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28589" w14:textId="77777777" w:rsidR="003F57AD" w:rsidRPr="00710E9D" w:rsidRDefault="0002170C"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r>
        <w:rPr>
          <w:rFonts w:ascii="Arial" w:hAnsi="Arial" w:cs="Arial"/>
          <w:b/>
          <w:bCs/>
          <w:noProof/>
          <w:color w:val="000000"/>
          <w:sz w:val="20"/>
          <w:szCs w:val="20"/>
          <w:lang w:eastAsia="pl-PL"/>
        </w:rPr>
        <mc:AlternateContent>
          <mc:Choice Requires="wpg">
            <w:drawing>
              <wp:anchor distT="0" distB="0" distL="114300" distR="114300" simplePos="0" relativeHeight="251664896" behindDoc="0" locked="0" layoutInCell="1" allowOverlap="1" wp14:anchorId="5702F8BA" wp14:editId="280CCEB7">
                <wp:simplePos x="0" y="0"/>
                <wp:positionH relativeFrom="margin">
                  <wp:align>center</wp:align>
                </wp:positionH>
                <wp:positionV relativeFrom="paragraph">
                  <wp:posOffset>-300355</wp:posOffset>
                </wp:positionV>
                <wp:extent cx="6714490" cy="853440"/>
                <wp:effectExtent l="0" t="0" r="0" b="381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4490" cy="853440"/>
                          <a:chOff x="708" y="451"/>
                          <a:chExt cx="10574" cy="1344"/>
                        </a:xfrm>
                      </wpg:grpSpPr>
                      <pic:pic xmlns:pic="http://schemas.openxmlformats.org/drawingml/2006/picture">
                        <pic:nvPicPr>
                          <pic:cNvPr id="10" name="Obraz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36" y="803"/>
                            <a:ext cx="202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descr="Logo UE Fundusz Rozwoju Regional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41" y="576"/>
                            <a:ext cx="3441"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descr="FE_PW_rgb-1"/>
                          <pic:cNvPicPr>
                            <a:picLocks noChangeAspect="1" noChangeArrowheads="1"/>
                          </pic:cNvPicPr>
                        </pic:nvPicPr>
                        <pic:blipFill>
                          <a:blip r:embed="rId11">
                            <a:extLst>
                              <a:ext uri="{28A0092B-C50C-407E-A947-70E740481C1C}">
                                <a14:useLocalDpi xmlns:a14="http://schemas.microsoft.com/office/drawing/2010/main" val="0"/>
                              </a:ext>
                            </a:extLst>
                          </a:blip>
                          <a:srcRect r="72348"/>
                          <a:stretch>
                            <a:fillRect/>
                          </a:stretch>
                        </pic:blipFill>
                        <pic:spPr bwMode="auto">
                          <a:xfrm>
                            <a:off x="708" y="451"/>
                            <a:ext cx="2521"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EA9745" id="Grupa 4" o:spid="_x0000_s1026" style="position:absolute;margin-left:0;margin-top:-23.65pt;width:528.7pt;height:67.2pt;z-index:251664896;mso-position-horizontal:center;mso-position-horizontal-relative:margin" coordorigin="708,451" coordsize="10574,13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NwAAAABSZ2h0bG9uZwAADvE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gJ&#10;AAAAAQAAAKAAAAAYAAAB4AAALQAAAAftABgAAf/Y/+0ADEFkb2JlX0NNAAH/7gAOQWRvYmUAZIAA&#10;AAAB/9sAhAAMCAgICQgMCQkMEQsKCxEVDwwMDxUYExMVExMYEQwMDAwMDBEMDAwMDAwMDAwMDAwM&#10;DAwMDAwMDAwMDAwMDAwMAQ0LCw0ODRAODhAUDg4OFBQODg4OFBEMDAwMDBERDAwMDAwMEQwMDAwM&#10;DAwMDAwMDAwMDAwMDAwMDAwMDAwMDAz/wAARCAAY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I3DvEDAREAAhEBAxEB/90ABAHf/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R6uspMfS1NdX1VPRUNHBLVVdZVzxU1LS00CGSaoqaiYqiIigszsQAA&#10;STb3ZEeVxHGCzMaAAVJJ4AAZJPp1pmVFLMaAZJPADoKuru/+j+76zeND0121152rN17kqHC72k68&#10;3bhd40W2czkYHqaXEZbI4CaenjqikTs9OZfIlrOqmw9nO78t8wcvpBJvtlNZi5UtF40bxGRVIBZV&#10;cBitSKNSh8iekNluu27k0i7fPHOYiA/hsHCk5AJUkV+Vajz6F32S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q/m2/P35T5SPsj4N/yntvdo7r+bGwt39Dr8iO1dmdQpvjavxT6v7UweS7DxFbVVW6IpcbW&#10;7iz1Di6KnpaJMfWxR46vqZxNT10EPi917o/X8un54RfMLY+a2D2ZsbenTPzO+POyeh4PmP0RvnZO&#10;S2bXde9i9udZRbzoMptgVM9bT1m3MxNBlnwcyV8lQsNMyVkUEoCv7r3Vjf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Au+/lX8ZfivhMfu&#10;P5LfILpnoPCZiWanwuQ7e7K2h19FnammCmopcCm6KumeuljDqXipFkdQQSAOffuvdOPRnyU+PHyd&#10;2vUb1+OPefUffG0qKqWgyG4uouw9qdh4nGZB0Mi47K1m1auqWlqdIJNPUFJAAbr7917ob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L+bZ&#10;/wBvMvnF/wCLH9lf+7x/fY/2X/6dPy9/zwwf8cHWDvPf/K5bl/z0Sf8AHuq7/cndB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&#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c/zYf5ee+e06T5h/DzqjCJX9oxY3uL5n/DbajSTY+m7v8AjV8jN44fePzZ+Ne35aGN3kzW&#10;wu6MXge18Pj6aJ3kTJYnFxQ+GvrHHuvdCxsmem+ePzf+MXWGydnZHYXWe4s70H8gd17Fapxsy9d/&#10;y8/5V9XX4z467K3LjSrY+voeyPktndwTY1aKdxWbf2zS5MRTUvgdPde627vfuvde9+690nU2jtOP&#10;LvuCPbG3Y89I+uTNphcauXdzyXfJLF5if8S/v3XulF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Jb83Pi1nPkh19tzO9TbuouqvlV0NuOftX4q9yVdPLPQ&#10;7K7Rp8NPh59u71pqWOWau2burHz1G3t5YlY3+5x1Q8sKCupaKaH3XuiyfyfP5Y7fy2PjqMD2T2BF&#10;3X8qezsT16fkL3NEk64zJJ1ltGPZPWPVmwzWwU1V/dbZ+KV6LFy1sEdTW1M+QytRDTS5A0dN7r3V&#10;t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Xvfuvde9+691737r3Xvfuvde&#10;9+691737r3Xvfuvde9+691737r3XvfuvdNVBgcHiqzJ5DF4bFY2vzc0VRma6gx1HR1mXqKdDHBPk&#10;6mnRXqHRWZUaVmIBIBF/b0lzcTIkU0jOsYIUFiQoPEKCaAHzpTqixRIzOigFuJAAJ+31/Pp19s9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YsAAAAAAAAAAAAp2ZWN0b3JEYXRhYm9vbAEAAAAAUGdQc2VudW0AAAAAUGdQcwAAAABQ&#10;Z1BDAAAAAExlZnRVbnRGI1JsdAAAAAAAAAAAAAAAAFRvcCBVbnRGI1JsdAAAAAAAAAAAAAAAAFNj&#10;bCBVbnRGI1ByY0BZAAAAAAAAOEJJTQPtAAAAAAAQAJYAAAABAAIAlg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JAAAAAAUmdodGxvbmcAAAGv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NTAAAAAEA&#10;AACgAAAANQAAAeAAAGNgAAANMAAYAAH/2P/tAAxBZG9iZV9DTQAB/+4ADkFkb2JlAGSAAAAAAf/b&#10;AIQADAgICAkIDAkJDBELCgsRFQ8MDA8VGBMTFRMTGBEMDAwMDAwRDAwMDAwMDAwMDAwMDAwMDAwM&#10;DAwMDAwMDAwMDAENCwsNDg0QDg4QFA4ODhQUDg4ODhQRDAwMDAwREQwMDAwMDBEMDAwMDAwMDAwM&#10;DAwMDAwMDAwMDAwMDAwMDAwM/8AAEQgAN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4736;top:803;width:2022;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9+GHFAAAA2wAAAA8AAABkcnMvZG93bnJldi54bWxEj0FrwkAQhe+F/odlCt7qpqJFUlcRaUXq&#10;pVqhPQ7ZaTaYnQ3ZNUn/vXMQvM3w3rz3zWI1+Fp11MYqsIGXcQaKuAi24tLA6fvjeQ4qJmSLdWAy&#10;8E8RVsvHhwXmNvR8oO6YSiUhHHM04FJqcq1j4chjHIeGWLS/0HpMsralti32Eu5rPcmyV+2xYmlw&#10;2NDGUXE+XryBKnzuJ6fup9+c36duO1v/Hr72U2NGT8P6DVSiId3Nt+udFXyhl19k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hxQAAANsAAAAPAAAAAAAAAAAAAAAA&#10;AJ8CAABkcnMvZG93bnJldi54bWxQSwUGAAAAAAQABAD3AAAAkQMAAAAA&#10;">
                  <v:imagedata r:id="rId12" o:title=""/>
                  <v:path arrowok="t"/>
                </v:shape>
                <v:shape id="Picture 4" o:spid="_x0000_s1028" type="#_x0000_t75" alt="Logo UE Fundusz Rozwoju Regional RGB" style="position:absolute;left:7841;top:576;width:3441;height:1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aE/EAAAA2wAAAA8AAABkcnMvZG93bnJldi54bWxET01rwkAQvRf6H5YpeCm6sQUbUlcRpSAF&#10;xUZtr9PsNAnNzobsaqK/3hUEb/N4nzOedqYSR2pcaVnBcBCBIM6sLjlXsNt+9GMQziNrrCyTghM5&#10;mE4eH8aYaNvyFx1Tn4sQwi5BBYX3dSKlywoy6Aa2Jg7cn20M+gCbXOoG2xBuKvkSRSNpsOTQUGBN&#10;84Ky//RgFJy/R58/cbp4Pu9ft2+ndr1Z0e9Mqd5TN3sH4anzd/HNvdRh/hCuv4QD5O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caE/EAAAA2wAAAA8AAAAAAAAAAAAAAAAA&#10;nwIAAGRycy9kb3ducmV2LnhtbFBLBQYAAAAABAAEAPcAAACQAwAAAAA=&#10;">
                  <v:imagedata r:id="rId13" o:title="Logo UE Fundusz Rozwoju Regional RGB"/>
                </v:shape>
                <v:shape id="Picture 5" o:spid="_x0000_s1029" type="#_x0000_t75" alt="FE_PW_rgb-1" style="position:absolute;left:708;top:451;width:2521;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cuJTFAAAA2wAAAA8AAABkcnMvZG93bnJldi54bWxEj09rwkAQxe+C32EZoTfd2INK6iqlUhAP&#10;/mtL6W3ITrOx2dmQ3cb47TuHgrcZ3pv3frNc975WHbWxCmxgOslAERfBVlwaeH97HS9AxYRssQ5M&#10;Bm4UYb0aDpaY23DlE3XnVCoJ4ZijAZdSk2sdC0ce4yQ0xKJ9h9ZjkrUttW3xKuG+1o9ZNtMeK5YG&#10;hw29OCp+zr/ewGc87g5df9ndjrS3H/vu4r7mG2MeRv3zE6hEfbqb/6+3VvAFVn6RA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nLiUxQAAANsAAAAPAAAAAAAAAAAAAAAA&#10;AJ8CAABkcnMvZG93bnJldi54bWxQSwUGAAAAAAQABAD3AAAAkQMAAAAA&#10;">
                  <v:imagedata r:id="rId14" o:title="FE_PW_rgb-1" cropright="47414f"/>
                </v:shape>
                <w10:wrap anchorx="margin"/>
              </v:group>
            </w:pict>
          </mc:Fallback>
        </mc:AlternateContent>
      </w:r>
    </w:p>
    <w:p w14:paraId="2639B036"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0E29E07C"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7795B8DB"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45E19229"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79B0F83F"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r w:rsidRPr="00710E9D">
        <w:rPr>
          <w:rFonts w:ascii="Arial" w:hAnsi="Arial" w:cs="Arial"/>
          <w:b/>
          <w:bCs/>
          <w:color w:val="000000"/>
          <w:sz w:val="20"/>
          <w:szCs w:val="20"/>
        </w:rPr>
        <w:t xml:space="preserve"> </w:t>
      </w:r>
    </w:p>
    <w:p w14:paraId="1530826C"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 xml:space="preserve">SZCZEGÓŁOWY OPIS </w:t>
      </w:r>
    </w:p>
    <w:p w14:paraId="010834B1"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OSI PRIORYTETOWYCH</w:t>
      </w:r>
    </w:p>
    <w:p w14:paraId="32DA1A68"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PROGRAMU OPERACYJNEGO</w:t>
      </w:r>
    </w:p>
    <w:p w14:paraId="7433D2C8"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POLSKA WSCHODNIA 2014-2020</w:t>
      </w:r>
    </w:p>
    <w:p w14:paraId="032A478C"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6"/>
          <w:szCs w:val="36"/>
        </w:rPr>
      </w:pPr>
    </w:p>
    <w:p w14:paraId="08076B8D"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0"/>
          <w:szCs w:val="20"/>
        </w:rPr>
      </w:pPr>
    </w:p>
    <w:p w14:paraId="1FB5C1B7"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1AD54A83"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398414C"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30DB733"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4039CC4C"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45F5A9E"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9240769"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63D20D5"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221757B"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8A4AAF3"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403F201E"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0C008B2"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p>
    <w:p w14:paraId="721A80C8"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DCB7CF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2867AA2"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C1B5D68"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0DB66B4"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BFFE4F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3001FA3"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6CAA1BC"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6AB63E3"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2823FD51"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7B9DE07"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0875E9B"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4450C4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7F564A0"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2C222917"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58F1E77" w14:textId="77777777" w:rsidR="009D663D" w:rsidRDefault="009D663D"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E907D2B"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81EAE78" w14:textId="70E069A6" w:rsidR="00117A29" w:rsidRPr="000201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r w:rsidRPr="00710E9D">
        <w:rPr>
          <w:rFonts w:ascii="Arial" w:hAnsi="Arial" w:cs="Arial"/>
          <w:b/>
          <w:bCs/>
          <w:i/>
          <w:color w:val="000000"/>
        </w:rPr>
        <w:t>Warszawa,</w:t>
      </w:r>
      <w:r w:rsidR="00F1240C">
        <w:rPr>
          <w:rFonts w:ascii="Arial" w:hAnsi="Arial" w:cs="Arial"/>
          <w:b/>
          <w:bCs/>
          <w:i/>
          <w:color w:val="000000"/>
        </w:rPr>
        <w:t xml:space="preserve"> </w:t>
      </w:r>
      <w:bookmarkStart w:id="0" w:name="_GoBack"/>
      <w:r w:rsidR="00DE7084">
        <w:rPr>
          <w:rFonts w:ascii="Arial" w:hAnsi="Arial" w:cs="Arial"/>
          <w:b/>
          <w:bCs/>
          <w:i/>
          <w:color w:val="000000"/>
        </w:rPr>
        <w:t>1</w:t>
      </w:r>
      <w:r w:rsidR="00437007">
        <w:rPr>
          <w:rFonts w:ascii="Arial" w:hAnsi="Arial" w:cs="Arial"/>
          <w:b/>
          <w:bCs/>
          <w:i/>
          <w:color w:val="000000"/>
        </w:rPr>
        <w:t>4</w:t>
      </w:r>
      <w:r w:rsidR="00DE7084">
        <w:rPr>
          <w:rFonts w:ascii="Arial" w:hAnsi="Arial" w:cs="Arial"/>
          <w:b/>
          <w:bCs/>
          <w:i/>
          <w:color w:val="000000"/>
        </w:rPr>
        <w:t xml:space="preserve"> </w:t>
      </w:r>
      <w:r w:rsidR="00220555">
        <w:rPr>
          <w:rFonts w:ascii="Arial" w:hAnsi="Arial" w:cs="Arial"/>
          <w:b/>
          <w:bCs/>
          <w:i/>
          <w:color w:val="000000"/>
        </w:rPr>
        <w:t xml:space="preserve">marca </w:t>
      </w:r>
      <w:bookmarkEnd w:id="0"/>
      <w:r w:rsidRPr="00710E9D">
        <w:rPr>
          <w:rFonts w:ascii="Arial" w:hAnsi="Arial" w:cs="Arial"/>
          <w:b/>
          <w:bCs/>
          <w:i/>
          <w:color w:val="000000"/>
        </w:rPr>
        <w:t>201</w:t>
      </w:r>
      <w:r w:rsidR="00046C3A">
        <w:rPr>
          <w:rFonts w:ascii="Arial" w:hAnsi="Arial" w:cs="Arial"/>
          <w:b/>
          <w:bCs/>
          <w:i/>
          <w:color w:val="000000"/>
        </w:rPr>
        <w:t>7</w:t>
      </w:r>
      <w:r w:rsidRPr="00710E9D">
        <w:rPr>
          <w:rFonts w:ascii="Arial" w:hAnsi="Arial" w:cs="Arial"/>
          <w:b/>
          <w:bCs/>
          <w:i/>
          <w:color w:val="000000"/>
        </w:rPr>
        <w:t xml:space="preserve"> r.</w:t>
      </w:r>
    </w:p>
    <w:p w14:paraId="6C17EEE2"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6D344444"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92BE1C3" w14:textId="77777777" w:rsidR="003F57AD" w:rsidRPr="005469DA" w:rsidRDefault="007E19BA"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p>
    <w:p w14:paraId="7380AF75" w14:textId="77777777" w:rsidR="003F57AD" w:rsidRPr="005469DA"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right"/>
        <w:rPr>
          <w:rFonts w:ascii="Arial" w:hAnsi="Arial" w:cs="Arial"/>
          <w:b/>
          <w:bCs/>
          <w:i/>
          <w:color w:val="000000"/>
        </w:rPr>
      </w:pPr>
      <w:r w:rsidRPr="005469DA">
        <w:rPr>
          <w:rFonts w:ascii="Arial" w:hAnsi="Arial" w:cs="Arial"/>
          <w:b/>
          <w:bCs/>
          <w:i/>
          <w:color w:val="000000"/>
        </w:rPr>
        <w:tab/>
      </w:r>
    </w:p>
    <w:p w14:paraId="2AD80F7F"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3DD73582" w14:textId="77777777" w:rsidR="003F57AD" w:rsidRDefault="00B25A96" w:rsidP="00B25A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r>
        <w:rPr>
          <w:rFonts w:ascii="Arial" w:hAnsi="Arial" w:cs="Arial"/>
          <w:b/>
          <w:bCs/>
          <w:i/>
          <w:color w:val="000000"/>
        </w:rPr>
        <w:tab/>
      </w:r>
    </w:p>
    <w:p w14:paraId="042C82D0"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AA31D16"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E9F9F53"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CAFEDD2"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44373BF"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ABC33F1"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12157F4"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737F658"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8F26B7A"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7121B8A"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5CB7261E"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93E3472" w14:textId="77777777" w:rsidR="00117A29" w:rsidRDefault="00117A29" w:rsidP="00C63A3C">
      <w:pPr>
        <w:pStyle w:val="Nagwekspisutreci"/>
        <w:spacing w:after="240"/>
        <w:rPr>
          <w:rFonts w:ascii="Arial" w:hAnsi="Arial" w:cs="Arial"/>
          <w:color w:val="auto"/>
          <w:sz w:val="22"/>
          <w:szCs w:val="22"/>
        </w:rPr>
      </w:pPr>
    </w:p>
    <w:p w14:paraId="626EFAAA" w14:textId="77777777" w:rsidR="00117A29" w:rsidRDefault="00117A29" w:rsidP="00C63A3C">
      <w:pPr>
        <w:pStyle w:val="Nagwekspisutreci"/>
        <w:spacing w:after="240"/>
        <w:rPr>
          <w:rFonts w:ascii="Arial" w:hAnsi="Arial" w:cs="Arial"/>
          <w:color w:val="auto"/>
          <w:sz w:val="22"/>
          <w:szCs w:val="22"/>
        </w:rPr>
      </w:pPr>
    </w:p>
    <w:p w14:paraId="56933255" w14:textId="77777777" w:rsidR="00117A29" w:rsidRDefault="00117A29" w:rsidP="00C63A3C">
      <w:pPr>
        <w:pStyle w:val="Nagwekspisutreci"/>
        <w:spacing w:after="240"/>
        <w:rPr>
          <w:rFonts w:ascii="Arial" w:hAnsi="Arial" w:cs="Arial"/>
          <w:color w:val="auto"/>
          <w:sz w:val="22"/>
          <w:szCs w:val="22"/>
        </w:rPr>
      </w:pPr>
    </w:p>
    <w:p w14:paraId="67FEDA44" w14:textId="77777777" w:rsidR="00117A29" w:rsidRDefault="00117A29" w:rsidP="00C63A3C">
      <w:pPr>
        <w:pStyle w:val="Nagwekspisutreci"/>
        <w:spacing w:after="240"/>
        <w:rPr>
          <w:rFonts w:ascii="Arial" w:hAnsi="Arial" w:cs="Arial"/>
          <w:color w:val="auto"/>
          <w:sz w:val="22"/>
          <w:szCs w:val="22"/>
        </w:rPr>
      </w:pPr>
    </w:p>
    <w:p w14:paraId="3708586B" w14:textId="77777777" w:rsidR="00117A29" w:rsidRDefault="00117A29" w:rsidP="00C63A3C">
      <w:pPr>
        <w:pStyle w:val="Nagwekspisutreci"/>
        <w:spacing w:after="240"/>
        <w:rPr>
          <w:rFonts w:ascii="Arial" w:hAnsi="Arial" w:cs="Arial"/>
          <w:color w:val="auto"/>
          <w:sz w:val="22"/>
          <w:szCs w:val="22"/>
        </w:rPr>
      </w:pPr>
    </w:p>
    <w:p w14:paraId="5634C20F" w14:textId="77777777" w:rsidR="00117A29" w:rsidRDefault="00117A29" w:rsidP="00C63A3C">
      <w:pPr>
        <w:pStyle w:val="Nagwekspisutreci"/>
        <w:spacing w:after="240"/>
        <w:rPr>
          <w:rFonts w:ascii="Arial" w:hAnsi="Arial" w:cs="Arial"/>
          <w:color w:val="auto"/>
          <w:sz w:val="22"/>
          <w:szCs w:val="22"/>
        </w:rPr>
      </w:pPr>
    </w:p>
    <w:p w14:paraId="41059456" w14:textId="77777777" w:rsidR="00117A29" w:rsidRDefault="00117A29" w:rsidP="00C63A3C">
      <w:pPr>
        <w:pStyle w:val="Nagwekspisutreci"/>
        <w:spacing w:after="240"/>
        <w:rPr>
          <w:rFonts w:ascii="Arial" w:hAnsi="Arial" w:cs="Arial"/>
          <w:color w:val="auto"/>
          <w:sz w:val="22"/>
          <w:szCs w:val="22"/>
        </w:rPr>
      </w:pPr>
    </w:p>
    <w:p w14:paraId="0E188DBF" w14:textId="77777777" w:rsidR="00117A29" w:rsidRDefault="00117A29" w:rsidP="00C63A3C">
      <w:pPr>
        <w:pStyle w:val="Nagwekspisutreci"/>
        <w:spacing w:after="240"/>
        <w:rPr>
          <w:rFonts w:ascii="Arial" w:hAnsi="Arial" w:cs="Arial"/>
          <w:color w:val="auto"/>
          <w:sz w:val="22"/>
          <w:szCs w:val="22"/>
        </w:rPr>
      </w:pPr>
    </w:p>
    <w:p w14:paraId="5F029E71" w14:textId="77777777" w:rsidR="00117A29" w:rsidRDefault="00117A29" w:rsidP="00117A29">
      <w:pPr>
        <w:rPr>
          <w:lang w:eastAsia="pl-PL"/>
        </w:rPr>
      </w:pPr>
    </w:p>
    <w:p w14:paraId="02854EE3" w14:textId="77777777" w:rsidR="00117A29" w:rsidRDefault="00117A29" w:rsidP="00C63A3C">
      <w:pPr>
        <w:pStyle w:val="Nagwekspisutreci"/>
        <w:spacing w:after="240"/>
        <w:rPr>
          <w:rFonts w:ascii="Calibri" w:eastAsia="MS Mincho" w:hAnsi="Calibri"/>
          <w:b w:val="0"/>
          <w:bCs w:val="0"/>
          <w:color w:val="auto"/>
          <w:sz w:val="24"/>
          <w:szCs w:val="24"/>
        </w:rPr>
      </w:pPr>
    </w:p>
    <w:p w14:paraId="4F301B47" w14:textId="77777777" w:rsidR="00117A29" w:rsidRDefault="00117A29" w:rsidP="00117A29">
      <w:pPr>
        <w:rPr>
          <w:lang w:eastAsia="pl-PL"/>
        </w:rPr>
      </w:pPr>
    </w:p>
    <w:p w14:paraId="03935135" w14:textId="77777777" w:rsidR="00117A29" w:rsidRPr="00117A29" w:rsidRDefault="00117A29" w:rsidP="00117A29">
      <w:pPr>
        <w:rPr>
          <w:lang w:eastAsia="pl-PL"/>
        </w:rPr>
      </w:pPr>
    </w:p>
    <w:p w14:paraId="459F23A3" w14:textId="77777777" w:rsidR="008C60E0" w:rsidRPr="00A42567" w:rsidRDefault="008C60E0" w:rsidP="00C63A3C">
      <w:pPr>
        <w:pStyle w:val="Nagwekspisutreci"/>
        <w:spacing w:after="240"/>
        <w:rPr>
          <w:rFonts w:ascii="Arial" w:hAnsi="Arial" w:cs="Arial"/>
          <w:color w:val="auto"/>
          <w:sz w:val="22"/>
          <w:szCs w:val="22"/>
        </w:rPr>
      </w:pPr>
      <w:r w:rsidRPr="00A42567">
        <w:rPr>
          <w:rFonts w:ascii="Arial" w:hAnsi="Arial" w:cs="Arial"/>
          <w:color w:val="auto"/>
          <w:sz w:val="22"/>
          <w:szCs w:val="22"/>
        </w:rPr>
        <w:lastRenderedPageBreak/>
        <w:t>Spis treści</w:t>
      </w:r>
    </w:p>
    <w:p w14:paraId="052705B3" w14:textId="77777777" w:rsidR="004E60D7" w:rsidRPr="006D00DE" w:rsidRDefault="008C60E0">
      <w:pPr>
        <w:pStyle w:val="Spistreci1"/>
        <w:rPr>
          <w:rFonts w:eastAsiaTheme="minorEastAsia" w:cstheme="minorBidi"/>
          <w:b w:val="0"/>
          <w:color w:val="auto"/>
          <w:sz w:val="20"/>
          <w:szCs w:val="20"/>
          <w:lang w:eastAsia="pl-PL"/>
        </w:rPr>
      </w:pPr>
      <w:r w:rsidRPr="006D00DE">
        <w:rPr>
          <w:sz w:val="20"/>
          <w:szCs w:val="20"/>
        </w:rPr>
        <w:fldChar w:fldCharType="begin"/>
      </w:r>
      <w:r w:rsidRPr="006D00DE">
        <w:rPr>
          <w:sz w:val="20"/>
          <w:szCs w:val="20"/>
        </w:rPr>
        <w:instrText xml:space="preserve"> TOC \o "1-3" \h \z \u </w:instrText>
      </w:r>
      <w:r w:rsidRPr="006D00DE">
        <w:rPr>
          <w:sz w:val="20"/>
          <w:szCs w:val="20"/>
        </w:rPr>
        <w:fldChar w:fldCharType="separate"/>
      </w:r>
      <w:hyperlink w:anchor="_Toc415134354" w:history="1">
        <w:r w:rsidR="004E60D7" w:rsidRPr="006D00DE">
          <w:rPr>
            <w:rStyle w:val="Hipercze"/>
            <w:sz w:val="20"/>
            <w:szCs w:val="20"/>
          </w:rPr>
          <w:t>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OGÓLNY OPIS PROGRAMU OPERACYJNEGO POLSKA WSCHODNIA ORAZ GŁÓWNYCH WARUNKÓW</w:t>
        </w:r>
        <w:r w:rsidR="00710E9D">
          <w:rPr>
            <w:rStyle w:val="Hipercze"/>
            <w:rFonts w:cs="Arial"/>
            <w:sz w:val="20"/>
            <w:szCs w:val="20"/>
          </w:rPr>
          <w:t xml:space="preserve"> </w:t>
        </w:r>
        <w:r w:rsidR="004E60D7" w:rsidRPr="006D00DE">
          <w:rPr>
            <w:rStyle w:val="Hipercze"/>
            <w:rFonts w:cs="Arial"/>
            <w:sz w:val="20"/>
            <w:szCs w:val="20"/>
          </w:rPr>
          <w:t>REALIZACJI</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_Toc415134354 \h </w:instrText>
        </w:r>
        <w:r w:rsidR="004E60D7" w:rsidRPr="006D00DE">
          <w:rPr>
            <w:webHidden/>
            <w:sz w:val="20"/>
            <w:szCs w:val="20"/>
          </w:rPr>
        </w:r>
        <w:r w:rsidR="004E60D7" w:rsidRPr="006D00DE">
          <w:rPr>
            <w:webHidden/>
            <w:sz w:val="20"/>
            <w:szCs w:val="20"/>
          </w:rPr>
          <w:fldChar w:fldCharType="separate"/>
        </w:r>
        <w:r w:rsidR="00C70882">
          <w:rPr>
            <w:webHidden/>
            <w:sz w:val="20"/>
            <w:szCs w:val="20"/>
          </w:rPr>
          <w:t>4</w:t>
        </w:r>
        <w:r w:rsidR="004E60D7" w:rsidRPr="006D00DE">
          <w:rPr>
            <w:webHidden/>
            <w:sz w:val="20"/>
            <w:szCs w:val="20"/>
          </w:rPr>
          <w:fldChar w:fldCharType="end"/>
        </w:r>
      </w:hyperlink>
    </w:p>
    <w:p w14:paraId="45126391" w14:textId="77777777" w:rsidR="004E60D7" w:rsidRPr="006D00DE" w:rsidRDefault="00437007">
      <w:pPr>
        <w:pStyle w:val="Spistreci2"/>
        <w:rPr>
          <w:rFonts w:eastAsiaTheme="minorEastAsia" w:cstheme="minorBidi"/>
          <w:sz w:val="20"/>
          <w:szCs w:val="20"/>
          <w:lang w:eastAsia="pl-PL"/>
        </w:rPr>
      </w:pPr>
      <w:hyperlink w:anchor="_Toc415134355" w:history="1">
        <w:r w:rsidR="004E60D7" w:rsidRPr="006D00DE">
          <w:rPr>
            <w:rStyle w:val="Hipercze"/>
            <w:rFonts w:cs="Arial"/>
            <w:sz w:val="20"/>
            <w:szCs w:val="20"/>
          </w:rPr>
          <w:t>1.</w:t>
        </w:r>
        <w:r w:rsidR="004E60D7" w:rsidRPr="006D00DE">
          <w:rPr>
            <w:rFonts w:eastAsiaTheme="minorEastAsia" w:cstheme="minorBidi"/>
            <w:sz w:val="20"/>
            <w:szCs w:val="20"/>
            <w:lang w:eastAsia="pl-PL"/>
          </w:rPr>
          <w:tab/>
        </w:r>
        <w:r w:rsidR="004E60D7" w:rsidRPr="006D00DE">
          <w:rPr>
            <w:rStyle w:val="Hipercze"/>
            <w:rFonts w:cs="Arial"/>
            <w:sz w:val="20"/>
            <w:szCs w:val="20"/>
          </w:rPr>
          <w:t>Status dokumentu</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_Toc415134355 \h </w:instrText>
        </w:r>
        <w:r w:rsidR="004E60D7" w:rsidRPr="006D00DE">
          <w:rPr>
            <w:webHidden/>
            <w:sz w:val="20"/>
            <w:szCs w:val="20"/>
          </w:rPr>
        </w:r>
        <w:r w:rsidR="004E60D7" w:rsidRPr="006D00DE">
          <w:rPr>
            <w:webHidden/>
            <w:sz w:val="20"/>
            <w:szCs w:val="20"/>
          </w:rPr>
          <w:fldChar w:fldCharType="separate"/>
        </w:r>
        <w:r w:rsidR="00C70882">
          <w:rPr>
            <w:webHidden/>
            <w:sz w:val="20"/>
            <w:szCs w:val="20"/>
          </w:rPr>
          <w:t>4</w:t>
        </w:r>
        <w:r w:rsidR="004E60D7" w:rsidRPr="006D00DE">
          <w:rPr>
            <w:webHidden/>
            <w:sz w:val="20"/>
            <w:szCs w:val="20"/>
          </w:rPr>
          <w:fldChar w:fldCharType="end"/>
        </w:r>
      </w:hyperlink>
    </w:p>
    <w:p w14:paraId="6D828CB6" w14:textId="77777777" w:rsidR="004E60D7" w:rsidRPr="006D00DE" w:rsidRDefault="00437007">
      <w:pPr>
        <w:pStyle w:val="Spistreci2"/>
        <w:rPr>
          <w:rFonts w:eastAsiaTheme="minorEastAsia" w:cstheme="minorBidi"/>
          <w:sz w:val="20"/>
          <w:szCs w:val="20"/>
          <w:lang w:eastAsia="pl-PL"/>
        </w:rPr>
      </w:pPr>
      <w:hyperlink w:anchor="_Toc415134356" w:history="1">
        <w:r w:rsidR="004E60D7" w:rsidRPr="006D00DE">
          <w:rPr>
            <w:rStyle w:val="Hipercze"/>
            <w:rFonts w:cs="Arial"/>
            <w:sz w:val="20"/>
            <w:szCs w:val="20"/>
          </w:rPr>
          <w:t>2.</w:t>
        </w:r>
        <w:r w:rsidR="004E60D7" w:rsidRPr="006D00DE">
          <w:rPr>
            <w:rFonts w:eastAsiaTheme="minorEastAsia" w:cstheme="minorBidi"/>
            <w:sz w:val="20"/>
            <w:szCs w:val="20"/>
            <w:lang w:eastAsia="pl-PL"/>
          </w:rPr>
          <w:tab/>
        </w:r>
        <w:r w:rsidR="004E60D7" w:rsidRPr="006D00DE">
          <w:rPr>
            <w:rStyle w:val="Hipercze"/>
            <w:rFonts w:cs="Arial"/>
            <w:sz w:val="20"/>
            <w:szCs w:val="20"/>
          </w:rPr>
          <w:t>Opis Programu Operacyjnego Polska Wschodnia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_Toc415134356 \h </w:instrText>
        </w:r>
        <w:r w:rsidR="004E60D7" w:rsidRPr="006D00DE">
          <w:rPr>
            <w:webHidden/>
            <w:sz w:val="20"/>
            <w:szCs w:val="20"/>
          </w:rPr>
        </w:r>
        <w:r w:rsidR="004E60D7" w:rsidRPr="006D00DE">
          <w:rPr>
            <w:webHidden/>
            <w:sz w:val="20"/>
            <w:szCs w:val="20"/>
          </w:rPr>
          <w:fldChar w:fldCharType="separate"/>
        </w:r>
        <w:r w:rsidR="00C70882">
          <w:rPr>
            <w:webHidden/>
            <w:sz w:val="20"/>
            <w:szCs w:val="20"/>
          </w:rPr>
          <w:t>4</w:t>
        </w:r>
        <w:r w:rsidR="004E60D7" w:rsidRPr="006D00DE">
          <w:rPr>
            <w:webHidden/>
            <w:sz w:val="20"/>
            <w:szCs w:val="20"/>
          </w:rPr>
          <w:fldChar w:fldCharType="end"/>
        </w:r>
      </w:hyperlink>
    </w:p>
    <w:p w14:paraId="445D168E" w14:textId="77777777" w:rsidR="004E60D7" w:rsidRPr="006D00DE" w:rsidRDefault="00437007">
      <w:pPr>
        <w:pStyle w:val="Spistreci2"/>
        <w:rPr>
          <w:rFonts w:eastAsiaTheme="minorEastAsia" w:cstheme="minorBidi"/>
          <w:sz w:val="20"/>
          <w:szCs w:val="20"/>
          <w:lang w:eastAsia="pl-PL"/>
        </w:rPr>
      </w:pPr>
      <w:hyperlink w:anchor="_Toc415134357" w:history="1">
        <w:r w:rsidR="004E60D7" w:rsidRPr="006D00DE">
          <w:rPr>
            <w:rStyle w:val="Hipercze"/>
            <w:rFonts w:cs="Arial"/>
            <w:sz w:val="20"/>
            <w:szCs w:val="20"/>
          </w:rPr>
          <w:t>3.</w:t>
        </w:r>
        <w:r w:rsidR="004E60D7" w:rsidRPr="006D00DE">
          <w:rPr>
            <w:rFonts w:eastAsiaTheme="minorEastAsia" w:cstheme="minorBidi"/>
            <w:sz w:val="20"/>
            <w:szCs w:val="20"/>
            <w:lang w:eastAsia="pl-PL"/>
          </w:rPr>
          <w:tab/>
        </w:r>
        <w:r w:rsidR="004E60D7" w:rsidRPr="006D00DE">
          <w:rPr>
            <w:rStyle w:val="Hipercze"/>
            <w:rFonts w:cs="Arial"/>
            <w:sz w:val="20"/>
            <w:szCs w:val="20"/>
          </w:rPr>
          <w:t xml:space="preserve">Ogólne </w:t>
        </w:r>
        <w:r w:rsidR="004E60D7" w:rsidRPr="007F4CFE">
          <w:rPr>
            <w:rStyle w:val="Hipercze"/>
            <w:rFonts w:cs="Arial"/>
            <w:sz w:val="20"/>
            <w:szCs w:val="20"/>
          </w:rPr>
          <w:t>informacje</w:t>
        </w:r>
        <w:r w:rsidR="004E60D7" w:rsidRPr="006D00DE">
          <w:rPr>
            <w:rStyle w:val="Hipercze"/>
            <w:rFonts w:cs="Arial"/>
            <w:sz w:val="20"/>
            <w:szCs w:val="20"/>
          </w:rPr>
          <w:t xml:space="preserve"> dotyczące sposobu finansowania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_Toc415134357 \h </w:instrText>
        </w:r>
        <w:r w:rsidR="004E60D7" w:rsidRPr="006D00DE">
          <w:rPr>
            <w:webHidden/>
            <w:sz w:val="20"/>
            <w:szCs w:val="20"/>
          </w:rPr>
        </w:r>
        <w:r w:rsidR="004E60D7" w:rsidRPr="006D00DE">
          <w:rPr>
            <w:webHidden/>
            <w:sz w:val="20"/>
            <w:szCs w:val="20"/>
          </w:rPr>
          <w:fldChar w:fldCharType="separate"/>
        </w:r>
        <w:r w:rsidR="00C70882">
          <w:rPr>
            <w:webHidden/>
            <w:sz w:val="20"/>
            <w:szCs w:val="20"/>
          </w:rPr>
          <w:t>5</w:t>
        </w:r>
        <w:r w:rsidR="004E60D7" w:rsidRPr="006D00DE">
          <w:rPr>
            <w:webHidden/>
            <w:sz w:val="20"/>
            <w:szCs w:val="20"/>
          </w:rPr>
          <w:fldChar w:fldCharType="end"/>
        </w:r>
      </w:hyperlink>
    </w:p>
    <w:p w14:paraId="423729EA" w14:textId="7891806C" w:rsidR="004E60D7" w:rsidRPr="006D00DE" w:rsidRDefault="00437007">
      <w:pPr>
        <w:pStyle w:val="Spistreci2"/>
        <w:rPr>
          <w:rFonts w:eastAsiaTheme="minorEastAsia" w:cstheme="minorBidi"/>
          <w:sz w:val="20"/>
          <w:szCs w:val="20"/>
          <w:lang w:eastAsia="pl-PL"/>
        </w:rPr>
      </w:pPr>
      <w:hyperlink w:anchor="_Toc415134358" w:history="1">
        <w:r w:rsidR="004E60D7" w:rsidRPr="006D00DE">
          <w:rPr>
            <w:rStyle w:val="Hipercze"/>
            <w:rFonts w:cs="Arial"/>
            <w:sz w:val="20"/>
            <w:szCs w:val="20"/>
            <w:lang w:eastAsia="pl-PL"/>
          </w:rPr>
          <w:t>4.</w:t>
        </w:r>
        <w:r w:rsidR="004E60D7" w:rsidRPr="006D00DE">
          <w:rPr>
            <w:rFonts w:eastAsiaTheme="minorEastAsia" w:cstheme="minorBidi"/>
            <w:sz w:val="20"/>
            <w:szCs w:val="20"/>
            <w:lang w:eastAsia="pl-PL"/>
          </w:rPr>
          <w:tab/>
        </w:r>
        <w:r w:rsidR="004E60D7" w:rsidRPr="006D00DE">
          <w:rPr>
            <w:rStyle w:val="Hipercze"/>
            <w:rFonts w:cs="Arial"/>
            <w:sz w:val="20"/>
            <w:szCs w:val="20"/>
            <w:lang w:eastAsia="pl-PL"/>
          </w:rPr>
          <w:t>Opis systemu wyboru projektów w ramach POPW</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_Toc415134358 \h </w:instrText>
        </w:r>
        <w:r w:rsidR="004E60D7" w:rsidRPr="006D00DE">
          <w:rPr>
            <w:webHidden/>
            <w:sz w:val="20"/>
            <w:szCs w:val="20"/>
          </w:rPr>
        </w:r>
        <w:r w:rsidR="004E60D7" w:rsidRPr="006D00DE">
          <w:rPr>
            <w:webHidden/>
            <w:sz w:val="20"/>
            <w:szCs w:val="20"/>
          </w:rPr>
          <w:fldChar w:fldCharType="separate"/>
        </w:r>
        <w:r w:rsidR="00C70882">
          <w:rPr>
            <w:webHidden/>
            <w:sz w:val="20"/>
            <w:szCs w:val="20"/>
          </w:rPr>
          <w:t>6</w:t>
        </w:r>
        <w:r w:rsidR="004E60D7" w:rsidRPr="006D00DE">
          <w:rPr>
            <w:webHidden/>
            <w:sz w:val="20"/>
            <w:szCs w:val="20"/>
          </w:rPr>
          <w:fldChar w:fldCharType="end"/>
        </w:r>
      </w:hyperlink>
    </w:p>
    <w:p w14:paraId="594FD82A" w14:textId="00F89A89" w:rsidR="004E60D7" w:rsidRPr="006D00DE" w:rsidRDefault="00437007" w:rsidP="004E60D7">
      <w:pPr>
        <w:pStyle w:val="Spistreci2"/>
        <w:rPr>
          <w:rFonts w:eastAsiaTheme="minorEastAsia" w:cstheme="minorBidi"/>
          <w:sz w:val="20"/>
          <w:szCs w:val="20"/>
          <w:lang w:eastAsia="pl-PL"/>
        </w:rPr>
      </w:pPr>
      <w:hyperlink w:anchor="_Toc415134359" w:history="1">
        <w:r w:rsidR="004E60D7" w:rsidRPr="006D00DE">
          <w:rPr>
            <w:rStyle w:val="Hipercze"/>
            <w:rFonts w:cs="Arial"/>
            <w:sz w:val="20"/>
            <w:szCs w:val="20"/>
            <w:lang w:eastAsia="pl-PL"/>
          </w:rPr>
          <w:t>5.</w:t>
        </w:r>
        <w:r w:rsidR="004E60D7" w:rsidRPr="006D00DE">
          <w:rPr>
            <w:rFonts w:eastAsiaTheme="minorEastAsia" w:cstheme="minorBidi"/>
            <w:sz w:val="20"/>
            <w:szCs w:val="20"/>
            <w:lang w:eastAsia="pl-PL"/>
          </w:rPr>
          <w:tab/>
        </w:r>
        <w:r w:rsidR="004E60D7" w:rsidRPr="006D00DE">
          <w:rPr>
            <w:rStyle w:val="Hipercze"/>
            <w:rFonts w:cs="Arial"/>
            <w:sz w:val="20"/>
            <w:szCs w:val="20"/>
            <w:lang w:eastAsia="pl-PL"/>
          </w:rPr>
          <w:t>System instytucjonalny POPW</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_Toc415134359 \h </w:instrText>
        </w:r>
        <w:r w:rsidR="004E60D7" w:rsidRPr="006D00DE">
          <w:rPr>
            <w:webHidden/>
            <w:sz w:val="20"/>
            <w:szCs w:val="20"/>
          </w:rPr>
        </w:r>
        <w:r w:rsidR="004E60D7" w:rsidRPr="006D00DE">
          <w:rPr>
            <w:webHidden/>
            <w:sz w:val="20"/>
            <w:szCs w:val="20"/>
          </w:rPr>
          <w:fldChar w:fldCharType="separate"/>
        </w:r>
        <w:r w:rsidR="00C70882">
          <w:rPr>
            <w:webHidden/>
            <w:sz w:val="20"/>
            <w:szCs w:val="20"/>
          </w:rPr>
          <w:t>8</w:t>
        </w:r>
        <w:r w:rsidR="004E60D7" w:rsidRPr="006D00DE">
          <w:rPr>
            <w:webHidden/>
            <w:sz w:val="20"/>
            <w:szCs w:val="20"/>
          </w:rPr>
          <w:fldChar w:fldCharType="end"/>
        </w:r>
      </w:hyperlink>
    </w:p>
    <w:p w14:paraId="67249B26" w14:textId="5C4D3171" w:rsidR="004E60D7" w:rsidRPr="006D00DE" w:rsidRDefault="00437007">
      <w:pPr>
        <w:pStyle w:val="Spistreci1"/>
        <w:rPr>
          <w:rFonts w:eastAsiaTheme="minorEastAsia" w:cstheme="minorBidi"/>
          <w:b w:val="0"/>
          <w:color w:val="auto"/>
          <w:sz w:val="20"/>
          <w:szCs w:val="20"/>
          <w:lang w:eastAsia="pl-PL"/>
        </w:rPr>
      </w:pPr>
      <w:hyperlink w:anchor="_Toc415134362" w:history="1">
        <w:r w:rsidR="004E60D7" w:rsidRPr="006D00DE">
          <w:rPr>
            <w:rStyle w:val="Hipercze"/>
            <w:sz w:val="20"/>
            <w:szCs w:val="20"/>
          </w:rPr>
          <w:t>II.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OPIS OSI PRIORYTETOWYCH PROGRAMU ORAZ DZIAŁAŃ/PODDZIAŁAŃ</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_Toc415134362 \h </w:instrText>
        </w:r>
        <w:r w:rsidR="004E60D7" w:rsidRPr="006D00DE">
          <w:rPr>
            <w:webHidden/>
            <w:sz w:val="20"/>
            <w:szCs w:val="20"/>
          </w:rPr>
        </w:r>
        <w:r w:rsidR="004E60D7" w:rsidRPr="006D00DE">
          <w:rPr>
            <w:webHidden/>
            <w:sz w:val="20"/>
            <w:szCs w:val="20"/>
          </w:rPr>
          <w:fldChar w:fldCharType="separate"/>
        </w:r>
        <w:r w:rsidR="00C70882">
          <w:rPr>
            <w:webHidden/>
            <w:sz w:val="20"/>
            <w:szCs w:val="20"/>
          </w:rPr>
          <w:t>10</w:t>
        </w:r>
        <w:r w:rsidR="004E60D7" w:rsidRPr="006D00DE">
          <w:rPr>
            <w:webHidden/>
            <w:sz w:val="20"/>
            <w:szCs w:val="20"/>
          </w:rPr>
          <w:fldChar w:fldCharType="end"/>
        </w:r>
      </w:hyperlink>
    </w:p>
    <w:p w14:paraId="0260DD1F" w14:textId="186E9452" w:rsidR="004E60D7" w:rsidRPr="006D00DE" w:rsidRDefault="00437007">
      <w:pPr>
        <w:pStyle w:val="Spistreci2"/>
        <w:rPr>
          <w:rFonts w:eastAsiaTheme="minorEastAsia" w:cstheme="minorBidi"/>
          <w:sz w:val="20"/>
          <w:szCs w:val="20"/>
          <w:lang w:eastAsia="pl-PL"/>
        </w:rPr>
      </w:pPr>
      <w:hyperlink w:anchor="_Toc415134363" w:history="1">
        <w:r w:rsidR="004E60D7" w:rsidRPr="006D00DE">
          <w:rPr>
            <w:rStyle w:val="Hipercze"/>
            <w:rFonts w:cs="Arial"/>
            <w:sz w:val="20"/>
            <w:szCs w:val="20"/>
          </w:rPr>
          <w:t xml:space="preserve">Oś Priorytetowa I </w:t>
        </w:r>
        <w:r w:rsidR="004E60D7" w:rsidRPr="006D00DE">
          <w:rPr>
            <w:rStyle w:val="Hipercze"/>
            <w:rFonts w:cs="Arial"/>
            <w:i/>
            <w:sz w:val="20"/>
            <w:szCs w:val="20"/>
          </w:rPr>
          <w:t>Przedsiębiorcza Polska Wschodnia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_Toc415134363 \h </w:instrText>
        </w:r>
        <w:r w:rsidR="004E60D7" w:rsidRPr="006D00DE">
          <w:rPr>
            <w:webHidden/>
            <w:sz w:val="20"/>
            <w:szCs w:val="20"/>
          </w:rPr>
        </w:r>
        <w:r w:rsidR="004E60D7" w:rsidRPr="006D00DE">
          <w:rPr>
            <w:webHidden/>
            <w:sz w:val="20"/>
            <w:szCs w:val="20"/>
          </w:rPr>
          <w:fldChar w:fldCharType="separate"/>
        </w:r>
        <w:r w:rsidR="00C70882">
          <w:rPr>
            <w:webHidden/>
            <w:sz w:val="20"/>
            <w:szCs w:val="20"/>
          </w:rPr>
          <w:t>10</w:t>
        </w:r>
        <w:r w:rsidR="004E60D7" w:rsidRPr="006D00DE">
          <w:rPr>
            <w:webHidden/>
            <w:sz w:val="20"/>
            <w:szCs w:val="20"/>
          </w:rPr>
          <w:fldChar w:fldCharType="end"/>
        </w:r>
      </w:hyperlink>
    </w:p>
    <w:p w14:paraId="590F9958" w14:textId="653CCBAE" w:rsidR="004E60D7" w:rsidRPr="006D00DE" w:rsidRDefault="00437007">
      <w:pPr>
        <w:pStyle w:val="Spistreci2"/>
        <w:rPr>
          <w:rFonts w:eastAsiaTheme="minorEastAsia" w:cstheme="minorBidi"/>
          <w:sz w:val="20"/>
          <w:szCs w:val="20"/>
          <w:lang w:eastAsia="pl-PL"/>
        </w:rPr>
      </w:pPr>
      <w:hyperlink w:anchor="_Toc415134364" w:history="1">
        <w:r w:rsidR="004E60D7" w:rsidRPr="006D00DE">
          <w:rPr>
            <w:rStyle w:val="Hipercze"/>
            <w:rFonts w:cs="Arial"/>
            <w:sz w:val="20"/>
            <w:szCs w:val="20"/>
          </w:rPr>
          <w:t xml:space="preserve">Oś Priorytetowa II </w:t>
        </w:r>
        <w:r w:rsidR="004E60D7" w:rsidRPr="006D00DE">
          <w:rPr>
            <w:rStyle w:val="Hipercze"/>
            <w:rFonts w:cs="Arial"/>
            <w:i/>
            <w:sz w:val="20"/>
            <w:szCs w:val="20"/>
          </w:rPr>
          <w:t>Nowoczesna Infrastruktura Transportowa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_Toc415134364 \h </w:instrText>
        </w:r>
        <w:r w:rsidR="004E60D7" w:rsidRPr="006D00DE">
          <w:rPr>
            <w:webHidden/>
            <w:sz w:val="20"/>
            <w:szCs w:val="20"/>
          </w:rPr>
        </w:r>
        <w:r w:rsidR="004E60D7" w:rsidRPr="006D00DE">
          <w:rPr>
            <w:webHidden/>
            <w:sz w:val="20"/>
            <w:szCs w:val="20"/>
          </w:rPr>
          <w:fldChar w:fldCharType="separate"/>
        </w:r>
        <w:r w:rsidR="00C70882">
          <w:rPr>
            <w:webHidden/>
            <w:sz w:val="20"/>
            <w:szCs w:val="20"/>
          </w:rPr>
          <w:t>44</w:t>
        </w:r>
        <w:r w:rsidR="004E60D7" w:rsidRPr="006D00DE">
          <w:rPr>
            <w:webHidden/>
            <w:sz w:val="20"/>
            <w:szCs w:val="20"/>
          </w:rPr>
          <w:fldChar w:fldCharType="end"/>
        </w:r>
      </w:hyperlink>
    </w:p>
    <w:p w14:paraId="467AAFD2" w14:textId="685EAD66" w:rsidR="004E60D7" w:rsidRPr="006D00DE" w:rsidRDefault="00437007">
      <w:pPr>
        <w:pStyle w:val="Spistreci2"/>
        <w:rPr>
          <w:rFonts w:eastAsiaTheme="minorEastAsia" w:cstheme="minorBidi"/>
          <w:sz w:val="20"/>
          <w:szCs w:val="20"/>
          <w:lang w:eastAsia="pl-PL"/>
        </w:rPr>
      </w:pPr>
      <w:hyperlink w:anchor="_Toc415134365" w:history="1">
        <w:r w:rsidR="004E60D7" w:rsidRPr="006D00DE">
          <w:rPr>
            <w:rStyle w:val="Hipercze"/>
            <w:rFonts w:cs="Arial"/>
            <w:sz w:val="20"/>
            <w:szCs w:val="20"/>
          </w:rPr>
          <w:t xml:space="preserve">Oś Priorytetowa III </w:t>
        </w:r>
        <w:r w:rsidR="004E60D7" w:rsidRPr="006D00DE">
          <w:rPr>
            <w:rStyle w:val="Hipercze"/>
            <w:rFonts w:cs="Arial"/>
            <w:i/>
            <w:sz w:val="20"/>
            <w:szCs w:val="20"/>
          </w:rPr>
          <w:t>Ponadregionalna Infrastruktura Kolejowa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_Toc415134365 \h </w:instrText>
        </w:r>
        <w:r w:rsidR="004E60D7" w:rsidRPr="006D00DE">
          <w:rPr>
            <w:webHidden/>
            <w:sz w:val="20"/>
            <w:szCs w:val="20"/>
          </w:rPr>
        </w:r>
        <w:r w:rsidR="004E60D7" w:rsidRPr="006D00DE">
          <w:rPr>
            <w:webHidden/>
            <w:sz w:val="20"/>
            <w:szCs w:val="20"/>
          </w:rPr>
          <w:fldChar w:fldCharType="separate"/>
        </w:r>
        <w:r w:rsidR="00C70882">
          <w:rPr>
            <w:webHidden/>
            <w:sz w:val="20"/>
            <w:szCs w:val="20"/>
          </w:rPr>
          <w:t>57</w:t>
        </w:r>
        <w:r w:rsidR="004E60D7" w:rsidRPr="006D00DE">
          <w:rPr>
            <w:webHidden/>
            <w:sz w:val="20"/>
            <w:szCs w:val="20"/>
          </w:rPr>
          <w:fldChar w:fldCharType="end"/>
        </w:r>
      </w:hyperlink>
    </w:p>
    <w:p w14:paraId="6BB7D684" w14:textId="132EFE12" w:rsidR="004E60D7" w:rsidRPr="006D00DE" w:rsidRDefault="00437007">
      <w:pPr>
        <w:pStyle w:val="Spistreci2"/>
        <w:rPr>
          <w:rFonts w:eastAsiaTheme="minorEastAsia" w:cstheme="minorBidi"/>
          <w:sz w:val="20"/>
          <w:szCs w:val="20"/>
          <w:lang w:eastAsia="pl-PL"/>
        </w:rPr>
      </w:pPr>
      <w:hyperlink w:anchor="_Toc415134366" w:history="1">
        <w:r w:rsidR="004E60D7" w:rsidRPr="006D00DE">
          <w:rPr>
            <w:rStyle w:val="Hipercze"/>
            <w:rFonts w:cs="Arial"/>
            <w:sz w:val="20"/>
            <w:szCs w:val="20"/>
          </w:rPr>
          <w:t xml:space="preserve">Oś Priorytetowa IV </w:t>
        </w:r>
        <w:r w:rsidR="004E60D7" w:rsidRPr="006D00DE">
          <w:rPr>
            <w:rStyle w:val="Hipercze"/>
            <w:rFonts w:cs="Arial"/>
            <w:i/>
            <w:sz w:val="20"/>
            <w:szCs w:val="20"/>
          </w:rPr>
          <w:t>Pomoc Techniczna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_Toc415134366 \h </w:instrText>
        </w:r>
        <w:r w:rsidR="004E60D7" w:rsidRPr="006D00DE">
          <w:rPr>
            <w:webHidden/>
            <w:sz w:val="20"/>
            <w:szCs w:val="20"/>
          </w:rPr>
        </w:r>
        <w:r w:rsidR="004E60D7" w:rsidRPr="006D00DE">
          <w:rPr>
            <w:webHidden/>
            <w:sz w:val="20"/>
            <w:szCs w:val="20"/>
          </w:rPr>
          <w:fldChar w:fldCharType="separate"/>
        </w:r>
        <w:r w:rsidR="00C70882">
          <w:rPr>
            <w:webHidden/>
            <w:sz w:val="20"/>
            <w:szCs w:val="20"/>
          </w:rPr>
          <w:t>62</w:t>
        </w:r>
        <w:r w:rsidR="004E60D7" w:rsidRPr="006D00DE">
          <w:rPr>
            <w:webHidden/>
            <w:sz w:val="20"/>
            <w:szCs w:val="20"/>
          </w:rPr>
          <w:fldChar w:fldCharType="end"/>
        </w:r>
      </w:hyperlink>
    </w:p>
    <w:p w14:paraId="06AD6DE2" w14:textId="0CD5AE1E" w:rsidR="004E60D7" w:rsidRPr="006D00DE" w:rsidRDefault="00437007">
      <w:pPr>
        <w:pStyle w:val="Spistreci1"/>
        <w:rPr>
          <w:rFonts w:eastAsiaTheme="minorEastAsia" w:cstheme="minorBidi"/>
          <w:b w:val="0"/>
          <w:color w:val="auto"/>
          <w:sz w:val="20"/>
          <w:szCs w:val="20"/>
          <w:lang w:eastAsia="pl-PL"/>
        </w:rPr>
      </w:pPr>
      <w:hyperlink w:anchor="_Toc415134367" w:history="1">
        <w:r w:rsidR="004E60D7" w:rsidRPr="006D00DE">
          <w:rPr>
            <w:rStyle w:val="Hipercze"/>
            <w:sz w:val="20"/>
            <w:szCs w:val="20"/>
          </w:rPr>
          <w:t>III.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INDYKATYWNY PLAN FINANSOWY (WYDATKI KWALIFIKOWALNE W EUR)</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_Toc415134367 \h </w:instrText>
        </w:r>
        <w:r w:rsidR="004E60D7" w:rsidRPr="006D00DE">
          <w:rPr>
            <w:webHidden/>
            <w:sz w:val="20"/>
            <w:szCs w:val="20"/>
          </w:rPr>
        </w:r>
        <w:r w:rsidR="004E60D7" w:rsidRPr="006D00DE">
          <w:rPr>
            <w:webHidden/>
            <w:sz w:val="20"/>
            <w:szCs w:val="20"/>
          </w:rPr>
          <w:fldChar w:fldCharType="separate"/>
        </w:r>
        <w:r w:rsidR="00C70882">
          <w:rPr>
            <w:webHidden/>
            <w:sz w:val="20"/>
            <w:szCs w:val="20"/>
          </w:rPr>
          <w:t>68</w:t>
        </w:r>
        <w:r w:rsidR="004E60D7" w:rsidRPr="006D00DE">
          <w:rPr>
            <w:webHidden/>
            <w:sz w:val="20"/>
            <w:szCs w:val="20"/>
          </w:rPr>
          <w:fldChar w:fldCharType="end"/>
        </w:r>
      </w:hyperlink>
    </w:p>
    <w:p w14:paraId="465D282E" w14:textId="7C856380" w:rsidR="004E60D7" w:rsidRPr="006D00DE" w:rsidRDefault="00437007">
      <w:pPr>
        <w:pStyle w:val="Spistreci1"/>
        <w:rPr>
          <w:rFonts w:eastAsiaTheme="minorEastAsia" w:cstheme="minorBidi"/>
          <w:b w:val="0"/>
          <w:color w:val="auto"/>
          <w:sz w:val="20"/>
          <w:szCs w:val="20"/>
          <w:lang w:eastAsia="pl-PL"/>
        </w:rPr>
      </w:pPr>
      <w:hyperlink w:anchor="_Toc415134368" w:history="1">
        <w:r w:rsidR="004E60D7" w:rsidRPr="006D00DE">
          <w:rPr>
            <w:rStyle w:val="Hipercze"/>
            <w:sz w:val="20"/>
            <w:szCs w:val="20"/>
          </w:rPr>
          <w:t>IV.</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WYMIAR TERYTORIALNY PROWADZONEJ INTERWENCJI</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_Toc415134368 \h </w:instrText>
        </w:r>
        <w:r w:rsidR="004E60D7" w:rsidRPr="006D00DE">
          <w:rPr>
            <w:webHidden/>
            <w:sz w:val="20"/>
            <w:szCs w:val="20"/>
          </w:rPr>
        </w:r>
        <w:r w:rsidR="004E60D7" w:rsidRPr="006D00DE">
          <w:rPr>
            <w:webHidden/>
            <w:sz w:val="20"/>
            <w:szCs w:val="20"/>
          </w:rPr>
          <w:fldChar w:fldCharType="separate"/>
        </w:r>
        <w:r w:rsidR="00C70882">
          <w:rPr>
            <w:webHidden/>
            <w:sz w:val="20"/>
            <w:szCs w:val="20"/>
          </w:rPr>
          <w:t>69</w:t>
        </w:r>
        <w:r w:rsidR="004E60D7" w:rsidRPr="006D00DE">
          <w:rPr>
            <w:webHidden/>
            <w:sz w:val="20"/>
            <w:szCs w:val="20"/>
          </w:rPr>
          <w:fldChar w:fldCharType="end"/>
        </w:r>
      </w:hyperlink>
    </w:p>
    <w:p w14:paraId="7EDB4593" w14:textId="244724F4" w:rsidR="004E60D7" w:rsidRPr="006D00DE" w:rsidRDefault="00437007">
      <w:pPr>
        <w:pStyle w:val="Spistreci1"/>
        <w:rPr>
          <w:rFonts w:eastAsiaTheme="minorEastAsia" w:cstheme="minorBidi"/>
          <w:b w:val="0"/>
          <w:color w:val="auto"/>
          <w:sz w:val="20"/>
          <w:szCs w:val="20"/>
          <w:lang w:eastAsia="pl-PL"/>
        </w:rPr>
      </w:pPr>
      <w:hyperlink w:anchor="_Toc415134369" w:history="1">
        <w:r w:rsidR="004E60D7" w:rsidRPr="006D00DE">
          <w:rPr>
            <w:rStyle w:val="Hipercze"/>
            <w:sz w:val="20"/>
            <w:szCs w:val="20"/>
          </w:rPr>
          <w:t>V.</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WYKAZ DOKUMENTÓW SŁUŻĄCYCH REALIZACJI PROGRAMU OPERACYJNEGO POLSKA WSCHODNIA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_Toc415134369 \h </w:instrText>
        </w:r>
        <w:r w:rsidR="004E60D7" w:rsidRPr="006D00DE">
          <w:rPr>
            <w:webHidden/>
            <w:sz w:val="20"/>
            <w:szCs w:val="20"/>
          </w:rPr>
        </w:r>
        <w:r w:rsidR="004E60D7" w:rsidRPr="006D00DE">
          <w:rPr>
            <w:webHidden/>
            <w:sz w:val="20"/>
            <w:szCs w:val="20"/>
          </w:rPr>
          <w:fldChar w:fldCharType="separate"/>
        </w:r>
        <w:r w:rsidR="00C70882">
          <w:rPr>
            <w:webHidden/>
            <w:sz w:val="20"/>
            <w:szCs w:val="20"/>
          </w:rPr>
          <w:t>70</w:t>
        </w:r>
        <w:r w:rsidR="004E60D7" w:rsidRPr="006D00DE">
          <w:rPr>
            <w:webHidden/>
            <w:sz w:val="20"/>
            <w:szCs w:val="20"/>
          </w:rPr>
          <w:fldChar w:fldCharType="end"/>
        </w:r>
      </w:hyperlink>
    </w:p>
    <w:p w14:paraId="3D090294" w14:textId="58617D6E" w:rsidR="004E60D7" w:rsidRPr="006D00DE" w:rsidRDefault="00437007">
      <w:pPr>
        <w:pStyle w:val="Spistreci1"/>
        <w:rPr>
          <w:rFonts w:eastAsiaTheme="minorEastAsia" w:cstheme="minorBidi"/>
          <w:b w:val="0"/>
          <w:color w:val="auto"/>
          <w:sz w:val="20"/>
          <w:szCs w:val="20"/>
          <w:lang w:eastAsia="pl-PL"/>
        </w:rPr>
      </w:pPr>
      <w:hyperlink w:anchor="_Toc415134370" w:history="1">
        <w:r w:rsidR="004E60D7" w:rsidRPr="006D00DE">
          <w:rPr>
            <w:rStyle w:val="Hipercze"/>
            <w:sz w:val="20"/>
            <w:szCs w:val="20"/>
          </w:rPr>
          <w:t>VI.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ZAŁĄCZNIKI</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_Toc415134370 \h </w:instrText>
        </w:r>
        <w:r w:rsidR="004E60D7" w:rsidRPr="006D00DE">
          <w:rPr>
            <w:webHidden/>
            <w:sz w:val="20"/>
            <w:szCs w:val="20"/>
          </w:rPr>
        </w:r>
        <w:r w:rsidR="004E60D7" w:rsidRPr="006D00DE">
          <w:rPr>
            <w:webHidden/>
            <w:sz w:val="20"/>
            <w:szCs w:val="20"/>
          </w:rPr>
          <w:fldChar w:fldCharType="separate"/>
        </w:r>
        <w:r w:rsidR="00C70882">
          <w:rPr>
            <w:webHidden/>
            <w:sz w:val="20"/>
            <w:szCs w:val="20"/>
          </w:rPr>
          <w:t>71</w:t>
        </w:r>
        <w:r w:rsidR="004E60D7" w:rsidRPr="006D00DE">
          <w:rPr>
            <w:webHidden/>
            <w:sz w:val="20"/>
            <w:szCs w:val="20"/>
          </w:rPr>
          <w:fldChar w:fldCharType="end"/>
        </w:r>
      </w:hyperlink>
    </w:p>
    <w:p w14:paraId="1DB4AA14" w14:textId="2F15C82B" w:rsidR="004E60D7" w:rsidRPr="006D00DE" w:rsidRDefault="00437007">
      <w:pPr>
        <w:pStyle w:val="Spistreci1"/>
        <w:rPr>
          <w:rFonts w:eastAsiaTheme="minorEastAsia" w:cstheme="minorBidi"/>
          <w:b w:val="0"/>
          <w:color w:val="auto"/>
          <w:sz w:val="20"/>
          <w:szCs w:val="20"/>
          <w:lang w:eastAsia="pl-PL"/>
        </w:rPr>
      </w:pPr>
      <w:hyperlink w:anchor="_Toc415134371" w:history="1">
        <w:r w:rsidR="004E60D7" w:rsidRPr="006D00DE">
          <w:rPr>
            <w:rStyle w:val="Hipercze"/>
            <w:rFonts w:cs="Arial"/>
            <w:sz w:val="20"/>
            <w:szCs w:val="20"/>
          </w:rPr>
          <w:t>VII. INNE</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_Toc415134371 \h </w:instrText>
        </w:r>
        <w:r w:rsidR="004E60D7" w:rsidRPr="006D00DE">
          <w:rPr>
            <w:webHidden/>
            <w:sz w:val="20"/>
            <w:szCs w:val="20"/>
          </w:rPr>
        </w:r>
        <w:r w:rsidR="004E60D7" w:rsidRPr="006D00DE">
          <w:rPr>
            <w:webHidden/>
            <w:sz w:val="20"/>
            <w:szCs w:val="20"/>
          </w:rPr>
          <w:fldChar w:fldCharType="separate"/>
        </w:r>
        <w:r w:rsidR="00C70882">
          <w:rPr>
            <w:webHidden/>
            <w:sz w:val="20"/>
            <w:szCs w:val="20"/>
          </w:rPr>
          <w:t>71</w:t>
        </w:r>
        <w:r w:rsidR="004E60D7" w:rsidRPr="006D00DE">
          <w:rPr>
            <w:webHidden/>
            <w:sz w:val="20"/>
            <w:szCs w:val="20"/>
          </w:rPr>
          <w:fldChar w:fldCharType="end"/>
        </w:r>
      </w:hyperlink>
    </w:p>
    <w:p w14:paraId="36ED9197" w14:textId="77777777" w:rsidR="0006231D" w:rsidRPr="00710E9D" w:rsidRDefault="008C60E0" w:rsidP="008F5E25">
      <w:pPr>
        <w:spacing w:line="276" w:lineRule="auto"/>
        <w:rPr>
          <w:rFonts w:ascii="Arial" w:hAnsi="Arial" w:cs="Arial"/>
          <w:sz w:val="20"/>
          <w:szCs w:val="20"/>
        </w:rPr>
      </w:pPr>
      <w:r w:rsidRPr="006D00DE">
        <w:rPr>
          <w:rFonts w:ascii="Arial" w:hAnsi="Arial" w:cs="Arial"/>
          <w:sz w:val="20"/>
          <w:szCs w:val="20"/>
        </w:rPr>
        <w:fldChar w:fldCharType="end"/>
      </w:r>
    </w:p>
    <w:p w14:paraId="52F71CE7" w14:textId="77777777" w:rsidR="008C60E0" w:rsidRPr="00710E9D" w:rsidRDefault="008C60E0" w:rsidP="008F5E25">
      <w:pPr>
        <w:spacing w:line="276" w:lineRule="auto"/>
        <w:rPr>
          <w:rFonts w:ascii="Arial" w:eastAsia="MS Gothic" w:hAnsi="Arial" w:cs="Arial"/>
          <w:b/>
          <w:bCs/>
          <w:sz w:val="20"/>
          <w:szCs w:val="20"/>
        </w:rPr>
      </w:pPr>
      <w:r w:rsidRPr="00710E9D">
        <w:rPr>
          <w:rFonts w:ascii="Arial" w:hAnsi="Arial" w:cs="Arial"/>
          <w:sz w:val="20"/>
          <w:szCs w:val="20"/>
        </w:rPr>
        <w:br w:type="page"/>
      </w:r>
    </w:p>
    <w:p w14:paraId="6D1CBBF5" w14:textId="77777777" w:rsidR="008C60E0" w:rsidRPr="00A42567" w:rsidRDefault="008C60E0" w:rsidP="00F23F0E">
      <w:pPr>
        <w:pStyle w:val="Nagwek1"/>
        <w:numPr>
          <w:ilvl w:val="0"/>
          <w:numId w:val="6"/>
        </w:numPr>
        <w:spacing w:line="276" w:lineRule="auto"/>
        <w:rPr>
          <w:rFonts w:ascii="Arial" w:hAnsi="Arial" w:cs="Arial"/>
          <w:color w:val="5F497A" w:themeColor="accent4" w:themeShade="BF"/>
          <w:sz w:val="22"/>
          <w:szCs w:val="22"/>
        </w:rPr>
      </w:pPr>
      <w:bookmarkStart w:id="1" w:name="_Toc415134354"/>
      <w:r w:rsidRPr="00A42567">
        <w:rPr>
          <w:rFonts w:ascii="Arial" w:hAnsi="Arial" w:cs="Arial"/>
          <w:color w:val="5F497A" w:themeColor="accent4" w:themeShade="BF"/>
          <w:sz w:val="22"/>
          <w:szCs w:val="22"/>
        </w:rPr>
        <w:lastRenderedPageBreak/>
        <w:t>OGÓLNY OPIS PROGRAMU OPERACYJNEGO POLSKA WSCHODNIA ORAZ GŁÓWNYCH WARUNKÓW</w:t>
      </w:r>
      <w:r w:rsidR="00710E9D" w:rsidRPr="00A42567">
        <w:rPr>
          <w:rFonts w:ascii="Arial" w:hAnsi="Arial" w:cs="Arial"/>
          <w:color w:val="5F497A" w:themeColor="accent4" w:themeShade="BF"/>
          <w:sz w:val="22"/>
          <w:szCs w:val="22"/>
        </w:rPr>
        <w:t xml:space="preserve"> </w:t>
      </w:r>
      <w:r w:rsidRPr="00A42567">
        <w:rPr>
          <w:rFonts w:ascii="Arial" w:hAnsi="Arial" w:cs="Arial"/>
          <w:color w:val="5F497A" w:themeColor="accent4" w:themeShade="BF"/>
          <w:sz w:val="22"/>
          <w:szCs w:val="22"/>
        </w:rPr>
        <w:t>REALIZACJI</w:t>
      </w:r>
      <w:bookmarkEnd w:id="1"/>
    </w:p>
    <w:p w14:paraId="02639161" w14:textId="77777777" w:rsidR="008C60E0" w:rsidRPr="00A42567" w:rsidRDefault="008C60E0" w:rsidP="00B25712">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2" w:name="_Toc415134355"/>
      <w:r w:rsidRPr="00A42567">
        <w:rPr>
          <w:rFonts w:ascii="Arial" w:hAnsi="Arial" w:cs="Arial"/>
          <w:color w:val="5F497A" w:themeColor="accent4" w:themeShade="BF"/>
          <w:sz w:val="20"/>
          <w:szCs w:val="20"/>
        </w:rPr>
        <w:t>Status dokumentu</w:t>
      </w:r>
      <w:bookmarkEnd w:id="2"/>
    </w:p>
    <w:p w14:paraId="40CCF4F4" w14:textId="3FD0575A" w:rsidR="008C60E0" w:rsidRPr="00710E9D" w:rsidRDefault="008C60E0" w:rsidP="00190D4B">
      <w:pPr>
        <w:spacing w:before="120" w:after="120" w:line="276" w:lineRule="auto"/>
        <w:jc w:val="both"/>
        <w:rPr>
          <w:rFonts w:ascii="Arial" w:hAnsi="Arial" w:cs="Arial"/>
          <w:spacing w:val="4"/>
          <w:sz w:val="20"/>
          <w:szCs w:val="20"/>
        </w:rPr>
      </w:pPr>
      <w:r w:rsidRPr="00710E9D">
        <w:rPr>
          <w:rFonts w:ascii="Arial" w:hAnsi="Arial" w:cs="Arial"/>
          <w:spacing w:val="4"/>
          <w:sz w:val="20"/>
          <w:szCs w:val="20"/>
        </w:rPr>
        <w:t>Program Operacyjny Polska Wschodnia 2014-2020 (</w:t>
      </w:r>
      <w:r w:rsidR="008476DF" w:rsidRPr="00710E9D">
        <w:rPr>
          <w:rFonts w:ascii="Arial" w:hAnsi="Arial" w:cs="Arial"/>
          <w:spacing w:val="4"/>
          <w:sz w:val="20"/>
          <w:szCs w:val="20"/>
        </w:rPr>
        <w:t xml:space="preserve">dalej: </w:t>
      </w:r>
      <w:r w:rsidRPr="00710E9D">
        <w:rPr>
          <w:rFonts w:ascii="Arial" w:hAnsi="Arial" w:cs="Arial"/>
          <w:i/>
          <w:spacing w:val="4"/>
          <w:sz w:val="20"/>
          <w:szCs w:val="20"/>
        </w:rPr>
        <w:t>POPW</w:t>
      </w:r>
      <w:r w:rsidRPr="00710E9D">
        <w:rPr>
          <w:rFonts w:ascii="Arial" w:hAnsi="Arial" w:cs="Arial"/>
          <w:spacing w:val="4"/>
          <w:sz w:val="20"/>
          <w:szCs w:val="20"/>
        </w:rPr>
        <w:t xml:space="preserve">) został opracowany </w:t>
      </w:r>
      <w:r w:rsidR="00706748" w:rsidRPr="00710E9D">
        <w:rPr>
          <w:rFonts w:ascii="Arial" w:hAnsi="Arial" w:cs="Arial"/>
          <w:spacing w:val="4"/>
          <w:sz w:val="20"/>
          <w:szCs w:val="20"/>
        </w:rPr>
        <w:br/>
      </w:r>
      <w:r w:rsidRPr="00710E9D">
        <w:rPr>
          <w:rFonts w:ascii="Arial" w:hAnsi="Arial" w:cs="Arial"/>
          <w:spacing w:val="4"/>
          <w:sz w:val="20"/>
          <w:szCs w:val="20"/>
        </w:rPr>
        <w:t xml:space="preserve">na podstawie </w:t>
      </w:r>
      <w:r w:rsidRPr="00710E9D">
        <w:rPr>
          <w:rFonts w:ascii="Arial" w:hAnsi="Arial" w:cs="Arial"/>
          <w:i/>
          <w:spacing w:val="4"/>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w:t>
      </w:r>
      <w:r w:rsidR="00D66491">
        <w:rPr>
          <w:rFonts w:ascii="Arial" w:hAnsi="Arial" w:cs="Arial"/>
          <w:i/>
          <w:spacing w:val="4"/>
          <w:sz w:val="20"/>
          <w:szCs w:val="20"/>
        </w:rPr>
        <w:t>ołecznego, Funduszu Spójności i </w:t>
      </w:r>
      <w:r w:rsidRPr="00710E9D">
        <w:rPr>
          <w:rFonts w:ascii="Arial" w:hAnsi="Arial" w:cs="Arial"/>
          <w:i/>
          <w:spacing w:val="4"/>
          <w:sz w:val="20"/>
          <w:szCs w:val="20"/>
        </w:rPr>
        <w:t>Europejskiego Funduszu Morskiego i Rybackiego oraz uchylającego rozporządzenie Rady (WE) nr 1083/2006</w:t>
      </w:r>
      <w:r w:rsidR="00CA3746" w:rsidRPr="00710E9D">
        <w:rPr>
          <w:rFonts w:ascii="Arial" w:hAnsi="Arial" w:cs="Arial"/>
          <w:i/>
          <w:spacing w:val="4"/>
          <w:sz w:val="20"/>
          <w:szCs w:val="20"/>
        </w:rPr>
        <w:t xml:space="preserve"> </w:t>
      </w:r>
      <w:r w:rsidR="00CA3746" w:rsidRPr="00710E9D">
        <w:rPr>
          <w:rFonts w:ascii="Arial" w:hAnsi="Arial" w:cs="Arial"/>
          <w:spacing w:val="4"/>
          <w:sz w:val="20"/>
          <w:szCs w:val="20"/>
        </w:rPr>
        <w:t>(Dz. Urz. UE L 347 z 20.12.2013</w:t>
      </w:r>
      <w:r w:rsidR="00E71E2A" w:rsidRPr="00710E9D">
        <w:rPr>
          <w:rFonts w:ascii="Arial" w:hAnsi="Arial" w:cs="Arial"/>
          <w:spacing w:val="4"/>
          <w:sz w:val="20"/>
          <w:szCs w:val="20"/>
        </w:rPr>
        <w:t>, s. 320</w:t>
      </w:r>
      <w:r w:rsidR="0015164F">
        <w:rPr>
          <w:rFonts w:ascii="Arial" w:hAnsi="Arial" w:cs="Arial"/>
          <w:spacing w:val="4"/>
          <w:sz w:val="20"/>
          <w:szCs w:val="20"/>
        </w:rPr>
        <w:t>, z późn. zm.</w:t>
      </w:r>
      <w:r w:rsidR="00CA3746" w:rsidRPr="00710E9D">
        <w:rPr>
          <w:rFonts w:ascii="Arial" w:hAnsi="Arial" w:cs="Arial"/>
          <w:spacing w:val="4"/>
          <w:sz w:val="20"/>
          <w:szCs w:val="20"/>
        </w:rPr>
        <w:t>)</w:t>
      </w:r>
      <w:r w:rsidRPr="00710E9D">
        <w:rPr>
          <w:rFonts w:ascii="Arial" w:hAnsi="Arial" w:cs="Arial"/>
          <w:i/>
          <w:spacing w:val="4"/>
          <w:sz w:val="20"/>
          <w:szCs w:val="20"/>
        </w:rPr>
        <w:t>,</w:t>
      </w:r>
      <w:r w:rsidRPr="00710E9D">
        <w:rPr>
          <w:rFonts w:ascii="Arial" w:hAnsi="Arial" w:cs="Arial"/>
          <w:spacing w:val="4"/>
          <w:sz w:val="20"/>
          <w:szCs w:val="20"/>
        </w:rPr>
        <w:t xml:space="preserve"> zwanego dalej „Rozporządzeniem Ogólnym”, ustawy z dnia 11 lipca 2014 r. </w:t>
      </w:r>
      <w:r w:rsidRPr="00710E9D">
        <w:rPr>
          <w:rFonts w:ascii="Arial" w:hAnsi="Arial" w:cs="Arial"/>
          <w:i/>
          <w:spacing w:val="4"/>
          <w:sz w:val="20"/>
          <w:szCs w:val="20"/>
        </w:rPr>
        <w:t>o zasadach realizacji programów operacyjnych polityki spójności finansowanych w perspektywie finansowej 2014-2020</w:t>
      </w:r>
      <w:r w:rsidR="00CA3746" w:rsidRPr="00710E9D">
        <w:rPr>
          <w:rFonts w:ascii="Arial" w:hAnsi="Arial" w:cs="Arial"/>
          <w:i/>
          <w:spacing w:val="4"/>
          <w:sz w:val="20"/>
          <w:szCs w:val="20"/>
        </w:rPr>
        <w:t xml:space="preserve"> </w:t>
      </w:r>
      <w:r w:rsidR="00635C70" w:rsidRPr="00F937B0">
        <w:rPr>
          <w:rFonts w:ascii="Arial" w:hAnsi="Arial" w:cs="Arial"/>
          <w:spacing w:val="4"/>
          <w:sz w:val="20"/>
          <w:szCs w:val="20"/>
        </w:rPr>
        <w:t>(Dz.U. 2016 poz. 217</w:t>
      </w:r>
      <w:r w:rsidR="003311F7">
        <w:rPr>
          <w:rFonts w:ascii="Arial" w:hAnsi="Arial" w:cs="Arial"/>
          <w:spacing w:val="4"/>
          <w:sz w:val="20"/>
          <w:szCs w:val="20"/>
        </w:rPr>
        <w:t xml:space="preserve"> i poz. 1579</w:t>
      </w:r>
      <w:r w:rsidR="00635C70" w:rsidRPr="00F937B0">
        <w:rPr>
          <w:rFonts w:ascii="Arial" w:hAnsi="Arial" w:cs="Arial"/>
          <w:spacing w:val="4"/>
          <w:sz w:val="20"/>
          <w:szCs w:val="20"/>
        </w:rPr>
        <w:t>)</w:t>
      </w:r>
      <w:r w:rsidR="00635C70">
        <w:rPr>
          <w:rFonts w:ascii="Arial" w:hAnsi="Arial" w:cs="Arial"/>
          <w:i/>
          <w:spacing w:val="4"/>
          <w:sz w:val="20"/>
          <w:szCs w:val="20"/>
        </w:rPr>
        <w:t>,</w:t>
      </w:r>
      <w:r w:rsidR="00635C70" w:rsidRPr="00F937B0">
        <w:rPr>
          <w:rFonts w:ascii="Arial" w:hAnsi="Arial" w:cs="Arial"/>
          <w:i/>
          <w:spacing w:val="4"/>
          <w:sz w:val="20"/>
          <w:szCs w:val="20"/>
        </w:rPr>
        <w:t xml:space="preserve"> </w:t>
      </w:r>
      <w:r w:rsidRPr="00F937B0">
        <w:rPr>
          <w:rFonts w:ascii="Arial" w:hAnsi="Arial" w:cs="Arial"/>
          <w:i/>
          <w:spacing w:val="4"/>
          <w:sz w:val="20"/>
          <w:szCs w:val="20"/>
        </w:rPr>
        <w:t>zwanej</w:t>
      </w:r>
      <w:r w:rsidRPr="00710E9D">
        <w:rPr>
          <w:rFonts w:ascii="Arial" w:hAnsi="Arial" w:cs="Arial"/>
          <w:spacing w:val="4"/>
          <w:sz w:val="20"/>
          <w:szCs w:val="20"/>
        </w:rPr>
        <w:t xml:space="preserve"> dalej „Ustawą”, oraz </w:t>
      </w:r>
      <w:r w:rsidRPr="00710E9D">
        <w:rPr>
          <w:rFonts w:ascii="Arial" w:hAnsi="Arial" w:cs="Arial"/>
          <w:i/>
          <w:spacing w:val="4"/>
          <w:sz w:val="20"/>
          <w:szCs w:val="20"/>
        </w:rPr>
        <w:t xml:space="preserve">rozporządzenia Parlamentu Europejskiego </w:t>
      </w:r>
      <w:r w:rsidR="00353967">
        <w:rPr>
          <w:rFonts w:ascii="Arial" w:hAnsi="Arial" w:cs="Arial"/>
          <w:i/>
          <w:spacing w:val="4"/>
          <w:sz w:val="20"/>
          <w:szCs w:val="20"/>
        </w:rPr>
        <w:br/>
      </w:r>
      <w:r w:rsidRPr="00710E9D">
        <w:rPr>
          <w:rFonts w:ascii="Arial" w:hAnsi="Arial" w:cs="Arial"/>
          <w:i/>
          <w:spacing w:val="4"/>
          <w:sz w:val="20"/>
          <w:szCs w:val="20"/>
        </w:rPr>
        <w:t xml:space="preserve">i Rady (UE) nr 1301/2013 z dnia 17 grudnia 2013 r. w sprawie Europejskiego Funduszu Rozwoju Regionalnego i przepisów szczególnych dotyczących celu „Inwestycje na rzecz wzrostu </w:t>
      </w:r>
      <w:r w:rsidR="00FB3EFD">
        <w:rPr>
          <w:rFonts w:ascii="Arial" w:hAnsi="Arial" w:cs="Arial"/>
          <w:i/>
          <w:spacing w:val="4"/>
          <w:sz w:val="20"/>
          <w:szCs w:val="20"/>
        </w:rPr>
        <w:br/>
      </w:r>
      <w:r w:rsidRPr="00710E9D">
        <w:rPr>
          <w:rFonts w:ascii="Arial" w:hAnsi="Arial" w:cs="Arial"/>
          <w:i/>
          <w:spacing w:val="4"/>
          <w:sz w:val="20"/>
          <w:szCs w:val="20"/>
        </w:rPr>
        <w:t>i zatrudnienia” oraz w</w:t>
      </w:r>
      <w:r w:rsidR="0015164F">
        <w:rPr>
          <w:rFonts w:ascii="Arial" w:hAnsi="Arial" w:cs="Arial"/>
          <w:i/>
          <w:spacing w:val="4"/>
          <w:sz w:val="20"/>
          <w:szCs w:val="20"/>
        </w:rPr>
        <w:t> </w:t>
      </w:r>
      <w:r w:rsidRPr="00710E9D">
        <w:rPr>
          <w:rFonts w:ascii="Arial" w:hAnsi="Arial" w:cs="Arial"/>
          <w:i/>
          <w:spacing w:val="4"/>
          <w:sz w:val="20"/>
          <w:szCs w:val="20"/>
        </w:rPr>
        <w:t>sprawie uchylenia rozporządzenia (WE) nr 1080/2006</w:t>
      </w:r>
      <w:r w:rsidR="00CA3746" w:rsidRPr="00710E9D">
        <w:rPr>
          <w:rFonts w:ascii="Arial" w:hAnsi="Arial" w:cs="Arial"/>
          <w:i/>
          <w:spacing w:val="4"/>
          <w:sz w:val="20"/>
          <w:szCs w:val="20"/>
        </w:rPr>
        <w:t xml:space="preserve"> </w:t>
      </w:r>
      <w:r w:rsidR="00CA3746" w:rsidRPr="00710E9D">
        <w:rPr>
          <w:rFonts w:ascii="Arial" w:hAnsi="Arial" w:cs="Arial"/>
          <w:spacing w:val="4"/>
          <w:sz w:val="20"/>
          <w:szCs w:val="20"/>
        </w:rPr>
        <w:t xml:space="preserve">(Dz. Urz. UE L 347 </w:t>
      </w:r>
      <w:r w:rsidR="00FB3EFD">
        <w:rPr>
          <w:rFonts w:ascii="Arial" w:hAnsi="Arial" w:cs="Arial"/>
          <w:spacing w:val="4"/>
          <w:sz w:val="20"/>
          <w:szCs w:val="20"/>
        </w:rPr>
        <w:br/>
      </w:r>
      <w:r w:rsidR="00CA3746" w:rsidRPr="00710E9D">
        <w:rPr>
          <w:rFonts w:ascii="Arial" w:hAnsi="Arial" w:cs="Arial"/>
          <w:spacing w:val="4"/>
          <w:sz w:val="20"/>
          <w:szCs w:val="20"/>
        </w:rPr>
        <w:t>z 20.12.2013</w:t>
      </w:r>
      <w:r w:rsidR="00E71E2A" w:rsidRPr="00710E9D">
        <w:rPr>
          <w:rFonts w:ascii="Arial" w:hAnsi="Arial" w:cs="Arial"/>
          <w:spacing w:val="4"/>
          <w:sz w:val="20"/>
          <w:szCs w:val="20"/>
        </w:rPr>
        <w:t>, s.</w:t>
      </w:r>
      <w:r w:rsidR="009F7737" w:rsidRPr="00710E9D">
        <w:rPr>
          <w:rFonts w:ascii="Arial" w:hAnsi="Arial" w:cs="Arial"/>
          <w:spacing w:val="4"/>
          <w:sz w:val="20"/>
          <w:szCs w:val="20"/>
        </w:rPr>
        <w:t xml:space="preserve"> </w:t>
      </w:r>
      <w:r w:rsidR="00E71E2A" w:rsidRPr="00710E9D">
        <w:rPr>
          <w:rFonts w:ascii="Arial" w:hAnsi="Arial" w:cs="Arial"/>
          <w:spacing w:val="4"/>
          <w:sz w:val="20"/>
          <w:szCs w:val="20"/>
        </w:rPr>
        <w:t>289</w:t>
      </w:r>
      <w:r w:rsidR="00CA3746" w:rsidRPr="00710E9D">
        <w:rPr>
          <w:rFonts w:ascii="Arial" w:hAnsi="Arial" w:cs="Arial"/>
          <w:spacing w:val="4"/>
          <w:sz w:val="20"/>
          <w:szCs w:val="20"/>
        </w:rPr>
        <w:t>)</w:t>
      </w:r>
      <w:r w:rsidRPr="00710E9D">
        <w:rPr>
          <w:rFonts w:ascii="Arial" w:hAnsi="Arial" w:cs="Arial"/>
          <w:i/>
          <w:spacing w:val="4"/>
          <w:sz w:val="20"/>
          <w:szCs w:val="20"/>
        </w:rPr>
        <w:t xml:space="preserve">, </w:t>
      </w:r>
      <w:r w:rsidRPr="00710E9D">
        <w:rPr>
          <w:rFonts w:ascii="Arial" w:hAnsi="Arial" w:cs="Arial"/>
          <w:spacing w:val="4"/>
          <w:sz w:val="20"/>
          <w:szCs w:val="20"/>
        </w:rPr>
        <w:t xml:space="preserve">zwanego dalej </w:t>
      </w:r>
      <w:r w:rsidR="00AD1743" w:rsidRPr="00710E9D">
        <w:rPr>
          <w:rFonts w:ascii="Arial" w:hAnsi="Arial" w:cs="Arial"/>
          <w:spacing w:val="4"/>
          <w:sz w:val="20"/>
          <w:szCs w:val="20"/>
        </w:rPr>
        <w:t>„</w:t>
      </w:r>
      <w:r w:rsidRPr="00710E9D">
        <w:rPr>
          <w:rFonts w:ascii="Arial" w:hAnsi="Arial" w:cs="Arial"/>
          <w:spacing w:val="4"/>
          <w:sz w:val="20"/>
          <w:szCs w:val="20"/>
        </w:rPr>
        <w:t>Rozporządzeniem EFRR</w:t>
      </w:r>
      <w:r w:rsidR="00AD1743" w:rsidRPr="00710E9D">
        <w:rPr>
          <w:rFonts w:ascii="Arial" w:hAnsi="Arial" w:cs="Arial"/>
          <w:spacing w:val="4"/>
          <w:sz w:val="20"/>
          <w:szCs w:val="20"/>
        </w:rPr>
        <w:t>”</w:t>
      </w:r>
      <w:r w:rsidRPr="00710E9D">
        <w:rPr>
          <w:rFonts w:ascii="Arial" w:hAnsi="Arial" w:cs="Arial"/>
          <w:spacing w:val="4"/>
          <w:sz w:val="20"/>
          <w:szCs w:val="20"/>
        </w:rPr>
        <w:t>.</w:t>
      </w:r>
    </w:p>
    <w:p w14:paraId="11DE0FC2" w14:textId="77777777" w:rsidR="008C60E0" w:rsidRPr="00710E9D" w:rsidRDefault="008C60E0" w:rsidP="00190D4B">
      <w:pPr>
        <w:spacing w:before="120" w:after="120" w:line="276" w:lineRule="auto"/>
        <w:jc w:val="both"/>
        <w:rPr>
          <w:rFonts w:ascii="Arial" w:hAnsi="Arial" w:cs="Arial"/>
          <w:spacing w:val="4"/>
          <w:sz w:val="20"/>
          <w:szCs w:val="20"/>
        </w:rPr>
      </w:pPr>
      <w:r w:rsidRPr="00710E9D">
        <w:rPr>
          <w:rFonts w:ascii="Arial" w:hAnsi="Arial" w:cs="Arial"/>
          <w:spacing w:val="4"/>
          <w:sz w:val="20"/>
          <w:szCs w:val="20"/>
        </w:rPr>
        <w:t>W dniu 16 grudnia 2014 r. Komisja Europejska wydała decyzję przyjmującą niektóre elementy programu operacyjnego „Polska Wschodnia” do wsparcia z EFRR w ramach celu „Inwestycje na rzecz wzrostu i zatrudnienia” w Polsce</w:t>
      </w:r>
      <w:r w:rsidR="005B4BBF" w:rsidRPr="00710E9D">
        <w:rPr>
          <w:rFonts w:ascii="Arial" w:hAnsi="Arial" w:cs="Arial"/>
          <w:spacing w:val="4"/>
          <w:sz w:val="20"/>
          <w:szCs w:val="20"/>
        </w:rPr>
        <w:t xml:space="preserve">, natomiast w dniu </w:t>
      </w:r>
      <w:r w:rsidRPr="00710E9D">
        <w:rPr>
          <w:rFonts w:ascii="Arial" w:hAnsi="Arial" w:cs="Arial"/>
          <w:spacing w:val="4"/>
          <w:sz w:val="20"/>
          <w:szCs w:val="20"/>
        </w:rPr>
        <w:t>18 grudnia 2014 r. ww. decyzja została notyfikowana zgodnie z art. 297 Traktatu o funkcjonowaniu Unii Europejskiej.</w:t>
      </w:r>
    </w:p>
    <w:p w14:paraId="0F0F4B2A"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Szczegółowy Opis Osi Priorytetowych Programu Operacyjnego Polska Wschodnia (</w:t>
      </w:r>
      <w:r w:rsidR="008476DF" w:rsidRPr="00710E9D">
        <w:rPr>
          <w:rFonts w:ascii="Arial" w:hAnsi="Arial" w:cs="Arial"/>
          <w:spacing w:val="4"/>
          <w:sz w:val="20"/>
          <w:szCs w:val="20"/>
        </w:rPr>
        <w:t xml:space="preserve">dalej: </w:t>
      </w:r>
      <w:r w:rsidRPr="00710E9D">
        <w:rPr>
          <w:rFonts w:ascii="Arial" w:hAnsi="Arial" w:cs="Arial"/>
          <w:i/>
          <w:spacing w:val="4"/>
          <w:sz w:val="20"/>
          <w:szCs w:val="20"/>
        </w:rPr>
        <w:t>SZOOP</w:t>
      </w:r>
      <w:r w:rsidRPr="00710E9D">
        <w:rPr>
          <w:rFonts w:ascii="Arial" w:hAnsi="Arial" w:cs="Arial"/>
          <w:spacing w:val="4"/>
          <w:sz w:val="20"/>
          <w:szCs w:val="20"/>
        </w:rPr>
        <w:t xml:space="preserve">) </w:t>
      </w:r>
      <w:r w:rsidR="00C073CC" w:rsidRPr="00710E9D">
        <w:rPr>
          <w:rFonts w:ascii="Arial" w:hAnsi="Arial" w:cs="Arial"/>
          <w:spacing w:val="4"/>
          <w:sz w:val="20"/>
          <w:szCs w:val="20"/>
        </w:rPr>
        <w:t xml:space="preserve">stanowi rozwinięcie zapisów </w:t>
      </w:r>
      <w:r w:rsidR="00C1625C" w:rsidRPr="00710E9D">
        <w:rPr>
          <w:rFonts w:ascii="Arial" w:hAnsi="Arial" w:cs="Arial"/>
          <w:spacing w:val="4"/>
          <w:sz w:val="20"/>
          <w:szCs w:val="20"/>
        </w:rPr>
        <w:t>P</w:t>
      </w:r>
      <w:r w:rsidR="00C073CC" w:rsidRPr="00710E9D">
        <w:rPr>
          <w:rFonts w:ascii="Arial" w:hAnsi="Arial" w:cs="Arial"/>
          <w:spacing w:val="4"/>
          <w:sz w:val="20"/>
          <w:szCs w:val="20"/>
        </w:rPr>
        <w:t>rogramu i zawiera informacje od</w:t>
      </w:r>
      <w:r w:rsidR="00D66491">
        <w:rPr>
          <w:rFonts w:ascii="Arial" w:hAnsi="Arial" w:cs="Arial"/>
          <w:spacing w:val="4"/>
          <w:sz w:val="20"/>
          <w:szCs w:val="20"/>
        </w:rPr>
        <w:t>noszące się do ogólnych zasad i </w:t>
      </w:r>
      <w:r w:rsidR="00C073CC" w:rsidRPr="00710E9D">
        <w:rPr>
          <w:rFonts w:ascii="Arial" w:hAnsi="Arial" w:cs="Arial"/>
          <w:spacing w:val="4"/>
          <w:sz w:val="20"/>
          <w:szCs w:val="20"/>
        </w:rPr>
        <w:t xml:space="preserve">reguł realizacji programu w podziale na osie priorytetowe, działania i poddziałania. SZOOP </w:t>
      </w:r>
      <w:r w:rsidR="00706748" w:rsidRPr="00710E9D">
        <w:rPr>
          <w:rFonts w:ascii="Arial" w:hAnsi="Arial" w:cs="Arial"/>
          <w:spacing w:val="4"/>
          <w:sz w:val="20"/>
          <w:szCs w:val="20"/>
        </w:rPr>
        <w:t>z</w:t>
      </w:r>
      <w:r w:rsidRPr="00710E9D">
        <w:rPr>
          <w:rFonts w:ascii="Arial" w:hAnsi="Arial" w:cs="Arial"/>
          <w:spacing w:val="4"/>
          <w:sz w:val="20"/>
          <w:szCs w:val="20"/>
        </w:rPr>
        <w:t>awiera również informacje dotyczące m.in. sposobu i źródeł finansowania, kryteriów wyboru projektu czy wskaźników. SZOOP jest istotnym elementem systemu realizacji programu operacyjnego z uwagi na wskazane w nim cele szczegółowe, typy projektów i beneficjentów dla każdego z działań lub poddziałań, a także kierunkowe zasady wyboru projektów. Tym samym SZOOP dostarcza wiedzę potencjalnym wnioskodawcom na temat możliwości i sposobu realizacji projektów. Dokument jest także znaczącym wsparciem dla instytucji zaangażowanych w realizację Programu.</w:t>
      </w:r>
    </w:p>
    <w:p w14:paraId="58C33AE3"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Format i zakres dokumentu wynika z </w:t>
      </w:r>
      <w:r w:rsidRPr="00710E9D">
        <w:rPr>
          <w:rFonts w:ascii="Arial" w:hAnsi="Arial" w:cs="Arial"/>
          <w:i/>
          <w:spacing w:val="4"/>
          <w:sz w:val="20"/>
          <w:szCs w:val="20"/>
        </w:rPr>
        <w:t>Wytycznych w zakresie szczegółowego opisu osi priorytetowych krajowych i regionalnych programów operacyjnych na lata 2014-2020</w:t>
      </w:r>
      <w:r w:rsidR="004627D9" w:rsidRPr="00710E9D">
        <w:rPr>
          <w:rFonts w:ascii="Arial" w:hAnsi="Arial" w:cs="Arial"/>
          <w:spacing w:val="4"/>
          <w:sz w:val="20"/>
          <w:szCs w:val="20"/>
        </w:rPr>
        <w:t xml:space="preserve"> (dalej </w:t>
      </w:r>
      <w:r w:rsidR="004627D9" w:rsidRPr="00710E9D">
        <w:rPr>
          <w:rFonts w:ascii="Arial" w:hAnsi="Arial" w:cs="Arial"/>
          <w:i/>
          <w:spacing w:val="4"/>
          <w:sz w:val="20"/>
          <w:szCs w:val="20"/>
        </w:rPr>
        <w:t>Wytyczne w zakresie SZOOP</w:t>
      </w:r>
      <w:r w:rsidR="004627D9" w:rsidRPr="00710E9D">
        <w:rPr>
          <w:rFonts w:ascii="Arial" w:hAnsi="Arial" w:cs="Arial"/>
          <w:spacing w:val="4"/>
          <w:sz w:val="20"/>
          <w:szCs w:val="20"/>
        </w:rPr>
        <w:t>)</w:t>
      </w:r>
      <w:r w:rsidRPr="00710E9D">
        <w:rPr>
          <w:rFonts w:ascii="Arial" w:hAnsi="Arial" w:cs="Arial"/>
          <w:spacing w:val="4"/>
          <w:sz w:val="20"/>
          <w:szCs w:val="20"/>
        </w:rPr>
        <w:t>.</w:t>
      </w:r>
    </w:p>
    <w:p w14:paraId="54B6EBE2"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Dokument został poddany konsultacjom z członkami Grupy Sterującej do spraw Polski Wschodniej oraz członkami Komitetu Monitorującego POPW.</w:t>
      </w:r>
    </w:p>
    <w:p w14:paraId="088419A4"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Treść SZOOP zatwierdzona przez IZ POPW podawana jest do publicznej wiadomości, </w:t>
      </w:r>
      <w:r w:rsidR="00706748" w:rsidRPr="00710E9D">
        <w:rPr>
          <w:rFonts w:ascii="Arial" w:hAnsi="Arial" w:cs="Arial"/>
          <w:spacing w:val="4"/>
          <w:sz w:val="20"/>
          <w:szCs w:val="20"/>
        </w:rPr>
        <w:br/>
      </w:r>
      <w:r w:rsidRPr="00710E9D">
        <w:rPr>
          <w:rFonts w:ascii="Arial" w:hAnsi="Arial" w:cs="Arial"/>
          <w:spacing w:val="4"/>
          <w:sz w:val="20"/>
          <w:szCs w:val="20"/>
        </w:rPr>
        <w:t>w szczególności na stronie internetowej IZ (www.mr.gov.pl) oraz portalu funduszy unijnych (www.funduszeeuropejskie.gov.pl), natomiast komunikat w tym zakresie, a także termin, od którego SZOOP jest stosowany, ogłaszany jest w Dzienniku Urzędowym Rzeczpospolitej Polskiej „Monitor Polski”.</w:t>
      </w:r>
    </w:p>
    <w:p w14:paraId="4ED86891" w14:textId="77777777" w:rsidR="008C60E0" w:rsidRPr="00A42567" w:rsidRDefault="008C60E0" w:rsidP="00B25712">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3" w:name="_Toc415134356"/>
      <w:r w:rsidRPr="00A42567">
        <w:rPr>
          <w:rFonts w:ascii="Arial" w:hAnsi="Arial" w:cs="Arial"/>
          <w:color w:val="5F497A" w:themeColor="accent4" w:themeShade="BF"/>
          <w:sz w:val="20"/>
          <w:szCs w:val="20"/>
        </w:rPr>
        <w:t>Opis Programu Operacyjnego Polska Wschodnia</w:t>
      </w:r>
      <w:bookmarkEnd w:id="3"/>
    </w:p>
    <w:p w14:paraId="5F306129" w14:textId="77777777" w:rsidR="008C60E0" w:rsidRPr="00710E9D" w:rsidRDefault="008C60E0" w:rsidP="000A5CF7">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POPW to dodatkowy ukierunkowany terytorialnie instrument wsparcia finansowego </w:t>
      </w:r>
      <w:r w:rsidR="00706748" w:rsidRPr="00710E9D">
        <w:rPr>
          <w:rFonts w:ascii="Arial" w:hAnsi="Arial" w:cs="Arial"/>
          <w:spacing w:val="4"/>
          <w:sz w:val="20"/>
          <w:szCs w:val="20"/>
        </w:rPr>
        <w:br/>
      </w:r>
      <w:r w:rsidRPr="00710E9D">
        <w:rPr>
          <w:rFonts w:ascii="Arial" w:hAnsi="Arial" w:cs="Arial"/>
          <w:spacing w:val="4"/>
          <w:sz w:val="20"/>
          <w:szCs w:val="20"/>
        </w:rPr>
        <w:t>5 województw: lubelskiego, podlaskiego, podkarpackiego, świętokrzyskiego i warmińsko-mazurskiego, który wzmacnia i uzupełnia działania prowadzone w ramach regionalnych i krajowych programów operacyjnych.</w:t>
      </w:r>
    </w:p>
    <w:p w14:paraId="5E0C3D9B" w14:textId="77777777" w:rsidR="008C60E0" w:rsidRPr="00710E9D" w:rsidRDefault="008C60E0" w:rsidP="007F6FAC">
      <w:pPr>
        <w:spacing w:before="120" w:after="120" w:line="276" w:lineRule="auto"/>
        <w:jc w:val="both"/>
        <w:rPr>
          <w:rFonts w:ascii="Arial" w:hAnsi="Arial" w:cs="Arial"/>
          <w:spacing w:val="4"/>
          <w:sz w:val="20"/>
          <w:szCs w:val="20"/>
        </w:rPr>
      </w:pPr>
      <w:r w:rsidRPr="00710E9D">
        <w:rPr>
          <w:rFonts w:ascii="Arial" w:hAnsi="Arial" w:cs="Arial"/>
          <w:spacing w:val="4"/>
          <w:sz w:val="20"/>
          <w:szCs w:val="20"/>
        </w:rPr>
        <w:lastRenderedPageBreak/>
        <w:t>Podstawę do sformułowania kierunków i priorytetów rozwojowych makroregionu Polski Wschodniej w POPW stanowi zaktualizowana Strategia rozwoju społeczno-gospodarczego Polski Wschodniej do roku 2020, przyjęta przez Radę Ministrów w dniu 11 lipca 2013 r. Program Operacyjny Polska Wschodnia 2014-2020 jest jednym z instrumentów realizacji celów Strategii.</w:t>
      </w:r>
    </w:p>
    <w:p w14:paraId="16A449BD" w14:textId="77777777" w:rsidR="008C60E0" w:rsidRPr="00710E9D" w:rsidRDefault="008C60E0" w:rsidP="001A7F80">
      <w:pPr>
        <w:spacing w:line="276" w:lineRule="auto"/>
        <w:jc w:val="both"/>
        <w:rPr>
          <w:rFonts w:ascii="Arial" w:hAnsi="Arial" w:cs="Arial"/>
          <w:sz w:val="20"/>
          <w:szCs w:val="20"/>
        </w:rPr>
      </w:pPr>
      <w:r w:rsidRPr="00710E9D">
        <w:rPr>
          <w:rFonts w:ascii="Arial" w:hAnsi="Arial" w:cs="Arial"/>
          <w:sz w:val="20"/>
          <w:szCs w:val="20"/>
        </w:rPr>
        <w:t>Głównym celem POPW jest wzrost konkurencyjności i innowacyjności makroregionu Polski Wschodniej.</w:t>
      </w:r>
    </w:p>
    <w:p w14:paraId="37AD96C0" w14:textId="77777777" w:rsidR="008C60E0" w:rsidRPr="00710E9D" w:rsidRDefault="008C60E0" w:rsidP="001A7F80">
      <w:pPr>
        <w:spacing w:after="120" w:line="276" w:lineRule="auto"/>
        <w:jc w:val="both"/>
        <w:rPr>
          <w:rFonts w:ascii="Arial" w:hAnsi="Arial" w:cs="Arial"/>
          <w:sz w:val="20"/>
          <w:szCs w:val="20"/>
        </w:rPr>
      </w:pPr>
      <w:r w:rsidRPr="00710E9D">
        <w:rPr>
          <w:rFonts w:ascii="Arial" w:hAnsi="Arial" w:cs="Arial"/>
          <w:sz w:val="20"/>
          <w:szCs w:val="20"/>
        </w:rPr>
        <w:t>Cel ten zostanie osiągnięty poprzez koncentrację działań programu na wsparciu:</w:t>
      </w:r>
    </w:p>
    <w:p w14:paraId="197D1B58"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MŚP w zakresie działalności innowacyjnej;</w:t>
      </w:r>
    </w:p>
    <w:p w14:paraId="6F8EBF68"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tworzenia warunków sprzyjających powstawaniu innowacyjnych MŚP w Polsce Wschodniej;</w:t>
      </w:r>
    </w:p>
    <w:p w14:paraId="5251DAB6"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tworzenia nowych modeli biznesowych w celu umiędzynarodowienia działalności MŚP;</w:t>
      </w:r>
    </w:p>
    <w:p w14:paraId="2940618B" w14:textId="77777777" w:rsidR="008C60E0" w:rsidRPr="00710E9D" w:rsidRDefault="008C60E0" w:rsidP="007F6FAC">
      <w:pPr>
        <w:numPr>
          <w:ilvl w:val="0"/>
          <w:numId w:val="2"/>
        </w:numPr>
        <w:tabs>
          <w:tab w:val="left" w:pos="709"/>
        </w:tabs>
        <w:spacing w:before="120" w:after="120" w:line="276" w:lineRule="auto"/>
        <w:ind w:left="709" w:hanging="349"/>
        <w:jc w:val="both"/>
        <w:rPr>
          <w:rFonts w:ascii="Arial" w:hAnsi="Arial" w:cs="Arial"/>
          <w:sz w:val="20"/>
          <w:szCs w:val="20"/>
        </w:rPr>
      </w:pPr>
      <w:r w:rsidRPr="00710E9D">
        <w:rPr>
          <w:rFonts w:ascii="Arial" w:hAnsi="Arial" w:cs="Arial"/>
          <w:sz w:val="20"/>
          <w:szCs w:val="20"/>
        </w:rPr>
        <w:t>poprawy efektywności układów transportowych oraz zrównoważonego transportu miast wojewódzkich i ich obszarów funkcjonalnych;</w:t>
      </w:r>
    </w:p>
    <w:p w14:paraId="25EADAC7"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zwiększenia dostępności makroregionu w zakresie infrastruktury transportowej.</w:t>
      </w:r>
    </w:p>
    <w:p w14:paraId="3DD7D07F" w14:textId="77777777" w:rsidR="008A21EB" w:rsidRPr="00710E9D" w:rsidRDefault="008A21EB" w:rsidP="007F6FAC">
      <w:pPr>
        <w:spacing w:before="120" w:after="120" w:line="276" w:lineRule="auto"/>
        <w:jc w:val="both"/>
        <w:rPr>
          <w:rFonts w:ascii="Arial" w:hAnsi="Arial" w:cs="Arial"/>
          <w:sz w:val="20"/>
          <w:szCs w:val="20"/>
        </w:rPr>
      </w:pPr>
      <w:r w:rsidRPr="00710E9D">
        <w:rPr>
          <w:rFonts w:ascii="Arial" w:hAnsi="Arial" w:cs="Arial"/>
          <w:sz w:val="20"/>
          <w:szCs w:val="20"/>
        </w:rPr>
        <w:t xml:space="preserve">W ramach POPW przewiduje się trzy merytoryczne osie priorytetowe oraz jedną </w:t>
      </w:r>
      <w:r w:rsidR="00706748" w:rsidRPr="00710E9D">
        <w:rPr>
          <w:rFonts w:ascii="Arial" w:hAnsi="Arial" w:cs="Arial"/>
          <w:sz w:val="20"/>
          <w:szCs w:val="20"/>
        </w:rPr>
        <w:br/>
      </w:r>
      <w:r w:rsidRPr="00710E9D">
        <w:rPr>
          <w:rFonts w:ascii="Arial" w:hAnsi="Arial" w:cs="Arial"/>
          <w:sz w:val="20"/>
          <w:szCs w:val="20"/>
        </w:rPr>
        <w:t>oś dedykowaną działaniom w zakresie pomocy technicznej na rzecz całego POPW:</w:t>
      </w:r>
    </w:p>
    <w:p w14:paraId="1B666790"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 Przedsiębiorcza Polska Wschodnia</w:t>
      </w:r>
    </w:p>
    <w:p w14:paraId="429FC778"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1.1. Platformy startowe dla nowych pomysłów</w:t>
      </w:r>
    </w:p>
    <w:p w14:paraId="06B41D5D"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1.1.1 Platformy startowe dla nowych pomysłów </w:t>
      </w:r>
    </w:p>
    <w:p w14:paraId="46D7394C"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1.1.2 </w:t>
      </w:r>
      <w:r w:rsidR="00134F66" w:rsidRPr="00710E9D">
        <w:rPr>
          <w:rFonts w:ascii="Arial" w:hAnsi="Arial" w:cs="Arial"/>
          <w:sz w:val="20"/>
          <w:szCs w:val="20"/>
        </w:rPr>
        <w:t>Rozwój star</w:t>
      </w:r>
      <w:r w:rsidR="001A7F80" w:rsidRPr="00710E9D">
        <w:rPr>
          <w:rFonts w:ascii="Arial" w:hAnsi="Arial" w:cs="Arial"/>
          <w:sz w:val="20"/>
          <w:szCs w:val="20"/>
        </w:rPr>
        <w:t>t</w:t>
      </w:r>
      <w:r w:rsidR="00134F66" w:rsidRPr="00710E9D">
        <w:rPr>
          <w:rFonts w:ascii="Arial" w:hAnsi="Arial" w:cs="Arial"/>
          <w:sz w:val="20"/>
          <w:szCs w:val="20"/>
        </w:rPr>
        <w:t xml:space="preserve">upów </w:t>
      </w:r>
      <w:r w:rsidRPr="00710E9D">
        <w:rPr>
          <w:rFonts w:ascii="Arial" w:hAnsi="Arial" w:cs="Arial"/>
          <w:sz w:val="20"/>
          <w:szCs w:val="20"/>
        </w:rPr>
        <w:t>w Polsce Wschodniej</w:t>
      </w:r>
    </w:p>
    <w:p w14:paraId="49BE0182"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1.2. </w:t>
      </w:r>
      <w:r w:rsidR="00134F66" w:rsidRPr="00710E9D">
        <w:rPr>
          <w:rFonts w:ascii="Arial" w:hAnsi="Arial" w:cs="Arial"/>
          <w:sz w:val="20"/>
          <w:szCs w:val="20"/>
        </w:rPr>
        <w:t>I</w:t>
      </w:r>
      <w:r w:rsidRPr="00710E9D">
        <w:rPr>
          <w:rFonts w:ascii="Arial" w:hAnsi="Arial" w:cs="Arial"/>
          <w:sz w:val="20"/>
          <w:szCs w:val="20"/>
        </w:rPr>
        <w:t>nternacjonalizacj</w:t>
      </w:r>
      <w:r w:rsidR="00134F66" w:rsidRPr="00710E9D">
        <w:rPr>
          <w:rFonts w:ascii="Arial" w:hAnsi="Arial" w:cs="Arial"/>
          <w:sz w:val="20"/>
          <w:szCs w:val="20"/>
        </w:rPr>
        <w:t>a</w:t>
      </w:r>
      <w:r w:rsidRPr="00710E9D">
        <w:rPr>
          <w:rFonts w:ascii="Arial" w:hAnsi="Arial" w:cs="Arial"/>
          <w:sz w:val="20"/>
          <w:szCs w:val="20"/>
        </w:rPr>
        <w:t xml:space="preserve"> MŚP</w:t>
      </w:r>
    </w:p>
    <w:p w14:paraId="194CBD75"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1.3. </w:t>
      </w:r>
      <w:r w:rsidR="00134F66" w:rsidRPr="00710E9D">
        <w:rPr>
          <w:rFonts w:ascii="Arial" w:hAnsi="Arial" w:cs="Arial"/>
          <w:sz w:val="20"/>
          <w:szCs w:val="20"/>
        </w:rPr>
        <w:t>P</w:t>
      </w:r>
      <w:r w:rsidRPr="00710E9D">
        <w:rPr>
          <w:rFonts w:ascii="Arial" w:hAnsi="Arial" w:cs="Arial"/>
          <w:sz w:val="20"/>
          <w:szCs w:val="20"/>
        </w:rPr>
        <w:t>onadregionaln</w:t>
      </w:r>
      <w:r w:rsidR="00134F66" w:rsidRPr="00710E9D">
        <w:rPr>
          <w:rFonts w:ascii="Arial" w:hAnsi="Arial" w:cs="Arial"/>
          <w:sz w:val="20"/>
          <w:szCs w:val="20"/>
        </w:rPr>
        <w:t>e powiązania</w:t>
      </w:r>
      <w:r w:rsidRPr="00710E9D">
        <w:rPr>
          <w:rFonts w:ascii="Arial" w:hAnsi="Arial" w:cs="Arial"/>
          <w:sz w:val="20"/>
          <w:szCs w:val="20"/>
        </w:rPr>
        <w:t xml:space="preserve"> kooperacyjn</w:t>
      </w:r>
      <w:r w:rsidR="00134F66" w:rsidRPr="00710E9D">
        <w:rPr>
          <w:rFonts w:ascii="Arial" w:hAnsi="Arial" w:cs="Arial"/>
          <w:sz w:val="20"/>
          <w:szCs w:val="20"/>
        </w:rPr>
        <w:t>e</w:t>
      </w:r>
    </w:p>
    <w:p w14:paraId="300CF431"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Poddziałanie 1.3.1. Wdrażanie innowacji przez MŚP</w:t>
      </w:r>
    </w:p>
    <w:p w14:paraId="7C00C899"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1.3.2. </w:t>
      </w:r>
      <w:r w:rsidR="00601BFC" w:rsidRPr="00710E9D">
        <w:rPr>
          <w:rFonts w:ascii="Arial" w:hAnsi="Arial" w:cs="Arial"/>
          <w:sz w:val="20"/>
          <w:szCs w:val="20"/>
        </w:rPr>
        <w:t>Tworzenie</w:t>
      </w:r>
      <w:r w:rsidRPr="00710E9D">
        <w:rPr>
          <w:rFonts w:ascii="Arial" w:hAnsi="Arial" w:cs="Arial"/>
          <w:sz w:val="20"/>
          <w:szCs w:val="20"/>
        </w:rPr>
        <w:t xml:space="preserve"> sieciowych produktów przez MŚP</w:t>
      </w:r>
    </w:p>
    <w:p w14:paraId="451C9CC1"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sz w:val="20"/>
          <w:szCs w:val="20"/>
        </w:rPr>
        <w:tab/>
        <w:t>Działanie 1.4. Wzór na konkurencję</w:t>
      </w:r>
    </w:p>
    <w:p w14:paraId="75B665A9"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II: Nowoczesna Infrastruktura Transportowa</w:t>
      </w:r>
    </w:p>
    <w:p w14:paraId="71670485"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2.1 Zrównoważony transport miejski</w:t>
      </w:r>
    </w:p>
    <w:p w14:paraId="18255389"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2.2. Infrastruktura drogowa</w:t>
      </w:r>
    </w:p>
    <w:p w14:paraId="6B0273ED"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III: Ponadregionalna Infrastruktura Kolejowa</w:t>
      </w:r>
    </w:p>
    <w:p w14:paraId="58263E09"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3.1. Infrastruktura kolejowa</w:t>
      </w:r>
    </w:p>
    <w:p w14:paraId="4E26D1AF" w14:textId="77777777" w:rsidR="00ED5AF4"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IV: Pomoc Techniczna</w:t>
      </w:r>
    </w:p>
    <w:p w14:paraId="42470E6D" w14:textId="77777777" w:rsidR="008C60E0" w:rsidRPr="00710E9D" w:rsidRDefault="008A21EB" w:rsidP="00B55802">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4.1. Wsparcie procesu wdrażania oraz promocja </w:t>
      </w:r>
      <w:r w:rsidR="007C0A06" w:rsidRPr="00710E9D">
        <w:rPr>
          <w:rFonts w:ascii="Arial" w:hAnsi="Arial" w:cs="Arial"/>
          <w:sz w:val="20"/>
          <w:szCs w:val="20"/>
        </w:rPr>
        <w:t>P</w:t>
      </w:r>
      <w:r w:rsidRPr="00710E9D">
        <w:rPr>
          <w:rFonts w:ascii="Arial" w:hAnsi="Arial" w:cs="Arial"/>
          <w:sz w:val="20"/>
          <w:szCs w:val="20"/>
        </w:rPr>
        <w:t>rogramu</w:t>
      </w:r>
    </w:p>
    <w:p w14:paraId="3B013BFF" w14:textId="77777777" w:rsidR="008C60E0" w:rsidRPr="00915CA3" w:rsidRDefault="008C60E0" w:rsidP="00A07CC8">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4" w:name="_Toc415134357"/>
      <w:r w:rsidRPr="00915CA3">
        <w:rPr>
          <w:rFonts w:ascii="Arial" w:hAnsi="Arial" w:cs="Arial"/>
          <w:color w:val="5F497A" w:themeColor="accent4" w:themeShade="BF"/>
          <w:sz w:val="20"/>
          <w:szCs w:val="20"/>
        </w:rPr>
        <w:t>Ogólne informacje dotyczące sposobu finansowania</w:t>
      </w:r>
      <w:bookmarkEnd w:id="4"/>
    </w:p>
    <w:p w14:paraId="39677BA8"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t>POPW jest krajowym programem operacyjnym finansowanym ze środków Europejskiego Funduszu Rozwoju Regionalnego (EFRR).</w:t>
      </w:r>
    </w:p>
    <w:p w14:paraId="51FFA396"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t>Zgodnie z Umową Partnerstwa alokacja środków EFRR na Program wynosi 2 000 mln EUR. Minimalne zaangażowanie środków krajowych - szacowane na podstawie art. 120 Rozporządzenia Ogólnego zakładającego maksymalny poziom dofinansowania każdej osi priorytetowej w regionach słabiej rozwiniętych na poziomie 85% - wynosi w momencie programowania 352,9 mln EUR. W realizację POPW zaangażowane będą środki krajowe publiczne i prywatne.</w:t>
      </w:r>
      <w:r w:rsidR="004054FD" w:rsidRPr="004054FD">
        <w:t xml:space="preserve"> </w:t>
      </w:r>
    </w:p>
    <w:p w14:paraId="57339D3D" w14:textId="77777777" w:rsidR="00A56A83" w:rsidRDefault="00A56A83" w:rsidP="00A07CC8">
      <w:pPr>
        <w:spacing w:before="120" w:after="120" w:line="276" w:lineRule="auto"/>
        <w:jc w:val="both"/>
        <w:rPr>
          <w:rFonts w:ascii="Arial" w:hAnsi="Arial" w:cs="Arial"/>
          <w:sz w:val="20"/>
          <w:szCs w:val="20"/>
        </w:rPr>
      </w:pPr>
    </w:p>
    <w:p w14:paraId="72240EA4" w14:textId="77777777" w:rsidR="00A56A83" w:rsidRDefault="00A56A83" w:rsidP="00A07CC8">
      <w:pPr>
        <w:spacing w:before="120" w:after="120" w:line="276" w:lineRule="auto"/>
        <w:jc w:val="both"/>
        <w:rPr>
          <w:rFonts w:ascii="Arial" w:hAnsi="Arial" w:cs="Arial"/>
          <w:sz w:val="20"/>
          <w:szCs w:val="20"/>
        </w:rPr>
      </w:pPr>
    </w:p>
    <w:p w14:paraId="6C528F7A"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lastRenderedPageBreak/>
        <w:t>W ramach alokacji EFRR na POPW:</w:t>
      </w:r>
    </w:p>
    <w:p w14:paraId="36573CB9" w14:textId="77777777" w:rsidR="008C60E0" w:rsidRPr="00710E9D" w:rsidRDefault="008C60E0" w:rsidP="00F23F0E">
      <w:pPr>
        <w:pStyle w:val="Akapitzlist"/>
        <w:numPr>
          <w:ilvl w:val="0"/>
          <w:numId w:val="11"/>
        </w:numPr>
        <w:spacing w:before="120" w:after="120" w:line="276" w:lineRule="auto"/>
        <w:contextualSpacing w:val="0"/>
        <w:jc w:val="both"/>
        <w:rPr>
          <w:rFonts w:ascii="Arial" w:hAnsi="Arial" w:cs="Arial"/>
          <w:sz w:val="20"/>
          <w:lang w:val="pl-PL"/>
        </w:rPr>
      </w:pPr>
      <w:r w:rsidRPr="00710E9D">
        <w:rPr>
          <w:rFonts w:ascii="Arial" w:hAnsi="Arial" w:cs="Arial"/>
          <w:sz w:val="20"/>
          <w:lang w:val="pl-PL"/>
        </w:rPr>
        <w:t>1 880 mln EUR Rada Europejska przeznaczyła na wsparcie regionów słabiej rozwiniętych (województwa: lubelskie, podkarpackie, podlaskie, świętokrzyskie i warmińsko-mazurskie),</w:t>
      </w:r>
    </w:p>
    <w:p w14:paraId="4BC1535B" w14:textId="77777777" w:rsidR="004911BF" w:rsidRPr="00710E9D" w:rsidRDefault="008C60E0" w:rsidP="00F23F0E">
      <w:pPr>
        <w:pStyle w:val="Akapitzlist"/>
        <w:numPr>
          <w:ilvl w:val="0"/>
          <w:numId w:val="11"/>
        </w:numPr>
        <w:spacing w:before="120" w:after="120" w:line="276" w:lineRule="auto"/>
        <w:contextualSpacing w:val="0"/>
        <w:jc w:val="both"/>
        <w:rPr>
          <w:rFonts w:ascii="Arial" w:hAnsi="Arial" w:cs="Arial"/>
          <w:sz w:val="20"/>
          <w:lang w:val="pl-PL"/>
        </w:rPr>
      </w:pPr>
      <w:r w:rsidRPr="00710E9D">
        <w:rPr>
          <w:rFonts w:ascii="Arial" w:hAnsi="Arial" w:cs="Arial"/>
          <w:sz w:val="20"/>
          <w:lang w:val="pl-PL"/>
        </w:rPr>
        <w:t>120 mln EUR to środki z rezerwy wykonania POPW, które zwiększą</w:t>
      </w:r>
      <w:r w:rsidR="00010598">
        <w:rPr>
          <w:rFonts w:ascii="Arial" w:hAnsi="Arial" w:cs="Arial"/>
          <w:sz w:val="20"/>
          <w:lang w:val="pl-PL"/>
        </w:rPr>
        <w:t xml:space="preserve"> </w:t>
      </w:r>
      <w:r w:rsidRPr="00710E9D">
        <w:rPr>
          <w:rFonts w:ascii="Arial" w:hAnsi="Arial" w:cs="Arial"/>
          <w:sz w:val="20"/>
          <w:lang w:val="pl-PL"/>
        </w:rPr>
        <w:t>alokację główną</w:t>
      </w:r>
      <w:r w:rsidRPr="00710E9D">
        <w:rPr>
          <w:rFonts w:ascii="Arial" w:hAnsi="Arial" w:cs="Arial"/>
          <w:sz w:val="20"/>
          <w:lang w:val="pl-PL"/>
        </w:rPr>
        <w:br/>
        <w:t>w przypadku osiągnięcia w 2018 r. przyjętych wskaźników.</w:t>
      </w:r>
      <w:r w:rsidR="00710E9D">
        <w:rPr>
          <w:rFonts w:ascii="Arial" w:hAnsi="Arial" w:cs="Arial"/>
          <w:sz w:val="20"/>
          <w:lang w:val="pl-PL"/>
        </w:rPr>
        <w:t xml:space="preserve"> </w:t>
      </w:r>
    </w:p>
    <w:p w14:paraId="52A7B535"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Podstawa certyfikacji</w:t>
      </w:r>
    </w:p>
    <w:p w14:paraId="06DF825B" w14:textId="77777777" w:rsidR="004911BF" w:rsidRPr="00710E9D" w:rsidRDefault="004911BF" w:rsidP="00183B32">
      <w:pPr>
        <w:spacing w:before="120" w:after="120" w:line="276" w:lineRule="auto"/>
        <w:jc w:val="both"/>
        <w:rPr>
          <w:rFonts w:ascii="Arial" w:hAnsi="Arial" w:cs="Arial"/>
          <w:sz w:val="20"/>
          <w:szCs w:val="20"/>
        </w:rPr>
      </w:pPr>
      <w:r w:rsidRPr="00710E9D">
        <w:rPr>
          <w:rFonts w:ascii="Arial" w:hAnsi="Arial" w:cs="Arial"/>
          <w:sz w:val="20"/>
          <w:szCs w:val="20"/>
        </w:rPr>
        <w:t>Podstawę obliczania wkładu UE w ramach POPW stanowią całkowite wydatki kwalifikowalne.</w:t>
      </w:r>
    </w:p>
    <w:p w14:paraId="47989734"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Kategorie regionów</w:t>
      </w:r>
    </w:p>
    <w:p w14:paraId="43ED7DEE" w14:textId="77777777" w:rsidR="004911BF" w:rsidRPr="00710E9D" w:rsidRDefault="004911BF" w:rsidP="00183B32">
      <w:pPr>
        <w:spacing w:before="120" w:after="120" w:line="276" w:lineRule="auto"/>
        <w:jc w:val="both"/>
        <w:rPr>
          <w:rFonts w:ascii="Arial" w:hAnsi="Arial" w:cs="Arial"/>
          <w:sz w:val="20"/>
          <w:szCs w:val="20"/>
        </w:rPr>
      </w:pPr>
      <w:r w:rsidRPr="00710E9D">
        <w:rPr>
          <w:rFonts w:ascii="Arial" w:hAnsi="Arial" w:cs="Arial"/>
          <w:sz w:val="20"/>
          <w:szCs w:val="20"/>
        </w:rPr>
        <w:t>Programem objętych jest 5 regionów należących do jednej kategorii regionów – słabiej rozwiniętych.</w:t>
      </w:r>
    </w:p>
    <w:p w14:paraId="0904FDB7"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Rezerwa wykonania</w:t>
      </w:r>
    </w:p>
    <w:p w14:paraId="1F85F853" w14:textId="77777777" w:rsidR="008C60E0" w:rsidRPr="00710E9D" w:rsidRDefault="008C60E0" w:rsidP="00183B32">
      <w:pPr>
        <w:spacing w:before="120" w:after="120" w:line="276" w:lineRule="auto"/>
        <w:jc w:val="both"/>
        <w:rPr>
          <w:rFonts w:ascii="Arial" w:hAnsi="Arial" w:cs="Arial"/>
          <w:sz w:val="20"/>
          <w:szCs w:val="20"/>
        </w:rPr>
      </w:pPr>
      <w:r w:rsidRPr="00710E9D">
        <w:rPr>
          <w:rFonts w:ascii="Arial" w:hAnsi="Arial" w:cs="Arial"/>
          <w:sz w:val="20"/>
          <w:szCs w:val="20"/>
        </w:rPr>
        <w:t xml:space="preserve">W POPW wyodrębniona została rezerwa wykonania w wysokości 6% jego całkowitej alokacji EFRR. Udział rezerwy wykonania w podziale na lata dla każdego roku jest równy. Rezerwa wykonania ustanawiana jest w każdej osi priorytetowej POPW w jednakowej proporcji do jej wartości z wyjątkiem osi IV </w:t>
      </w:r>
      <w:r w:rsidRPr="00710E9D">
        <w:rPr>
          <w:rFonts w:ascii="Arial" w:hAnsi="Arial" w:cs="Arial"/>
          <w:i/>
          <w:sz w:val="20"/>
          <w:szCs w:val="20"/>
        </w:rPr>
        <w:t xml:space="preserve">Pomoc </w:t>
      </w:r>
      <w:r w:rsidR="00AE592A" w:rsidRPr="00710E9D">
        <w:rPr>
          <w:rFonts w:ascii="Arial" w:hAnsi="Arial" w:cs="Arial"/>
          <w:i/>
          <w:sz w:val="20"/>
          <w:szCs w:val="20"/>
        </w:rPr>
        <w:t>T</w:t>
      </w:r>
      <w:r w:rsidRPr="00710E9D">
        <w:rPr>
          <w:rFonts w:ascii="Arial" w:hAnsi="Arial" w:cs="Arial"/>
          <w:i/>
          <w:sz w:val="20"/>
          <w:szCs w:val="20"/>
        </w:rPr>
        <w:t>echniczna</w:t>
      </w:r>
      <w:r w:rsidRPr="00710E9D">
        <w:rPr>
          <w:rFonts w:ascii="Arial" w:hAnsi="Arial" w:cs="Arial"/>
          <w:sz w:val="20"/>
          <w:szCs w:val="20"/>
        </w:rPr>
        <w:t>, dla której zgodnie z przepisa</w:t>
      </w:r>
      <w:r w:rsidR="004911BF" w:rsidRPr="00710E9D">
        <w:rPr>
          <w:rFonts w:ascii="Arial" w:hAnsi="Arial" w:cs="Arial"/>
          <w:sz w:val="20"/>
          <w:szCs w:val="20"/>
        </w:rPr>
        <w:t xml:space="preserve">mi nie ustanowiono rezerwy. </w:t>
      </w:r>
      <w:r w:rsidR="002A67DA" w:rsidRPr="00710E9D">
        <w:rPr>
          <w:rFonts w:ascii="Arial" w:hAnsi="Arial" w:cs="Arial"/>
          <w:sz w:val="20"/>
          <w:szCs w:val="20"/>
        </w:rPr>
        <w:t xml:space="preserve">Aby założony poziom rezerwy wykonania w całym POPW, wynoszący 6%, został zachowany, przy założeniu wyłączenia z tej rezerwy osi IV </w:t>
      </w:r>
      <w:r w:rsidR="002A67DA" w:rsidRPr="00710E9D">
        <w:rPr>
          <w:rFonts w:ascii="Arial" w:hAnsi="Arial" w:cs="Arial"/>
          <w:i/>
          <w:sz w:val="20"/>
          <w:szCs w:val="20"/>
        </w:rPr>
        <w:t>Pomoc Techniczna</w:t>
      </w:r>
      <w:r w:rsidR="002A67DA" w:rsidRPr="00710E9D">
        <w:rPr>
          <w:rFonts w:ascii="Arial" w:hAnsi="Arial" w:cs="Arial"/>
          <w:sz w:val="20"/>
          <w:szCs w:val="20"/>
        </w:rPr>
        <w:t xml:space="preserve">, zwiększono udział rezerwy w pozostałych osiach (do 6,1%). </w:t>
      </w:r>
      <w:r w:rsidRPr="00710E9D">
        <w:rPr>
          <w:rFonts w:ascii="Arial" w:hAnsi="Arial" w:cs="Arial"/>
          <w:sz w:val="20"/>
          <w:szCs w:val="20"/>
        </w:rPr>
        <w:t xml:space="preserve">W przypadku osi priorytetowej II </w:t>
      </w:r>
      <w:r w:rsidRPr="00710E9D">
        <w:rPr>
          <w:rFonts w:ascii="Arial" w:hAnsi="Arial" w:cs="Arial"/>
          <w:i/>
          <w:sz w:val="20"/>
          <w:szCs w:val="20"/>
        </w:rPr>
        <w:t xml:space="preserve">Nowoczesna </w:t>
      </w:r>
      <w:r w:rsidR="00F10B69" w:rsidRPr="00710E9D">
        <w:rPr>
          <w:rFonts w:ascii="Arial" w:hAnsi="Arial" w:cs="Arial"/>
          <w:i/>
          <w:sz w:val="20"/>
          <w:szCs w:val="20"/>
        </w:rPr>
        <w:t>I</w:t>
      </w:r>
      <w:r w:rsidRPr="00710E9D">
        <w:rPr>
          <w:rFonts w:ascii="Arial" w:hAnsi="Arial" w:cs="Arial"/>
          <w:i/>
          <w:sz w:val="20"/>
          <w:szCs w:val="20"/>
        </w:rPr>
        <w:t xml:space="preserve">nfrastruktura </w:t>
      </w:r>
      <w:r w:rsidR="00F10B69" w:rsidRPr="00710E9D">
        <w:rPr>
          <w:rFonts w:ascii="Arial" w:hAnsi="Arial" w:cs="Arial"/>
          <w:i/>
          <w:sz w:val="20"/>
          <w:szCs w:val="20"/>
        </w:rPr>
        <w:t>T</w:t>
      </w:r>
      <w:r w:rsidRPr="00710E9D">
        <w:rPr>
          <w:rFonts w:ascii="Arial" w:hAnsi="Arial" w:cs="Arial"/>
          <w:i/>
          <w:sz w:val="20"/>
          <w:szCs w:val="20"/>
        </w:rPr>
        <w:t>ransportowa</w:t>
      </w:r>
      <w:r w:rsidRPr="00710E9D">
        <w:rPr>
          <w:rFonts w:ascii="Arial" w:hAnsi="Arial" w:cs="Arial"/>
          <w:sz w:val="20"/>
          <w:szCs w:val="20"/>
        </w:rPr>
        <w:t xml:space="preserve"> rezerwa wykonania została podzielona proporcjonalnie pomiędzy cel tematyczny 4 i 7.</w:t>
      </w:r>
    </w:p>
    <w:p w14:paraId="71944D62" w14:textId="77777777" w:rsidR="00562BBD" w:rsidRPr="00D65FBD" w:rsidRDefault="008C60E0" w:rsidP="00D65FBD">
      <w:pPr>
        <w:spacing w:before="120" w:after="120" w:line="276" w:lineRule="auto"/>
        <w:jc w:val="both"/>
        <w:rPr>
          <w:rFonts w:ascii="Arial" w:hAnsi="Arial" w:cs="Arial"/>
          <w:sz w:val="20"/>
          <w:szCs w:val="20"/>
        </w:rPr>
      </w:pPr>
      <w:r w:rsidRPr="00710E9D">
        <w:rPr>
          <w:rFonts w:ascii="Arial" w:hAnsi="Arial" w:cs="Arial"/>
          <w:sz w:val="20"/>
          <w:szCs w:val="20"/>
        </w:rPr>
        <w:t>Podział alokacji środków UE (EFRR) w ramach POPW na poszczególne osie priorytetowe przedstawia poniższa tabela.</w:t>
      </w:r>
    </w:p>
    <w:p w14:paraId="6169A282" w14:textId="77777777" w:rsidR="008C60E0" w:rsidRPr="00D65FBD" w:rsidRDefault="008C60E0" w:rsidP="001612CF">
      <w:pPr>
        <w:spacing w:after="120" w:line="276" w:lineRule="auto"/>
        <w:rPr>
          <w:rFonts w:ascii="Arial" w:hAnsi="Arial" w:cs="Arial"/>
          <w:sz w:val="20"/>
          <w:szCs w:val="20"/>
        </w:rPr>
      </w:pPr>
      <w:r w:rsidRPr="00D65FBD">
        <w:rPr>
          <w:rFonts w:ascii="Arial" w:hAnsi="Arial" w:cs="Arial"/>
          <w:sz w:val="20"/>
          <w:szCs w:val="20"/>
        </w:rPr>
        <w:t>Tabela nr 2. Alokacja środków UE (EFRR) w podziale na osie priorytetowe POPW.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126"/>
        <w:gridCol w:w="2300"/>
      </w:tblGrid>
      <w:tr w:rsidR="008C60E0" w:rsidRPr="00D65FBD" w14:paraId="51C7A615" w14:textId="77777777" w:rsidTr="00D65FBD">
        <w:tc>
          <w:tcPr>
            <w:tcW w:w="4786" w:type="dxa"/>
            <w:shd w:val="clear" w:color="auto" w:fill="CCC0D9"/>
            <w:vAlign w:val="center"/>
          </w:tcPr>
          <w:p w14:paraId="2C8C4373"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Oś priorytetowa</w:t>
            </w:r>
          </w:p>
        </w:tc>
        <w:tc>
          <w:tcPr>
            <w:tcW w:w="2126" w:type="dxa"/>
            <w:shd w:val="clear" w:color="auto" w:fill="CCC0D9"/>
            <w:vAlign w:val="center"/>
          </w:tcPr>
          <w:p w14:paraId="1C044DAC"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Alokacja UE ogółem (w EUR)</w:t>
            </w:r>
          </w:p>
        </w:tc>
        <w:tc>
          <w:tcPr>
            <w:tcW w:w="2300" w:type="dxa"/>
            <w:shd w:val="clear" w:color="auto" w:fill="CCC0D9"/>
            <w:vAlign w:val="center"/>
          </w:tcPr>
          <w:p w14:paraId="6C24907B"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 alokacji na POPW</w:t>
            </w:r>
          </w:p>
        </w:tc>
      </w:tr>
      <w:tr w:rsidR="008C60E0" w:rsidRPr="00D65FBD" w14:paraId="4623C3A0" w14:textId="77777777" w:rsidTr="00D65FBD">
        <w:trPr>
          <w:trHeight w:val="355"/>
        </w:trPr>
        <w:tc>
          <w:tcPr>
            <w:tcW w:w="4786" w:type="dxa"/>
            <w:vAlign w:val="center"/>
          </w:tcPr>
          <w:p w14:paraId="733B66F1"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Oś I Przedsiębiorcza Polska Wschodnia</w:t>
            </w:r>
          </w:p>
        </w:tc>
        <w:tc>
          <w:tcPr>
            <w:tcW w:w="2126" w:type="dxa"/>
            <w:vAlign w:val="center"/>
          </w:tcPr>
          <w:p w14:paraId="48E91A4B"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719 439 927</w:t>
            </w:r>
          </w:p>
        </w:tc>
        <w:tc>
          <w:tcPr>
            <w:tcW w:w="2300" w:type="dxa"/>
            <w:vAlign w:val="center"/>
          </w:tcPr>
          <w:p w14:paraId="31A29B12"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 xml:space="preserve">35,97% </w:t>
            </w:r>
          </w:p>
        </w:tc>
      </w:tr>
      <w:tr w:rsidR="008C60E0" w:rsidRPr="00D65FBD" w14:paraId="5053BFEB" w14:textId="77777777" w:rsidTr="00D65FBD">
        <w:trPr>
          <w:trHeight w:val="431"/>
        </w:trPr>
        <w:tc>
          <w:tcPr>
            <w:tcW w:w="4786" w:type="dxa"/>
            <w:vAlign w:val="center"/>
          </w:tcPr>
          <w:p w14:paraId="6514B2E8" w14:textId="77777777" w:rsidR="008C60E0" w:rsidRPr="00D65FBD" w:rsidRDefault="00AE592A" w:rsidP="00183B32">
            <w:pPr>
              <w:spacing w:line="276" w:lineRule="auto"/>
              <w:rPr>
                <w:rFonts w:ascii="Arial" w:hAnsi="Arial" w:cs="Arial"/>
                <w:sz w:val="20"/>
                <w:szCs w:val="20"/>
              </w:rPr>
            </w:pPr>
            <w:r w:rsidRPr="00D65FBD">
              <w:rPr>
                <w:rFonts w:ascii="Arial" w:hAnsi="Arial" w:cs="Arial"/>
                <w:sz w:val="20"/>
                <w:szCs w:val="20"/>
              </w:rPr>
              <w:t>Oś II Nowoczesna Infrastruktura T</w:t>
            </w:r>
            <w:r w:rsidR="008C60E0" w:rsidRPr="00D65FBD">
              <w:rPr>
                <w:rFonts w:ascii="Arial" w:hAnsi="Arial" w:cs="Arial"/>
                <w:sz w:val="20"/>
                <w:szCs w:val="20"/>
              </w:rPr>
              <w:t>ransportowa</w:t>
            </w:r>
          </w:p>
        </w:tc>
        <w:tc>
          <w:tcPr>
            <w:tcW w:w="2126" w:type="dxa"/>
            <w:vAlign w:val="center"/>
          </w:tcPr>
          <w:p w14:paraId="662049B1"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916 156 091</w:t>
            </w:r>
          </w:p>
        </w:tc>
        <w:tc>
          <w:tcPr>
            <w:tcW w:w="2300" w:type="dxa"/>
            <w:vAlign w:val="center"/>
          </w:tcPr>
          <w:p w14:paraId="7FB7FC37"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45,81%</w:t>
            </w:r>
          </w:p>
        </w:tc>
      </w:tr>
      <w:tr w:rsidR="008C60E0" w:rsidRPr="00D65FBD" w14:paraId="2AFAA6EC" w14:textId="77777777" w:rsidTr="00D65FBD">
        <w:trPr>
          <w:trHeight w:val="395"/>
        </w:trPr>
        <w:tc>
          <w:tcPr>
            <w:tcW w:w="4786" w:type="dxa"/>
            <w:vAlign w:val="center"/>
          </w:tcPr>
          <w:p w14:paraId="37F6709D" w14:textId="77777777" w:rsidR="008C60E0" w:rsidRPr="00D65FBD" w:rsidRDefault="00AE592A" w:rsidP="00183B32">
            <w:pPr>
              <w:spacing w:line="276" w:lineRule="auto"/>
              <w:rPr>
                <w:rFonts w:ascii="Arial" w:hAnsi="Arial" w:cs="Arial"/>
                <w:sz w:val="20"/>
                <w:szCs w:val="20"/>
              </w:rPr>
            </w:pPr>
            <w:r w:rsidRPr="00D65FBD">
              <w:rPr>
                <w:rFonts w:ascii="Arial" w:hAnsi="Arial" w:cs="Arial"/>
                <w:sz w:val="20"/>
                <w:szCs w:val="20"/>
              </w:rPr>
              <w:t>Oś III Ponadregionalna Infrastruktura K</w:t>
            </w:r>
            <w:r w:rsidR="008C60E0" w:rsidRPr="00D65FBD">
              <w:rPr>
                <w:rFonts w:ascii="Arial" w:hAnsi="Arial" w:cs="Arial"/>
                <w:sz w:val="20"/>
                <w:szCs w:val="20"/>
              </w:rPr>
              <w:t>olejowa</w:t>
            </w:r>
          </w:p>
        </w:tc>
        <w:tc>
          <w:tcPr>
            <w:tcW w:w="2126" w:type="dxa"/>
            <w:vAlign w:val="center"/>
          </w:tcPr>
          <w:p w14:paraId="044B1380"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330 406 721</w:t>
            </w:r>
          </w:p>
        </w:tc>
        <w:tc>
          <w:tcPr>
            <w:tcW w:w="2300" w:type="dxa"/>
            <w:vAlign w:val="center"/>
          </w:tcPr>
          <w:p w14:paraId="4F37CE85"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16,52%</w:t>
            </w:r>
          </w:p>
        </w:tc>
      </w:tr>
      <w:tr w:rsidR="008C60E0" w:rsidRPr="00D65FBD" w14:paraId="2D19B345" w14:textId="77777777" w:rsidTr="00D65FBD">
        <w:trPr>
          <w:trHeight w:val="415"/>
        </w:trPr>
        <w:tc>
          <w:tcPr>
            <w:tcW w:w="4786" w:type="dxa"/>
            <w:vAlign w:val="center"/>
          </w:tcPr>
          <w:p w14:paraId="6CE28712"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 xml:space="preserve">Oś IV Pomoc </w:t>
            </w:r>
            <w:r w:rsidR="00AE592A" w:rsidRPr="00D65FBD">
              <w:rPr>
                <w:rFonts w:ascii="Arial" w:hAnsi="Arial" w:cs="Arial"/>
                <w:sz w:val="20"/>
                <w:szCs w:val="20"/>
              </w:rPr>
              <w:t>T</w:t>
            </w:r>
            <w:r w:rsidRPr="00D65FBD">
              <w:rPr>
                <w:rFonts w:ascii="Arial" w:hAnsi="Arial" w:cs="Arial"/>
                <w:sz w:val="20"/>
                <w:szCs w:val="20"/>
              </w:rPr>
              <w:t>echniczna</w:t>
            </w:r>
          </w:p>
        </w:tc>
        <w:tc>
          <w:tcPr>
            <w:tcW w:w="2126" w:type="dxa"/>
            <w:vAlign w:val="center"/>
          </w:tcPr>
          <w:p w14:paraId="4964A77D"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33 997 261</w:t>
            </w:r>
          </w:p>
        </w:tc>
        <w:tc>
          <w:tcPr>
            <w:tcW w:w="2300" w:type="dxa"/>
            <w:vAlign w:val="center"/>
          </w:tcPr>
          <w:p w14:paraId="357A3A42"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1,70%</w:t>
            </w:r>
          </w:p>
        </w:tc>
      </w:tr>
      <w:tr w:rsidR="008C60E0" w:rsidRPr="00D65FBD" w14:paraId="724387BD" w14:textId="77777777" w:rsidTr="00D65FBD">
        <w:trPr>
          <w:trHeight w:val="421"/>
        </w:trPr>
        <w:tc>
          <w:tcPr>
            <w:tcW w:w="4786" w:type="dxa"/>
            <w:vAlign w:val="center"/>
          </w:tcPr>
          <w:p w14:paraId="4DFF27DF"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SUMA</w:t>
            </w:r>
          </w:p>
        </w:tc>
        <w:tc>
          <w:tcPr>
            <w:tcW w:w="2126" w:type="dxa"/>
            <w:vAlign w:val="center"/>
          </w:tcPr>
          <w:p w14:paraId="50A96CA1"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2 000 000 000</w:t>
            </w:r>
          </w:p>
        </w:tc>
        <w:tc>
          <w:tcPr>
            <w:tcW w:w="2300" w:type="dxa"/>
            <w:vAlign w:val="center"/>
          </w:tcPr>
          <w:p w14:paraId="0EB9356E"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100%</w:t>
            </w:r>
          </w:p>
        </w:tc>
      </w:tr>
    </w:tbl>
    <w:p w14:paraId="23BB4224" w14:textId="77777777" w:rsidR="008C60E0" w:rsidRPr="00D65FBD" w:rsidRDefault="008C60E0" w:rsidP="00D65FBD">
      <w:pPr>
        <w:spacing w:before="120" w:after="240" w:line="276" w:lineRule="auto"/>
        <w:jc w:val="both"/>
        <w:rPr>
          <w:rFonts w:ascii="Arial" w:hAnsi="Arial" w:cs="Arial"/>
          <w:sz w:val="20"/>
          <w:szCs w:val="20"/>
        </w:rPr>
      </w:pPr>
      <w:r w:rsidRPr="00D65FBD">
        <w:rPr>
          <w:rFonts w:ascii="Arial" w:hAnsi="Arial" w:cs="Arial"/>
          <w:sz w:val="20"/>
          <w:szCs w:val="20"/>
        </w:rPr>
        <w:t>Podstawę obliczania wkładu EFRR w ramach POPW stanowią całkowite wydatki kwalifikowalne. Całkowite wydatki kwalifikowalne to środki EFRR oraz krajowe środki publiczne (środki z budżetu państwa, środki województw, środki innych jednostek samorządu terytorialnego) i prywatne, uznane za kwalifikowalne przez właściwą instytucję. Maksymalny poziom wkładu EFRR w ramach POPW wynosi 85%.</w:t>
      </w:r>
    </w:p>
    <w:p w14:paraId="61E528E1" w14:textId="77777777" w:rsidR="008C60E0" w:rsidRPr="001612CF" w:rsidRDefault="008C60E0" w:rsidP="00887D5B">
      <w:pPr>
        <w:pStyle w:val="Nagwek2"/>
        <w:numPr>
          <w:ilvl w:val="0"/>
          <w:numId w:val="1"/>
        </w:numPr>
        <w:spacing w:line="276" w:lineRule="auto"/>
        <w:rPr>
          <w:rFonts w:ascii="Arial" w:hAnsi="Arial" w:cs="Arial"/>
          <w:bCs w:val="0"/>
          <w:color w:val="5F497A" w:themeColor="accent4" w:themeShade="BF"/>
          <w:sz w:val="20"/>
          <w:szCs w:val="20"/>
          <w:lang w:eastAsia="pl-PL"/>
        </w:rPr>
      </w:pPr>
      <w:bookmarkStart w:id="5" w:name="_Toc415134358"/>
      <w:r w:rsidRPr="001612CF">
        <w:rPr>
          <w:rFonts w:ascii="Arial" w:hAnsi="Arial" w:cs="Arial"/>
          <w:color w:val="5F497A" w:themeColor="accent4" w:themeShade="BF"/>
          <w:sz w:val="20"/>
          <w:szCs w:val="20"/>
          <w:lang w:eastAsia="pl-PL"/>
        </w:rPr>
        <w:t>Opis systemu wyboru projektów w ramach PO</w:t>
      </w:r>
      <w:r w:rsidRPr="001612CF">
        <w:rPr>
          <w:rFonts w:ascii="Arial" w:hAnsi="Arial" w:cs="Arial"/>
          <w:bCs w:val="0"/>
          <w:color w:val="5F497A" w:themeColor="accent4" w:themeShade="BF"/>
          <w:sz w:val="20"/>
          <w:szCs w:val="20"/>
          <w:lang w:eastAsia="pl-PL"/>
        </w:rPr>
        <w:t>PW</w:t>
      </w:r>
      <w:bookmarkEnd w:id="5"/>
    </w:p>
    <w:p w14:paraId="2F5E3CB8"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Procedury wyboru i zatwierdzania projektów w ramach POPW zostały opracowane </w:t>
      </w:r>
      <w:r w:rsidR="00706748" w:rsidRPr="00D65FBD">
        <w:rPr>
          <w:rFonts w:ascii="Arial" w:hAnsi="Arial" w:cs="Arial"/>
          <w:sz w:val="20"/>
          <w:szCs w:val="20"/>
        </w:rPr>
        <w:br/>
      </w:r>
      <w:r w:rsidRPr="00D65FBD">
        <w:rPr>
          <w:rFonts w:ascii="Arial" w:hAnsi="Arial" w:cs="Arial"/>
          <w:sz w:val="20"/>
          <w:szCs w:val="20"/>
        </w:rPr>
        <w:t xml:space="preserve">na podstawie zapisów Rozporządzenia Ogólnego, Ustawy oraz </w:t>
      </w:r>
      <w:r w:rsidRPr="00D65FBD">
        <w:rPr>
          <w:rFonts w:ascii="Arial" w:hAnsi="Arial" w:cs="Arial"/>
          <w:i/>
          <w:sz w:val="20"/>
          <w:szCs w:val="20"/>
        </w:rPr>
        <w:t>Wytycznych Ministra Infrastruktury i Rozwoju w zakresie trybów wyboru projekt</w:t>
      </w:r>
      <w:r w:rsidR="007B7D4F">
        <w:rPr>
          <w:rFonts w:ascii="Arial" w:hAnsi="Arial" w:cs="Arial"/>
          <w:i/>
          <w:sz w:val="20"/>
          <w:szCs w:val="20"/>
        </w:rPr>
        <w:t>ów</w:t>
      </w:r>
      <w:r w:rsidRPr="00D65FBD">
        <w:rPr>
          <w:rFonts w:ascii="Arial" w:hAnsi="Arial" w:cs="Arial"/>
          <w:i/>
          <w:sz w:val="20"/>
          <w:szCs w:val="20"/>
        </w:rPr>
        <w:t xml:space="preserve"> na lata 2014 – 2020</w:t>
      </w:r>
      <w:r w:rsidRPr="00D65FBD">
        <w:rPr>
          <w:rFonts w:ascii="Arial" w:hAnsi="Arial" w:cs="Arial"/>
          <w:sz w:val="20"/>
          <w:szCs w:val="20"/>
        </w:rPr>
        <w:t>. Jednocześnie zostały one dostosowane do specyfiki poszczególnych działań i poddziałań każdej z osi priorytetowej</w:t>
      </w:r>
      <w:r w:rsidR="000D1FF1" w:rsidRPr="00D65FBD">
        <w:rPr>
          <w:rFonts w:ascii="Arial" w:hAnsi="Arial" w:cs="Arial"/>
          <w:sz w:val="20"/>
          <w:szCs w:val="20"/>
        </w:rPr>
        <w:t xml:space="preserve"> </w:t>
      </w:r>
      <w:r w:rsidRPr="00D65FBD">
        <w:rPr>
          <w:rFonts w:ascii="Arial" w:hAnsi="Arial" w:cs="Arial"/>
          <w:sz w:val="20"/>
          <w:szCs w:val="20"/>
        </w:rPr>
        <w:t>PO PW.</w:t>
      </w:r>
    </w:p>
    <w:p w14:paraId="4D4C37C8"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Zgodnie z art. 38 Ustawy wybór projektów do dofinansowania następuje w trybie konkursowym lub pozakonkursowym. W przypadku POPW oba ww. tryby mają zastosowanie.</w:t>
      </w:r>
    </w:p>
    <w:p w14:paraId="02B8BB3F" w14:textId="77777777" w:rsidR="00220555" w:rsidRDefault="00220555" w:rsidP="003F7F4B">
      <w:pPr>
        <w:spacing w:before="120" w:after="120" w:line="240" w:lineRule="exact"/>
        <w:jc w:val="both"/>
        <w:rPr>
          <w:rFonts w:ascii="Arial" w:hAnsi="Arial" w:cs="Arial"/>
          <w:b/>
          <w:sz w:val="20"/>
          <w:szCs w:val="20"/>
          <w:u w:val="single"/>
        </w:rPr>
      </w:pPr>
    </w:p>
    <w:p w14:paraId="03F405E1" w14:textId="77777777" w:rsidR="00220555" w:rsidRDefault="00220555" w:rsidP="003F7F4B">
      <w:pPr>
        <w:spacing w:before="120" w:after="120" w:line="240" w:lineRule="exact"/>
        <w:jc w:val="both"/>
        <w:rPr>
          <w:rFonts w:ascii="Arial" w:hAnsi="Arial" w:cs="Arial"/>
          <w:b/>
          <w:sz w:val="20"/>
          <w:szCs w:val="20"/>
          <w:u w:val="single"/>
        </w:rPr>
      </w:pPr>
    </w:p>
    <w:p w14:paraId="0004E4CD" w14:textId="77777777" w:rsidR="008C60E0" w:rsidRPr="00D65FBD" w:rsidRDefault="008C60E0" w:rsidP="003F7F4B">
      <w:pPr>
        <w:spacing w:before="120" w:after="120" w:line="240" w:lineRule="exact"/>
        <w:jc w:val="both"/>
        <w:rPr>
          <w:rFonts w:ascii="Arial" w:hAnsi="Arial" w:cs="Arial"/>
          <w:b/>
          <w:sz w:val="20"/>
          <w:szCs w:val="20"/>
          <w:u w:val="single"/>
        </w:rPr>
      </w:pPr>
      <w:r w:rsidRPr="00D65FBD">
        <w:rPr>
          <w:rFonts w:ascii="Arial" w:hAnsi="Arial" w:cs="Arial"/>
          <w:b/>
          <w:sz w:val="20"/>
          <w:szCs w:val="20"/>
          <w:u w:val="single"/>
        </w:rPr>
        <w:lastRenderedPageBreak/>
        <w:t>Projekty wybierane w trybie konkursowym</w:t>
      </w:r>
    </w:p>
    <w:p w14:paraId="56CA4A96"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Tryb konkursowy w ramach POPW jest stosowany dla każdego z działań/poddziałań I osi priorytetowej </w:t>
      </w:r>
      <w:r w:rsidRPr="00D65FBD">
        <w:rPr>
          <w:rFonts w:ascii="Arial" w:hAnsi="Arial" w:cs="Arial"/>
          <w:i/>
          <w:sz w:val="20"/>
          <w:szCs w:val="20"/>
        </w:rPr>
        <w:t>Przedsiębiorcza Polska Wschodnia</w:t>
      </w:r>
      <w:r w:rsidRPr="00D65FBD">
        <w:rPr>
          <w:rFonts w:ascii="Arial" w:hAnsi="Arial" w:cs="Arial"/>
          <w:sz w:val="20"/>
          <w:szCs w:val="20"/>
        </w:rPr>
        <w:t xml:space="preserve"> oraz działania 2.2 </w:t>
      </w:r>
      <w:r w:rsidRPr="00D65FBD">
        <w:rPr>
          <w:rFonts w:ascii="Arial" w:hAnsi="Arial" w:cs="Arial"/>
          <w:i/>
          <w:sz w:val="20"/>
          <w:szCs w:val="20"/>
        </w:rPr>
        <w:t xml:space="preserve">Infrastruktura drogowa </w:t>
      </w:r>
      <w:r w:rsidRPr="00D65FBD">
        <w:rPr>
          <w:rFonts w:ascii="Arial" w:hAnsi="Arial" w:cs="Arial"/>
          <w:sz w:val="20"/>
          <w:szCs w:val="20"/>
        </w:rPr>
        <w:t xml:space="preserve">realizowanego w II osi priorytetowej </w:t>
      </w:r>
      <w:r w:rsidR="003F51A8" w:rsidRPr="00D65FBD">
        <w:rPr>
          <w:rFonts w:ascii="Arial" w:hAnsi="Arial" w:cs="Arial"/>
          <w:i/>
          <w:sz w:val="20"/>
          <w:szCs w:val="20"/>
        </w:rPr>
        <w:t>Nowoczesna I</w:t>
      </w:r>
      <w:r w:rsidRPr="00D65FBD">
        <w:rPr>
          <w:rFonts w:ascii="Arial" w:hAnsi="Arial" w:cs="Arial"/>
          <w:i/>
          <w:sz w:val="20"/>
          <w:szCs w:val="20"/>
        </w:rPr>
        <w:t xml:space="preserve">nfrastruktura </w:t>
      </w:r>
      <w:r w:rsidR="003F51A8" w:rsidRPr="00D65FBD">
        <w:rPr>
          <w:rFonts w:ascii="Arial" w:hAnsi="Arial" w:cs="Arial"/>
          <w:i/>
          <w:sz w:val="20"/>
          <w:szCs w:val="20"/>
        </w:rPr>
        <w:t>T</w:t>
      </w:r>
      <w:r w:rsidRPr="00D65FBD">
        <w:rPr>
          <w:rFonts w:ascii="Arial" w:hAnsi="Arial" w:cs="Arial"/>
          <w:i/>
          <w:sz w:val="20"/>
          <w:szCs w:val="20"/>
        </w:rPr>
        <w:t>ransportowa</w:t>
      </w:r>
      <w:r w:rsidRPr="00D65FBD">
        <w:rPr>
          <w:rFonts w:ascii="Arial" w:hAnsi="Arial" w:cs="Arial"/>
          <w:sz w:val="20"/>
          <w:szCs w:val="20"/>
        </w:rPr>
        <w:t>.</w:t>
      </w:r>
    </w:p>
    <w:p w14:paraId="299C4C97"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Podmiotem odpowiedzialnym za nabór i ocenę wniosków o dofinansowanie, a także przyjmowanie </w:t>
      </w:r>
      <w:r w:rsidR="000A2C9D" w:rsidRPr="00D65FBD">
        <w:rPr>
          <w:rFonts w:ascii="Arial" w:hAnsi="Arial" w:cs="Arial"/>
          <w:sz w:val="20"/>
          <w:szCs w:val="20"/>
        </w:rPr>
        <w:t xml:space="preserve">protestów </w:t>
      </w:r>
      <w:r w:rsidRPr="00D65FBD">
        <w:rPr>
          <w:rFonts w:ascii="Arial" w:hAnsi="Arial" w:cs="Arial"/>
          <w:sz w:val="20"/>
          <w:szCs w:val="20"/>
        </w:rPr>
        <w:t>w ramach ww. instrumentów wsparcia jest Polska Agencja Rozwoju Przedsiębiorczości, pełniąca funkcję Instytucji Pośredniczącej dla</w:t>
      </w:r>
      <w:r w:rsidR="000A2C9D" w:rsidRPr="00D65FBD">
        <w:rPr>
          <w:rFonts w:ascii="Arial" w:hAnsi="Arial" w:cs="Arial"/>
          <w:sz w:val="20"/>
          <w:szCs w:val="20"/>
        </w:rPr>
        <w:t xml:space="preserve"> I i II osi priorytetowej POPW. </w:t>
      </w:r>
      <w:r w:rsidRPr="00D65FBD">
        <w:rPr>
          <w:rFonts w:ascii="Arial" w:hAnsi="Arial" w:cs="Arial"/>
          <w:sz w:val="20"/>
          <w:szCs w:val="20"/>
        </w:rPr>
        <w:t>Instytucja Pośrednicząca jest zobowiązana do przeprowadzenia naboru wniosków o dofinansowanie w sposób przejrzysty, rzetelny i bezstronny oraz zapewnienia wnioskodawcom równego</w:t>
      </w:r>
      <w:r w:rsidR="00710E9D">
        <w:rPr>
          <w:rFonts w:ascii="Arial" w:hAnsi="Arial" w:cs="Arial"/>
          <w:sz w:val="20"/>
          <w:szCs w:val="20"/>
        </w:rPr>
        <w:t xml:space="preserve"> </w:t>
      </w:r>
      <w:r w:rsidRPr="00D65FBD">
        <w:rPr>
          <w:rFonts w:ascii="Arial" w:hAnsi="Arial" w:cs="Arial"/>
          <w:sz w:val="20"/>
          <w:szCs w:val="20"/>
        </w:rPr>
        <w:t>dost</w:t>
      </w:r>
      <w:r w:rsidR="00D66491">
        <w:rPr>
          <w:rFonts w:ascii="Arial" w:hAnsi="Arial" w:cs="Arial"/>
          <w:sz w:val="20"/>
          <w:szCs w:val="20"/>
        </w:rPr>
        <w:t>ępu do informacji o warunkach i </w:t>
      </w:r>
      <w:r w:rsidRPr="00D65FBD">
        <w:rPr>
          <w:rFonts w:ascii="Arial" w:hAnsi="Arial" w:cs="Arial"/>
          <w:sz w:val="20"/>
          <w:szCs w:val="20"/>
        </w:rPr>
        <w:t xml:space="preserve">sposobie wyboru projektów </w:t>
      </w:r>
      <w:r w:rsidR="000A2C9D" w:rsidRPr="00D65FBD">
        <w:rPr>
          <w:rFonts w:ascii="Arial" w:hAnsi="Arial" w:cs="Arial"/>
          <w:sz w:val="20"/>
          <w:szCs w:val="20"/>
        </w:rPr>
        <w:t>do dofinansowania. Jednocześnie</w:t>
      </w:r>
      <w:r w:rsidRPr="00D65FBD">
        <w:rPr>
          <w:rFonts w:ascii="Arial" w:hAnsi="Arial" w:cs="Arial"/>
          <w:sz w:val="20"/>
          <w:szCs w:val="20"/>
        </w:rPr>
        <w:t xml:space="preserve"> Instytucja Pośrednicząca zapewnia, że wybór projektów, sprawozdawczość oraz monitorowanie realizacji projektów są zgodne z przepisami prawa krajowego i unijnego dotyczącymi</w:t>
      </w:r>
      <w:r w:rsidR="00251148" w:rsidRPr="00D65FBD">
        <w:rPr>
          <w:rFonts w:ascii="Arial" w:hAnsi="Arial" w:cs="Arial"/>
          <w:sz w:val="20"/>
          <w:szCs w:val="20"/>
        </w:rPr>
        <w:t xml:space="preserve"> w szczególności</w:t>
      </w:r>
      <w:r w:rsidRPr="00D65FBD">
        <w:rPr>
          <w:rFonts w:ascii="Arial" w:hAnsi="Arial" w:cs="Arial"/>
          <w:sz w:val="20"/>
          <w:szCs w:val="20"/>
        </w:rPr>
        <w:t xml:space="preserve"> pomocy publicznej na zasadach wskazanych przez ministra właściwego do spraw rozwoju regionalnego</w:t>
      </w:r>
    </w:p>
    <w:p w14:paraId="6C32F400"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IZ do dnia 30 listopada każdego roku zamieszcza na swojej stronie internetowej oraz na portalu </w:t>
      </w:r>
      <w:hyperlink r:id="rId15" w:history="1">
        <w:r w:rsidR="00251148" w:rsidRPr="00D65FBD">
          <w:rPr>
            <w:rStyle w:val="Hipercze"/>
            <w:rFonts w:ascii="Arial" w:hAnsi="Arial" w:cs="Arial"/>
            <w:sz w:val="20"/>
            <w:szCs w:val="20"/>
          </w:rPr>
          <w:t>www.funduszeeuropejskie.gov.pl</w:t>
        </w:r>
      </w:hyperlink>
      <w:r w:rsidR="00251148" w:rsidRPr="00D65FBD">
        <w:rPr>
          <w:rFonts w:ascii="Arial" w:hAnsi="Arial" w:cs="Arial"/>
          <w:sz w:val="20"/>
          <w:szCs w:val="20"/>
        </w:rPr>
        <w:t xml:space="preserve"> </w:t>
      </w:r>
      <w:r w:rsidRPr="00D65FBD">
        <w:rPr>
          <w:rFonts w:ascii="Arial" w:hAnsi="Arial" w:cs="Arial"/>
          <w:sz w:val="20"/>
          <w:szCs w:val="20"/>
        </w:rPr>
        <w:t xml:space="preserve">harmonogram naborów wniosków o dofinansowanie projektu w trybie konkursowym, których przeprowadzenie jest planowane na kolejny rok kalendarzowy. Aktualizacja ww. harmonogramu następuje zgodnie z art. 47 </w:t>
      </w:r>
      <w:r w:rsidR="00990AD6" w:rsidRPr="00D65FBD">
        <w:rPr>
          <w:rFonts w:ascii="Arial" w:hAnsi="Arial" w:cs="Arial"/>
          <w:sz w:val="20"/>
          <w:szCs w:val="20"/>
        </w:rPr>
        <w:t xml:space="preserve">ust. 2 i 3 </w:t>
      </w:r>
      <w:r w:rsidRPr="00D65FBD">
        <w:rPr>
          <w:rFonts w:ascii="Arial" w:hAnsi="Arial" w:cs="Arial"/>
          <w:sz w:val="20"/>
          <w:szCs w:val="20"/>
        </w:rPr>
        <w:t xml:space="preserve">Ustawy. Natomiast IP zamieszcza na swojej stronie internetowej oraz na portalu </w:t>
      </w:r>
      <w:hyperlink r:id="rId16" w:history="1">
        <w:r w:rsidRPr="00D65FBD">
          <w:rPr>
            <w:rStyle w:val="Hipercze"/>
            <w:rFonts w:ascii="Arial" w:hAnsi="Arial" w:cs="Arial"/>
            <w:sz w:val="20"/>
            <w:szCs w:val="20"/>
          </w:rPr>
          <w:t>www.funduszeeuropejskie.gov.pl</w:t>
        </w:r>
      </w:hyperlink>
      <w:r w:rsidRPr="00D65FBD">
        <w:rPr>
          <w:rFonts w:ascii="Arial" w:hAnsi="Arial" w:cs="Arial"/>
          <w:sz w:val="20"/>
          <w:szCs w:val="20"/>
        </w:rPr>
        <w:t>, ogłoszenie o konkursie</w:t>
      </w:r>
      <w:r w:rsidR="00710E9D">
        <w:rPr>
          <w:rFonts w:ascii="Arial" w:hAnsi="Arial" w:cs="Arial"/>
          <w:sz w:val="20"/>
          <w:szCs w:val="20"/>
        </w:rPr>
        <w:t xml:space="preserve"> </w:t>
      </w:r>
      <w:r w:rsidRPr="00D65FBD">
        <w:rPr>
          <w:rFonts w:ascii="Arial" w:hAnsi="Arial" w:cs="Arial"/>
          <w:sz w:val="20"/>
          <w:szCs w:val="20"/>
        </w:rPr>
        <w:t>co najmniej 30 dni przed planowanym rozpoczęciem naboru wniosków o dofinansowanie.</w:t>
      </w:r>
    </w:p>
    <w:p w14:paraId="79C79836"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Termin składania wniosków o dofinansowanie projektu nie może być krótszy niż 7 dni, licząc od dnia rozpoczęcia naboru wniosków o dofinansowanie projektu. </w:t>
      </w:r>
      <w:r w:rsidR="00D66491">
        <w:rPr>
          <w:rFonts w:ascii="Arial" w:hAnsi="Arial" w:cs="Arial"/>
          <w:sz w:val="20"/>
          <w:szCs w:val="20"/>
        </w:rPr>
        <w:t>Wniosek o dofinansowanie wraz z </w:t>
      </w:r>
      <w:r w:rsidRPr="00D65FBD">
        <w:rPr>
          <w:rFonts w:ascii="Arial" w:hAnsi="Arial" w:cs="Arial"/>
          <w:sz w:val="20"/>
          <w:szCs w:val="20"/>
        </w:rPr>
        <w:t>załącznikami stanowi dokumentację projektu, na podstawie kt</w:t>
      </w:r>
      <w:r w:rsidR="00D66491">
        <w:rPr>
          <w:rFonts w:ascii="Arial" w:hAnsi="Arial" w:cs="Arial"/>
          <w:sz w:val="20"/>
          <w:szCs w:val="20"/>
        </w:rPr>
        <w:t>órej podejmowana jest decyzja o </w:t>
      </w:r>
      <w:r w:rsidRPr="00D65FBD">
        <w:rPr>
          <w:rFonts w:ascii="Arial" w:hAnsi="Arial" w:cs="Arial"/>
          <w:sz w:val="20"/>
          <w:szCs w:val="20"/>
        </w:rPr>
        <w:t>przyznaniu dofinansowania.</w:t>
      </w:r>
    </w:p>
    <w:p w14:paraId="79274554" w14:textId="77777777" w:rsidR="000D1FF1"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Oceny spełnienia kryteriów wyboru projektów przez projekty uczestniczące w konkursie dokonuje K</w:t>
      </w:r>
      <w:r w:rsidR="00DD04F1" w:rsidRPr="00D65FBD">
        <w:rPr>
          <w:rFonts w:ascii="Arial" w:hAnsi="Arial" w:cs="Arial"/>
          <w:sz w:val="20"/>
          <w:szCs w:val="20"/>
        </w:rPr>
        <w:t xml:space="preserve">omisja </w:t>
      </w:r>
      <w:r w:rsidRPr="00D65FBD">
        <w:rPr>
          <w:rFonts w:ascii="Arial" w:hAnsi="Arial" w:cs="Arial"/>
          <w:sz w:val="20"/>
          <w:szCs w:val="20"/>
        </w:rPr>
        <w:t>O</w:t>
      </w:r>
      <w:r w:rsidR="00DD04F1" w:rsidRPr="00D65FBD">
        <w:rPr>
          <w:rFonts w:ascii="Arial" w:hAnsi="Arial" w:cs="Arial"/>
          <w:sz w:val="20"/>
          <w:szCs w:val="20"/>
        </w:rPr>
        <w:t xml:space="preserve">ceny </w:t>
      </w:r>
      <w:r w:rsidRPr="00D65FBD">
        <w:rPr>
          <w:rFonts w:ascii="Arial" w:hAnsi="Arial" w:cs="Arial"/>
          <w:sz w:val="20"/>
          <w:szCs w:val="20"/>
        </w:rPr>
        <w:t>P</w:t>
      </w:r>
      <w:r w:rsidR="00DD04F1" w:rsidRPr="00D65FBD">
        <w:rPr>
          <w:rFonts w:ascii="Arial" w:hAnsi="Arial" w:cs="Arial"/>
          <w:sz w:val="20"/>
          <w:szCs w:val="20"/>
        </w:rPr>
        <w:t>rojektów</w:t>
      </w:r>
      <w:r w:rsidRPr="00D65FBD">
        <w:rPr>
          <w:rFonts w:ascii="Arial" w:hAnsi="Arial" w:cs="Arial"/>
          <w:sz w:val="20"/>
          <w:szCs w:val="20"/>
        </w:rPr>
        <w:t xml:space="preserve"> </w:t>
      </w:r>
      <w:r w:rsidR="00DD04F1" w:rsidRPr="00D65FBD">
        <w:rPr>
          <w:rFonts w:ascii="Arial" w:hAnsi="Arial" w:cs="Arial"/>
          <w:sz w:val="20"/>
          <w:szCs w:val="20"/>
        </w:rPr>
        <w:t xml:space="preserve">(KOP) </w:t>
      </w:r>
      <w:r w:rsidRPr="00D65FBD">
        <w:rPr>
          <w:rFonts w:ascii="Arial" w:hAnsi="Arial" w:cs="Arial"/>
          <w:sz w:val="20"/>
          <w:szCs w:val="20"/>
        </w:rPr>
        <w:t xml:space="preserve">składająca się z przedstawicieli IP lub ekspertów, powoływanych zgodnie z art. 49 </w:t>
      </w:r>
      <w:r w:rsidR="007C0A06" w:rsidRPr="00D65FBD">
        <w:rPr>
          <w:rFonts w:ascii="Arial" w:hAnsi="Arial" w:cs="Arial"/>
          <w:sz w:val="20"/>
          <w:szCs w:val="20"/>
        </w:rPr>
        <w:t>U</w:t>
      </w:r>
      <w:r w:rsidRPr="00D65FBD">
        <w:rPr>
          <w:rFonts w:ascii="Arial" w:hAnsi="Arial" w:cs="Arial"/>
          <w:sz w:val="20"/>
          <w:szCs w:val="20"/>
        </w:rPr>
        <w:t>stawy. KOP weryfikuje spełnienie kryteriów wyboru projektów zatwierdzonych przez KM</w:t>
      </w:r>
      <w:r w:rsidR="00DD04F1" w:rsidRPr="00D65FBD">
        <w:rPr>
          <w:rFonts w:ascii="Arial" w:hAnsi="Arial" w:cs="Arial"/>
          <w:sz w:val="20"/>
          <w:szCs w:val="20"/>
        </w:rPr>
        <w:t xml:space="preserve"> </w:t>
      </w:r>
      <w:r w:rsidRPr="00D65FBD">
        <w:rPr>
          <w:rFonts w:ascii="Arial" w:hAnsi="Arial" w:cs="Arial"/>
          <w:sz w:val="20"/>
          <w:szCs w:val="20"/>
        </w:rPr>
        <w:t>POPW, które stanowią załącznik nr 3 do SZOOP. Wynikiem pracy KOP jest lista projektów zawierająca przyznane oceny</w:t>
      </w:r>
      <w:r w:rsidR="000D1FF1" w:rsidRPr="00D65FBD">
        <w:rPr>
          <w:rFonts w:ascii="Arial" w:hAnsi="Arial" w:cs="Arial"/>
          <w:sz w:val="20"/>
          <w:szCs w:val="20"/>
        </w:rPr>
        <w:t>.</w:t>
      </w:r>
    </w:p>
    <w:p w14:paraId="729B8F24"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Po rozstrzygnięciu konkursu IP zamieszcza na swojej stronie internetowej oraz na portalu</w:t>
      </w:r>
      <w:r w:rsidR="00FD34B7" w:rsidRPr="00D65FBD">
        <w:rPr>
          <w:rFonts w:ascii="Arial" w:hAnsi="Arial" w:cs="Arial"/>
          <w:sz w:val="20"/>
          <w:szCs w:val="20"/>
        </w:rPr>
        <w:t xml:space="preserve"> </w:t>
      </w:r>
      <w:hyperlink r:id="rId17" w:history="1">
        <w:r w:rsidR="00FD34B7" w:rsidRPr="00D65FBD">
          <w:rPr>
            <w:rStyle w:val="Hipercze"/>
            <w:rFonts w:ascii="Arial" w:hAnsi="Arial" w:cs="Arial"/>
            <w:sz w:val="20"/>
            <w:szCs w:val="20"/>
          </w:rPr>
          <w:t>www.funduszeeuropejskie.gov.pl</w:t>
        </w:r>
      </w:hyperlink>
      <w:r w:rsidR="00FD34B7" w:rsidRPr="00D65FBD">
        <w:rPr>
          <w:rStyle w:val="Hipercze"/>
          <w:rFonts w:ascii="Arial" w:hAnsi="Arial" w:cs="Arial"/>
          <w:sz w:val="20"/>
          <w:szCs w:val="20"/>
        </w:rPr>
        <w:t>,</w:t>
      </w:r>
      <w:r w:rsidRPr="00D65FBD">
        <w:rPr>
          <w:rFonts w:ascii="Arial" w:hAnsi="Arial" w:cs="Arial"/>
          <w:sz w:val="20"/>
          <w:szCs w:val="20"/>
        </w:rPr>
        <w:t xml:space="preserve"> listę projektów wybranych do dofinansowania</w:t>
      </w:r>
      <w:r w:rsidR="008D3A48" w:rsidRPr="00D65FBD">
        <w:rPr>
          <w:rFonts w:ascii="Arial" w:hAnsi="Arial" w:cs="Arial"/>
          <w:sz w:val="20"/>
          <w:szCs w:val="20"/>
        </w:rPr>
        <w:t xml:space="preserve"> wyłącznie na podstawie spełnienia kryteriów wyboru projektów albo listę projektów, które uzys</w:t>
      </w:r>
      <w:r w:rsidR="00D66491">
        <w:rPr>
          <w:rFonts w:ascii="Arial" w:hAnsi="Arial" w:cs="Arial"/>
          <w:sz w:val="20"/>
          <w:szCs w:val="20"/>
        </w:rPr>
        <w:t>kały wymaganą liczbę punktów, z </w:t>
      </w:r>
      <w:r w:rsidR="008D3A48" w:rsidRPr="00D65FBD">
        <w:rPr>
          <w:rFonts w:ascii="Arial" w:hAnsi="Arial" w:cs="Arial"/>
          <w:sz w:val="20"/>
          <w:szCs w:val="20"/>
        </w:rPr>
        <w:t>wyróżnieniem projektów wybranych do dofinansowania</w:t>
      </w:r>
      <w:r w:rsidRPr="00D65FBD">
        <w:rPr>
          <w:rFonts w:ascii="Arial" w:hAnsi="Arial" w:cs="Arial"/>
          <w:sz w:val="20"/>
          <w:szCs w:val="20"/>
        </w:rPr>
        <w:t>.</w:t>
      </w:r>
    </w:p>
    <w:p w14:paraId="54CF3A02" w14:textId="77777777" w:rsidR="008C60E0" w:rsidRPr="00D65FBD" w:rsidRDefault="008C60E0"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 xml:space="preserve">Projekty wybierane w trybie pozakonkursowym (z wyłączeniem Pomocy </w:t>
      </w:r>
      <w:r w:rsidR="003F51A8" w:rsidRPr="00D65FBD">
        <w:rPr>
          <w:rFonts w:ascii="Arial" w:hAnsi="Arial" w:cs="Arial"/>
          <w:b/>
          <w:sz w:val="20"/>
          <w:szCs w:val="20"/>
          <w:u w:val="single"/>
        </w:rPr>
        <w:t>T</w:t>
      </w:r>
      <w:r w:rsidRPr="00D65FBD">
        <w:rPr>
          <w:rFonts w:ascii="Arial" w:hAnsi="Arial" w:cs="Arial"/>
          <w:b/>
          <w:sz w:val="20"/>
          <w:szCs w:val="20"/>
          <w:u w:val="single"/>
        </w:rPr>
        <w:t>echnicznej).</w:t>
      </w:r>
    </w:p>
    <w:p w14:paraId="2CF14827"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W ramach POPW tryb pozakonkursowy jest stosowany w ramach działań:</w:t>
      </w:r>
    </w:p>
    <w:p w14:paraId="3F69C973" w14:textId="77777777" w:rsidR="006B36C4" w:rsidRPr="00D65FBD" w:rsidRDefault="006B36C4" w:rsidP="00F23F0E">
      <w:pPr>
        <w:pStyle w:val="Akapitzlist"/>
        <w:numPr>
          <w:ilvl w:val="0"/>
          <w:numId w:val="13"/>
        </w:numPr>
        <w:spacing w:before="120" w:after="120" w:line="276" w:lineRule="auto"/>
        <w:contextualSpacing w:val="0"/>
        <w:jc w:val="both"/>
        <w:rPr>
          <w:rFonts w:ascii="Arial" w:hAnsi="Arial" w:cs="Arial"/>
          <w:sz w:val="20"/>
        </w:rPr>
      </w:pPr>
      <w:r w:rsidRPr="00D65FBD">
        <w:rPr>
          <w:rFonts w:ascii="Arial" w:hAnsi="Arial" w:cs="Arial"/>
          <w:sz w:val="20"/>
        </w:rPr>
        <w:t xml:space="preserve">2.1 </w:t>
      </w:r>
      <w:r w:rsidRPr="00D65FBD">
        <w:rPr>
          <w:rFonts w:ascii="Arial" w:hAnsi="Arial" w:cs="Arial"/>
          <w:i/>
          <w:sz w:val="20"/>
        </w:rPr>
        <w:t>Zrównoważony transport miejski</w:t>
      </w:r>
    </w:p>
    <w:p w14:paraId="58620CFA" w14:textId="77777777" w:rsidR="006B36C4" w:rsidRPr="00D65FBD" w:rsidRDefault="006B36C4" w:rsidP="00F23F0E">
      <w:pPr>
        <w:pStyle w:val="Akapitzlist"/>
        <w:numPr>
          <w:ilvl w:val="0"/>
          <w:numId w:val="13"/>
        </w:numPr>
        <w:spacing w:before="120" w:after="120" w:line="276" w:lineRule="auto"/>
        <w:contextualSpacing w:val="0"/>
        <w:jc w:val="both"/>
        <w:rPr>
          <w:rFonts w:ascii="Arial" w:hAnsi="Arial" w:cs="Arial"/>
          <w:sz w:val="20"/>
        </w:rPr>
      </w:pPr>
      <w:r w:rsidRPr="00D65FBD">
        <w:rPr>
          <w:rFonts w:ascii="Arial" w:hAnsi="Arial" w:cs="Arial"/>
          <w:sz w:val="20"/>
        </w:rPr>
        <w:t xml:space="preserve">3.1 </w:t>
      </w:r>
      <w:r w:rsidRPr="00D65FBD">
        <w:rPr>
          <w:rFonts w:ascii="Arial" w:hAnsi="Arial" w:cs="Arial"/>
          <w:i/>
          <w:sz w:val="20"/>
        </w:rPr>
        <w:t>Infrastruktura kolejowa</w:t>
      </w:r>
    </w:p>
    <w:p w14:paraId="4498C89C" w14:textId="77777777" w:rsidR="006B36C4" w:rsidRPr="00D65FBD" w:rsidRDefault="006B36C4" w:rsidP="006B36C4">
      <w:pPr>
        <w:pStyle w:val="Akapitzlist"/>
        <w:spacing w:before="120" w:after="120" w:line="276" w:lineRule="auto"/>
        <w:ind w:left="0"/>
        <w:contextualSpacing w:val="0"/>
        <w:jc w:val="both"/>
        <w:rPr>
          <w:rFonts w:ascii="Arial" w:hAnsi="Arial" w:cs="Arial"/>
          <w:sz w:val="20"/>
          <w:lang w:val="pl-PL"/>
        </w:rPr>
      </w:pPr>
      <w:r w:rsidRPr="00D65FBD">
        <w:rPr>
          <w:rFonts w:ascii="Arial" w:hAnsi="Arial" w:cs="Arial"/>
          <w:sz w:val="20"/>
          <w:lang w:val="pl-PL"/>
        </w:rPr>
        <w:t>W ramach działania 2.1 POPW do dofinansowania zostaną wyb</w:t>
      </w:r>
      <w:r w:rsidR="00D66491">
        <w:rPr>
          <w:rFonts w:ascii="Arial" w:hAnsi="Arial" w:cs="Arial"/>
          <w:sz w:val="20"/>
          <w:lang w:val="pl-PL"/>
        </w:rPr>
        <w:t>rane wyłącznie projekty ujęte w </w:t>
      </w:r>
      <w:r w:rsidRPr="00D65FBD">
        <w:rPr>
          <w:rFonts w:ascii="Arial" w:hAnsi="Arial" w:cs="Arial"/>
          <w:sz w:val="20"/>
          <w:lang w:val="pl-PL"/>
        </w:rPr>
        <w:t>Strategiach ZIT miast wojewódzkich Polski Wschodniej, natomiast wsparcie ze środków działania 3.1 będzie przeznaczone dla PKP PLK S.A na realizację inwestycji o znaczeniu makroregionalnym, które zostały zidentyfikowane w Dokumencie Implementacyjnym do Strategii Rozwoju Transportu do 2020 r. (z perspektywą do 2030 r.).</w:t>
      </w:r>
    </w:p>
    <w:p w14:paraId="3454D0D4"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Wybór projektu w trybie pozakonkursowym w ramach w działania 2.1 i 3.1 obejmuje zgłoszenie projektu, jego identyfikację, a następnie wezwanie do złożenia wniosku o dofinansowanie w terminie wskazanym przez IP i ocenę projektu. Podmiotem odpowiedzialnym za organizowanie i dokonywanie</w:t>
      </w:r>
      <w:r w:rsidR="00D65FBD">
        <w:rPr>
          <w:rFonts w:ascii="Arial" w:hAnsi="Arial" w:cs="Arial"/>
          <w:sz w:val="20"/>
          <w:szCs w:val="20"/>
        </w:rPr>
        <w:t xml:space="preserve"> </w:t>
      </w:r>
      <w:r w:rsidRPr="00D65FBD">
        <w:rPr>
          <w:rFonts w:ascii="Arial" w:hAnsi="Arial" w:cs="Arial"/>
          <w:sz w:val="20"/>
          <w:szCs w:val="20"/>
        </w:rPr>
        <w:t>wyboru projektów w ramach działania 2.1 jest Polska Agencja Rozwoju Przedsiębiorczości, jako IP dla II osi priorytetowej, zaś w ramach działania 3.1 Centrum Unijnych Projektów Transportowych, jako IP dla III osi priorytetowej.</w:t>
      </w:r>
    </w:p>
    <w:p w14:paraId="34DC2BC9" w14:textId="77777777" w:rsidR="006B36C4" w:rsidRPr="00D65FBD" w:rsidRDefault="006B36C4" w:rsidP="006B36C4">
      <w:pPr>
        <w:spacing w:before="120" w:after="120" w:line="276" w:lineRule="auto"/>
        <w:jc w:val="both"/>
        <w:rPr>
          <w:rFonts w:ascii="Arial" w:hAnsi="Arial" w:cs="Arial"/>
          <w:color w:val="FF0000"/>
          <w:sz w:val="20"/>
          <w:szCs w:val="20"/>
        </w:rPr>
      </w:pPr>
      <w:r w:rsidRPr="00D65FBD">
        <w:rPr>
          <w:rFonts w:ascii="Arial" w:hAnsi="Arial" w:cs="Arial"/>
          <w:sz w:val="20"/>
          <w:szCs w:val="20"/>
        </w:rPr>
        <w:lastRenderedPageBreak/>
        <w:t xml:space="preserve">Zidentyfikowanie projektu prowadzi do ostatecznego uznania projektu za projekt wybierany </w:t>
      </w:r>
      <w:r w:rsidR="00706748" w:rsidRPr="00D65FBD">
        <w:rPr>
          <w:rFonts w:ascii="Arial" w:hAnsi="Arial" w:cs="Arial"/>
          <w:sz w:val="20"/>
          <w:szCs w:val="20"/>
        </w:rPr>
        <w:br/>
      </w:r>
      <w:r w:rsidRPr="00D65FBD">
        <w:rPr>
          <w:rFonts w:ascii="Arial" w:hAnsi="Arial" w:cs="Arial"/>
          <w:sz w:val="20"/>
          <w:szCs w:val="20"/>
        </w:rPr>
        <w:t>do dofinansowania w ramach procedury pozakonkursowej i tym samym wpisania go do wykazu projektów zidentyfikowanych, który stanowi załącznik do niniejszego dokumentu.</w:t>
      </w:r>
    </w:p>
    <w:p w14:paraId="7D887E88"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 xml:space="preserve">Zadania związane z podpisywaniem umów o dofinansowanie z </w:t>
      </w:r>
      <w:r w:rsidR="007C0A06" w:rsidRPr="00D65FBD">
        <w:rPr>
          <w:rFonts w:ascii="Arial" w:hAnsi="Arial" w:cs="Arial"/>
          <w:sz w:val="20"/>
          <w:szCs w:val="20"/>
        </w:rPr>
        <w:t>b</w:t>
      </w:r>
      <w:r w:rsidRPr="00D65FBD">
        <w:rPr>
          <w:rFonts w:ascii="Arial" w:hAnsi="Arial" w:cs="Arial"/>
          <w:sz w:val="20"/>
          <w:szCs w:val="20"/>
        </w:rPr>
        <w:t xml:space="preserve">eneficjentami dla projektów </w:t>
      </w:r>
      <w:r w:rsidR="00706748" w:rsidRPr="00D65FBD">
        <w:rPr>
          <w:rFonts w:ascii="Arial" w:hAnsi="Arial" w:cs="Arial"/>
          <w:sz w:val="20"/>
          <w:szCs w:val="20"/>
        </w:rPr>
        <w:br/>
      </w:r>
      <w:r w:rsidRPr="00D65FBD">
        <w:rPr>
          <w:rFonts w:ascii="Arial" w:hAnsi="Arial" w:cs="Arial"/>
          <w:sz w:val="20"/>
          <w:szCs w:val="20"/>
        </w:rPr>
        <w:t>w ramach I – III osi priorytetowych POPW zostały delegowane do IP. Dotyczy to projektów wybranych zarówno w trybie konkursowym, jak i trybie pozakonkursowym.</w:t>
      </w:r>
    </w:p>
    <w:p w14:paraId="786B104E" w14:textId="77777777" w:rsidR="008C60E0" w:rsidRPr="00D65FBD" w:rsidRDefault="008C60E0"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Procedura odwoławcza w POPW 2014 - 2020</w:t>
      </w:r>
    </w:p>
    <w:p w14:paraId="3E5D6591"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Prawo wniesienia protestu w celu ponownego sprawdzenia złożonego wniosku w zakresie spełnienia kryteriów wyboru projektów przysługuje </w:t>
      </w:r>
      <w:r w:rsidR="007C0A06" w:rsidRPr="00D65FBD">
        <w:rPr>
          <w:rFonts w:ascii="Arial" w:hAnsi="Arial" w:cs="Arial"/>
          <w:sz w:val="20"/>
          <w:szCs w:val="20"/>
        </w:rPr>
        <w:t>w</w:t>
      </w:r>
      <w:r w:rsidRPr="00D65FBD">
        <w:rPr>
          <w:rFonts w:ascii="Arial" w:hAnsi="Arial" w:cs="Arial"/>
          <w:sz w:val="20"/>
          <w:szCs w:val="20"/>
        </w:rPr>
        <w:t>nioskodawcy w przypadku negatywnej oceny jego projektu wybieranego w trybie konkursowym. Procedura odwoławcza w POP</w:t>
      </w:r>
      <w:r w:rsidR="00D66491">
        <w:rPr>
          <w:rFonts w:ascii="Arial" w:hAnsi="Arial" w:cs="Arial"/>
          <w:sz w:val="20"/>
          <w:szCs w:val="20"/>
        </w:rPr>
        <w:t>W jest przeprowadzana zgodnie z </w:t>
      </w:r>
      <w:r w:rsidRPr="00D65FBD">
        <w:rPr>
          <w:rFonts w:ascii="Arial" w:hAnsi="Arial" w:cs="Arial"/>
          <w:sz w:val="20"/>
          <w:szCs w:val="20"/>
        </w:rPr>
        <w:t xml:space="preserve">Ustawą - rozdział 15 </w:t>
      </w:r>
      <w:r w:rsidRPr="00D65FBD">
        <w:rPr>
          <w:rFonts w:ascii="Arial" w:hAnsi="Arial" w:cs="Arial"/>
          <w:i/>
          <w:sz w:val="20"/>
          <w:szCs w:val="20"/>
        </w:rPr>
        <w:t>Procedura odwoławcza</w:t>
      </w:r>
      <w:r w:rsidRPr="00D65FBD">
        <w:rPr>
          <w:rFonts w:ascii="Arial" w:hAnsi="Arial" w:cs="Arial"/>
          <w:sz w:val="20"/>
          <w:szCs w:val="20"/>
        </w:rPr>
        <w:t>, art. 53- 67.</w:t>
      </w:r>
    </w:p>
    <w:p w14:paraId="200E2E70" w14:textId="77777777" w:rsidR="008C60E0" w:rsidRPr="00D65FBD" w:rsidRDefault="003F51A8"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Projekty Pomocy T</w:t>
      </w:r>
      <w:r w:rsidR="008C60E0" w:rsidRPr="00D65FBD">
        <w:rPr>
          <w:rFonts w:ascii="Arial" w:hAnsi="Arial" w:cs="Arial"/>
          <w:b/>
          <w:sz w:val="20"/>
          <w:szCs w:val="20"/>
          <w:u w:val="single"/>
        </w:rPr>
        <w:t>echnicznej</w:t>
      </w:r>
    </w:p>
    <w:p w14:paraId="5B185275" w14:textId="77777777" w:rsidR="008C60E0" w:rsidRPr="00D32166"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W ramach IV osi priorytetowej </w:t>
      </w:r>
      <w:r w:rsidRPr="00D65FBD">
        <w:rPr>
          <w:rFonts w:ascii="Arial" w:hAnsi="Arial" w:cs="Arial"/>
          <w:i/>
          <w:sz w:val="20"/>
          <w:szCs w:val="20"/>
        </w:rPr>
        <w:t xml:space="preserve">Pomoc </w:t>
      </w:r>
      <w:r w:rsidR="00706748" w:rsidRPr="00D65FBD">
        <w:rPr>
          <w:rFonts w:ascii="Arial" w:hAnsi="Arial" w:cs="Arial"/>
          <w:i/>
          <w:sz w:val="20"/>
          <w:szCs w:val="20"/>
        </w:rPr>
        <w:t>T</w:t>
      </w:r>
      <w:r w:rsidRPr="00D65FBD">
        <w:rPr>
          <w:rFonts w:ascii="Arial" w:hAnsi="Arial" w:cs="Arial"/>
          <w:i/>
          <w:sz w:val="20"/>
          <w:szCs w:val="20"/>
        </w:rPr>
        <w:t>echniczna</w:t>
      </w:r>
      <w:r w:rsidRPr="00D65FBD">
        <w:rPr>
          <w:rFonts w:ascii="Arial" w:hAnsi="Arial" w:cs="Arial"/>
          <w:sz w:val="20"/>
          <w:szCs w:val="20"/>
        </w:rPr>
        <w:t xml:space="preserve"> jest stosowany pozakonkursowy tryb wyboru projektów. Beneficjentami mogą być wyłącznie IZ POPW</w:t>
      </w:r>
      <w:r w:rsidR="003F0D37" w:rsidRPr="00D65FBD">
        <w:rPr>
          <w:rFonts w:ascii="Arial" w:hAnsi="Arial" w:cs="Arial"/>
          <w:sz w:val="20"/>
          <w:szCs w:val="20"/>
        </w:rPr>
        <w:t xml:space="preserve"> i</w:t>
      </w:r>
      <w:r w:rsidRPr="00D65FBD">
        <w:rPr>
          <w:rFonts w:ascii="Arial" w:hAnsi="Arial" w:cs="Arial"/>
          <w:sz w:val="20"/>
          <w:szCs w:val="20"/>
        </w:rPr>
        <w:t xml:space="preserve"> IP POPW</w:t>
      </w:r>
      <w:r w:rsidR="003F0D37" w:rsidRPr="00D65FBD">
        <w:rPr>
          <w:rFonts w:ascii="Arial" w:hAnsi="Arial" w:cs="Arial"/>
          <w:sz w:val="20"/>
          <w:szCs w:val="20"/>
        </w:rPr>
        <w:t>.</w:t>
      </w:r>
      <w:r w:rsidRPr="00D65FBD">
        <w:rPr>
          <w:rFonts w:ascii="Arial" w:hAnsi="Arial" w:cs="Arial"/>
          <w:sz w:val="20"/>
          <w:szCs w:val="20"/>
        </w:rPr>
        <w:t xml:space="preserve"> </w:t>
      </w:r>
    </w:p>
    <w:p w14:paraId="4F202F31" w14:textId="77777777" w:rsidR="008C60E0" w:rsidRPr="00D32166" w:rsidRDefault="008C60E0" w:rsidP="00183B32">
      <w:pPr>
        <w:spacing w:before="120" w:after="120" w:line="276" w:lineRule="auto"/>
        <w:jc w:val="both"/>
        <w:rPr>
          <w:rFonts w:ascii="Arial" w:hAnsi="Arial" w:cs="Arial"/>
          <w:sz w:val="20"/>
          <w:szCs w:val="20"/>
        </w:rPr>
      </w:pPr>
      <w:r w:rsidRPr="00D32166">
        <w:rPr>
          <w:rFonts w:ascii="Arial" w:hAnsi="Arial" w:cs="Arial"/>
          <w:sz w:val="20"/>
          <w:szCs w:val="20"/>
        </w:rPr>
        <w:t xml:space="preserve">Wnioski o dofinansowanie składane będą przez właściwe instytucje do IZ w terminie określonym przez IZ POPW. Ich ocena będzie dokonywana w oparciu o kryteria wyboru projektów zatwierdzone przez Komitet Monitorujący POPW. Ostateczną decyzję w sprawie dofinansowania projektu podejmie </w:t>
      </w:r>
      <w:r w:rsidR="00D66491">
        <w:rPr>
          <w:rFonts w:ascii="Arial" w:hAnsi="Arial" w:cs="Arial"/>
          <w:sz w:val="20"/>
          <w:szCs w:val="20"/>
        </w:rPr>
        <w:t>IZ.</w:t>
      </w:r>
    </w:p>
    <w:p w14:paraId="20BF38BA" w14:textId="77777777" w:rsidR="00FA6063" w:rsidRPr="00710E9D" w:rsidRDefault="008C60E0" w:rsidP="00183B32">
      <w:pPr>
        <w:spacing w:before="120" w:after="120" w:line="276" w:lineRule="auto"/>
        <w:jc w:val="both"/>
        <w:rPr>
          <w:rFonts w:ascii="Arial" w:hAnsi="Arial" w:cs="Arial"/>
          <w:sz w:val="20"/>
          <w:szCs w:val="20"/>
        </w:rPr>
      </w:pPr>
      <w:r w:rsidRPr="00D32166">
        <w:rPr>
          <w:rFonts w:ascii="Arial" w:hAnsi="Arial" w:cs="Arial"/>
          <w:sz w:val="20"/>
          <w:szCs w:val="20"/>
        </w:rPr>
        <w:t xml:space="preserve">Jeżeli beneficjentem projektu wybranego do wsparcia ze środków Pomocy </w:t>
      </w:r>
      <w:r w:rsidR="00706748" w:rsidRPr="00D32166">
        <w:rPr>
          <w:rFonts w:ascii="Arial" w:hAnsi="Arial" w:cs="Arial"/>
          <w:sz w:val="20"/>
          <w:szCs w:val="20"/>
        </w:rPr>
        <w:t>T</w:t>
      </w:r>
      <w:r w:rsidRPr="00D32166">
        <w:rPr>
          <w:rFonts w:ascii="Arial" w:hAnsi="Arial" w:cs="Arial"/>
          <w:sz w:val="20"/>
          <w:szCs w:val="20"/>
        </w:rPr>
        <w:t xml:space="preserve">echnicznej POPW jest instytucja inna niż IZ, umowę o dofinansowanie podpisuje IZ. Natomiast w sytuacji, kiedy to IZ POPW jest beneficjentem, realizacja takiego projektu będzie zatwierdzana decyzją </w:t>
      </w:r>
      <w:r w:rsidR="007F1A2D">
        <w:rPr>
          <w:rFonts w:ascii="Arial" w:hAnsi="Arial" w:cs="Arial"/>
          <w:sz w:val="20"/>
          <w:szCs w:val="20"/>
        </w:rPr>
        <w:t>m</w:t>
      </w:r>
      <w:r w:rsidRPr="00D32166">
        <w:rPr>
          <w:rFonts w:ascii="Arial" w:hAnsi="Arial" w:cs="Arial"/>
          <w:sz w:val="20"/>
          <w:szCs w:val="20"/>
        </w:rPr>
        <w:t>i</w:t>
      </w:r>
      <w:r w:rsidR="00D66491">
        <w:rPr>
          <w:rFonts w:ascii="Arial" w:hAnsi="Arial" w:cs="Arial"/>
          <w:sz w:val="20"/>
          <w:szCs w:val="20"/>
        </w:rPr>
        <w:t xml:space="preserve">nistra </w:t>
      </w:r>
      <w:r w:rsidR="007F1A2D">
        <w:rPr>
          <w:rFonts w:ascii="Arial" w:hAnsi="Arial" w:cs="Arial"/>
          <w:sz w:val="20"/>
          <w:szCs w:val="20"/>
        </w:rPr>
        <w:t>właściwego do spraw rozwoju regionalnego.</w:t>
      </w:r>
    </w:p>
    <w:p w14:paraId="62F00DD0" w14:textId="77777777" w:rsidR="008C60E0" w:rsidRPr="001612CF" w:rsidRDefault="008C60E0" w:rsidP="00887D5B">
      <w:pPr>
        <w:pStyle w:val="Nagwek2"/>
        <w:numPr>
          <w:ilvl w:val="0"/>
          <w:numId w:val="1"/>
        </w:numPr>
        <w:spacing w:line="276" w:lineRule="auto"/>
        <w:rPr>
          <w:rFonts w:ascii="Arial" w:hAnsi="Arial" w:cs="Arial"/>
          <w:color w:val="5F497A" w:themeColor="accent4" w:themeShade="BF"/>
          <w:sz w:val="20"/>
          <w:szCs w:val="20"/>
          <w:lang w:eastAsia="pl-PL"/>
        </w:rPr>
      </w:pPr>
      <w:bookmarkStart w:id="6" w:name="_Toc415134359"/>
      <w:r w:rsidRPr="001612CF">
        <w:rPr>
          <w:rFonts w:ascii="Arial" w:hAnsi="Arial" w:cs="Arial"/>
          <w:color w:val="5F497A" w:themeColor="accent4" w:themeShade="BF"/>
          <w:sz w:val="20"/>
          <w:szCs w:val="20"/>
          <w:lang w:eastAsia="pl-PL"/>
        </w:rPr>
        <w:t>System instytucjonalny POPW</w:t>
      </w:r>
      <w:bookmarkEnd w:id="6"/>
    </w:p>
    <w:p w14:paraId="2E4EC107" w14:textId="77777777" w:rsidR="008C60E0" w:rsidRPr="00D32166" w:rsidRDefault="00665849" w:rsidP="005A3264">
      <w:pPr>
        <w:pStyle w:val="Nagwek2"/>
        <w:spacing w:line="276" w:lineRule="auto"/>
        <w:rPr>
          <w:rFonts w:ascii="Arial" w:hAnsi="Arial" w:cs="Arial"/>
          <w:color w:val="auto"/>
          <w:sz w:val="20"/>
          <w:szCs w:val="20"/>
          <w:lang w:eastAsia="pl-PL"/>
        </w:rPr>
      </w:pPr>
      <w:r>
        <w:rPr>
          <w:rFonts w:ascii="Arial" w:hAnsi="Arial" w:cs="Arial"/>
          <w:noProof/>
          <w:color w:val="auto"/>
          <w:sz w:val="20"/>
          <w:szCs w:val="20"/>
          <w:lang w:eastAsia="pl-PL"/>
        </w:rPr>
        <mc:AlternateContent>
          <mc:Choice Requires="wpg">
            <w:drawing>
              <wp:anchor distT="0" distB="0" distL="114300" distR="114300" simplePos="0" relativeHeight="251663872" behindDoc="0" locked="0" layoutInCell="1" allowOverlap="1" wp14:anchorId="0E62FF7A" wp14:editId="06EF9941">
                <wp:simplePos x="0" y="0"/>
                <wp:positionH relativeFrom="column">
                  <wp:posOffset>-251460</wp:posOffset>
                </wp:positionH>
                <wp:positionV relativeFrom="paragraph">
                  <wp:posOffset>104775</wp:posOffset>
                </wp:positionV>
                <wp:extent cx="6308186" cy="2273300"/>
                <wp:effectExtent l="0" t="0" r="16510" b="12700"/>
                <wp:wrapNone/>
                <wp:docPr id="14" name="Grupa 14"/>
                <wp:cNvGraphicFramePr/>
                <a:graphic xmlns:a="http://schemas.openxmlformats.org/drawingml/2006/main">
                  <a:graphicData uri="http://schemas.microsoft.com/office/word/2010/wordprocessingGroup">
                    <wpg:wgp>
                      <wpg:cNvGrpSpPr/>
                      <wpg:grpSpPr>
                        <a:xfrm>
                          <a:off x="0" y="0"/>
                          <a:ext cx="6308186" cy="2273300"/>
                          <a:chOff x="0" y="0"/>
                          <a:chExt cx="6308186" cy="2396508"/>
                        </a:xfrm>
                      </wpg:grpSpPr>
                      <wps:wsp>
                        <wps:cNvPr id="9" name="Rectangle 2"/>
                        <wps:cNvSpPr>
                          <a:spLocks noChangeArrowheads="1"/>
                        </wps:cNvSpPr>
                        <wps:spPr bwMode="auto">
                          <a:xfrm>
                            <a:off x="1508110" y="0"/>
                            <a:ext cx="3147060" cy="810883"/>
                          </a:xfrm>
                          <a:prstGeom prst="rect">
                            <a:avLst/>
                          </a:prstGeom>
                          <a:solidFill>
                            <a:srgbClr val="FFFFFF"/>
                          </a:solidFill>
                          <a:ln w="9525">
                            <a:solidFill>
                              <a:srgbClr val="000000"/>
                            </a:solidFill>
                            <a:miter lim="800000"/>
                            <a:headEnd/>
                            <a:tailEnd/>
                          </a:ln>
                        </wps:spPr>
                        <wps:txbx>
                          <w:txbxContent>
                            <w:p w14:paraId="4C9DD966" w14:textId="77777777" w:rsidR="00C70882" w:rsidRPr="001612CF" w:rsidRDefault="00C70882" w:rsidP="00183B32">
                              <w:pPr>
                                <w:spacing w:after="120" w:line="276" w:lineRule="auto"/>
                                <w:jc w:val="center"/>
                                <w:rPr>
                                  <w:rFonts w:ascii="Arial" w:hAnsi="Arial" w:cs="Arial"/>
                                  <w:sz w:val="20"/>
                                  <w:szCs w:val="20"/>
                                </w:rPr>
                              </w:pPr>
                              <w:r w:rsidRPr="001612CF">
                                <w:rPr>
                                  <w:rFonts w:ascii="Arial" w:hAnsi="Arial" w:cs="Arial"/>
                                  <w:sz w:val="20"/>
                                  <w:szCs w:val="20"/>
                                </w:rPr>
                                <w:t>Instytucja Zarządzająca</w:t>
                              </w:r>
                            </w:p>
                            <w:p w14:paraId="5EA9FFE9" w14:textId="77777777" w:rsidR="00C70882" w:rsidRPr="001612CF" w:rsidRDefault="00C70882" w:rsidP="00050BB3">
                              <w:pPr>
                                <w:spacing w:line="276" w:lineRule="auto"/>
                                <w:jc w:val="center"/>
                                <w:rPr>
                                  <w:rFonts w:ascii="Arial" w:hAnsi="Arial" w:cs="Arial"/>
                                  <w:b/>
                                  <w:sz w:val="20"/>
                                  <w:szCs w:val="20"/>
                                </w:rPr>
                              </w:pPr>
                              <w:r w:rsidRPr="001612CF">
                                <w:rPr>
                                  <w:rFonts w:ascii="Arial" w:hAnsi="Arial" w:cs="Arial"/>
                                  <w:b/>
                                  <w:sz w:val="20"/>
                                  <w:szCs w:val="20"/>
                                </w:rPr>
                                <w:t>Minister właściwy do spraw rozwoju regionalnego</w:t>
                              </w:r>
                            </w:p>
                          </w:txbxContent>
                        </wps:txbx>
                        <wps:bodyPr rot="0" vert="horz" wrap="square" lIns="91440" tIns="45720" rIns="91440" bIns="45720" anchor="t" anchorCtr="0" upright="1">
                          <a:noAutofit/>
                        </wps:bodyPr>
                      </wps:wsp>
                      <wpg:grpSp>
                        <wpg:cNvPr id="13" name="Grupa 13"/>
                        <wpg:cNvGrpSpPr/>
                        <wpg:grpSpPr>
                          <a:xfrm>
                            <a:off x="0" y="806058"/>
                            <a:ext cx="6308186" cy="1590450"/>
                            <a:chOff x="0" y="0"/>
                            <a:chExt cx="6308186" cy="1590450"/>
                          </a:xfrm>
                        </wpg:grpSpPr>
                        <wps:wsp>
                          <wps:cNvPr id="6" name="Rectangle 3"/>
                          <wps:cNvSpPr>
                            <a:spLocks noChangeArrowheads="1"/>
                          </wps:cNvSpPr>
                          <wps:spPr bwMode="auto">
                            <a:xfrm>
                              <a:off x="0" y="671716"/>
                              <a:ext cx="1882775" cy="914400"/>
                            </a:xfrm>
                            <a:prstGeom prst="rect">
                              <a:avLst/>
                            </a:prstGeom>
                            <a:solidFill>
                              <a:srgbClr val="FFFFFF"/>
                            </a:solidFill>
                            <a:ln w="9525">
                              <a:solidFill>
                                <a:srgbClr val="000000"/>
                              </a:solidFill>
                              <a:miter lim="800000"/>
                              <a:headEnd/>
                              <a:tailEnd/>
                            </a:ln>
                          </wps:spPr>
                          <wps:txbx>
                            <w:txbxContent>
                              <w:p w14:paraId="299582FA" w14:textId="77777777" w:rsidR="00C70882" w:rsidRPr="001612CF" w:rsidRDefault="00C70882" w:rsidP="00183B32">
                                <w:pPr>
                                  <w:spacing w:line="276" w:lineRule="auto"/>
                                  <w:jc w:val="center"/>
                                  <w:rPr>
                                    <w:rFonts w:ascii="Arial" w:hAnsi="Arial" w:cs="Arial"/>
                                    <w:b/>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67CE80C4" w14:textId="77777777" w:rsidR="00C70882" w:rsidRPr="001612CF" w:rsidRDefault="00C70882" w:rsidP="006367D7">
                                <w:pPr>
                                  <w:rPr>
                                    <w:sz w:val="20"/>
                                    <w:szCs w:val="20"/>
                                  </w:rPr>
                                </w:pPr>
                              </w:p>
                            </w:txbxContent>
                          </wps:txbx>
                          <wps:bodyPr rot="0" vert="horz" wrap="square" lIns="91440" tIns="45720" rIns="91440" bIns="45720" anchor="t" anchorCtr="0" upright="1">
                            <a:noAutofit/>
                          </wps:bodyPr>
                        </wps:wsp>
                        <wps:wsp>
                          <wps:cNvPr id="7" name="Rectangle 4"/>
                          <wps:cNvSpPr>
                            <a:spLocks noChangeArrowheads="1"/>
                          </wps:cNvSpPr>
                          <wps:spPr bwMode="auto">
                            <a:xfrm>
                              <a:off x="2106153" y="676050"/>
                              <a:ext cx="1914525" cy="914400"/>
                            </a:xfrm>
                            <a:prstGeom prst="rect">
                              <a:avLst/>
                            </a:prstGeom>
                            <a:solidFill>
                              <a:srgbClr val="FFFFFF"/>
                            </a:solidFill>
                            <a:ln w="9525">
                              <a:solidFill>
                                <a:srgbClr val="000000"/>
                              </a:solidFill>
                              <a:miter lim="800000"/>
                              <a:headEnd/>
                              <a:tailEnd/>
                            </a:ln>
                          </wps:spPr>
                          <wps:txbx>
                            <w:txbxContent>
                              <w:p w14:paraId="38269700" w14:textId="77777777" w:rsidR="00C70882" w:rsidRPr="001612CF" w:rsidRDefault="00C70882" w:rsidP="00183B32">
                                <w:pPr>
                                  <w:spacing w:after="120" w:line="276" w:lineRule="auto"/>
                                  <w:jc w:val="center"/>
                                  <w:rPr>
                                    <w:rFonts w:ascii="Arial" w:hAnsi="Arial" w:cs="Arial"/>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3B7B9E36" w14:textId="77777777" w:rsidR="00C70882" w:rsidRDefault="00C70882" w:rsidP="006367D7"/>
                            </w:txbxContent>
                          </wps:txbx>
                          <wps:bodyPr rot="0" vert="horz" wrap="square" lIns="91440" tIns="45720" rIns="91440" bIns="45720" anchor="t" anchorCtr="0" upright="1">
                            <a:noAutofit/>
                          </wps:bodyPr>
                        </wps:wsp>
                        <wps:wsp>
                          <wps:cNvPr id="5" name="Rectangle 5"/>
                          <wps:cNvSpPr>
                            <a:spLocks noChangeArrowheads="1"/>
                          </wps:cNvSpPr>
                          <wps:spPr bwMode="auto">
                            <a:xfrm>
                              <a:off x="4246976" y="676050"/>
                              <a:ext cx="2061210" cy="914400"/>
                            </a:xfrm>
                            <a:prstGeom prst="rect">
                              <a:avLst/>
                            </a:prstGeom>
                            <a:solidFill>
                              <a:srgbClr val="FFFFFF"/>
                            </a:solidFill>
                            <a:ln w="9525">
                              <a:solidFill>
                                <a:srgbClr val="000000"/>
                              </a:solidFill>
                              <a:miter lim="800000"/>
                              <a:headEnd/>
                              <a:tailEnd/>
                            </a:ln>
                          </wps:spPr>
                          <wps:txbx>
                            <w:txbxContent>
                              <w:p w14:paraId="66D059B3" w14:textId="77777777" w:rsidR="00C70882" w:rsidRPr="001612CF" w:rsidRDefault="00C70882" w:rsidP="00010598">
                                <w:pPr>
                                  <w:spacing w:line="276" w:lineRule="auto"/>
                                  <w:jc w:val="center"/>
                                  <w:rPr>
                                    <w:rFonts w:ascii="Times New Roman" w:hAnsi="Times New Roman"/>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III osi priorytetowej</w:t>
                                </w:r>
                                <w:r w:rsidRPr="001612CF">
                                  <w:rPr>
                                    <w:rFonts w:ascii="Arial" w:hAnsi="Arial" w:cs="Arial"/>
                                    <w:sz w:val="20"/>
                                    <w:szCs w:val="20"/>
                                  </w:rPr>
                                  <w:br/>
                                </w:r>
                                <w:r w:rsidRPr="001612CF">
                                  <w:rPr>
                                    <w:rFonts w:ascii="Arial" w:hAnsi="Arial" w:cs="Arial"/>
                                    <w:b/>
                                    <w:sz w:val="20"/>
                                    <w:szCs w:val="20"/>
                                  </w:rPr>
                                  <w:t>Centrum Unijnych Projektów Transportowych</w:t>
                                </w:r>
                              </w:p>
                            </w:txbxContent>
                          </wps:txbx>
                          <wps:bodyPr rot="0" vert="horz" wrap="square" lIns="91440" tIns="45720" rIns="91440" bIns="45720" anchor="t" anchorCtr="0" upright="1">
                            <a:noAutofit/>
                          </wps:bodyPr>
                        </wps:wsp>
                        <wps:wsp>
                          <wps:cNvPr id="1" name="AutoShape 6"/>
                          <wps:cNvCnPr>
                            <a:cxnSpLocks noChangeShapeType="1"/>
                          </wps:cNvCnPr>
                          <wps:spPr bwMode="auto">
                            <a:xfrm flipV="1">
                              <a:off x="823393" y="333691"/>
                              <a:ext cx="4462780" cy="6350"/>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2" name="AutoShape 8"/>
                          <wps:cNvCnPr>
                            <a:cxnSpLocks noChangeShapeType="1"/>
                          </wps:cNvCnPr>
                          <wps:spPr bwMode="auto">
                            <a:xfrm>
                              <a:off x="3024887" y="0"/>
                              <a:ext cx="0" cy="336550"/>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3" name="AutoShape 9"/>
                          <wps:cNvCnPr>
                            <a:cxnSpLocks noChangeShapeType="1"/>
                          </wps:cNvCnPr>
                          <wps:spPr bwMode="auto">
                            <a:xfrm>
                              <a:off x="5274051" y="320690"/>
                              <a:ext cx="6074" cy="357036"/>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8" name="AutoShape 10"/>
                          <wps:cNvCnPr>
                            <a:cxnSpLocks noChangeShapeType="1"/>
                          </wps:cNvCnPr>
                          <wps:spPr bwMode="auto">
                            <a:xfrm flipV="1">
                              <a:off x="3024887" y="333691"/>
                              <a:ext cx="0" cy="338455"/>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12" name="AutoShape 9"/>
                          <wps:cNvCnPr>
                            <a:cxnSpLocks noChangeShapeType="1"/>
                          </wps:cNvCnPr>
                          <wps:spPr bwMode="auto">
                            <a:xfrm>
                              <a:off x="814726" y="320690"/>
                              <a:ext cx="5715" cy="356870"/>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id="Grupa 14" o:spid="_x0000_s1026" style="position:absolute;margin-left:-19.8pt;margin-top:8.25pt;width:496.7pt;height:179pt;z-index:251663872;mso-height-relative:margin" coordsize="63081,2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">
                <v:rect id="Rectangle 2" o:spid="_x0000_s1027" style="position:absolute;left:15081;width:31470;height:8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4C9DD966" w14:textId="77777777" w:rsidR="00C70882" w:rsidRPr="001612CF" w:rsidRDefault="00C70882" w:rsidP="00183B32">
                        <w:pPr>
                          <w:spacing w:after="120" w:line="276" w:lineRule="auto"/>
                          <w:jc w:val="center"/>
                          <w:rPr>
                            <w:rFonts w:ascii="Arial" w:hAnsi="Arial" w:cs="Arial"/>
                            <w:sz w:val="20"/>
                            <w:szCs w:val="20"/>
                          </w:rPr>
                        </w:pPr>
                        <w:r w:rsidRPr="001612CF">
                          <w:rPr>
                            <w:rFonts w:ascii="Arial" w:hAnsi="Arial" w:cs="Arial"/>
                            <w:sz w:val="20"/>
                            <w:szCs w:val="20"/>
                          </w:rPr>
                          <w:t>Instytucja Zarządzająca</w:t>
                        </w:r>
                      </w:p>
                      <w:p w14:paraId="5EA9FFE9" w14:textId="77777777" w:rsidR="00C70882" w:rsidRPr="001612CF" w:rsidRDefault="00C70882" w:rsidP="00050BB3">
                        <w:pPr>
                          <w:spacing w:line="276" w:lineRule="auto"/>
                          <w:jc w:val="center"/>
                          <w:rPr>
                            <w:rFonts w:ascii="Arial" w:hAnsi="Arial" w:cs="Arial"/>
                            <w:b/>
                            <w:sz w:val="20"/>
                            <w:szCs w:val="20"/>
                          </w:rPr>
                        </w:pPr>
                        <w:r w:rsidRPr="001612CF">
                          <w:rPr>
                            <w:rFonts w:ascii="Arial" w:hAnsi="Arial" w:cs="Arial"/>
                            <w:b/>
                            <w:sz w:val="20"/>
                            <w:szCs w:val="20"/>
                          </w:rPr>
                          <w:t>Minister właściwy do spraw rozwoju regionalnego</w:t>
                        </w:r>
                      </w:p>
                    </w:txbxContent>
                  </v:textbox>
                </v:rect>
                <v:group id="Grupa 13" o:spid="_x0000_s1028" style="position:absolute;top:8060;width:63081;height:15905" coordsize="63081,15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 o:spid="_x0000_s1029" style="position:absolute;top:6717;width:188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299582FA" w14:textId="77777777" w:rsidR="00C70882" w:rsidRPr="001612CF" w:rsidRDefault="00C70882" w:rsidP="00183B32">
                          <w:pPr>
                            <w:spacing w:line="276" w:lineRule="auto"/>
                            <w:jc w:val="center"/>
                            <w:rPr>
                              <w:rFonts w:ascii="Arial" w:hAnsi="Arial" w:cs="Arial"/>
                              <w:b/>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67CE80C4" w14:textId="77777777" w:rsidR="00C70882" w:rsidRPr="001612CF" w:rsidRDefault="00C70882" w:rsidP="006367D7">
                          <w:pPr>
                            <w:rPr>
                              <w:sz w:val="20"/>
                              <w:szCs w:val="20"/>
                            </w:rPr>
                          </w:pPr>
                        </w:p>
                      </w:txbxContent>
                    </v:textbox>
                  </v:rect>
                  <v:rect id="Rectangle 4" o:spid="_x0000_s1030" style="position:absolute;left:21061;top:6760;width:19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38269700" w14:textId="77777777" w:rsidR="00C70882" w:rsidRPr="001612CF" w:rsidRDefault="00C70882" w:rsidP="00183B32">
                          <w:pPr>
                            <w:spacing w:after="120" w:line="276" w:lineRule="auto"/>
                            <w:jc w:val="center"/>
                            <w:rPr>
                              <w:rFonts w:ascii="Arial" w:hAnsi="Arial" w:cs="Arial"/>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3B7B9E36" w14:textId="77777777" w:rsidR="00C70882" w:rsidRDefault="00C70882" w:rsidP="006367D7"/>
                      </w:txbxContent>
                    </v:textbox>
                  </v:rect>
                  <v:rect id="Rectangle 5" o:spid="_x0000_s1031" style="position:absolute;left:42469;top:6760;width:2061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66D059B3" w14:textId="77777777" w:rsidR="00C70882" w:rsidRPr="001612CF" w:rsidRDefault="00C70882" w:rsidP="00010598">
                          <w:pPr>
                            <w:spacing w:line="276" w:lineRule="auto"/>
                            <w:jc w:val="center"/>
                            <w:rPr>
                              <w:rFonts w:ascii="Times New Roman" w:hAnsi="Times New Roman"/>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III osi priorytetowej</w:t>
                          </w:r>
                          <w:r w:rsidRPr="001612CF">
                            <w:rPr>
                              <w:rFonts w:ascii="Arial" w:hAnsi="Arial" w:cs="Arial"/>
                              <w:sz w:val="20"/>
                              <w:szCs w:val="20"/>
                            </w:rPr>
                            <w:br/>
                          </w:r>
                          <w:r w:rsidRPr="001612CF">
                            <w:rPr>
                              <w:rFonts w:ascii="Arial" w:hAnsi="Arial" w:cs="Arial"/>
                              <w:b/>
                              <w:sz w:val="20"/>
                              <w:szCs w:val="20"/>
                            </w:rPr>
                            <w:t>Centrum Unijnych Projektów Transportowych</w:t>
                          </w:r>
                        </w:p>
                      </w:txbxContent>
                    </v:textbox>
                  </v:rect>
                  <v:shapetype id="_x0000_t32" coordsize="21600,21600" o:spt="32" o:oned="t" path="m,l21600,21600e" filled="f">
                    <v:path arrowok="t" fillok="f" o:connecttype="none"/>
                    <o:lock v:ext="edit" shapetype="t"/>
                  </v:shapetype>
                  <v:shape id="AutoShape 6" o:spid="_x0000_s1032" type="#_x0000_t32" style="position:absolute;left:8233;top:3336;width:44628;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RsUAAADaAAAADwAAAGRycy9kb3ducmV2LnhtbESP3WoCMRCF7wXfIYzQm6LZllp1NUop&#10;+NNSEX8eYNiMm6WbybKJuvr0jVDwahjOOd+cmcwaW4oz1b5wrOCll4AgzpwuOFdw2M+7QxA+IGss&#10;HZOCK3mYTdutCabaXXhL513IRYSwT1GBCaFKpfSZIYu+5yriqB1dbTHEtc6lrvES4baUr0nyLi0W&#10;HC8YrOjTUPa7O9lIWSxPyaC/eft+Xo1u6+L4Y/xXptRTp/kYgwjUhIf5P73SsT7cX7lP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L/RsUAAADaAAAADwAAAAAAAAAA&#10;AAAAAAChAgAAZHJzL2Rvd25yZXYueG1sUEsFBgAAAAAEAAQA+QAAAJMDAAAAAA==&#10;" strokecolor="#5f497a" strokeweight="3pt"/>
                  <v:shape id="AutoShape 8" o:spid="_x0000_s1033" type="#_x0000_t32" style="position:absolute;left:30248;width:0;height:3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X5sQAAADaAAAADwAAAGRycy9kb3ducmV2LnhtbESPzWrDMBCE74G+g9hCb4ncmNrBiRJC&#10;IOBToU4LPS7W1jaxVq6l+KdPXxUKOQ4z8w2zO0ymFQP1rrGs4HkVgSAurW64UvB+OS83IJxH1tha&#10;JgUzOTjsHxY7zLQd+Y2GwlciQNhlqKD2vsukdGVNBt3KdsTB+7K9QR9kX0nd4xjgppXrKEqkwYbD&#10;Qo0dnWoqr8XNKPhO49e4wE3y8fNy1Hl8m9NPmpV6epyOWxCeJn8P/7dzrWANf1fCD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JfmxAAAANoAAAAPAAAAAAAAAAAA&#10;AAAAAKECAABkcnMvZG93bnJldi54bWxQSwUGAAAAAAQABAD5AAAAkgMAAAAA&#10;" strokecolor="#5f497a" strokeweight="3pt"/>
                  <v:shape id="AutoShape 9" o:spid="_x0000_s1034" type="#_x0000_t32" style="position:absolute;left:52740;top:3206;width:61;height:3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yfcIAAADaAAAADwAAAGRycy9kb3ducmV2LnhtbESPQYvCMBSE78L+h/AWvGnqFq10jSLC&#10;gifBquDx0bxti81LbaK2++s3guBxmJlvmMWqM7W4U+sqywom4wgEcW51xYWC4+FnNAfhPLLG2jIp&#10;6MnBavkxWGCq7YP3dM98IQKEXYoKSu+bVEqXl2TQjW1DHLxf2xr0QbaF1C0+AtzU8iuKZtJgxWGh&#10;xIY2JeWX7GYUXJN4F2c4n53+pmu9jW99cqZeqeFnt/4G4anz7/CrvdUKYnheCT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AyfcIAAADaAAAADwAAAAAAAAAAAAAA&#10;AAChAgAAZHJzL2Rvd25yZXYueG1sUEsFBgAAAAAEAAQA+QAAAJADAAAAAA==&#10;" strokecolor="#5f497a" strokeweight="3pt"/>
                  <v:shape id="AutoShape 10" o:spid="_x0000_s1035" type="#_x0000_t32" style="position:absolute;left:30248;top:3336;width:0;height:3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W28UAAADaAAAADwAAAGRycy9kb3ducmV2LnhtbESP0U4CQQxF3034h0lJfDEwi1GUhYEQ&#10;EhUNhgh8QLNTdjbsdDY7A6x+vX0w8bG5vac9s0Xna3WhNlaBDYyGGSjiItiKSwOH/cvgGVRMyBbr&#10;wGTgmyIs5r2bGeY2XPmLLrtUKoFwzNGAS6nJtY6FI49xGBpiyY6h9ZhkbEttW7wK3Nf6PsvG2mPF&#10;csFhQytHxWl39kJ5fTtnT4/bh4+79eTnszpuXHwvjLntd8spqERd+l/+a6+tAflVVEQD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hW28UAAADaAAAADwAAAAAAAAAA&#10;AAAAAAChAgAAZHJzL2Rvd25yZXYueG1sUEsFBgAAAAAEAAQA+QAAAJMDAAAAAA==&#10;" strokecolor="#5f497a" strokeweight="3pt"/>
                  <v:shape id="AutoShape 9" o:spid="_x0000_s1036" type="#_x0000_t32" style="position:absolute;left:8147;top:3206;width:57;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UMcEAAADbAAAADwAAAGRycy9kb3ducmV2LnhtbERPTYvCMBC9C/6HMAveNF3LWqlGEUHw&#10;JGxV2OPQzLbFZlKbqK2/3iwseJvH+5zlujO1uFPrKssKPicRCOLc6ooLBafjbjwH4TyyxtoyKejJ&#10;wXo1HCwx1fbB33TPfCFCCLsUFZTeN6mULi/JoJvYhjhwv7Y16ANsC6lbfIRwU8tpFM2kwYpDQ4kN&#10;bUvKL9nNKLgm8SHOcD47P782eh/f+uSHeqVGH91mAcJT59/if/deh/lT+PslHC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5QxwQAAANsAAAAPAAAAAAAAAAAAAAAA&#10;AKECAABkcnMvZG93bnJldi54bWxQSwUGAAAAAAQABAD5AAAAjwMAAAAA&#10;" strokecolor="#5f497a" strokeweight="3pt"/>
                </v:group>
              </v:group>
            </w:pict>
          </mc:Fallback>
        </mc:AlternateContent>
      </w:r>
    </w:p>
    <w:p w14:paraId="1E4FE291" w14:textId="77777777" w:rsidR="008C60E0" w:rsidRPr="00D32166" w:rsidRDefault="008C60E0" w:rsidP="00262A7F">
      <w:pPr>
        <w:ind w:left="360"/>
        <w:rPr>
          <w:rFonts w:ascii="Arial" w:hAnsi="Arial"/>
          <w:sz w:val="20"/>
          <w:szCs w:val="20"/>
        </w:rPr>
      </w:pPr>
    </w:p>
    <w:p w14:paraId="79B390EA" w14:textId="77777777" w:rsidR="008C60E0" w:rsidRPr="00D32166" w:rsidRDefault="008C60E0" w:rsidP="00262A7F">
      <w:pPr>
        <w:ind w:left="360"/>
        <w:rPr>
          <w:rFonts w:ascii="Arial" w:hAnsi="Arial"/>
          <w:sz w:val="20"/>
          <w:szCs w:val="20"/>
        </w:rPr>
      </w:pPr>
    </w:p>
    <w:p w14:paraId="78CB62B5" w14:textId="77777777" w:rsidR="008C60E0" w:rsidRPr="00D32166" w:rsidRDefault="008C60E0" w:rsidP="00262A7F">
      <w:pPr>
        <w:ind w:left="360"/>
        <w:rPr>
          <w:rFonts w:ascii="Arial" w:hAnsi="Arial"/>
          <w:sz w:val="20"/>
          <w:szCs w:val="20"/>
        </w:rPr>
      </w:pPr>
    </w:p>
    <w:p w14:paraId="2D96A3C7" w14:textId="77777777" w:rsidR="009F38F6" w:rsidRPr="00D32166" w:rsidRDefault="009F38F6" w:rsidP="00262A7F">
      <w:pPr>
        <w:ind w:left="360"/>
        <w:rPr>
          <w:rFonts w:ascii="Arial" w:hAnsi="Arial"/>
          <w:sz w:val="20"/>
          <w:szCs w:val="20"/>
        </w:rPr>
      </w:pPr>
    </w:p>
    <w:p w14:paraId="0715E409" w14:textId="77777777" w:rsidR="009F38F6" w:rsidRPr="00D32166" w:rsidRDefault="00DF2756" w:rsidP="00262A7F">
      <w:pPr>
        <w:ind w:left="360"/>
        <w:rPr>
          <w:rFonts w:ascii="Arial" w:hAnsi="Arial"/>
          <w:sz w:val="20"/>
          <w:szCs w:val="20"/>
        </w:rPr>
      </w:pPr>
      <w:r>
        <w:rPr>
          <w:rFonts w:ascii="Arial" w:hAnsi="Arial"/>
          <w:sz w:val="20"/>
          <w:szCs w:val="20"/>
        </w:rPr>
        <w:t xml:space="preserve"> </w:t>
      </w:r>
    </w:p>
    <w:p w14:paraId="6DD9DF78" w14:textId="77777777" w:rsidR="009F38F6" w:rsidRPr="00D32166" w:rsidRDefault="009F38F6" w:rsidP="00262A7F">
      <w:pPr>
        <w:ind w:left="360"/>
        <w:rPr>
          <w:rFonts w:ascii="Arial" w:hAnsi="Arial"/>
          <w:sz w:val="20"/>
          <w:szCs w:val="20"/>
        </w:rPr>
      </w:pPr>
    </w:p>
    <w:p w14:paraId="5A5EF341" w14:textId="77777777" w:rsidR="009F38F6" w:rsidRPr="00D32166" w:rsidRDefault="009F38F6" w:rsidP="00262A7F">
      <w:pPr>
        <w:ind w:left="360"/>
        <w:rPr>
          <w:rFonts w:ascii="Arial" w:hAnsi="Arial"/>
          <w:sz w:val="20"/>
          <w:szCs w:val="20"/>
        </w:rPr>
      </w:pPr>
    </w:p>
    <w:p w14:paraId="07A6FDC7" w14:textId="77777777" w:rsidR="009F38F6" w:rsidRPr="00D32166" w:rsidRDefault="009F38F6" w:rsidP="00262A7F">
      <w:pPr>
        <w:ind w:left="360"/>
        <w:rPr>
          <w:rFonts w:ascii="Arial" w:hAnsi="Arial"/>
          <w:sz w:val="20"/>
          <w:szCs w:val="20"/>
        </w:rPr>
      </w:pPr>
    </w:p>
    <w:p w14:paraId="2C6263C1" w14:textId="77777777" w:rsidR="009F38F6" w:rsidRPr="00D32166" w:rsidRDefault="009F38F6" w:rsidP="00262A7F">
      <w:pPr>
        <w:ind w:left="360"/>
        <w:rPr>
          <w:rFonts w:ascii="Arial" w:hAnsi="Arial"/>
          <w:sz w:val="20"/>
          <w:szCs w:val="20"/>
        </w:rPr>
      </w:pPr>
    </w:p>
    <w:p w14:paraId="5599C040" w14:textId="77777777" w:rsidR="009F38F6" w:rsidRPr="00D32166" w:rsidRDefault="009F38F6" w:rsidP="00262A7F">
      <w:pPr>
        <w:ind w:left="360"/>
        <w:rPr>
          <w:rFonts w:ascii="Arial" w:hAnsi="Arial"/>
          <w:sz w:val="20"/>
          <w:szCs w:val="20"/>
        </w:rPr>
      </w:pPr>
    </w:p>
    <w:p w14:paraId="067128A0" w14:textId="77777777" w:rsidR="008C60E0" w:rsidRPr="00D32166" w:rsidRDefault="008C60E0" w:rsidP="00262A7F">
      <w:pPr>
        <w:ind w:left="360"/>
        <w:rPr>
          <w:rFonts w:ascii="Arial" w:hAnsi="Arial"/>
          <w:sz w:val="20"/>
          <w:szCs w:val="20"/>
        </w:rPr>
      </w:pPr>
    </w:p>
    <w:p w14:paraId="3E303FA4" w14:textId="77777777" w:rsidR="00EF5081" w:rsidRPr="00710E9D" w:rsidRDefault="00EF5081" w:rsidP="009F38F6">
      <w:pPr>
        <w:spacing w:line="276" w:lineRule="auto"/>
        <w:rPr>
          <w:rFonts w:ascii="Arial" w:hAnsi="Arial" w:cs="Arial"/>
          <w:sz w:val="20"/>
          <w:szCs w:val="20"/>
        </w:rPr>
      </w:pPr>
    </w:p>
    <w:p w14:paraId="5C065549" w14:textId="77777777" w:rsidR="00EF5081" w:rsidRPr="00710E9D" w:rsidRDefault="00EF5081" w:rsidP="00665849">
      <w:pPr>
        <w:pStyle w:val="Nagwek2"/>
        <w:spacing w:before="720" w:line="276" w:lineRule="auto"/>
        <w:rPr>
          <w:rFonts w:ascii="Arial" w:hAnsi="Arial" w:cs="Arial"/>
          <w:sz w:val="20"/>
          <w:szCs w:val="20"/>
        </w:rPr>
      </w:pPr>
      <w:bookmarkStart w:id="7" w:name="_Toc415134361"/>
      <w:r w:rsidRPr="00D32166">
        <w:rPr>
          <w:rFonts w:ascii="Arial" w:hAnsi="Arial" w:cs="Arial"/>
          <w:color w:val="auto"/>
          <w:sz w:val="20"/>
          <w:szCs w:val="20"/>
          <w:lang w:eastAsia="pl-PL"/>
        </w:rPr>
        <w:t>Grupa Sterująca do spraw Polski Wschodniej</w:t>
      </w:r>
      <w:bookmarkEnd w:id="7"/>
    </w:p>
    <w:p w14:paraId="7A02C222" w14:textId="77777777" w:rsidR="00A2285E" w:rsidRPr="00D32166" w:rsidRDefault="00EF5081"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 xml:space="preserve">Grupa Sterująca do spraw Polski Wschodniej została powołana Zarządzeniem nr 12 Ministra Infrastruktury i Rozwoju z dnia 27 lutego 2015 r. </w:t>
      </w:r>
      <w:r w:rsidRPr="00D32166">
        <w:rPr>
          <w:rFonts w:ascii="Arial" w:hAnsi="Arial" w:cs="Arial"/>
          <w:i/>
          <w:spacing w:val="4"/>
          <w:sz w:val="20"/>
          <w:szCs w:val="20"/>
        </w:rPr>
        <w:t>w sprawie powołania Grupy Sterującej do spraw Polski Wschodniej</w:t>
      </w:r>
      <w:r w:rsidRPr="00D32166">
        <w:rPr>
          <w:rFonts w:ascii="Arial" w:hAnsi="Arial" w:cs="Arial"/>
          <w:spacing w:val="4"/>
          <w:sz w:val="20"/>
          <w:szCs w:val="20"/>
        </w:rPr>
        <w:t xml:space="preserve">. </w:t>
      </w:r>
      <w:r w:rsidR="00A2285E" w:rsidRPr="00D32166">
        <w:rPr>
          <w:rFonts w:ascii="Arial" w:hAnsi="Arial" w:cs="Arial"/>
          <w:spacing w:val="4"/>
          <w:sz w:val="20"/>
          <w:szCs w:val="20"/>
        </w:rPr>
        <w:t>Stanowi ona główne</w:t>
      </w:r>
      <w:r w:rsidRPr="00D32166">
        <w:rPr>
          <w:rFonts w:ascii="Arial" w:hAnsi="Arial" w:cs="Arial"/>
          <w:spacing w:val="4"/>
          <w:sz w:val="20"/>
          <w:szCs w:val="20"/>
        </w:rPr>
        <w:t xml:space="preserve"> narzędzie koordynacji interwencji p</w:t>
      </w:r>
      <w:r w:rsidR="00A2285E" w:rsidRPr="00D32166">
        <w:rPr>
          <w:rFonts w:ascii="Arial" w:hAnsi="Arial" w:cs="Arial"/>
          <w:spacing w:val="4"/>
          <w:sz w:val="20"/>
          <w:szCs w:val="20"/>
        </w:rPr>
        <w:t>odejmowanych na obszarze Polski</w:t>
      </w:r>
      <w:r w:rsidRPr="00D32166">
        <w:rPr>
          <w:rFonts w:ascii="Arial" w:hAnsi="Arial" w:cs="Arial"/>
          <w:spacing w:val="4"/>
          <w:sz w:val="20"/>
          <w:szCs w:val="20"/>
        </w:rPr>
        <w:t xml:space="preserve"> Wschodniej ze środków Unii Europejskiej</w:t>
      </w:r>
      <w:r w:rsidR="00A2285E" w:rsidRPr="00D32166">
        <w:rPr>
          <w:rFonts w:ascii="Arial" w:hAnsi="Arial" w:cs="Arial"/>
          <w:spacing w:val="4"/>
          <w:sz w:val="20"/>
          <w:szCs w:val="20"/>
        </w:rPr>
        <w:t xml:space="preserve">. </w:t>
      </w:r>
    </w:p>
    <w:p w14:paraId="56DE92C7" w14:textId="77777777" w:rsidR="00A2285E" w:rsidRPr="00D32166"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Członkami Grupy są przedstawiciele IZ POPW, IZ POIR, IZ POIŚ, IZ RPO województw Polski Wschodniej, IK UP oraz przedstawiciel Prezesa GUS.</w:t>
      </w:r>
    </w:p>
    <w:p w14:paraId="33B1C305" w14:textId="77777777" w:rsidR="00A2285E" w:rsidRPr="00D32166"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Zadaniem Grupy jest zapewnienie koordynacji i komplementarności wsparcia działań realizowanych w ramach programów operacyjnych na obszarze Polski Wschodniej w latach 2014 - 2020 w zakresie planowania, wdrażania i monitorowania efektów interwencji, w tym wypracowywanie</w:t>
      </w:r>
      <w:r w:rsidR="00C16538" w:rsidRPr="00D32166">
        <w:rPr>
          <w:rFonts w:ascii="Arial" w:hAnsi="Arial" w:cs="Arial"/>
          <w:spacing w:val="4"/>
          <w:sz w:val="20"/>
          <w:szCs w:val="20"/>
        </w:rPr>
        <w:t xml:space="preserve"> </w:t>
      </w:r>
      <w:r w:rsidRPr="00D32166">
        <w:rPr>
          <w:rFonts w:ascii="Arial" w:hAnsi="Arial" w:cs="Arial"/>
          <w:spacing w:val="4"/>
          <w:sz w:val="20"/>
          <w:szCs w:val="20"/>
        </w:rPr>
        <w:t xml:space="preserve">rekomendacji w odniesieniu do najważniejszych propozycji kryteriów wyboru </w:t>
      </w:r>
      <w:r w:rsidRPr="00D32166">
        <w:rPr>
          <w:rFonts w:ascii="Arial" w:hAnsi="Arial" w:cs="Arial"/>
          <w:spacing w:val="4"/>
          <w:sz w:val="20"/>
          <w:szCs w:val="20"/>
        </w:rPr>
        <w:lastRenderedPageBreak/>
        <w:t>projektów, zasad finansowania w podobnych typach interwencji w ramach tych programów oraz koordynacji zagadnień dotyczących monitoringu i ewaluacji efektów ich realizacji.</w:t>
      </w:r>
    </w:p>
    <w:p w14:paraId="459371C8" w14:textId="77777777" w:rsidR="00F52AD8" w:rsidRPr="00A92940"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Rekomendacje i opinie wypracowane przez Grupę są wykorzystywane odpowiednio w zakresie właściwym dla poszczególnych programów operacyjnych na lata 2014 - 2020 w ramach prac komitetów monitorujących, które rozpatrują rekomendacje Grupy mające wpływ na dany program.</w:t>
      </w:r>
    </w:p>
    <w:p w14:paraId="4480CCC3" w14:textId="77777777" w:rsidR="00A92940" w:rsidRDefault="00A92940">
      <w:pPr>
        <w:rPr>
          <w:rFonts w:ascii="Arial" w:eastAsia="MS Gothic" w:hAnsi="Arial" w:cs="Arial"/>
          <w:b/>
          <w:bCs/>
          <w:sz w:val="20"/>
          <w:szCs w:val="20"/>
        </w:rPr>
      </w:pPr>
      <w:r>
        <w:rPr>
          <w:rFonts w:ascii="Arial" w:eastAsia="MS Gothic" w:hAnsi="Arial" w:cs="Arial"/>
          <w:b/>
          <w:bCs/>
          <w:sz w:val="20"/>
          <w:szCs w:val="20"/>
        </w:rPr>
        <w:br w:type="page"/>
      </w:r>
    </w:p>
    <w:p w14:paraId="1C3C3D24" w14:textId="77777777" w:rsidR="00EF5081" w:rsidRPr="00710E9D" w:rsidRDefault="00EF5081" w:rsidP="009F38F6">
      <w:pPr>
        <w:spacing w:line="276" w:lineRule="auto"/>
        <w:rPr>
          <w:rFonts w:ascii="Arial" w:eastAsia="MS Gothic" w:hAnsi="Arial" w:cs="Arial"/>
          <w:b/>
          <w:bCs/>
          <w:sz w:val="20"/>
          <w:szCs w:val="20"/>
        </w:rPr>
      </w:pPr>
    </w:p>
    <w:p w14:paraId="4E0261EC" w14:textId="77777777" w:rsidR="008C60E0" w:rsidRPr="001612CF" w:rsidRDefault="008C60E0" w:rsidP="00F23F0E">
      <w:pPr>
        <w:pStyle w:val="Nagwek1"/>
        <w:numPr>
          <w:ilvl w:val="0"/>
          <w:numId w:val="6"/>
        </w:numPr>
        <w:spacing w:before="0" w:after="360" w:line="276" w:lineRule="auto"/>
        <w:ind w:hanging="181"/>
        <w:rPr>
          <w:rFonts w:ascii="Arial" w:hAnsi="Arial" w:cs="Arial"/>
          <w:color w:val="5F497A" w:themeColor="accent4" w:themeShade="BF"/>
          <w:sz w:val="22"/>
          <w:szCs w:val="22"/>
        </w:rPr>
      </w:pPr>
      <w:bookmarkStart w:id="8" w:name="_Toc415134362"/>
      <w:r w:rsidRPr="001612CF">
        <w:rPr>
          <w:rFonts w:ascii="Arial" w:hAnsi="Arial" w:cs="Arial"/>
          <w:color w:val="5F497A" w:themeColor="accent4" w:themeShade="BF"/>
          <w:sz w:val="22"/>
          <w:szCs w:val="22"/>
        </w:rPr>
        <w:t>OPIS OSI PRIORYTETOWYCH PROGRAMU ORAZ DZIAŁAŃ/PODDZIAŁA</w:t>
      </w:r>
      <w:r w:rsidR="003D34F0" w:rsidRPr="001612CF">
        <w:rPr>
          <w:rFonts w:ascii="Arial" w:hAnsi="Arial" w:cs="Arial"/>
          <w:color w:val="5F497A" w:themeColor="accent4" w:themeShade="BF"/>
          <w:sz w:val="22"/>
          <w:szCs w:val="22"/>
        </w:rPr>
        <w:t>Ń</w:t>
      </w:r>
      <w:bookmarkEnd w:id="8"/>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02"/>
      </w:tblGrid>
      <w:tr w:rsidR="008C60E0" w:rsidRPr="00710E9D" w14:paraId="05C48C23" w14:textId="77777777" w:rsidTr="009E1210">
        <w:trPr>
          <w:trHeight w:val="477"/>
        </w:trPr>
        <w:tc>
          <w:tcPr>
            <w:tcW w:w="9402" w:type="dxa"/>
            <w:tcBorders>
              <w:top w:val="single" w:sz="4" w:space="0" w:color="auto"/>
              <w:bottom w:val="single" w:sz="4" w:space="0" w:color="auto"/>
            </w:tcBorders>
            <w:shd w:val="clear" w:color="auto" w:fill="8064A2"/>
            <w:vAlign w:val="center"/>
          </w:tcPr>
          <w:p w14:paraId="4C737E63" w14:textId="77777777" w:rsidR="008C60E0" w:rsidRPr="00A92940" w:rsidRDefault="00A91FF0" w:rsidP="006F4B4A">
            <w:pPr>
              <w:pStyle w:val="Nagwek2"/>
              <w:spacing w:before="0"/>
              <w:rPr>
                <w:rFonts w:ascii="Arial" w:hAnsi="Arial" w:cs="Arial"/>
                <w:color w:val="auto"/>
                <w:sz w:val="22"/>
                <w:szCs w:val="22"/>
              </w:rPr>
            </w:pPr>
            <w:bookmarkStart w:id="9" w:name="_Toc415134363"/>
            <w:r w:rsidRPr="00A92940">
              <w:rPr>
                <w:rFonts w:ascii="Arial" w:hAnsi="Arial" w:cs="Arial"/>
                <w:color w:val="FFFFFF" w:themeColor="background1"/>
                <w:sz w:val="22"/>
                <w:szCs w:val="22"/>
              </w:rPr>
              <w:t xml:space="preserve">Oś Priorytetowa I </w:t>
            </w:r>
            <w:r w:rsidRPr="00A92940">
              <w:rPr>
                <w:rFonts w:ascii="Arial" w:hAnsi="Arial" w:cs="Arial"/>
                <w:i/>
                <w:color w:val="FFFFFF" w:themeColor="background1"/>
                <w:sz w:val="22"/>
                <w:szCs w:val="22"/>
              </w:rPr>
              <w:t>Przedsiębiorcza Polska Wschodnia</w:t>
            </w:r>
            <w:bookmarkEnd w:id="9"/>
          </w:p>
        </w:tc>
      </w:tr>
    </w:tbl>
    <w:p w14:paraId="6040CAF8" w14:textId="77777777" w:rsidR="008C60E0" w:rsidRPr="00A92940" w:rsidRDefault="008C60E0" w:rsidP="00F23F0E">
      <w:pPr>
        <w:pStyle w:val="Akapitzlist"/>
        <w:numPr>
          <w:ilvl w:val="0"/>
          <w:numId w:val="7"/>
        </w:numPr>
        <w:spacing w:before="240" w:after="120" w:line="276" w:lineRule="auto"/>
        <w:ind w:left="284" w:hanging="284"/>
        <w:contextualSpacing w:val="0"/>
        <w:rPr>
          <w:rFonts w:ascii="Arial" w:hAnsi="Arial" w:cs="Arial"/>
          <w:sz w:val="20"/>
          <w:lang w:val="pl-PL"/>
        </w:rPr>
      </w:pPr>
      <w:r w:rsidRPr="00A92940">
        <w:rPr>
          <w:rFonts w:ascii="Arial" w:hAnsi="Arial" w:cs="Arial"/>
          <w:sz w:val="20"/>
          <w:lang w:val="pl-PL"/>
        </w:rPr>
        <w:t>Numer i nazwa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06ABD50D" w14:textId="77777777" w:rsidTr="00C1569B">
        <w:trPr>
          <w:trHeight w:val="519"/>
        </w:trPr>
        <w:tc>
          <w:tcPr>
            <w:tcW w:w="9346" w:type="dxa"/>
            <w:vAlign w:val="center"/>
          </w:tcPr>
          <w:p w14:paraId="30B76509" w14:textId="77777777" w:rsidR="008C60E0" w:rsidRPr="00A92940" w:rsidRDefault="008C60E0" w:rsidP="003C13A9">
            <w:pPr>
              <w:spacing w:line="276" w:lineRule="auto"/>
              <w:rPr>
                <w:rFonts w:ascii="Arial" w:hAnsi="Arial" w:cs="Arial"/>
                <w:sz w:val="20"/>
                <w:szCs w:val="20"/>
              </w:rPr>
            </w:pPr>
            <w:r w:rsidRPr="00A92940">
              <w:rPr>
                <w:rFonts w:ascii="Arial" w:hAnsi="Arial" w:cs="Arial"/>
                <w:bCs/>
                <w:sz w:val="20"/>
                <w:szCs w:val="20"/>
              </w:rPr>
              <w:t xml:space="preserve">Oś priorytetowa I </w:t>
            </w:r>
            <w:r w:rsidRPr="00A92940">
              <w:rPr>
                <w:rFonts w:ascii="Arial" w:hAnsi="Arial" w:cs="Arial"/>
                <w:bCs/>
                <w:i/>
                <w:sz w:val="20"/>
                <w:szCs w:val="20"/>
              </w:rPr>
              <w:t>Przedsiębiorcza Polska Wschodnia</w:t>
            </w:r>
          </w:p>
        </w:tc>
      </w:tr>
    </w:tbl>
    <w:p w14:paraId="091911D8" w14:textId="77777777" w:rsidR="008C60E0" w:rsidRPr="00A92940" w:rsidRDefault="008C60E0" w:rsidP="00A92940">
      <w:pPr>
        <w:pStyle w:val="Akapitzlist"/>
        <w:numPr>
          <w:ilvl w:val="0"/>
          <w:numId w:val="7"/>
        </w:numPr>
        <w:spacing w:before="120" w:after="120" w:line="276" w:lineRule="auto"/>
        <w:ind w:left="284" w:hanging="284"/>
        <w:contextualSpacing w:val="0"/>
        <w:rPr>
          <w:rFonts w:ascii="Arial" w:hAnsi="Arial" w:cs="Arial"/>
          <w:sz w:val="20"/>
          <w:lang w:val="pl-PL"/>
        </w:rPr>
      </w:pPr>
      <w:r w:rsidRPr="00A92940">
        <w:rPr>
          <w:rFonts w:ascii="Arial" w:hAnsi="Arial" w:cs="Arial"/>
          <w:sz w:val="20"/>
          <w:lang w:val="pl-PL"/>
        </w:rPr>
        <w:t>Cel</w:t>
      </w:r>
      <w:r w:rsidR="006E535F" w:rsidRPr="00A92940">
        <w:rPr>
          <w:rFonts w:ascii="Arial" w:hAnsi="Arial" w:cs="Arial"/>
          <w:sz w:val="20"/>
          <w:lang w:val="pl-PL"/>
        </w:rPr>
        <w:t>e szczegółowe</w:t>
      </w:r>
      <w:r w:rsidRPr="00A92940">
        <w:rPr>
          <w:rFonts w:ascii="Arial" w:hAnsi="Arial" w:cs="Arial"/>
          <w:sz w:val="20"/>
          <w:lang w:val="pl-PL"/>
        </w:rPr>
        <w:t xml:space="preserv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38A7B464" w14:textId="77777777" w:rsidTr="00010598">
        <w:trPr>
          <w:trHeight w:val="3456"/>
        </w:trPr>
        <w:tc>
          <w:tcPr>
            <w:tcW w:w="9346" w:type="dxa"/>
            <w:vAlign w:val="center"/>
          </w:tcPr>
          <w:p w14:paraId="21CE2ED6" w14:textId="1019692B" w:rsidR="008C60E0" w:rsidRPr="00A92940" w:rsidRDefault="008C60E0" w:rsidP="00010598">
            <w:pPr>
              <w:spacing w:line="276" w:lineRule="auto"/>
              <w:jc w:val="both"/>
              <w:rPr>
                <w:rFonts w:ascii="Arial" w:hAnsi="Arial" w:cs="Arial"/>
                <w:sz w:val="20"/>
                <w:szCs w:val="20"/>
              </w:rPr>
            </w:pPr>
            <w:r w:rsidRPr="00A92940">
              <w:rPr>
                <w:rFonts w:ascii="Arial" w:hAnsi="Arial" w:cs="Arial"/>
                <w:sz w:val="20"/>
                <w:szCs w:val="20"/>
              </w:rPr>
              <w:t>Jednym z głównych celów osi jest zwiększenie liczby innowacyjnych przedsiębiorstw typu startup w</w:t>
            </w:r>
            <w:r w:rsidR="000B3A5C">
              <w:rPr>
                <w:rFonts w:ascii="Arial" w:hAnsi="Arial" w:cs="Arial"/>
                <w:sz w:val="20"/>
                <w:szCs w:val="20"/>
              </w:rPr>
              <w:t> </w:t>
            </w:r>
            <w:r w:rsidRPr="00A92940">
              <w:rPr>
                <w:rFonts w:ascii="Arial" w:hAnsi="Arial" w:cs="Arial"/>
                <w:sz w:val="20"/>
                <w:szCs w:val="20"/>
              </w:rPr>
              <w:t xml:space="preserve">Polsce Wschodniej. Do jego realizacji przyczyni się działanie pn. </w:t>
            </w:r>
            <w:r w:rsidRPr="00A92940">
              <w:rPr>
                <w:rFonts w:ascii="Arial" w:hAnsi="Arial" w:cs="Arial"/>
                <w:i/>
                <w:sz w:val="20"/>
                <w:szCs w:val="20"/>
              </w:rPr>
              <w:t>Platformy startowe dla nowych pomysłów</w:t>
            </w:r>
            <w:r w:rsidRPr="00A92940">
              <w:rPr>
                <w:rFonts w:ascii="Arial" w:hAnsi="Arial" w:cs="Arial"/>
                <w:sz w:val="20"/>
                <w:szCs w:val="20"/>
              </w:rPr>
              <w:t>. Projektowane wsparcie umożliwi stworzenie warun</w:t>
            </w:r>
            <w:r w:rsidR="00D66491">
              <w:rPr>
                <w:rFonts w:ascii="Arial" w:hAnsi="Arial" w:cs="Arial"/>
                <w:sz w:val="20"/>
                <w:szCs w:val="20"/>
              </w:rPr>
              <w:t>ków sprzyjających powstawaniu i </w:t>
            </w:r>
            <w:r w:rsidRPr="00A92940">
              <w:rPr>
                <w:rFonts w:ascii="Arial" w:hAnsi="Arial" w:cs="Arial"/>
                <w:sz w:val="20"/>
                <w:szCs w:val="20"/>
              </w:rPr>
              <w:t xml:space="preserve">rozwijaniu innowacyjnych i technologicznych przedsiębiorstw. </w:t>
            </w:r>
          </w:p>
          <w:p w14:paraId="7DE79763" w14:textId="77777777" w:rsidR="008C60E0" w:rsidRPr="00A92940" w:rsidRDefault="008C60E0" w:rsidP="00D66491">
            <w:pPr>
              <w:spacing w:before="120" w:line="276" w:lineRule="auto"/>
              <w:jc w:val="both"/>
              <w:rPr>
                <w:rFonts w:ascii="Arial" w:hAnsi="Arial" w:cs="Arial"/>
                <w:sz w:val="20"/>
                <w:szCs w:val="20"/>
              </w:rPr>
            </w:pPr>
            <w:r w:rsidRPr="00A92940">
              <w:rPr>
                <w:rFonts w:ascii="Arial" w:hAnsi="Arial" w:cs="Arial"/>
                <w:sz w:val="20"/>
                <w:szCs w:val="20"/>
              </w:rPr>
              <w:t xml:space="preserve">Kolejnym celem I osi priorytetowej jest zwiększenie aktywności MŚP z Polski Wschodniej </w:t>
            </w:r>
            <w:r w:rsidR="00706748" w:rsidRPr="00A92940">
              <w:rPr>
                <w:rFonts w:ascii="Arial" w:hAnsi="Arial" w:cs="Arial"/>
                <w:sz w:val="20"/>
                <w:szCs w:val="20"/>
              </w:rPr>
              <w:br/>
            </w:r>
            <w:r w:rsidRPr="00A92940">
              <w:rPr>
                <w:rFonts w:ascii="Arial" w:hAnsi="Arial" w:cs="Arial"/>
                <w:sz w:val="20"/>
                <w:szCs w:val="20"/>
              </w:rPr>
              <w:t>na rynkach międzynarodowych. Wsparcie związane z</w:t>
            </w:r>
            <w:r w:rsidR="00FC6C3C">
              <w:rPr>
                <w:rFonts w:ascii="Arial" w:hAnsi="Arial" w:cs="Arial"/>
                <w:sz w:val="20"/>
                <w:szCs w:val="20"/>
              </w:rPr>
              <w:t xml:space="preserve"> </w:t>
            </w:r>
            <w:r w:rsidRPr="00A92940">
              <w:rPr>
                <w:rFonts w:ascii="Arial" w:hAnsi="Arial" w:cs="Arial"/>
                <w:sz w:val="20"/>
                <w:szCs w:val="20"/>
              </w:rPr>
              <w:t xml:space="preserve">opracowaniem i przygotowaniem </w:t>
            </w:r>
            <w:r w:rsidR="00706748" w:rsidRPr="00A92940">
              <w:rPr>
                <w:rFonts w:ascii="Arial" w:hAnsi="Arial" w:cs="Arial"/>
                <w:sz w:val="20"/>
                <w:szCs w:val="20"/>
              </w:rPr>
              <w:br/>
            </w:r>
            <w:r w:rsidRPr="00A92940">
              <w:rPr>
                <w:rFonts w:ascii="Arial" w:hAnsi="Arial" w:cs="Arial"/>
                <w:sz w:val="20"/>
                <w:szCs w:val="20"/>
              </w:rPr>
              <w:t xml:space="preserve">do wdrożenia nowego modelu biznesowego w oparciu o internacjonalizację wpłynie </w:t>
            </w:r>
            <w:r w:rsidR="00706748" w:rsidRPr="00A92940">
              <w:rPr>
                <w:rFonts w:ascii="Arial" w:hAnsi="Arial" w:cs="Arial"/>
                <w:sz w:val="20"/>
                <w:szCs w:val="20"/>
              </w:rPr>
              <w:br/>
            </w:r>
            <w:r w:rsidRPr="00A92940">
              <w:rPr>
                <w:rFonts w:ascii="Arial" w:hAnsi="Arial" w:cs="Arial"/>
                <w:sz w:val="20"/>
                <w:szCs w:val="20"/>
              </w:rPr>
              <w:t xml:space="preserve">na zwiększenie efektywności i konkurencyjności przedsiębiorstw z makroregionu. Ponadto, wspierane będą działania mające na celu zwiększenie aktywności MŚP z Polski Wschodniej w zakresie prowadzenia działalności innowacyjnej. Proponowane działania pn. </w:t>
            </w:r>
            <w:r w:rsidR="006D730A" w:rsidRPr="00A92940">
              <w:rPr>
                <w:rFonts w:ascii="Arial" w:hAnsi="Arial" w:cs="Arial"/>
                <w:i/>
                <w:sz w:val="20"/>
                <w:szCs w:val="20"/>
              </w:rPr>
              <w:t>Ponadregionalne powiązania kooperacyjne</w:t>
            </w:r>
            <w:r w:rsidRPr="00A92940">
              <w:rPr>
                <w:rFonts w:ascii="Arial" w:hAnsi="Arial" w:cs="Arial"/>
                <w:sz w:val="20"/>
                <w:szCs w:val="20"/>
              </w:rPr>
              <w:t xml:space="preserve"> oraz </w:t>
            </w:r>
            <w:r w:rsidRPr="00A92940">
              <w:rPr>
                <w:rFonts w:ascii="Arial" w:hAnsi="Arial" w:cs="Arial"/>
                <w:i/>
                <w:sz w:val="20"/>
                <w:szCs w:val="20"/>
              </w:rPr>
              <w:t xml:space="preserve">Wzór na konkurencję </w:t>
            </w:r>
            <w:r w:rsidRPr="00A92940">
              <w:rPr>
                <w:rFonts w:ascii="Arial" w:hAnsi="Arial" w:cs="Arial"/>
                <w:sz w:val="20"/>
                <w:szCs w:val="20"/>
              </w:rPr>
              <w:t>przyczynią się do wzrostu konkurencyjności przedsiębiorstw oraz wprowadzenia na rynek innowacyjnych produktów i usług.</w:t>
            </w:r>
          </w:p>
        </w:tc>
      </w:tr>
    </w:tbl>
    <w:p w14:paraId="14C02AE2" w14:textId="77777777" w:rsidR="008C60E0" w:rsidRPr="00A92940" w:rsidRDefault="008C60E0" w:rsidP="003C13A9">
      <w:pPr>
        <w:spacing w:line="276" w:lineRule="auto"/>
        <w:rPr>
          <w:rFonts w:ascii="Arial" w:hAnsi="Arial" w:cs="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8C60E0" w:rsidRPr="00710E9D" w14:paraId="40010D13" w14:textId="77777777" w:rsidTr="00D20498">
        <w:trPr>
          <w:trHeight w:val="419"/>
        </w:trPr>
        <w:tc>
          <w:tcPr>
            <w:tcW w:w="1427" w:type="pct"/>
            <w:shd w:val="clear" w:color="auto" w:fill="FFFFFF"/>
            <w:vAlign w:val="center"/>
          </w:tcPr>
          <w:p w14:paraId="2B39EFAD" w14:textId="77777777" w:rsidR="008C60E0" w:rsidRPr="00A92940" w:rsidRDefault="008C60E0" w:rsidP="00FC6C3C">
            <w:pPr>
              <w:pStyle w:val="Akapitzlist"/>
              <w:numPr>
                <w:ilvl w:val="0"/>
                <w:numId w:val="7"/>
              </w:numPr>
              <w:tabs>
                <w:tab w:val="num" w:pos="284"/>
              </w:tabs>
              <w:spacing w:line="276" w:lineRule="auto"/>
              <w:ind w:left="284" w:hanging="284"/>
              <w:contextualSpacing w:val="0"/>
              <w:rPr>
                <w:rFonts w:ascii="Arial" w:hAnsi="Arial" w:cs="Arial"/>
                <w:sz w:val="20"/>
              </w:rPr>
            </w:pPr>
            <w:r w:rsidRPr="00A92940">
              <w:rPr>
                <w:rFonts w:ascii="Arial" w:hAnsi="Arial" w:cs="Arial"/>
                <w:sz w:val="20"/>
              </w:rPr>
              <w:t>Charakter osi</w:t>
            </w:r>
          </w:p>
        </w:tc>
        <w:tc>
          <w:tcPr>
            <w:tcW w:w="3573" w:type="pct"/>
            <w:shd w:val="clear" w:color="auto" w:fill="FFFFFF"/>
            <w:vAlign w:val="center"/>
          </w:tcPr>
          <w:p w14:paraId="68AC95F0" w14:textId="77777777" w:rsidR="008C60E0" w:rsidRPr="00A92940" w:rsidRDefault="008C60E0" w:rsidP="00FC6C3C">
            <w:pPr>
              <w:spacing w:line="276" w:lineRule="auto"/>
              <w:rPr>
                <w:rFonts w:ascii="Arial" w:hAnsi="Arial" w:cs="Arial"/>
                <w:sz w:val="20"/>
                <w:szCs w:val="20"/>
              </w:rPr>
            </w:pPr>
            <w:r w:rsidRPr="00A92940">
              <w:rPr>
                <w:rFonts w:ascii="Arial" w:hAnsi="Arial" w:cs="Arial"/>
                <w:sz w:val="20"/>
                <w:szCs w:val="20"/>
              </w:rPr>
              <w:t>Standardowa</w:t>
            </w:r>
            <w:r w:rsidRPr="00A92940">
              <w:rPr>
                <w:rStyle w:val="Odwoanieprzypisudolnego"/>
                <w:rFonts w:cs="Arial"/>
                <w:szCs w:val="20"/>
              </w:rPr>
              <w:footnoteReference w:id="1"/>
            </w:r>
          </w:p>
        </w:tc>
      </w:tr>
      <w:tr w:rsidR="008C60E0" w:rsidRPr="00710E9D" w14:paraId="49A986EF" w14:textId="77777777" w:rsidTr="00D20498">
        <w:trPr>
          <w:trHeight w:val="461"/>
        </w:trPr>
        <w:tc>
          <w:tcPr>
            <w:tcW w:w="1427" w:type="pct"/>
            <w:shd w:val="clear" w:color="auto" w:fill="FFFFFF"/>
            <w:vAlign w:val="center"/>
          </w:tcPr>
          <w:p w14:paraId="035F7988" w14:textId="77777777" w:rsidR="008C60E0" w:rsidRPr="00A92940" w:rsidDel="000A3242" w:rsidRDefault="008C60E0" w:rsidP="00FC6C3C">
            <w:pPr>
              <w:pStyle w:val="Akapitzlist"/>
              <w:numPr>
                <w:ilvl w:val="0"/>
                <w:numId w:val="7"/>
              </w:numPr>
              <w:tabs>
                <w:tab w:val="num" w:pos="284"/>
              </w:tabs>
              <w:spacing w:line="276" w:lineRule="auto"/>
              <w:ind w:left="284" w:hanging="284"/>
              <w:contextualSpacing w:val="0"/>
              <w:rPr>
                <w:rFonts w:ascii="Arial" w:hAnsi="Arial" w:cs="Arial"/>
                <w:sz w:val="20"/>
                <w:lang w:val="pl-PL"/>
              </w:rPr>
            </w:pPr>
            <w:r w:rsidRPr="00A92940">
              <w:rPr>
                <w:rFonts w:ascii="Arial" w:hAnsi="Arial" w:cs="Arial"/>
                <w:sz w:val="20"/>
                <w:lang w:val="pl-PL"/>
              </w:rPr>
              <w:t>Fundusz (nazwa i kwota w EUR)</w:t>
            </w:r>
          </w:p>
        </w:tc>
        <w:tc>
          <w:tcPr>
            <w:tcW w:w="3573" w:type="pct"/>
            <w:shd w:val="clear" w:color="auto" w:fill="FFFFFF"/>
            <w:vAlign w:val="center"/>
          </w:tcPr>
          <w:p w14:paraId="00C611E7" w14:textId="77777777" w:rsidR="008C60E0" w:rsidRPr="00A92940" w:rsidDel="000A3242" w:rsidRDefault="008C60E0" w:rsidP="00FC6C3C">
            <w:pPr>
              <w:spacing w:line="276" w:lineRule="auto"/>
              <w:rPr>
                <w:rFonts w:ascii="Arial" w:hAnsi="Arial" w:cs="Arial"/>
                <w:sz w:val="20"/>
                <w:szCs w:val="20"/>
              </w:rPr>
            </w:pPr>
            <w:r w:rsidRPr="00A92940">
              <w:rPr>
                <w:rFonts w:ascii="Arial" w:hAnsi="Arial" w:cs="Arial"/>
                <w:sz w:val="20"/>
                <w:szCs w:val="20"/>
              </w:rPr>
              <w:t>EFRR - 719 439 927 EUR</w:t>
            </w:r>
          </w:p>
        </w:tc>
      </w:tr>
      <w:tr w:rsidR="008C60E0" w:rsidRPr="00710E9D" w14:paraId="142E1EE8" w14:textId="77777777" w:rsidTr="006410B5">
        <w:trPr>
          <w:trHeight w:val="716"/>
        </w:trPr>
        <w:tc>
          <w:tcPr>
            <w:tcW w:w="1427" w:type="pct"/>
            <w:shd w:val="clear" w:color="auto" w:fill="FFFFFF"/>
            <w:vAlign w:val="center"/>
          </w:tcPr>
          <w:p w14:paraId="07AA6BA0" w14:textId="77777777" w:rsidR="008C60E0" w:rsidRPr="00A92940" w:rsidRDefault="008C60E0" w:rsidP="00FC6C3C">
            <w:pPr>
              <w:pStyle w:val="Akapitzlist"/>
              <w:numPr>
                <w:ilvl w:val="0"/>
                <w:numId w:val="7"/>
              </w:numPr>
              <w:tabs>
                <w:tab w:val="num" w:pos="284"/>
              </w:tabs>
              <w:spacing w:line="276" w:lineRule="auto"/>
              <w:ind w:left="284" w:hanging="284"/>
              <w:contextualSpacing w:val="0"/>
              <w:rPr>
                <w:rFonts w:ascii="Arial" w:hAnsi="Arial" w:cs="Arial"/>
                <w:sz w:val="20"/>
              </w:rPr>
            </w:pPr>
            <w:r w:rsidRPr="00A92940">
              <w:rPr>
                <w:rFonts w:ascii="Arial" w:hAnsi="Arial" w:cs="Arial"/>
                <w:sz w:val="20"/>
              </w:rPr>
              <w:t>Instytucja Zarządzająca</w:t>
            </w:r>
          </w:p>
        </w:tc>
        <w:tc>
          <w:tcPr>
            <w:tcW w:w="3573" w:type="pct"/>
            <w:shd w:val="clear" w:color="auto" w:fill="FFFFFF"/>
            <w:vAlign w:val="center"/>
          </w:tcPr>
          <w:p w14:paraId="2FEF8E2D" w14:textId="77777777" w:rsidR="008C60E0" w:rsidRPr="00A92940" w:rsidRDefault="008C60E0" w:rsidP="00FC6C3C">
            <w:pPr>
              <w:spacing w:line="276" w:lineRule="auto"/>
              <w:rPr>
                <w:rFonts w:ascii="Arial" w:hAnsi="Arial" w:cs="Arial"/>
                <w:sz w:val="20"/>
                <w:szCs w:val="20"/>
              </w:rPr>
            </w:pPr>
            <w:r w:rsidRPr="00A92940">
              <w:rPr>
                <w:rFonts w:ascii="Arial" w:hAnsi="Arial" w:cs="Arial"/>
                <w:sz w:val="20"/>
                <w:szCs w:val="20"/>
              </w:rPr>
              <w:t>Minister właściwy ds. rozwoju regionalnego / Departament Programów Ponadregionalnych</w:t>
            </w:r>
          </w:p>
        </w:tc>
      </w:tr>
    </w:tbl>
    <w:p w14:paraId="4864537E" w14:textId="77777777" w:rsidR="008C60E0" w:rsidRPr="00710E9D" w:rsidRDefault="008C60E0" w:rsidP="006D00DE">
      <w:pPr>
        <w:spacing w:before="240" w:line="276" w:lineRule="auto"/>
        <w:rPr>
          <w:rFonts w:ascii="Arial" w:hAnsi="Arial" w:cs="Arial"/>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751"/>
      </w:tblGrid>
      <w:tr w:rsidR="008C60E0" w:rsidRPr="00710E9D" w14:paraId="7FE9B92B" w14:textId="77777777" w:rsidTr="00AA67AD">
        <w:trPr>
          <w:trHeight w:val="412"/>
        </w:trPr>
        <w:tc>
          <w:tcPr>
            <w:tcW w:w="5000" w:type="pct"/>
            <w:gridSpan w:val="2"/>
            <w:shd w:val="clear" w:color="auto" w:fill="CCC0D9" w:themeFill="accent4" w:themeFillTint="66"/>
            <w:vAlign w:val="center"/>
          </w:tcPr>
          <w:p w14:paraId="4BE3DEDE" w14:textId="77777777" w:rsidR="008C60E0" w:rsidRPr="00A92940" w:rsidRDefault="008C60E0" w:rsidP="00104B8E">
            <w:pPr>
              <w:spacing w:line="276" w:lineRule="auto"/>
              <w:rPr>
                <w:rFonts w:ascii="Arial" w:hAnsi="Arial" w:cs="Arial"/>
                <w:b/>
                <w:sz w:val="20"/>
                <w:szCs w:val="20"/>
              </w:rPr>
            </w:pPr>
            <w:r w:rsidRPr="00A92940">
              <w:rPr>
                <w:rFonts w:ascii="Arial" w:hAnsi="Arial" w:cs="Arial"/>
                <w:b/>
                <w:sz w:val="20"/>
                <w:szCs w:val="20"/>
              </w:rPr>
              <w:t xml:space="preserve">DZIAŁANIE 1.1 </w:t>
            </w:r>
            <w:r w:rsidRPr="00A92940">
              <w:rPr>
                <w:rFonts w:ascii="Arial" w:hAnsi="Arial" w:cs="Arial"/>
                <w:b/>
                <w:i/>
                <w:sz w:val="20"/>
                <w:szCs w:val="20"/>
              </w:rPr>
              <w:t>PLATFORMY STARTOWE DLA NOWYCH POMYSŁÓW</w:t>
            </w:r>
          </w:p>
        </w:tc>
      </w:tr>
      <w:tr w:rsidR="008C60E0" w:rsidRPr="00710E9D" w14:paraId="592AA69A" w14:textId="77777777" w:rsidTr="00A65ED0">
        <w:trPr>
          <w:trHeight w:val="412"/>
        </w:trPr>
        <w:tc>
          <w:tcPr>
            <w:tcW w:w="5000" w:type="pct"/>
            <w:gridSpan w:val="2"/>
            <w:shd w:val="clear" w:color="auto" w:fill="E5DFEC"/>
            <w:vAlign w:val="center"/>
          </w:tcPr>
          <w:p w14:paraId="4471B49C" w14:textId="77777777" w:rsidR="008C60E0" w:rsidRPr="00A92940" w:rsidRDefault="008C60E0" w:rsidP="00104B8E">
            <w:pPr>
              <w:spacing w:line="276" w:lineRule="auto"/>
              <w:rPr>
                <w:rFonts w:ascii="Arial" w:hAnsi="Arial" w:cs="Arial"/>
                <w:b/>
                <w:sz w:val="20"/>
                <w:szCs w:val="20"/>
              </w:rPr>
            </w:pPr>
            <w:r w:rsidRPr="00A92940">
              <w:rPr>
                <w:rFonts w:ascii="Arial" w:hAnsi="Arial" w:cs="Arial"/>
                <w:b/>
                <w:sz w:val="20"/>
                <w:szCs w:val="20"/>
              </w:rPr>
              <w:t>PODDZIAŁANIE 1.1.1 Platformy startowe dla nowych pomysłów</w:t>
            </w:r>
          </w:p>
        </w:tc>
      </w:tr>
      <w:tr w:rsidR="008C60E0" w:rsidRPr="00710E9D" w14:paraId="3F3F5314" w14:textId="77777777" w:rsidTr="00A65ED0">
        <w:trPr>
          <w:trHeight w:val="543"/>
        </w:trPr>
        <w:tc>
          <w:tcPr>
            <w:tcW w:w="1413" w:type="pct"/>
            <w:vAlign w:val="center"/>
          </w:tcPr>
          <w:p w14:paraId="54464B4B" w14:textId="77777777" w:rsidR="008C60E0" w:rsidRPr="00A92940" w:rsidRDefault="008C60E0" w:rsidP="00A92940">
            <w:pPr>
              <w:pStyle w:val="Akapitzlist"/>
              <w:numPr>
                <w:ilvl w:val="0"/>
                <w:numId w:val="18"/>
              </w:numPr>
              <w:spacing w:line="276" w:lineRule="auto"/>
              <w:ind w:left="284" w:hanging="284"/>
              <w:contextualSpacing w:val="0"/>
              <w:rPr>
                <w:rFonts w:ascii="Arial" w:hAnsi="Arial" w:cs="Arial"/>
                <w:sz w:val="20"/>
                <w:lang w:val="pl-PL"/>
              </w:rPr>
            </w:pPr>
            <w:r w:rsidRPr="00A92940">
              <w:rPr>
                <w:rFonts w:ascii="Arial" w:hAnsi="Arial" w:cs="Arial"/>
                <w:sz w:val="20"/>
                <w:lang w:val="pl-PL"/>
              </w:rPr>
              <w:t>Opis poddziałania (w tym cel/e</w:t>
            </w:r>
            <w:r w:rsidR="005F172B" w:rsidRPr="00A92940">
              <w:rPr>
                <w:rFonts w:ascii="Arial" w:hAnsi="Arial" w:cs="Arial"/>
                <w:sz w:val="20"/>
                <w:lang w:val="pl-PL"/>
              </w:rPr>
              <w:t xml:space="preserve"> oraz zakres interwencji)</w:t>
            </w:r>
          </w:p>
        </w:tc>
        <w:tc>
          <w:tcPr>
            <w:tcW w:w="3587" w:type="pct"/>
            <w:tcBorders>
              <w:left w:val="dotted" w:sz="4" w:space="0" w:color="auto"/>
              <w:bottom w:val="dotted" w:sz="4" w:space="0" w:color="auto"/>
            </w:tcBorders>
            <w:vAlign w:val="center"/>
          </w:tcPr>
          <w:p w14:paraId="27C364EC" w14:textId="77777777" w:rsidR="00C6325A" w:rsidRPr="00A92940" w:rsidRDefault="00F44551" w:rsidP="00010598">
            <w:pPr>
              <w:spacing w:after="120" w:line="276" w:lineRule="auto"/>
              <w:jc w:val="both"/>
              <w:rPr>
                <w:rFonts w:ascii="Arial" w:hAnsi="Arial" w:cs="Arial"/>
                <w:sz w:val="20"/>
                <w:szCs w:val="20"/>
              </w:rPr>
            </w:pPr>
            <w:r w:rsidRPr="00A92940">
              <w:rPr>
                <w:rFonts w:ascii="Arial" w:hAnsi="Arial" w:cs="Arial"/>
                <w:sz w:val="20"/>
                <w:szCs w:val="20"/>
              </w:rPr>
              <w:t>Platformy startowe dla nowych pomysłów to</w:t>
            </w:r>
            <w:r w:rsidR="00710E9D">
              <w:rPr>
                <w:rFonts w:ascii="Arial" w:hAnsi="Arial" w:cs="Arial"/>
                <w:sz w:val="20"/>
                <w:szCs w:val="20"/>
              </w:rPr>
              <w:t xml:space="preserve"> </w:t>
            </w:r>
            <w:r w:rsidR="00C6325A" w:rsidRPr="00A92940">
              <w:rPr>
                <w:rFonts w:ascii="Arial" w:hAnsi="Arial" w:cs="Arial"/>
                <w:sz w:val="20"/>
                <w:szCs w:val="20"/>
              </w:rPr>
              <w:t>kompleksow</w:t>
            </w:r>
            <w:r w:rsidRPr="00A92940">
              <w:rPr>
                <w:rFonts w:ascii="Arial" w:hAnsi="Arial" w:cs="Arial"/>
                <w:sz w:val="20"/>
                <w:szCs w:val="20"/>
              </w:rPr>
              <w:t>y</w:t>
            </w:r>
            <w:r w:rsidR="00C6325A" w:rsidRPr="00A92940">
              <w:rPr>
                <w:rFonts w:ascii="Arial" w:hAnsi="Arial" w:cs="Arial"/>
                <w:sz w:val="20"/>
                <w:szCs w:val="20"/>
              </w:rPr>
              <w:t xml:space="preserve"> program akceleracji </w:t>
            </w:r>
            <w:r w:rsidRPr="00A92940">
              <w:rPr>
                <w:rFonts w:ascii="Arial" w:hAnsi="Arial" w:cs="Arial"/>
                <w:sz w:val="20"/>
                <w:szCs w:val="20"/>
              </w:rPr>
              <w:t>innowacyjnych przedsiębiorstw typu startup</w:t>
            </w:r>
            <w:r w:rsidR="00710E9D">
              <w:rPr>
                <w:rFonts w:ascii="Arial" w:hAnsi="Arial" w:cs="Arial"/>
                <w:sz w:val="20"/>
                <w:szCs w:val="20"/>
              </w:rPr>
              <w:t xml:space="preserve"> </w:t>
            </w:r>
            <w:r w:rsidR="00C6325A" w:rsidRPr="00A92940">
              <w:rPr>
                <w:rFonts w:ascii="Arial" w:hAnsi="Arial" w:cs="Arial"/>
                <w:sz w:val="20"/>
                <w:szCs w:val="20"/>
              </w:rPr>
              <w:t>w Polsce Wschodniej</w:t>
            </w:r>
            <w:r w:rsidR="00600AEC" w:rsidRPr="00A92940">
              <w:rPr>
                <w:rFonts w:ascii="Arial" w:hAnsi="Arial" w:cs="Arial"/>
                <w:sz w:val="20"/>
                <w:szCs w:val="20"/>
              </w:rPr>
              <w:t>, który obejmować będzie Poddziałanie 1.1.1 oraz Poddziałanie 1.1.2.</w:t>
            </w:r>
          </w:p>
          <w:p w14:paraId="0E038210" w14:textId="77777777" w:rsidR="00442914" w:rsidRPr="00A92940" w:rsidRDefault="00F44551" w:rsidP="000B2F42">
            <w:pPr>
              <w:spacing w:before="120" w:after="120" w:line="276" w:lineRule="auto"/>
              <w:jc w:val="both"/>
              <w:rPr>
                <w:rFonts w:ascii="Arial" w:hAnsi="Arial" w:cs="Arial"/>
                <w:sz w:val="20"/>
                <w:szCs w:val="20"/>
              </w:rPr>
            </w:pPr>
            <w:r w:rsidRPr="00A92940">
              <w:rPr>
                <w:rFonts w:ascii="Arial" w:hAnsi="Arial" w:cs="Arial"/>
                <w:sz w:val="20"/>
                <w:szCs w:val="20"/>
              </w:rPr>
              <w:t>P</w:t>
            </w:r>
            <w:r w:rsidR="00C6325A" w:rsidRPr="00A92940">
              <w:rPr>
                <w:rFonts w:ascii="Arial" w:hAnsi="Arial" w:cs="Arial"/>
                <w:sz w:val="20"/>
                <w:szCs w:val="20"/>
              </w:rPr>
              <w:t>oddziałanie</w:t>
            </w:r>
            <w:r w:rsidRPr="00A92940">
              <w:rPr>
                <w:rFonts w:ascii="Arial" w:hAnsi="Arial" w:cs="Arial"/>
                <w:sz w:val="20"/>
                <w:szCs w:val="20"/>
              </w:rPr>
              <w:t xml:space="preserve"> 1.1.1</w:t>
            </w:r>
            <w:r w:rsidR="00442914" w:rsidRPr="00A92940">
              <w:rPr>
                <w:rFonts w:ascii="Arial" w:hAnsi="Arial" w:cs="Arial"/>
                <w:sz w:val="20"/>
                <w:szCs w:val="20"/>
              </w:rPr>
              <w:t xml:space="preserve"> zakłada stworzenie w makroregionie Polski Wschodniej programu </w:t>
            </w:r>
            <w:r w:rsidR="007353F5" w:rsidRPr="00A92940">
              <w:rPr>
                <w:rFonts w:ascii="Arial" w:hAnsi="Arial" w:cs="Arial"/>
                <w:sz w:val="20"/>
                <w:szCs w:val="20"/>
              </w:rPr>
              <w:t>wsparcia</w:t>
            </w:r>
            <w:r w:rsidR="00442914" w:rsidRPr="00A92940">
              <w:rPr>
                <w:rFonts w:ascii="Arial" w:hAnsi="Arial" w:cs="Arial"/>
                <w:sz w:val="20"/>
                <w:szCs w:val="20"/>
              </w:rPr>
              <w:t>, którego celem będzie przekształcanie pomysłów biznesowych w produkty</w:t>
            </w:r>
            <w:r w:rsidR="00EE2A64" w:rsidRPr="00710E9D">
              <w:rPr>
                <w:rStyle w:val="Odwoanieprzypisudolnego"/>
                <w:szCs w:val="20"/>
              </w:rPr>
              <w:footnoteReference w:id="2"/>
            </w:r>
            <w:r w:rsidR="00442914" w:rsidRPr="00A92940">
              <w:rPr>
                <w:rFonts w:ascii="Arial" w:hAnsi="Arial" w:cs="Arial"/>
                <w:sz w:val="20"/>
                <w:szCs w:val="20"/>
              </w:rPr>
              <w:t>, przygotowanie ich pod kątem rynkowym według przyjętej metodologii (np. Customer Development, Lean Startup lub Design Thinking) oraz opracowania rentownych modeli biznesowych.</w:t>
            </w:r>
          </w:p>
          <w:p w14:paraId="37A14880" w14:textId="77777777" w:rsidR="00A40691" w:rsidRPr="00A92940" w:rsidRDefault="003F1230" w:rsidP="00104B8E">
            <w:pPr>
              <w:spacing w:before="120" w:after="120" w:line="276" w:lineRule="auto"/>
              <w:jc w:val="both"/>
              <w:rPr>
                <w:rFonts w:ascii="Arial" w:hAnsi="Arial" w:cs="Arial"/>
                <w:sz w:val="20"/>
                <w:szCs w:val="20"/>
              </w:rPr>
            </w:pPr>
            <w:r w:rsidRPr="00A92940">
              <w:rPr>
                <w:rFonts w:ascii="Arial" w:hAnsi="Arial" w:cs="Arial"/>
                <w:sz w:val="20"/>
                <w:szCs w:val="20"/>
              </w:rPr>
              <w:t xml:space="preserve">W ramach Platform startowych zapewnione zostanie indywidualne wsparcie </w:t>
            </w:r>
            <w:r w:rsidR="00D22FC4" w:rsidRPr="00A92940">
              <w:rPr>
                <w:rFonts w:ascii="Arial" w:hAnsi="Arial" w:cs="Arial"/>
                <w:sz w:val="20"/>
                <w:szCs w:val="20"/>
              </w:rPr>
              <w:t xml:space="preserve">dla </w:t>
            </w:r>
            <w:r w:rsidRPr="00A92940">
              <w:rPr>
                <w:rFonts w:ascii="Arial" w:hAnsi="Arial" w:cs="Arial"/>
                <w:sz w:val="20"/>
                <w:szCs w:val="20"/>
              </w:rPr>
              <w:t>innowacyjnych startup</w:t>
            </w:r>
            <w:r w:rsidR="00D22FC4" w:rsidRPr="00A92940">
              <w:rPr>
                <w:rFonts w:ascii="Arial" w:hAnsi="Arial" w:cs="Arial"/>
                <w:sz w:val="20"/>
                <w:szCs w:val="20"/>
              </w:rPr>
              <w:t>ów</w:t>
            </w:r>
            <w:r w:rsidRPr="00A92940">
              <w:rPr>
                <w:rFonts w:ascii="Arial" w:hAnsi="Arial" w:cs="Arial"/>
                <w:sz w:val="20"/>
                <w:szCs w:val="20"/>
              </w:rPr>
              <w:t xml:space="preserve"> utworzonych na bazie pomysłu, </w:t>
            </w:r>
            <w:r w:rsidRPr="00A92940">
              <w:rPr>
                <w:rFonts w:ascii="Arial" w:hAnsi="Arial" w:cs="Arial"/>
                <w:sz w:val="20"/>
                <w:szCs w:val="20"/>
              </w:rPr>
              <w:lastRenderedPageBreak/>
              <w:t>który przeszedł pozytywną ocenę i zosta</w:t>
            </w:r>
            <w:r w:rsidR="00D66491">
              <w:rPr>
                <w:rFonts w:ascii="Arial" w:hAnsi="Arial" w:cs="Arial"/>
                <w:sz w:val="20"/>
                <w:szCs w:val="20"/>
              </w:rPr>
              <w:t>ł zakwalifikowany do wsparcia w </w:t>
            </w:r>
            <w:r w:rsidRPr="00A92940">
              <w:rPr>
                <w:rFonts w:ascii="Arial" w:hAnsi="Arial" w:cs="Arial"/>
                <w:sz w:val="20"/>
                <w:szCs w:val="20"/>
              </w:rPr>
              <w:t>ramach Platformy. Wsparcie to będzie obejmowało usług</w:t>
            </w:r>
            <w:r w:rsidR="003A2A47" w:rsidRPr="00A92940">
              <w:rPr>
                <w:rFonts w:ascii="Arial" w:hAnsi="Arial" w:cs="Arial"/>
                <w:sz w:val="20"/>
                <w:szCs w:val="20"/>
              </w:rPr>
              <w:t>i niezbędne</w:t>
            </w:r>
            <w:r w:rsidRPr="00A92940">
              <w:rPr>
                <w:rFonts w:ascii="Arial" w:hAnsi="Arial" w:cs="Arial"/>
                <w:sz w:val="20"/>
                <w:szCs w:val="20"/>
              </w:rPr>
              <w:t xml:space="preserve"> do przeprowadzenia prac nad rozwojem nowego pomysłu</w:t>
            </w:r>
            <w:r w:rsidR="003A2A47" w:rsidRPr="00A92940">
              <w:rPr>
                <w:rFonts w:ascii="Arial" w:hAnsi="Arial" w:cs="Arial"/>
                <w:sz w:val="20"/>
                <w:szCs w:val="20"/>
              </w:rPr>
              <w:t xml:space="preserve"> biznesowego, w tym obejmujące</w:t>
            </w:r>
            <w:r w:rsidRPr="00A92940">
              <w:rPr>
                <w:rFonts w:ascii="Arial" w:hAnsi="Arial" w:cs="Arial"/>
                <w:sz w:val="20"/>
                <w:szCs w:val="20"/>
              </w:rPr>
              <w:t xml:space="preserve"> testowanie i weryfikowanie pomysłów i koncepcji, aż do momentu przygotowania odpowiedniego modelu biznesowego.</w:t>
            </w:r>
          </w:p>
          <w:p w14:paraId="4167222E" w14:textId="77777777" w:rsidR="00D22FC4" w:rsidRPr="00A92940" w:rsidRDefault="00A40691" w:rsidP="00104B8E">
            <w:pPr>
              <w:spacing w:before="120" w:after="120" w:line="276" w:lineRule="auto"/>
              <w:jc w:val="both"/>
              <w:rPr>
                <w:rFonts w:ascii="Arial" w:hAnsi="Arial" w:cs="Arial"/>
                <w:sz w:val="20"/>
                <w:szCs w:val="20"/>
              </w:rPr>
            </w:pPr>
            <w:r w:rsidRPr="00A92940">
              <w:rPr>
                <w:rFonts w:ascii="Arial" w:hAnsi="Arial" w:cs="Arial"/>
                <w:sz w:val="20"/>
                <w:szCs w:val="20"/>
              </w:rPr>
              <w:t>Następnie startupy, które będą gotowe do wejścia na rynek z produktem przygotowanym w ramach danej Platformy, będą mogły uzyskać wsparcie na rozwój swojej działalności w makroregionie w ramach Poddziałania 1.1.2</w:t>
            </w:r>
            <w:r w:rsidR="001D7570" w:rsidRPr="00A92940">
              <w:rPr>
                <w:rFonts w:ascii="Arial" w:hAnsi="Arial" w:cs="Arial"/>
                <w:sz w:val="20"/>
                <w:szCs w:val="20"/>
              </w:rPr>
              <w:t>.</w:t>
            </w:r>
          </w:p>
          <w:p w14:paraId="2C9703B9" w14:textId="77777777" w:rsidR="003F1230" w:rsidRPr="00A92940" w:rsidRDefault="003F1230" w:rsidP="000B2F42">
            <w:pPr>
              <w:spacing w:before="120" w:after="120" w:line="276" w:lineRule="auto"/>
              <w:jc w:val="both"/>
              <w:rPr>
                <w:rFonts w:ascii="Arial" w:hAnsi="Arial" w:cs="Arial"/>
                <w:sz w:val="20"/>
                <w:szCs w:val="20"/>
              </w:rPr>
            </w:pPr>
            <w:r w:rsidRPr="00A92940">
              <w:rPr>
                <w:rFonts w:ascii="Arial" w:hAnsi="Arial" w:cs="Arial"/>
                <w:sz w:val="20"/>
                <w:szCs w:val="20"/>
              </w:rPr>
              <w:t>Za animację, tj. przygotowanie, a następnie realizację działań w ramach Platform odpowiedzialne będą ośrodki innowacji</w:t>
            </w:r>
            <w:r w:rsidR="00D22FC4" w:rsidRPr="00A92940">
              <w:rPr>
                <w:rFonts w:ascii="Arial" w:hAnsi="Arial" w:cs="Arial"/>
                <w:sz w:val="20"/>
                <w:szCs w:val="20"/>
              </w:rPr>
              <w:t>.</w:t>
            </w:r>
          </w:p>
          <w:p w14:paraId="38768ED9" w14:textId="77777777" w:rsidR="003F1230" w:rsidRPr="00A92940" w:rsidRDefault="003F1230" w:rsidP="00104B8E">
            <w:pPr>
              <w:spacing w:before="120" w:after="120" w:line="276" w:lineRule="auto"/>
              <w:jc w:val="both"/>
              <w:rPr>
                <w:rFonts w:ascii="Arial" w:hAnsi="Arial" w:cs="Arial"/>
                <w:sz w:val="20"/>
                <w:szCs w:val="20"/>
              </w:rPr>
            </w:pPr>
            <w:r w:rsidRPr="00A92940">
              <w:rPr>
                <w:rFonts w:ascii="Arial" w:hAnsi="Arial" w:cs="Arial"/>
                <w:sz w:val="20"/>
                <w:szCs w:val="20"/>
              </w:rPr>
              <w:t>Oferta Platform startow</w:t>
            </w:r>
            <w:r w:rsidR="002E77D5" w:rsidRPr="00A92940">
              <w:rPr>
                <w:rFonts w:ascii="Arial" w:hAnsi="Arial" w:cs="Arial"/>
                <w:sz w:val="20"/>
                <w:szCs w:val="20"/>
              </w:rPr>
              <w:t>ych</w:t>
            </w:r>
            <w:r w:rsidRPr="00A92940">
              <w:rPr>
                <w:rFonts w:ascii="Arial" w:hAnsi="Arial" w:cs="Arial"/>
                <w:sz w:val="20"/>
                <w:szCs w:val="20"/>
              </w:rPr>
              <w:t xml:space="preserve"> skierowana będzie do osób do 35. roku życia, w szczególności do absolwentów szkół wyższych oraz studentów ostatnich lat studiów, chcących uruc</w:t>
            </w:r>
            <w:r w:rsidR="00D66491">
              <w:rPr>
                <w:rFonts w:ascii="Arial" w:hAnsi="Arial" w:cs="Arial"/>
                <w:sz w:val="20"/>
                <w:szCs w:val="20"/>
              </w:rPr>
              <w:t>homić i rozwijać</w:t>
            </w:r>
            <w:r w:rsidR="0002074B">
              <w:rPr>
                <w:rFonts w:ascii="Arial" w:hAnsi="Arial" w:cs="Arial"/>
                <w:sz w:val="20"/>
                <w:szCs w:val="20"/>
              </w:rPr>
              <w:t xml:space="preserve"> </w:t>
            </w:r>
            <w:r w:rsidR="00D66491">
              <w:rPr>
                <w:rFonts w:ascii="Arial" w:hAnsi="Arial" w:cs="Arial"/>
                <w:sz w:val="20"/>
                <w:szCs w:val="20"/>
              </w:rPr>
              <w:t>własne firmy w </w:t>
            </w:r>
            <w:r w:rsidRPr="00A92940">
              <w:rPr>
                <w:rFonts w:ascii="Arial" w:hAnsi="Arial" w:cs="Arial"/>
                <w:sz w:val="20"/>
                <w:szCs w:val="20"/>
              </w:rPr>
              <w:t>Polsce Wschodniej w oparciu o zgłoszony do Platformy startowej pomysł bądź koncepcję.</w:t>
            </w:r>
          </w:p>
          <w:p w14:paraId="3752EEFA" w14:textId="77777777" w:rsidR="00442914" w:rsidRPr="000B2F42" w:rsidRDefault="00442914" w:rsidP="00442914">
            <w:pPr>
              <w:spacing w:before="120" w:after="120" w:line="276" w:lineRule="auto"/>
              <w:jc w:val="both"/>
              <w:rPr>
                <w:rFonts w:ascii="Arial" w:hAnsi="Arial" w:cs="Arial"/>
                <w:sz w:val="20"/>
                <w:szCs w:val="20"/>
              </w:rPr>
            </w:pPr>
            <w:r w:rsidRPr="00A92940">
              <w:rPr>
                <w:rFonts w:ascii="Arial" w:hAnsi="Arial" w:cs="Arial"/>
                <w:sz w:val="20"/>
                <w:szCs w:val="20"/>
              </w:rPr>
              <w:t>Warunkiem niezbędnym realizacji Platformy będzie utworzenie wokół niej ekosystemu wsparcia startupów z władzami samorządowymi, doświadczonymi przedsiębiorcami (w roli ekspertów i mentorów), uczelniami, organizacjami pozarządowymi</w:t>
            </w:r>
            <w:r w:rsidR="00710E9D">
              <w:rPr>
                <w:rFonts w:ascii="Arial" w:hAnsi="Arial" w:cs="Arial"/>
                <w:sz w:val="20"/>
                <w:szCs w:val="20"/>
              </w:rPr>
              <w:t xml:space="preserve"> </w:t>
            </w:r>
            <w:r w:rsidR="00D66491">
              <w:rPr>
                <w:rFonts w:ascii="Arial" w:hAnsi="Arial" w:cs="Arial"/>
                <w:sz w:val="20"/>
                <w:szCs w:val="20"/>
              </w:rPr>
              <w:t>oraz innymi instytucjami z </w:t>
            </w:r>
            <w:r w:rsidRPr="000B2F42">
              <w:rPr>
                <w:rFonts w:ascii="Arial" w:hAnsi="Arial" w:cs="Arial"/>
                <w:sz w:val="20"/>
                <w:szCs w:val="20"/>
              </w:rPr>
              <w:t>sektora IOB.</w:t>
            </w:r>
          </w:p>
          <w:p w14:paraId="03A6C5FD" w14:textId="77777777" w:rsidR="003F1230" w:rsidRPr="000B2F42" w:rsidRDefault="003F1230" w:rsidP="00104B8E">
            <w:pPr>
              <w:spacing w:before="120" w:after="120" w:line="276" w:lineRule="auto"/>
              <w:jc w:val="both"/>
              <w:rPr>
                <w:rFonts w:ascii="Arial" w:hAnsi="Arial" w:cs="Arial"/>
                <w:sz w:val="20"/>
                <w:szCs w:val="20"/>
              </w:rPr>
            </w:pPr>
            <w:r w:rsidRPr="000B2F42">
              <w:rPr>
                <w:rFonts w:ascii="Arial" w:hAnsi="Arial" w:cs="Arial"/>
                <w:sz w:val="20"/>
                <w:szCs w:val="20"/>
              </w:rPr>
              <w:t xml:space="preserve">Działalność Platformy przyczynić się ma do stworzenia w makroregionie społeczności startupowych angażujących ww. podmioty. Tym samym dodatkowym efektem realizacji działania będzie stworzenie przyjaznego </w:t>
            </w:r>
            <w:r w:rsidR="00A40691" w:rsidRPr="000B2F42">
              <w:rPr>
                <w:rFonts w:ascii="Arial" w:hAnsi="Arial" w:cs="Arial"/>
                <w:sz w:val="20"/>
                <w:szCs w:val="20"/>
              </w:rPr>
              <w:t>ekosystemu wspierania startupów.</w:t>
            </w:r>
          </w:p>
          <w:p w14:paraId="3006343B" w14:textId="77777777" w:rsidR="00B55802" w:rsidRPr="000B2F42" w:rsidRDefault="003F1230" w:rsidP="00104B8E">
            <w:pPr>
              <w:spacing w:before="120" w:after="120" w:line="276" w:lineRule="auto"/>
              <w:jc w:val="both"/>
              <w:rPr>
                <w:rFonts w:ascii="Arial" w:hAnsi="Arial" w:cs="Arial"/>
                <w:sz w:val="20"/>
                <w:szCs w:val="20"/>
              </w:rPr>
            </w:pPr>
            <w:r w:rsidRPr="000B2F42">
              <w:rPr>
                <w:rFonts w:ascii="Arial" w:hAnsi="Arial" w:cs="Arial"/>
                <w:sz w:val="20"/>
                <w:szCs w:val="20"/>
              </w:rPr>
              <w:t>W ramach działania zostanie przeprowadzony projek</w:t>
            </w:r>
            <w:r w:rsidR="00A40691" w:rsidRPr="000B2F42">
              <w:rPr>
                <w:rFonts w:ascii="Arial" w:hAnsi="Arial" w:cs="Arial"/>
                <w:sz w:val="20"/>
                <w:szCs w:val="20"/>
              </w:rPr>
              <w:t>t pilotażowy.</w:t>
            </w:r>
            <w:r w:rsidRPr="000B2F42">
              <w:rPr>
                <w:rFonts w:ascii="Arial" w:hAnsi="Arial" w:cs="Arial"/>
                <w:sz w:val="20"/>
                <w:szCs w:val="20"/>
              </w:rPr>
              <w:t xml:space="preserve"> Wnioski z realizacji projektu pilotażowego zostaną uwzględnione przy ocenie możliwości i zasadności</w:t>
            </w:r>
            <w:r w:rsidR="00D66491">
              <w:rPr>
                <w:rFonts w:ascii="Arial" w:hAnsi="Arial" w:cs="Arial"/>
                <w:sz w:val="20"/>
                <w:szCs w:val="20"/>
              </w:rPr>
              <w:t xml:space="preserve"> dalszej realizacji działania w </w:t>
            </w:r>
            <w:r w:rsidRPr="000B2F42">
              <w:rPr>
                <w:rFonts w:ascii="Arial" w:hAnsi="Arial" w:cs="Arial"/>
                <w:sz w:val="20"/>
                <w:szCs w:val="20"/>
              </w:rPr>
              <w:t xml:space="preserve">zaproponowanym bądź zmienionym kształcie zgodnie z warunkami opisanymi w </w:t>
            </w:r>
            <w:r w:rsidR="00442914" w:rsidRPr="000B2F42">
              <w:rPr>
                <w:rFonts w:ascii="Arial" w:hAnsi="Arial" w:cs="Arial"/>
                <w:sz w:val="20"/>
                <w:szCs w:val="20"/>
              </w:rPr>
              <w:t>POPW. Analiza pilotażu powinna odbyć się przed 2018 r.</w:t>
            </w:r>
          </w:p>
          <w:p w14:paraId="790E938C" w14:textId="77777777" w:rsidR="00514A16" w:rsidRPr="000B2F42" w:rsidRDefault="00514A16" w:rsidP="009B69A2">
            <w:pPr>
              <w:spacing w:before="120" w:line="276" w:lineRule="auto"/>
              <w:jc w:val="both"/>
              <w:rPr>
                <w:rFonts w:ascii="Arial" w:hAnsi="Arial" w:cs="Arial"/>
                <w:sz w:val="20"/>
                <w:szCs w:val="20"/>
              </w:rPr>
            </w:pPr>
            <w:r w:rsidRPr="000B2F42">
              <w:rPr>
                <w:rStyle w:val="Odwoaniedokomentarza"/>
                <w:rFonts w:ascii="Arial" w:hAnsi="Arial" w:cs="Arial"/>
                <w:sz w:val="20"/>
                <w:szCs w:val="20"/>
              </w:rPr>
              <w:t>W ramach projektu pilotażowego zakłada się, iż wspartych zostanie min. 60 startup</w:t>
            </w:r>
            <w:r w:rsidR="00A40691" w:rsidRPr="000B2F42">
              <w:rPr>
                <w:rStyle w:val="Odwoaniedokomentarza"/>
                <w:rFonts w:ascii="Arial" w:hAnsi="Arial" w:cs="Arial"/>
                <w:sz w:val="20"/>
                <w:szCs w:val="20"/>
              </w:rPr>
              <w:t>ów</w:t>
            </w:r>
            <w:r w:rsidRPr="000B2F42">
              <w:rPr>
                <w:rStyle w:val="Odwoaniedokomentarza"/>
                <w:rFonts w:ascii="Arial" w:hAnsi="Arial" w:cs="Arial"/>
                <w:sz w:val="20"/>
                <w:szCs w:val="20"/>
              </w:rPr>
              <w:t xml:space="preserve">, z czego min 30 </w:t>
            </w:r>
            <w:r w:rsidR="00A40691" w:rsidRPr="000B2F42">
              <w:rPr>
                <w:rStyle w:val="Odwoaniedokomentarza"/>
                <w:rFonts w:ascii="Arial" w:hAnsi="Arial" w:cs="Arial"/>
                <w:sz w:val="20"/>
                <w:szCs w:val="20"/>
              </w:rPr>
              <w:t xml:space="preserve">z nich </w:t>
            </w:r>
            <w:r w:rsidRPr="000B2F42">
              <w:rPr>
                <w:rStyle w:val="Odwoaniedokomentarza"/>
                <w:rFonts w:ascii="Arial" w:hAnsi="Arial" w:cs="Arial"/>
                <w:sz w:val="20"/>
                <w:szCs w:val="20"/>
              </w:rPr>
              <w:t xml:space="preserve">rozpocznie działalność rynkową. </w:t>
            </w:r>
          </w:p>
        </w:tc>
      </w:tr>
      <w:tr w:rsidR="003F1FAD" w:rsidRPr="00710E9D" w14:paraId="63319BE7" w14:textId="77777777" w:rsidTr="009B69A2">
        <w:trPr>
          <w:trHeight w:val="1026"/>
        </w:trPr>
        <w:tc>
          <w:tcPr>
            <w:tcW w:w="1413" w:type="pct"/>
            <w:vAlign w:val="center"/>
          </w:tcPr>
          <w:p w14:paraId="7B62EB6C" w14:textId="77777777" w:rsidR="003F1FAD" w:rsidRPr="000B2F42" w:rsidRDefault="003F1FAD" w:rsidP="000B2F42">
            <w:pPr>
              <w:pStyle w:val="Akapitzlist"/>
              <w:numPr>
                <w:ilvl w:val="0"/>
                <w:numId w:val="18"/>
              </w:numPr>
              <w:spacing w:line="276" w:lineRule="auto"/>
              <w:ind w:left="284" w:hanging="284"/>
              <w:contextualSpacing w:val="0"/>
              <w:rPr>
                <w:rFonts w:ascii="Arial" w:hAnsi="Arial" w:cs="Arial"/>
                <w:sz w:val="20"/>
                <w:lang w:val="pl-PL"/>
              </w:rPr>
            </w:pPr>
            <w:r w:rsidRPr="000B2F42">
              <w:rPr>
                <w:rFonts w:ascii="Arial" w:hAnsi="Arial" w:cs="Arial"/>
                <w:sz w:val="20"/>
                <w:lang w:val="pl-PL"/>
              </w:rPr>
              <w:lastRenderedPageBreak/>
              <w:t>Lista wskaźników rezultatu bezpośredniego</w:t>
            </w:r>
          </w:p>
        </w:tc>
        <w:tc>
          <w:tcPr>
            <w:tcW w:w="3587" w:type="pct"/>
            <w:tcBorders>
              <w:left w:val="dotted" w:sz="4" w:space="0" w:color="auto"/>
              <w:bottom w:val="dotted" w:sz="4" w:space="0" w:color="auto"/>
            </w:tcBorders>
            <w:vAlign w:val="center"/>
          </w:tcPr>
          <w:p w14:paraId="1CEE812D" w14:textId="77777777" w:rsidR="003F1FAD" w:rsidRPr="000B2F42" w:rsidRDefault="00103912" w:rsidP="009B69A2">
            <w:pPr>
              <w:spacing w:after="120" w:line="276" w:lineRule="auto"/>
              <w:jc w:val="both"/>
              <w:rPr>
                <w:rFonts w:ascii="Arial" w:hAnsi="Arial" w:cs="Arial"/>
                <w:sz w:val="20"/>
                <w:szCs w:val="20"/>
              </w:rPr>
            </w:pPr>
            <w:r w:rsidRPr="000B2F42">
              <w:rPr>
                <w:rFonts w:ascii="Arial" w:hAnsi="Arial" w:cs="Arial"/>
                <w:sz w:val="20"/>
                <w:szCs w:val="20"/>
              </w:rPr>
              <w:t>Liczba nowych przedsiębiorstw powstałych przy wsparciu IOB</w:t>
            </w:r>
          </w:p>
          <w:p w14:paraId="04DE6767" w14:textId="3BE5E153" w:rsidR="006C0791" w:rsidRPr="000B2F42" w:rsidRDefault="006C0791" w:rsidP="009B69A2">
            <w:pPr>
              <w:spacing w:before="120" w:line="276" w:lineRule="auto"/>
              <w:jc w:val="both"/>
              <w:rPr>
                <w:rFonts w:ascii="Arial" w:hAnsi="Arial" w:cs="Arial"/>
                <w:sz w:val="20"/>
                <w:szCs w:val="20"/>
              </w:rPr>
            </w:pPr>
          </w:p>
        </w:tc>
      </w:tr>
      <w:tr w:rsidR="003F1FAD" w:rsidRPr="00710E9D" w14:paraId="118299AA" w14:textId="77777777" w:rsidTr="009B69A2">
        <w:trPr>
          <w:trHeight w:val="1126"/>
        </w:trPr>
        <w:tc>
          <w:tcPr>
            <w:tcW w:w="1413" w:type="pct"/>
            <w:vAlign w:val="center"/>
          </w:tcPr>
          <w:p w14:paraId="0136E3AF" w14:textId="77777777" w:rsidR="003F1FAD" w:rsidRPr="000B2F42" w:rsidRDefault="003F1FAD" w:rsidP="000B2F42">
            <w:pPr>
              <w:pStyle w:val="Akapitzlist"/>
              <w:numPr>
                <w:ilvl w:val="0"/>
                <w:numId w:val="18"/>
              </w:numPr>
              <w:spacing w:line="276" w:lineRule="auto"/>
              <w:ind w:left="284" w:hanging="284"/>
              <w:contextualSpacing w:val="0"/>
              <w:rPr>
                <w:rFonts w:ascii="Arial" w:hAnsi="Arial" w:cs="Arial"/>
                <w:sz w:val="20"/>
                <w:lang w:val="pl-PL"/>
              </w:rPr>
            </w:pPr>
            <w:r w:rsidRPr="000B2F42">
              <w:rPr>
                <w:rFonts w:ascii="Arial" w:hAnsi="Arial" w:cs="Arial"/>
                <w:sz w:val="20"/>
                <w:lang w:val="pl-PL"/>
              </w:rPr>
              <w:t>Lista wskaźników produktu</w:t>
            </w:r>
          </w:p>
        </w:tc>
        <w:tc>
          <w:tcPr>
            <w:tcW w:w="3587" w:type="pct"/>
            <w:tcBorders>
              <w:left w:val="dotted" w:sz="4" w:space="0" w:color="auto"/>
              <w:bottom w:val="dotted" w:sz="4" w:space="0" w:color="auto"/>
            </w:tcBorders>
            <w:vAlign w:val="center"/>
          </w:tcPr>
          <w:p w14:paraId="31C9603B" w14:textId="77777777" w:rsidR="003F1FAD" w:rsidRPr="000B2F42" w:rsidRDefault="003F1FAD" w:rsidP="009B69A2">
            <w:pPr>
              <w:spacing w:after="120" w:line="276" w:lineRule="auto"/>
              <w:jc w:val="both"/>
              <w:rPr>
                <w:rFonts w:ascii="Arial" w:hAnsi="Arial" w:cs="Arial"/>
                <w:sz w:val="20"/>
                <w:szCs w:val="20"/>
              </w:rPr>
            </w:pPr>
            <w:r w:rsidRPr="000B2F42">
              <w:rPr>
                <w:rFonts w:ascii="Arial" w:hAnsi="Arial" w:cs="Arial"/>
                <w:sz w:val="20"/>
                <w:szCs w:val="20"/>
              </w:rPr>
              <w:t>Liczba przedsiębiorstw otrzymujących wsparcie (CI1), w tym:</w:t>
            </w:r>
          </w:p>
          <w:p w14:paraId="157D7EFF" w14:textId="77777777" w:rsidR="003F1FAD" w:rsidRPr="000B2F42" w:rsidRDefault="003F1FAD" w:rsidP="005A7607">
            <w:pPr>
              <w:pStyle w:val="Akapitzlist"/>
              <w:numPr>
                <w:ilvl w:val="1"/>
                <w:numId w:val="38"/>
              </w:numPr>
              <w:tabs>
                <w:tab w:val="left" w:pos="267"/>
              </w:tabs>
              <w:spacing w:before="120" w:after="120" w:line="276" w:lineRule="auto"/>
              <w:ind w:left="601" w:hanging="284"/>
              <w:jc w:val="both"/>
              <w:rPr>
                <w:rFonts w:ascii="Arial" w:hAnsi="Arial" w:cs="Arial"/>
                <w:sz w:val="20"/>
                <w:lang w:val="pl-PL"/>
              </w:rPr>
            </w:pPr>
            <w:r w:rsidRPr="000B2F42">
              <w:rPr>
                <w:rFonts w:ascii="Arial" w:hAnsi="Arial" w:cs="Arial"/>
                <w:sz w:val="20"/>
                <w:lang w:val="pl-PL"/>
              </w:rPr>
              <w:t>Liczba wspieranych nowych przedsiębiorstw (CI5)</w:t>
            </w:r>
          </w:p>
          <w:p w14:paraId="0A7DA72A" w14:textId="77777777" w:rsidR="003F1FAD" w:rsidRPr="000B2F42" w:rsidRDefault="003F1FAD" w:rsidP="005A7607">
            <w:pPr>
              <w:pStyle w:val="Akapitzlist"/>
              <w:numPr>
                <w:ilvl w:val="1"/>
                <w:numId w:val="38"/>
              </w:numPr>
              <w:tabs>
                <w:tab w:val="left" w:pos="267"/>
              </w:tabs>
              <w:spacing w:before="120" w:line="276" w:lineRule="auto"/>
              <w:ind w:left="602" w:hanging="284"/>
              <w:contextualSpacing w:val="0"/>
              <w:jc w:val="both"/>
              <w:rPr>
                <w:rFonts w:ascii="Arial" w:hAnsi="Arial" w:cs="Arial"/>
                <w:sz w:val="20"/>
                <w:lang w:val="pl-PL"/>
              </w:rPr>
            </w:pPr>
            <w:r w:rsidRPr="000B2F42">
              <w:rPr>
                <w:rFonts w:ascii="Arial" w:hAnsi="Arial" w:cs="Arial"/>
                <w:sz w:val="20"/>
                <w:lang w:val="pl-PL"/>
              </w:rPr>
              <w:t>Liczba przedsiębiorstw otrzymujących wsparcie niefinansowe (CI4)</w:t>
            </w:r>
          </w:p>
        </w:tc>
      </w:tr>
      <w:tr w:rsidR="008C60E0" w:rsidRPr="00710E9D" w14:paraId="2ECF3083" w14:textId="77777777" w:rsidTr="00A65ED0">
        <w:trPr>
          <w:trHeight w:val="543"/>
        </w:trPr>
        <w:tc>
          <w:tcPr>
            <w:tcW w:w="1413" w:type="pct"/>
            <w:vAlign w:val="center"/>
          </w:tcPr>
          <w:p w14:paraId="5A4DCEB5" w14:textId="77777777" w:rsidR="008C60E0" w:rsidRPr="000B2F42" w:rsidRDefault="008C60E0" w:rsidP="000B2F42">
            <w:pPr>
              <w:pStyle w:val="Akapitzlist"/>
              <w:numPr>
                <w:ilvl w:val="0"/>
                <w:numId w:val="18"/>
              </w:numPr>
              <w:spacing w:line="276" w:lineRule="auto"/>
              <w:ind w:left="284" w:hanging="284"/>
              <w:contextualSpacing w:val="0"/>
              <w:rPr>
                <w:rFonts w:ascii="Arial" w:hAnsi="Arial" w:cs="Arial"/>
                <w:sz w:val="20"/>
              </w:rPr>
            </w:pPr>
            <w:r w:rsidRPr="000B2F42">
              <w:rPr>
                <w:rFonts w:ascii="Arial" w:hAnsi="Arial" w:cs="Arial"/>
                <w:sz w:val="20"/>
                <w:lang w:val="pl-PL"/>
              </w:rPr>
              <w:t>Typy</w:t>
            </w:r>
            <w:r w:rsidRPr="000B2F42">
              <w:rPr>
                <w:rFonts w:ascii="Arial" w:hAnsi="Arial" w:cs="Arial"/>
                <w:sz w:val="20"/>
              </w:rPr>
              <w:t xml:space="preserve"> </w:t>
            </w:r>
            <w:r w:rsidRPr="000B2F42">
              <w:rPr>
                <w:rFonts w:ascii="Arial" w:hAnsi="Arial" w:cs="Arial"/>
                <w:sz w:val="20"/>
                <w:lang w:val="pl-PL"/>
              </w:rPr>
              <w:t>projektów</w:t>
            </w:r>
          </w:p>
        </w:tc>
        <w:tc>
          <w:tcPr>
            <w:tcW w:w="3587" w:type="pct"/>
            <w:tcBorders>
              <w:left w:val="dotted" w:sz="4" w:space="0" w:color="auto"/>
              <w:bottom w:val="dotted" w:sz="4" w:space="0" w:color="auto"/>
            </w:tcBorders>
            <w:vAlign w:val="center"/>
          </w:tcPr>
          <w:p w14:paraId="75FFE3EF" w14:textId="77777777" w:rsidR="0088164C" w:rsidRPr="000B2F42" w:rsidRDefault="00D66491" w:rsidP="0088164C">
            <w:pPr>
              <w:spacing w:after="120" w:line="276" w:lineRule="auto"/>
              <w:jc w:val="both"/>
              <w:rPr>
                <w:rFonts w:ascii="Arial" w:hAnsi="Arial" w:cs="Arial"/>
                <w:sz w:val="20"/>
                <w:szCs w:val="20"/>
              </w:rPr>
            </w:pPr>
            <w:r>
              <w:rPr>
                <w:rFonts w:ascii="Arial" w:hAnsi="Arial" w:cs="Arial"/>
                <w:sz w:val="20"/>
                <w:szCs w:val="20"/>
              </w:rPr>
              <w:t>Wsparcie uzyskają p</w:t>
            </w:r>
            <w:r w:rsidR="003F1230" w:rsidRPr="000B2F42">
              <w:rPr>
                <w:rFonts w:ascii="Arial" w:hAnsi="Arial" w:cs="Arial"/>
                <w:sz w:val="20"/>
                <w:szCs w:val="20"/>
              </w:rPr>
              <w:t>rojekty polegające na stworzeniu kompleksowego programu akceleracji innowacyjnych startup</w:t>
            </w:r>
            <w:r w:rsidR="0088164C" w:rsidRPr="000B2F42">
              <w:rPr>
                <w:rFonts w:ascii="Arial" w:hAnsi="Arial" w:cs="Arial"/>
                <w:sz w:val="20"/>
                <w:szCs w:val="20"/>
              </w:rPr>
              <w:t>ów</w:t>
            </w:r>
            <w:r w:rsidR="0009723E" w:rsidRPr="000B2F42">
              <w:rPr>
                <w:rFonts w:ascii="Arial" w:hAnsi="Arial" w:cs="Arial"/>
                <w:sz w:val="20"/>
                <w:szCs w:val="20"/>
              </w:rPr>
              <w:t xml:space="preserve"> obejmującego:</w:t>
            </w:r>
          </w:p>
          <w:p w14:paraId="74D838D0" w14:textId="77777777" w:rsidR="004C6190" w:rsidRPr="000B2F42" w:rsidRDefault="00C80873" w:rsidP="005A7607">
            <w:pPr>
              <w:pStyle w:val="Akapitzlist"/>
              <w:numPr>
                <w:ilvl w:val="0"/>
                <w:numId w:val="45"/>
              </w:numPr>
              <w:rPr>
                <w:rFonts w:ascii="Arial" w:hAnsi="Arial"/>
                <w:sz w:val="20"/>
                <w:lang w:val="pl-PL"/>
              </w:rPr>
            </w:pPr>
            <w:r w:rsidRPr="000B2F42">
              <w:rPr>
                <w:rFonts w:ascii="Arial" w:hAnsi="Arial" w:cs="Arial"/>
                <w:b/>
                <w:sz w:val="20"/>
                <w:lang w:val="pl-PL"/>
              </w:rPr>
              <w:t>O</w:t>
            </w:r>
            <w:r w:rsidR="003F1230" w:rsidRPr="000B2F42">
              <w:rPr>
                <w:rFonts w:ascii="Arial" w:hAnsi="Arial" w:cs="Arial"/>
                <w:b/>
                <w:sz w:val="20"/>
                <w:lang w:val="pl-PL"/>
              </w:rPr>
              <w:t>cenę pomysł</w:t>
            </w:r>
            <w:r w:rsidR="00514BDB" w:rsidRPr="000B2F42">
              <w:rPr>
                <w:rFonts w:ascii="Arial" w:hAnsi="Arial" w:cs="Arial"/>
                <w:b/>
                <w:sz w:val="20"/>
                <w:lang w:val="pl-PL"/>
              </w:rPr>
              <w:t>ów biznesowych przez panel ekspertów</w:t>
            </w:r>
            <w:r w:rsidR="00710E9D">
              <w:rPr>
                <w:rFonts w:ascii="Arial" w:hAnsi="Arial" w:cs="Arial"/>
                <w:b/>
                <w:sz w:val="20"/>
                <w:lang w:val="pl-PL"/>
              </w:rPr>
              <w:t xml:space="preserve"> </w:t>
            </w:r>
          </w:p>
          <w:p w14:paraId="26088078" w14:textId="77777777" w:rsidR="004C6190" w:rsidRPr="000B2F42" w:rsidRDefault="004C6190" w:rsidP="00E919EC">
            <w:pPr>
              <w:spacing w:before="120" w:after="120" w:line="276" w:lineRule="auto"/>
              <w:ind w:left="34"/>
              <w:jc w:val="both"/>
              <w:rPr>
                <w:rStyle w:val="Odwoaniedokomentarza"/>
                <w:rFonts w:ascii="Arial" w:hAnsi="Arial" w:cs="Arial"/>
                <w:sz w:val="20"/>
                <w:szCs w:val="20"/>
              </w:rPr>
            </w:pPr>
            <w:r w:rsidRPr="000B2F42">
              <w:rPr>
                <w:rStyle w:val="Odwoaniedokomentarza"/>
                <w:rFonts w:ascii="Arial" w:hAnsi="Arial" w:cs="Arial"/>
                <w:sz w:val="20"/>
                <w:szCs w:val="20"/>
              </w:rPr>
              <w:t>Podstawowym kryterium oceny pomysł</w:t>
            </w:r>
            <w:r w:rsidR="00514BDB" w:rsidRPr="000B2F42">
              <w:rPr>
                <w:rStyle w:val="Odwoaniedokomentarza"/>
                <w:rFonts w:ascii="Arial" w:hAnsi="Arial" w:cs="Arial"/>
                <w:sz w:val="20"/>
                <w:szCs w:val="20"/>
              </w:rPr>
              <w:t>ów</w:t>
            </w:r>
            <w:r w:rsidRPr="000B2F42">
              <w:rPr>
                <w:rStyle w:val="Odwoaniedokomentarza"/>
                <w:rFonts w:ascii="Arial" w:hAnsi="Arial" w:cs="Arial"/>
                <w:sz w:val="20"/>
                <w:szCs w:val="20"/>
              </w:rPr>
              <w:t xml:space="preserve"> biznesow</w:t>
            </w:r>
            <w:r w:rsidR="00514BDB" w:rsidRPr="000B2F42">
              <w:rPr>
                <w:rStyle w:val="Odwoaniedokomentarza"/>
                <w:rFonts w:ascii="Arial" w:hAnsi="Arial" w:cs="Arial"/>
                <w:sz w:val="20"/>
                <w:szCs w:val="20"/>
              </w:rPr>
              <w:t>ych zgłoszonych przez osoby do 35 roku życia</w:t>
            </w:r>
            <w:r w:rsidRPr="000B2F42">
              <w:rPr>
                <w:rStyle w:val="Odwoaniedokomentarza"/>
                <w:rFonts w:ascii="Arial" w:hAnsi="Arial" w:cs="Arial"/>
                <w:sz w:val="20"/>
                <w:szCs w:val="20"/>
              </w:rPr>
              <w:t xml:space="preserve"> będzie </w:t>
            </w:r>
            <w:r w:rsidR="00A641DF" w:rsidRPr="000B2F42">
              <w:rPr>
                <w:rStyle w:val="Odwoaniedokomentarza"/>
                <w:rFonts w:ascii="Arial" w:hAnsi="Arial" w:cs="Arial"/>
                <w:sz w:val="20"/>
                <w:szCs w:val="20"/>
              </w:rPr>
              <w:t>ich</w:t>
            </w:r>
            <w:r w:rsidRPr="000B2F42">
              <w:rPr>
                <w:rStyle w:val="Odwoaniedokomentarza"/>
                <w:rFonts w:ascii="Arial" w:hAnsi="Arial" w:cs="Arial"/>
                <w:sz w:val="20"/>
                <w:szCs w:val="20"/>
              </w:rPr>
              <w:t xml:space="preserve"> innowacyjność oraz możliwość osiągnięcia komercyjnego sukcesu. Wspierane będą pomysły, które prowadzić będą do wprowadzenia na rynek prz</w:t>
            </w:r>
            <w:r w:rsidR="00802193">
              <w:rPr>
                <w:rStyle w:val="Odwoaniedokomentarza"/>
                <w:rFonts w:ascii="Arial" w:hAnsi="Arial" w:cs="Arial"/>
                <w:sz w:val="20"/>
                <w:szCs w:val="20"/>
              </w:rPr>
              <w:t xml:space="preserve">ez dane przedsiębiorstwo nowego </w:t>
            </w:r>
            <w:r w:rsidRPr="000B2F42">
              <w:rPr>
                <w:rStyle w:val="Odwoaniedokomentarza"/>
                <w:rFonts w:ascii="Arial" w:hAnsi="Arial" w:cs="Arial"/>
                <w:sz w:val="20"/>
                <w:szCs w:val="20"/>
              </w:rPr>
              <w:t>lub znacząco ulepszon</w:t>
            </w:r>
            <w:r w:rsidR="00802193">
              <w:rPr>
                <w:rStyle w:val="Odwoaniedokomentarza"/>
                <w:rFonts w:ascii="Arial" w:hAnsi="Arial" w:cs="Arial"/>
                <w:sz w:val="20"/>
                <w:szCs w:val="20"/>
              </w:rPr>
              <w:t>ego</w:t>
            </w:r>
            <w:r w:rsidR="00514BDB" w:rsidRPr="000B2F42">
              <w:rPr>
                <w:rStyle w:val="Odwoaniedokomentarza"/>
                <w:rFonts w:ascii="Arial" w:hAnsi="Arial" w:cs="Arial"/>
                <w:sz w:val="20"/>
                <w:szCs w:val="20"/>
              </w:rPr>
              <w:t xml:space="preserve"> produkt</w:t>
            </w:r>
            <w:r w:rsidR="00802193">
              <w:rPr>
                <w:rStyle w:val="Odwoaniedokomentarza"/>
                <w:rFonts w:ascii="Arial" w:hAnsi="Arial" w:cs="Arial"/>
                <w:sz w:val="20"/>
                <w:szCs w:val="20"/>
              </w:rPr>
              <w:t>u</w:t>
            </w:r>
            <w:r w:rsidRPr="000B2F42">
              <w:rPr>
                <w:rStyle w:val="Odwoaniedokomentarza"/>
                <w:rFonts w:ascii="Arial" w:hAnsi="Arial" w:cs="Arial"/>
                <w:sz w:val="20"/>
                <w:szCs w:val="20"/>
              </w:rPr>
              <w:t xml:space="preserve"> </w:t>
            </w:r>
            <w:r w:rsidR="00802193">
              <w:rPr>
                <w:rStyle w:val="Odwoaniedokomentarza"/>
                <w:rFonts w:ascii="Arial" w:hAnsi="Arial" w:cs="Arial"/>
                <w:sz w:val="20"/>
                <w:szCs w:val="20"/>
              </w:rPr>
              <w:t>występującego na rynku w </w:t>
            </w:r>
            <w:r w:rsidRPr="000B2F42">
              <w:rPr>
                <w:rStyle w:val="Odwoaniedokomentarza"/>
                <w:rFonts w:ascii="Arial" w:hAnsi="Arial" w:cs="Arial"/>
                <w:sz w:val="20"/>
                <w:szCs w:val="20"/>
              </w:rPr>
              <w:t xml:space="preserve">odniesieniu do </w:t>
            </w:r>
            <w:r w:rsidR="00802193">
              <w:rPr>
                <w:rStyle w:val="Odwoaniedokomentarza"/>
                <w:rFonts w:ascii="Arial" w:hAnsi="Arial" w:cs="Arial"/>
                <w:sz w:val="20"/>
                <w:szCs w:val="20"/>
              </w:rPr>
              <w:t>jego</w:t>
            </w:r>
            <w:r w:rsidRPr="000B2F42">
              <w:rPr>
                <w:rStyle w:val="Odwoaniedokomentarza"/>
                <w:rFonts w:ascii="Arial" w:hAnsi="Arial" w:cs="Arial"/>
                <w:sz w:val="20"/>
                <w:szCs w:val="20"/>
              </w:rPr>
              <w:t xml:space="preserve"> charakterystyk lub przeznaczenia.</w:t>
            </w:r>
            <w:r w:rsidR="00710E9D">
              <w:rPr>
                <w:rStyle w:val="Odwoaniedokomentarza"/>
                <w:rFonts w:ascii="Arial" w:hAnsi="Arial" w:cs="Arial"/>
                <w:sz w:val="20"/>
                <w:szCs w:val="20"/>
              </w:rPr>
              <w:t xml:space="preserve"> </w:t>
            </w:r>
            <w:r w:rsidRPr="000B2F42">
              <w:rPr>
                <w:rStyle w:val="Odwoaniedokomentarza"/>
                <w:rFonts w:ascii="Arial" w:hAnsi="Arial" w:cs="Arial"/>
                <w:sz w:val="20"/>
                <w:szCs w:val="20"/>
              </w:rPr>
              <w:t xml:space="preserve">Ocena </w:t>
            </w:r>
            <w:r w:rsidRPr="000B2F42">
              <w:rPr>
                <w:rStyle w:val="Odwoaniedokomentarza"/>
                <w:rFonts w:ascii="Arial" w:hAnsi="Arial" w:cs="Arial"/>
                <w:sz w:val="20"/>
                <w:szCs w:val="20"/>
              </w:rPr>
              <w:lastRenderedPageBreak/>
              <w:t xml:space="preserve">innowacyjności i oczekiwanych rezultatów z nią związanych opierać się będzie na zasadach wynikających z Podręcznika Oslo. </w:t>
            </w:r>
            <w:r w:rsidR="00E919EC" w:rsidRPr="000B2F42">
              <w:rPr>
                <w:rStyle w:val="Odwoaniedokomentarza"/>
                <w:rFonts w:ascii="Arial" w:hAnsi="Arial" w:cs="Arial"/>
                <w:sz w:val="20"/>
                <w:szCs w:val="20"/>
              </w:rPr>
              <w:t>W ramach oceny priorytetowo traktowane będą pomysły wpisujące się w zakres regionalnych inteligentnych specjalizacji wspólnych dla co najmniej</w:t>
            </w:r>
            <w:r w:rsidR="00710E9D">
              <w:rPr>
                <w:rStyle w:val="Odwoaniedokomentarza"/>
                <w:rFonts w:ascii="Arial" w:hAnsi="Arial" w:cs="Arial"/>
                <w:sz w:val="20"/>
                <w:szCs w:val="20"/>
              </w:rPr>
              <w:t xml:space="preserve"> </w:t>
            </w:r>
            <w:r w:rsidR="001824BB">
              <w:rPr>
                <w:rStyle w:val="Odwoaniedokomentarza"/>
                <w:rFonts w:ascii="Arial" w:hAnsi="Arial" w:cs="Arial"/>
                <w:sz w:val="20"/>
                <w:szCs w:val="20"/>
              </w:rPr>
              <w:t>dwóch</w:t>
            </w:r>
            <w:r w:rsidR="00E919EC" w:rsidRPr="000B2F42">
              <w:rPr>
                <w:rStyle w:val="Odwoaniedokomentarza"/>
                <w:rFonts w:ascii="Arial" w:hAnsi="Arial" w:cs="Arial"/>
                <w:sz w:val="20"/>
                <w:szCs w:val="20"/>
              </w:rPr>
              <w:t xml:space="preserve"> województw z Polski Wschodnie oraz przyczyniające się do promocji zielonej i zrównoważonej gospodarki.</w:t>
            </w:r>
          </w:p>
          <w:p w14:paraId="2F354DA4" w14:textId="77777777" w:rsidR="003F1230" w:rsidRPr="000B2F42" w:rsidRDefault="003F1230" w:rsidP="005A7607">
            <w:pPr>
              <w:pStyle w:val="Akapitzlist"/>
              <w:numPr>
                <w:ilvl w:val="0"/>
                <w:numId w:val="45"/>
              </w:numPr>
              <w:rPr>
                <w:rFonts w:ascii="Arial" w:hAnsi="Arial" w:cs="Arial"/>
                <w:b/>
                <w:sz w:val="20"/>
                <w:lang w:val="pl-PL"/>
              </w:rPr>
            </w:pPr>
            <w:r w:rsidRPr="000B2F42">
              <w:rPr>
                <w:rFonts w:ascii="Arial" w:hAnsi="Arial" w:cs="Arial"/>
                <w:b/>
                <w:sz w:val="20"/>
                <w:lang w:val="pl-PL"/>
              </w:rPr>
              <w:t>Wsparcie</w:t>
            </w:r>
            <w:r w:rsidRPr="000B2F42">
              <w:rPr>
                <w:rFonts w:ascii="Arial" w:hAnsi="Arial" w:cs="Arial"/>
                <w:b/>
                <w:sz w:val="20"/>
                <w:lang w:val="pl-PL" w:eastAsia="en-US"/>
              </w:rPr>
              <w:t xml:space="preserve"> rozwoju pomysłu biznesowego i strategii </w:t>
            </w:r>
            <w:r w:rsidRPr="000B2F42">
              <w:rPr>
                <w:rFonts w:ascii="Arial" w:hAnsi="Arial" w:cs="Arial"/>
                <w:b/>
                <w:sz w:val="20"/>
                <w:lang w:val="pl-PL"/>
              </w:rPr>
              <w:t>przedsiębiorstwa</w:t>
            </w:r>
          </w:p>
          <w:p w14:paraId="2AF06273" w14:textId="77777777" w:rsidR="00573B9E" w:rsidRPr="0002074B" w:rsidRDefault="003F1230" w:rsidP="0002074B">
            <w:pPr>
              <w:pStyle w:val="Akapitzlist"/>
              <w:spacing w:before="120" w:after="60" w:line="276" w:lineRule="auto"/>
              <w:ind w:left="34"/>
              <w:jc w:val="both"/>
              <w:rPr>
                <w:rFonts w:ascii="Arial" w:hAnsi="Arial" w:cs="Arial"/>
                <w:sz w:val="20"/>
                <w:lang w:val="pl-PL"/>
              </w:rPr>
            </w:pPr>
            <w:r w:rsidRPr="000B2F42">
              <w:rPr>
                <w:rFonts w:ascii="Arial" w:hAnsi="Arial" w:cs="Arial"/>
                <w:sz w:val="20"/>
                <w:lang w:val="pl-PL"/>
              </w:rPr>
              <w:t>Etap ten rozpoczyna się od</w:t>
            </w:r>
            <w:r w:rsidR="0002074B">
              <w:rPr>
                <w:rFonts w:ascii="Arial" w:hAnsi="Arial" w:cs="Arial"/>
                <w:sz w:val="20"/>
                <w:lang w:val="pl-PL"/>
              </w:rPr>
              <w:t xml:space="preserve"> </w:t>
            </w:r>
            <w:r w:rsidR="004D649D" w:rsidRPr="0002074B">
              <w:rPr>
                <w:rFonts w:ascii="Arial" w:hAnsi="Arial" w:cs="Arial"/>
                <w:sz w:val="20"/>
                <w:lang w:val="pl-PL"/>
              </w:rPr>
              <w:t xml:space="preserve">założenia startupu </w:t>
            </w:r>
            <w:r w:rsidR="0002074B" w:rsidRPr="0002074B">
              <w:rPr>
                <w:rFonts w:ascii="Arial" w:hAnsi="Arial" w:cs="Arial"/>
                <w:sz w:val="20"/>
                <w:lang w:val="pl-PL"/>
              </w:rPr>
              <w:t>w Polsce Wschodniej</w:t>
            </w:r>
            <w:r w:rsidR="004D649D">
              <w:rPr>
                <w:rFonts w:ascii="Arial" w:hAnsi="Arial" w:cs="Arial"/>
                <w:sz w:val="20"/>
                <w:lang w:val="pl-PL"/>
              </w:rPr>
              <w:t xml:space="preserve"> </w:t>
            </w:r>
            <w:r w:rsidRPr="0002074B">
              <w:rPr>
                <w:rFonts w:ascii="Arial" w:hAnsi="Arial" w:cs="Arial"/>
                <w:sz w:val="20"/>
                <w:lang w:val="pl-PL"/>
              </w:rPr>
              <w:t>na bazie innowacyjnego pomysłu, który przeszedł pozytywną ocenę i został zakwalifikowany do wsparcia w ramach Platformy</w:t>
            </w:r>
            <w:r w:rsidR="00573B9E" w:rsidRPr="0002074B">
              <w:rPr>
                <w:rFonts w:ascii="Arial" w:hAnsi="Arial" w:cs="Arial"/>
                <w:sz w:val="20"/>
                <w:lang w:val="pl-PL"/>
              </w:rPr>
              <w:t>,</w:t>
            </w:r>
            <w:r w:rsidRPr="0002074B">
              <w:rPr>
                <w:rFonts w:ascii="Arial" w:hAnsi="Arial" w:cs="Arial"/>
                <w:sz w:val="20"/>
                <w:lang w:val="pl-PL"/>
              </w:rPr>
              <w:t xml:space="preserve"> </w:t>
            </w:r>
            <w:r w:rsidR="00573B9E" w:rsidRPr="0002074B">
              <w:rPr>
                <w:rFonts w:ascii="Arial" w:hAnsi="Arial" w:cs="Arial"/>
                <w:sz w:val="20"/>
                <w:lang w:val="pl-PL"/>
              </w:rPr>
              <w:t xml:space="preserve">oraz </w:t>
            </w:r>
            <w:r w:rsidRPr="0002074B">
              <w:rPr>
                <w:rFonts w:ascii="Arial" w:hAnsi="Arial" w:cs="Arial"/>
                <w:color w:val="000000"/>
                <w:sz w:val="20"/>
                <w:lang w:val="pl-PL"/>
              </w:rPr>
              <w:t>przygotowania dla niego szczegółowego programu inkubacji przez opiekuna startupu.</w:t>
            </w:r>
            <w:r w:rsidRPr="0002074B">
              <w:rPr>
                <w:rFonts w:ascii="Arial" w:hAnsi="Arial" w:cs="Arial"/>
                <w:sz w:val="20"/>
                <w:lang w:val="pl-PL"/>
              </w:rPr>
              <w:t xml:space="preserve"> </w:t>
            </w:r>
            <w:r w:rsidR="00573B9E" w:rsidRPr="0002074B">
              <w:rPr>
                <w:rFonts w:ascii="Arial" w:hAnsi="Arial" w:cs="Arial"/>
                <w:sz w:val="20"/>
                <w:lang w:val="pl-PL"/>
              </w:rPr>
              <w:t>Wsparcie będzie koncentrowało się na testow</w:t>
            </w:r>
            <w:r w:rsidR="00D66491" w:rsidRPr="0002074B">
              <w:rPr>
                <w:rFonts w:ascii="Arial" w:hAnsi="Arial" w:cs="Arial"/>
                <w:sz w:val="20"/>
                <w:lang w:val="pl-PL"/>
              </w:rPr>
              <w:t>aniu i weryfikowaniu pomysłów i </w:t>
            </w:r>
            <w:r w:rsidR="00573B9E" w:rsidRPr="0002074B">
              <w:rPr>
                <w:rFonts w:ascii="Arial" w:hAnsi="Arial" w:cs="Arial"/>
                <w:sz w:val="20"/>
                <w:lang w:val="pl-PL"/>
              </w:rPr>
              <w:t>koncepcji biznesowych, aż do momentu przygotowania odpowiedniego modelu biznesowego.</w:t>
            </w:r>
          </w:p>
          <w:p w14:paraId="62FD8F65" w14:textId="77777777" w:rsidR="00442914" w:rsidRPr="000B2F42" w:rsidRDefault="00442914" w:rsidP="00442914">
            <w:pPr>
              <w:pStyle w:val="Akapitzlist"/>
              <w:spacing w:before="120" w:after="60" w:line="276" w:lineRule="auto"/>
              <w:ind w:left="34"/>
              <w:contextualSpacing w:val="0"/>
              <w:jc w:val="both"/>
              <w:rPr>
                <w:rFonts w:ascii="Arial" w:hAnsi="Arial" w:cs="Arial"/>
                <w:sz w:val="20"/>
                <w:lang w:val="pl-PL"/>
              </w:rPr>
            </w:pPr>
            <w:r w:rsidRPr="000B2F42">
              <w:rPr>
                <w:rFonts w:ascii="Arial" w:hAnsi="Arial" w:cs="Arial"/>
                <w:sz w:val="20"/>
                <w:lang w:val="pl-PL"/>
              </w:rPr>
              <w:t>Wsparcie na tym etapie będzie obejmowało m.in.:</w:t>
            </w:r>
          </w:p>
          <w:p w14:paraId="347309AE" w14:textId="77777777" w:rsidR="00442914" w:rsidRPr="000B2F42" w:rsidRDefault="00442914" w:rsidP="00442914">
            <w:pPr>
              <w:pStyle w:val="Akapitzlist"/>
              <w:numPr>
                <w:ilvl w:val="0"/>
                <w:numId w:val="3"/>
              </w:numPr>
              <w:spacing w:after="60" w:line="276" w:lineRule="auto"/>
              <w:ind w:left="459" w:hanging="284"/>
              <w:contextualSpacing w:val="0"/>
              <w:jc w:val="both"/>
              <w:rPr>
                <w:rFonts w:ascii="Arial" w:hAnsi="Arial" w:cs="Arial"/>
                <w:sz w:val="20"/>
                <w:lang w:val="pl-PL"/>
              </w:rPr>
            </w:pPr>
            <w:r w:rsidRPr="000B2F42">
              <w:rPr>
                <w:rFonts w:ascii="Arial" w:hAnsi="Arial" w:cs="Arial"/>
                <w:sz w:val="20"/>
                <w:lang w:val="pl-PL"/>
              </w:rPr>
              <w:t>mentoring (indywidualne oraz grupowe sesje mentoringowe), coaching (np. biznesowy, marketingowy, finansowy, technologiczny),</w:t>
            </w:r>
          </w:p>
          <w:p w14:paraId="3C4738F2" w14:textId="77777777" w:rsidR="00442914" w:rsidRPr="000B2F42" w:rsidRDefault="00442914" w:rsidP="00442914">
            <w:pPr>
              <w:pStyle w:val="Akapitzlist"/>
              <w:numPr>
                <w:ilvl w:val="0"/>
                <w:numId w:val="3"/>
              </w:numPr>
              <w:spacing w:after="60" w:line="276" w:lineRule="auto"/>
              <w:ind w:left="459" w:hanging="284"/>
              <w:contextualSpacing w:val="0"/>
              <w:jc w:val="both"/>
              <w:rPr>
                <w:rFonts w:ascii="Arial" w:hAnsi="Arial" w:cs="Arial"/>
                <w:sz w:val="20"/>
                <w:lang w:val="pl-PL"/>
              </w:rPr>
            </w:pPr>
            <w:r w:rsidRPr="000B2F42">
              <w:rPr>
                <w:rFonts w:ascii="Arial" w:hAnsi="Arial" w:cs="Arial"/>
                <w:sz w:val="20"/>
                <w:lang w:val="pl-PL"/>
              </w:rPr>
              <w:t xml:space="preserve">specjalistyczne usługi </w:t>
            </w:r>
            <w:r w:rsidRPr="000B2F42">
              <w:rPr>
                <w:rFonts w:ascii="Arial" w:hAnsi="Arial" w:cs="Arial"/>
                <w:sz w:val="20"/>
                <w:lang w:val="pl-PL" w:eastAsia="en-US"/>
              </w:rPr>
              <w:t>wynikają</w:t>
            </w:r>
            <w:r w:rsidR="00D66491">
              <w:rPr>
                <w:rFonts w:ascii="Arial" w:hAnsi="Arial" w:cs="Arial"/>
                <w:sz w:val="20"/>
                <w:lang w:val="pl-PL" w:eastAsia="en-US"/>
              </w:rPr>
              <w:t>ce z zapotrzebowania startupu i </w:t>
            </w:r>
            <w:r w:rsidRPr="000B2F42">
              <w:rPr>
                <w:rFonts w:ascii="Arial" w:hAnsi="Arial" w:cs="Arial"/>
                <w:sz w:val="20"/>
                <w:lang w:val="pl-PL"/>
              </w:rPr>
              <w:t>niezbędne do przeprowadzenia prac nad rozwojem nowego pomysłu biznesowego (np.</w:t>
            </w:r>
            <w:r w:rsidR="00710E9D">
              <w:rPr>
                <w:rFonts w:ascii="Arial" w:hAnsi="Arial" w:cs="Arial"/>
                <w:sz w:val="20"/>
                <w:lang w:val="pl-PL"/>
              </w:rPr>
              <w:t xml:space="preserve"> </w:t>
            </w:r>
            <w:r w:rsidRPr="000B2F42">
              <w:rPr>
                <w:rFonts w:ascii="Arial" w:hAnsi="Arial" w:cs="Arial"/>
                <w:sz w:val="20"/>
                <w:lang w:val="pl-PL"/>
              </w:rPr>
              <w:t xml:space="preserve">techniczne, technologiczne, inżynierskie, informatyczne, wzornicze, marketingowe, prawne), w tym obejmujące testowanie i weryfikowanie pomysłów i koncepcji, aż do momentu przygotowania odpowiedniego modelu biznesowego (weryfikowanie kanałów sprzedaży, badania marketingowe, wsparcie organizacyjne itp.) oraz uzupełniająco </w:t>
            </w:r>
            <w:r w:rsidR="00AC3C26" w:rsidRPr="000B2F42">
              <w:rPr>
                <w:rFonts w:ascii="Arial" w:hAnsi="Arial" w:cs="Arial"/>
                <w:sz w:val="20"/>
                <w:lang w:val="pl-PL"/>
              </w:rPr>
              <w:t xml:space="preserve">podstawowe </w:t>
            </w:r>
            <w:r w:rsidRPr="000B2F42">
              <w:rPr>
                <w:rFonts w:ascii="Arial" w:hAnsi="Arial" w:cs="Arial"/>
                <w:sz w:val="20"/>
                <w:lang w:val="pl-PL"/>
              </w:rPr>
              <w:t>usługi inkubacji</w:t>
            </w:r>
            <w:r w:rsidR="00710E9D">
              <w:rPr>
                <w:rFonts w:ascii="Arial" w:hAnsi="Arial" w:cs="Arial"/>
                <w:sz w:val="20"/>
                <w:lang w:val="pl-PL"/>
              </w:rPr>
              <w:t xml:space="preserve"> </w:t>
            </w:r>
            <w:r w:rsidRPr="000B2F42">
              <w:rPr>
                <w:rFonts w:ascii="Arial" w:hAnsi="Arial" w:cs="Arial"/>
                <w:sz w:val="20"/>
                <w:lang w:val="pl-PL"/>
              </w:rPr>
              <w:t>(np. dostęp do stan</w:t>
            </w:r>
            <w:r w:rsidR="00D66491">
              <w:rPr>
                <w:rFonts w:ascii="Arial" w:hAnsi="Arial" w:cs="Arial"/>
                <w:sz w:val="20"/>
                <w:lang w:val="pl-PL"/>
              </w:rPr>
              <w:t>owiska pracy, usługi księgowe i </w:t>
            </w:r>
            <w:r w:rsidRPr="000B2F42">
              <w:rPr>
                <w:rFonts w:ascii="Arial" w:hAnsi="Arial" w:cs="Arial"/>
                <w:sz w:val="20"/>
                <w:lang w:val="pl-PL"/>
              </w:rPr>
              <w:t>doradcze).</w:t>
            </w:r>
          </w:p>
          <w:p w14:paraId="13606280" w14:textId="77777777" w:rsidR="00442914" w:rsidRPr="000B2F42" w:rsidRDefault="00442914" w:rsidP="00EF3BC7">
            <w:pPr>
              <w:spacing w:after="120" w:line="276" w:lineRule="auto"/>
              <w:jc w:val="both"/>
              <w:rPr>
                <w:rFonts w:ascii="Arial" w:hAnsi="Arial" w:cs="Arial"/>
                <w:sz w:val="20"/>
                <w:szCs w:val="20"/>
              </w:rPr>
            </w:pPr>
            <w:r w:rsidRPr="000B2F42">
              <w:rPr>
                <w:rFonts w:ascii="Arial" w:hAnsi="Arial" w:cs="Arial"/>
                <w:sz w:val="20"/>
                <w:szCs w:val="20"/>
              </w:rPr>
              <w:t>Okres inkubacji i pracy nad rozwojem pomysłu w celu przygotowania produktu o minimalnej koniecznej funkcjonalności</w:t>
            </w:r>
            <w:r w:rsidR="00D66491">
              <w:rPr>
                <w:rFonts w:ascii="Arial" w:hAnsi="Arial" w:cs="Arial"/>
                <w:sz w:val="20"/>
                <w:szCs w:val="20"/>
              </w:rPr>
              <w:t xml:space="preserve"> </w:t>
            </w:r>
            <w:r w:rsidRPr="000B2F42">
              <w:rPr>
                <w:rFonts w:ascii="Arial" w:hAnsi="Arial" w:cs="Arial"/>
                <w:sz w:val="20"/>
                <w:szCs w:val="20"/>
              </w:rPr>
              <w:t>może wynieść maksymalnie do 10 miesięcy. W trakcie prac nad rozwojem pomysłu konieczne jest ustanowie</w:t>
            </w:r>
            <w:r w:rsidR="00D66491">
              <w:rPr>
                <w:rFonts w:ascii="Arial" w:hAnsi="Arial" w:cs="Arial"/>
                <w:sz w:val="20"/>
                <w:szCs w:val="20"/>
              </w:rPr>
              <w:t>nie mechanizmów monitorowania i </w:t>
            </w:r>
            <w:r w:rsidRPr="000B2F42">
              <w:rPr>
                <w:rFonts w:ascii="Arial" w:hAnsi="Arial" w:cs="Arial"/>
                <w:sz w:val="20"/>
                <w:szCs w:val="20"/>
              </w:rPr>
              <w:t>porównywania faktycznych osiągnięć z planowanymi (np. poprzez ustanowienie kamieni milowych), których wyniki będą warunkować dalszą możliwość wsparcia przedsiębiorstwa typu startup ze środków PO PW</w:t>
            </w:r>
            <w:r w:rsidR="00EF3BC7">
              <w:rPr>
                <w:rFonts w:ascii="Times New Roman" w:hAnsi="Times New Roman"/>
                <w:sz w:val="20"/>
                <w:szCs w:val="20"/>
              </w:rPr>
              <w:t>.</w:t>
            </w:r>
          </w:p>
          <w:p w14:paraId="73AF8005" w14:textId="77777777" w:rsidR="00103912" w:rsidRPr="000B2F42" w:rsidRDefault="00C53272" w:rsidP="00EF3BC7">
            <w:pPr>
              <w:spacing w:line="276" w:lineRule="auto"/>
              <w:jc w:val="both"/>
              <w:rPr>
                <w:rFonts w:ascii="Arial" w:hAnsi="Arial" w:cs="Arial"/>
                <w:sz w:val="20"/>
                <w:szCs w:val="20"/>
              </w:rPr>
            </w:pPr>
            <w:r w:rsidRPr="000B2F42">
              <w:rPr>
                <w:rStyle w:val="Odwoaniedokomentarza"/>
                <w:rFonts w:ascii="Arial" w:hAnsi="Arial" w:cs="Arial"/>
                <w:sz w:val="20"/>
                <w:szCs w:val="20"/>
              </w:rPr>
              <w:t>W ramach projektów nie będą</w:t>
            </w:r>
            <w:r w:rsidR="00103912" w:rsidRPr="000B2F42">
              <w:rPr>
                <w:rStyle w:val="Odwoaniedokomentarza"/>
                <w:rFonts w:ascii="Arial" w:hAnsi="Arial" w:cs="Arial"/>
                <w:sz w:val="20"/>
                <w:szCs w:val="20"/>
              </w:rPr>
              <w:t xml:space="preserve"> finansowane koszty nowych inwestycji infrastrukturalnych oraz bieżącej działalności operacyjnej</w:t>
            </w:r>
            <w:r w:rsidRPr="000B2F42">
              <w:rPr>
                <w:rStyle w:val="Odwoaniedokomentarza"/>
                <w:rFonts w:ascii="Arial" w:hAnsi="Arial" w:cs="Arial"/>
                <w:sz w:val="20"/>
                <w:szCs w:val="20"/>
              </w:rPr>
              <w:t xml:space="preserve"> </w:t>
            </w:r>
            <w:r w:rsidR="00103912" w:rsidRPr="000B2F42">
              <w:rPr>
                <w:rStyle w:val="Odwoaniedokomentarza"/>
                <w:rFonts w:ascii="Arial" w:hAnsi="Arial" w:cs="Arial"/>
                <w:sz w:val="20"/>
                <w:szCs w:val="20"/>
              </w:rPr>
              <w:t>ośrodków innowacji.</w:t>
            </w:r>
          </w:p>
        </w:tc>
      </w:tr>
      <w:tr w:rsidR="008C60E0" w:rsidRPr="00710E9D" w14:paraId="5AE5F8C3" w14:textId="77777777" w:rsidTr="00A65ED0">
        <w:trPr>
          <w:trHeight w:val="543"/>
        </w:trPr>
        <w:tc>
          <w:tcPr>
            <w:tcW w:w="1413" w:type="pct"/>
            <w:vAlign w:val="center"/>
          </w:tcPr>
          <w:p w14:paraId="5D84CC42" w14:textId="77777777" w:rsidR="008C60E0" w:rsidRPr="000B2F42" w:rsidRDefault="008C60E0" w:rsidP="00EF3BC7">
            <w:pPr>
              <w:pStyle w:val="Akapitzlist"/>
              <w:numPr>
                <w:ilvl w:val="0"/>
                <w:numId w:val="18"/>
              </w:numPr>
              <w:spacing w:line="276" w:lineRule="auto"/>
              <w:ind w:left="284" w:hanging="284"/>
              <w:contextualSpacing w:val="0"/>
              <w:rPr>
                <w:rFonts w:ascii="Arial" w:hAnsi="Arial" w:cs="Arial"/>
                <w:sz w:val="20"/>
              </w:rPr>
            </w:pPr>
            <w:r w:rsidRPr="000B2F42">
              <w:rPr>
                <w:rFonts w:ascii="Arial" w:hAnsi="Arial" w:cs="Arial"/>
                <w:sz w:val="20"/>
                <w:lang w:val="pl-PL"/>
              </w:rPr>
              <w:lastRenderedPageBreak/>
              <w:t>Kierunkowe</w:t>
            </w:r>
            <w:r w:rsidRPr="000B2F42">
              <w:rPr>
                <w:rFonts w:ascii="Arial" w:hAnsi="Arial" w:cs="Arial"/>
                <w:sz w:val="20"/>
              </w:rPr>
              <w:t xml:space="preserve"> </w:t>
            </w:r>
            <w:r w:rsidRPr="000B2F42">
              <w:rPr>
                <w:rFonts w:ascii="Arial" w:hAnsi="Arial" w:cs="Arial"/>
                <w:sz w:val="20"/>
                <w:lang w:val="pl-PL"/>
              </w:rPr>
              <w:t>zasady</w:t>
            </w:r>
            <w:r w:rsidRPr="000B2F42">
              <w:rPr>
                <w:rFonts w:ascii="Arial" w:hAnsi="Arial" w:cs="Arial"/>
                <w:sz w:val="20"/>
              </w:rPr>
              <w:t xml:space="preserve"> </w:t>
            </w:r>
            <w:r w:rsidRPr="000B2F42">
              <w:rPr>
                <w:rFonts w:ascii="Arial" w:hAnsi="Arial" w:cs="Arial"/>
                <w:sz w:val="20"/>
                <w:lang w:val="pl-PL"/>
              </w:rPr>
              <w:t>wyboru</w:t>
            </w:r>
            <w:r w:rsidRPr="000B2F42">
              <w:rPr>
                <w:rFonts w:ascii="Arial" w:hAnsi="Arial" w:cs="Arial"/>
                <w:sz w:val="20"/>
              </w:rPr>
              <w:t xml:space="preserve"> </w:t>
            </w:r>
            <w:r w:rsidRPr="000B2F42">
              <w:rPr>
                <w:rFonts w:ascii="Arial" w:hAnsi="Arial" w:cs="Arial"/>
                <w:sz w:val="20"/>
                <w:lang w:val="pl-PL"/>
              </w:rPr>
              <w:t>projektów</w:t>
            </w:r>
          </w:p>
        </w:tc>
        <w:tc>
          <w:tcPr>
            <w:tcW w:w="3587" w:type="pct"/>
            <w:tcBorders>
              <w:left w:val="dotted" w:sz="4" w:space="0" w:color="auto"/>
              <w:bottom w:val="dotted" w:sz="4" w:space="0" w:color="auto"/>
            </w:tcBorders>
            <w:vAlign w:val="center"/>
          </w:tcPr>
          <w:p w14:paraId="4A9CE26F" w14:textId="77777777" w:rsidR="00442914" w:rsidRPr="00466FE9" w:rsidRDefault="00466FE9" w:rsidP="00466FE9">
            <w:pPr>
              <w:spacing w:before="120" w:after="120" w:line="276" w:lineRule="auto"/>
              <w:jc w:val="both"/>
              <w:rPr>
                <w:rStyle w:val="Odwoaniedokomentarza"/>
                <w:rFonts w:ascii="Arial" w:hAnsi="Arial" w:cs="Arial"/>
                <w:sz w:val="20"/>
              </w:rPr>
            </w:pPr>
            <w:r>
              <w:rPr>
                <w:rStyle w:val="Odwoaniedokomentarza"/>
                <w:rFonts w:ascii="Arial" w:hAnsi="Arial" w:cs="Arial"/>
                <w:sz w:val="20"/>
              </w:rPr>
              <w:t>O</w:t>
            </w:r>
            <w:r w:rsidR="00442914" w:rsidRPr="00466FE9">
              <w:rPr>
                <w:rStyle w:val="Odwoaniedokomentarza"/>
                <w:rFonts w:ascii="Arial" w:hAnsi="Arial" w:cs="Arial"/>
                <w:sz w:val="20"/>
              </w:rPr>
              <w:t>środek innowacji powinien posiadać strate</w:t>
            </w:r>
            <w:r w:rsidR="00D66491">
              <w:rPr>
                <w:rStyle w:val="Odwoaniedokomentarza"/>
                <w:rFonts w:ascii="Arial" w:hAnsi="Arial" w:cs="Arial"/>
                <w:sz w:val="20"/>
              </w:rPr>
              <w:t>gię rozwoju swojej działalności.</w:t>
            </w:r>
            <w:r w:rsidR="00442914" w:rsidRPr="00466FE9">
              <w:rPr>
                <w:rStyle w:val="Odwoaniedokomentarza"/>
                <w:rFonts w:ascii="Arial" w:hAnsi="Arial" w:cs="Arial"/>
                <w:sz w:val="20"/>
              </w:rPr>
              <w:t xml:space="preserve"> </w:t>
            </w:r>
          </w:p>
          <w:p w14:paraId="7FA789B9" w14:textId="77777777" w:rsidR="00442914" w:rsidRPr="00466FE9" w:rsidRDefault="00466FE9" w:rsidP="00466FE9">
            <w:pPr>
              <w:spacing w:before="120" w:after="120" w:line="276" w:lineRule="auto"/>
              <w:jc w:val="both"/>
              <w:rPr>
                <w:rStyle w:val="Odwoaniedokomentarza"/>
                <w:rFonts w:ascii="Arial" w:hAnsi="Arial" w:cs="Arial"/>
                <w:sz w:val="20"/>
              </w:rPr>
            </w:pPr>
            <w:r>
              <w:rPr>
                <w:rStyle w:val="Odwoaniedokomentarza"/>
                <w:rFonts w:ascii="Arial" w:hAnsi="Arial" w:cs="Arial"/>
                <w:sz w:val="20"/>
              </w:rPr>
              <w:t>O</w:t>
            </w:r>
            <w:r w:rsidR="00442914" w:rsidRPr="00466FE9">
              <w:rPr>
                <w:rStyle w:val="Odwoaniedokomentarza"/>
                <w:rFonts w:ascii="Arial" w:hAnsi="Arial" w:cs="Arial"/>
                <w:sz w:val="20"/>
              </w:rPr>
              <w:t>cenie będzie podlegać</w:t>
            </w:r>
            <w:r>
              <w:rPr>
                <w:rStyle w:val="Odwoaniedokomentarza"/>
                <w:rFonts w:ascii="Arial" w:hAnsi="Arial" w:cs="Arial"/>
                <w:sz w:val="20"/>
              </w:rPr>
              <w:t xml:space="preserve"> potencjał finansowy, techniczny i organizacyjny Wnioskodawcy oraz</w:t>
            </w:r>
            <w:r w:rsidR="00442914" w:rsidRPr="00466FE9">
              <w:rPr>
                <w:rStyle w:val="Odwoaniedokomentarza"/>
                <w:rFonts w:ascii="Arial" w:hAnsi="Arial" w:cs="Arial"/>
                <w:sz w:val="20"/>
              </w:rPr>
              <w:t xml:space="preserve"> jakość świadczonych usług wspierania biznesu oraz atrakcyjność oferty partnerów, w szczególności jst</w:t>
            </w:r>
            <w:r w:rsidR="00D66491">
              <w:rPr>
                <w:rStyle w:val="Odwoaniedokomentarza"/>
                <w:rFonts w:ascii="Arial" w:hAnsi="Arial" w:cs="Arial"/>
                <w:sz w:val="20"/>
              </w:rPr>
              <w:t>.</w:t>
            </w:r>
          </w:p>
          <w:p w14:paraId="595B7066" w14:textId="77777777" w:rsidR="00135D91" w:rsidRPr="00466FE9" w:rsidRDefault="00466FE9" w:rsidP="00466FE9">
            <w:pPr>
              <w:spacing w:before="120" w:after="120" w:line="276" w:lineRule="auto"/>
              <w:jc w:val="both"/>
              <w:rPr>
                <w:rFonts w:ascii="Arial" w:hAnsi="Arial" w:cs="Arial"/>
                <w:sz w:val="20"/>
              </w:rPr>
            </w:pPr>
            <w:r>
              <w:rPr>
                <w:rFonts w:ascii="Arial" w:hAnsi="Arial" w:cs="Arial"/>
                <w:sz w:val="20"/>
              </w:rPr>
              <w:t>W</w:t>
            </w:r>
            <w:r w:rsidR="00442914" w:rsidRPr="00466FE9">
              <w:rPr>
                <w:rFonts w:ascii="Arial" w:hAnsi="Arial" w:cs="Arial"/>
                <w:sz w:val="20"/>
              </w:rPr>
              <w:t xml:space="preserve">arunkiem niezbędnym realizacji Platformy startowej będzie utworzenie </w:t>
            </w:r>
            <w:r w:rsidR="00D66491">
              <w:rPr>
                <w:rFonts w:ascii="Arial" w:hAnsi="Arial" w:cs="Arial"/>
                <w:sz w:val="20"/>
              </w:rPr>
              <w:t>i </w:t>
            </w:r>
            <w:r w:rsidR="00442914" w:rsidRPr="00466FE9">
              <w:rPr>
                <w:rFonts w:ascii="Arial" w:hAnsi="Arial" w:cs="Arial"/>
                <w:sz w:val="20"/>
              </w:rPr>
              <w:t xml:space="preserve">rozwinięcie istniejącego wokół niej </w:t>
            </w:r>
            <w:r w:rsidR="00D66491">
              <w:rPr>
                <w:rFonts w:ascii="Arial" w:hAnsi="Arial" w:cs="Arial"/>
                <w:sz w:val="20"/>
              </w:rPr>
              <w:t>ekosystemu wsparcia startupów z </w:t>
            </w:r>
            <w:r w:rsidR="00442914" w:rsidRPr="00466FE9">
              <w:rPr>
                <w:rFonts w:ascii="Arial" w:hAnsi="Arial" w:cs="Arial"/>
                <w:sz w:val="20"/>
              </w:rPr>
              <w:t>władzami samorządowymi, doświadczonymi przedsiębiorcami (w roli ekspertów i mentorów), uczelniami, organizacjami pozarządowymi oraz innymi instytucjami z sektora IOB</w:t>
            </w:r>
            <w:r w:rsidR="00D66491">
              <w:rPr>
                <w:rFonts w:ascii="Arial" w:hAnsi="Arial" w:cs="Arial"/>
                <w:sz w:val="20"/>
              </w:rPr>
              <w:t>.</w:t>
            </w:r>
          </w:p>
          <w:p w14:paraId="23F3CC01" w14:textId="77777777" w:rsidR="00AA117A" w:rsidRPr="00EF3BC7" w:rsidRDefault="00F804E2" w:rsidP="00010598">
            <w:pPr>
              <w:spacing w:before="120" w:line="276" w:lineRule="auto"/>
              <w:ind w:left="34"/>
              <w:jc w:val="both"/>
              <w:rPr>
                <w:color w:val="FF0000"/>
              </w:rPr>
            </w:pPr>
            <w:r w:rsidRPr="00EF3BC7">
              <w:rPr>
                <w:rFonts w:ascii="Arial" w:hAnsi="Arial" w:cs="Arial"/>
                <w:sz w:val="20"/>
                <w:szCs w:val="20"/>
              </w:rPr>
              <w:lastRenderedPageBreak/>
              <w:t xml:space="preserve">Ponadto, </w:t>
            </w:r>
            <w:r w:rsidR="0046227B" w:rsidRPr="00EF3BC7">
              <w:rPr>
                <w:rFonts w:ascii="Arial" w:hAnsi="Arial" w:cs="Arial"/>
                <w:sz w:val="20"/>
                <w:szCs w:val="20"/>
              </w:rPr>
              <w:t>projekt powinien być zgodny z zasadami horyzontalnymi</w:t>
            </w:r>
            <w:r w:rsidRPr="00EF3BC7">
              <w:rPr>
                <w:rFonts w:ascii="Arial" w:hAnsi="Arial" w:cs="Arial"/>
                <w:sz w:val="20"/>
                <w:szCs w:val="20"/>
              </w:rPr>
              <w:t xml:space="preserve"> opisanymi w rozdziale 11 POPW</w:t>
            </w:r>
            <w:r w:rsidR="0046227B" w:rsidRPr="00EF3BC7">
              <w:rPr>
                <w:rFonts w:ascii="Arial" w:hAnsi="Arial" w:cs="Arial"/>
                <w:sz w:val="20"/>
                <w:szCs w:val="20"/>
              </w:rPr>
              <w:t>.</w:t>
            </w:r>
          </w:p>
        </w:tc>
      </w:tr>
      <w:tr w:rsidR="008C60E0" w:rsidRPr="00710E9D" w14:paraId="799038B4" w14:textId="77777777" w:rsidTr="00010598">
        <w:trPr>
          <w:trHeight w:val="676"/>
        </w:trPr>
        <w:tc>
          <w:tcPr>
            <w:tcW w:w="1413" w:type="pct"/>
            <w:vAlign w:val="center"/>
          </w:tcPr>
          <w:p w14:paraId="438525BC"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lastRenderedPageBreak/>
              <w:t>Typ</w:t>
            </w:r>
            <w:r w:rsidRPr="00EF3BC7">
              <w:rPr>
                <w:rFonts w:ascii="Arial" w:hAnsi="Arial" w:cs="Arial"/>
                <w:sz w:val="20"/>
              </w:rPr>
              <w:t xml:space="preserve"> </w:t>
            </w:r>
            <w:r w:rsidRPr="00EF3BC7">
              <w:rPr>
                <w:rFonts w:ascii="Arial" w:hAnsi="Arial" w:cs="Arial"/>
                <w:sz w:val="20"/>
                <w:lang w:val="pl-PL"/>
              </w:rPr>
              <w:t>beneficjenta</w:t>
            </w:r>
            <w:r w:rsidR="00710E9D">
              <w:rPr>
                <w:rFonts w:ascii="Arial" w:hAnsi="Arial" w:cs="Arial"/>
                <w:sz w:val="20"/>
              </w:rPr>
              <w:t xml:space="preserve"> </w:t>
            </w:r>
          </w:p>
        </w:tc>
        <w:tc>
          <w:tcPr>
            <w:tcW w:w="3587" w:type="pct"/>
            <w:tcBorders>
              <w:left w:val="dotted" w:sz="4" w:space="0" w:color="auto"/>
              <w:bottom w:val="dotted" w:sz="4" w:space="0" w:color="auto"/>
            </w:tcBorders>
            <w:vAlign w:val="center"/>
          </w:tcPr>
          <w:p w14:paraId="66056F6B"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 xml:space="preserve">Ośrodki innowacji (typu parki naukowo-technologiczne, parki naukowe, parki technologiczne, inkubatory technologiczne) </w:t>
            </w:r>
          </w:p>
        </w:tc>
      </w:tr>
      <w:tr w:rsidR="008C60E0" w:rsidRPr="00710E9D" w14:paraId="30E8C002" w14:textId="77777777" w:rsidTr="00010598">
        <w:trPr>
          <w:trHeight w:val="842"/>
        </w:trPr>
        <w:tc>
          <w:tcPr>
            <w:tcW w:w="1413" w:type="pct"/>
            <w:vAlign w:val="center"/>
          </w:tcPr>
          <w:p w14:paraId="2CDC539E"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 xml:space="preserve">Grupa docelowa/ ostateczni odbiorcy wsparcia </w:t>
            </w:r>
          </w:p>
        </w:tc>
        <w:tc>
          <w:tcPr>
            <w:tcW w:w="3587" w:type="pct"/>
            <w:tcBorders>
              <w:left w:val="dotted" w:sz="4" w:space="0" w:color="auto"/>
              <w:bottom w:val="dotted" w:sz="4" w:space="0" w:color="auto"/>
            </w:tcBorders>
            <w:vAlign w:val="center"/>
          </w:tcPr>
          <w:p w14:paraId="1B80A28D" w14:textId="77777777" w:rsidR="008C60E0" w:rsidRPr="00EF3BC7" w:rsidRDefault="00442914" w:rsidP="00010598">
            <w:pPr>
              <w:spacing w:line="276" w:lineRule="auto"/>
              <w:rPr>
                <w:rFonts w:ascii="Arial" w:hAnsi="Arial" w:cs="Arial"/>
                <w:strike/>
                <w:sz w:val="20"/>
                <w:szCs w:val="20"/>
              </w:rPr>
            </w:pPr>
            <w:r w:rsidRPr="00EF3BC7">
              <w:rPr>
                <w:rFonts w:ascii="Arial" w:hAnsi="Arial" w:cs="Arial"/>
                <w:sz w:val="20"/>
                <w:szCs w:val="20"/>
              </w:rPr>
              <w:t>Osoby do 35. roku życia, w szczególności absolwenci oraz studenci ostatnich lat studiów</w:t>
            </w:r>
            <w:r w:rsidR="004D74A6" w:rsidRPr="00EF3BC7">
              <w:rPr>
                <w:rFonts w:ascii="Arial" w:hAnsi="Arial" w:cs="Arial"/>
                <w:sz w:val="20"/>
                <w:szCs w:val="20"/>
              </w:rPr>
              <w:t xml:space="preserve"> /</w:t>
            </w:r>
            <w:r w:rsidRPr="00EF3BC7">
              <w:rPr>
                <w:rFonts w:ascii="Arial" w:hAnsi="Arial" w:cs="Arial"/>
                <w:sz w:val="20"/>
                <w:szCs w:val="20"/>
              </w:rPr>
              <w:t xml:space="preserve"> przedsiębiorstwa typu startup (utworzone w ramach Platformy startowej)</w:t>
            </w:r>
          </w:p>
        </w:tc>
      </w:tr>
      <w:tr w:rsidR="008C60E0" w:rsidRPr="00710E9D" w14:paraId="6E99DBEF" w14:textId="77777777" w:rsidTr="00010598">
        <w:trPr>
          <w:trHeight w:val="699"/>
        </w:trPr>
        <w:tc>
          <w:tcPr>
            <w:tcW w:w="1413" w:type="pct"/>
            <w:vAlign w:val="center"/>
          </w:tcPr>
          <w:p w14:paraId="6C1ADCD3"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Instytucja</w:t>
            </w:r>
            <w:r w:rsidRPr="00EF3BC7">
              <w:rPr>
                <w:rFonts w:ascii="Arial" w:hAnsi="Arial" w:cs="Arial"/>
                <w:sz w:val="20"/>
              </w:rPr>
              <w:t xml:space="preserve"> pośrednicząca</w:t>
            </w:r>
          </w:p>
        </w:tc>
        <w:tc>
          <w:tcPr>
            <w:tcW w:w="3587" w:type="pct"/>
            <w:tcBorders>
              <w:left w:val="dotted" w:sz="4" w:space="0" w:color="auto"/>
              <w:bottom w:val="dotted" w:sz="4" w:space="0" w:color="auto"/>
            </w:tcBorders>
            <w:vAlign w:val="center"/>
          </w:tcPr>
          <w:p w14:paraId="5D966B29" w14:textId="77777777" w:rsidR="008C60E0" w:rsidRPr="00EF3BC7" w:rsidRDefault="008C60E0" w:rsidP="00FC6C3C">
            <w:pPr>
              <w:spacing w:line="276" w:lineRule="auto"/>
              <w:rPr>
                <w:rFonts w:ascii="Arial" w:hAnsi="Arial" w:cs="Arial"/>
                <w:sz w:val="20"/>
                <w:szCs w:val="20"/>
              </w:rPr>
            </w:pPr>
            <w:r w:rsidRPr="00EF3BC7">
              <w:rPr>
                <w:rFonts w:ascii="Arial" w:hAnsi="Arial" w:cs="Arial"/>
                <w:sz w:val="20"/>
                <w:szCs w:val="20"/>
              </w:rPr>
              <w:t>Polska Agencja Rozwoju Przedsiębiorczości</w:t>
            </w:r>
          </w:p>
        </w:tc>
      </w:tr>
      <w:tr w:rsidR="008C60E0" w:rsidRPr="00710E9D" w14:paraId="773BAB25" w14:textId="77777777" w:rsidTr="00A65ED0">
        <w:trPr>
          <w:trHeight w:val="558"/>
        </w:trPr>
        <w:tc>
          <w:tcPr>
            <w:tcW w:w="1413" w:type="pct"/>
            <w:vAlign w:val="center"/>
          </w:tcPr>
          <w:p w14:paraId="1F974A13"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Instytucja</w:t>
            </w:r>
            <w:r w:rsidRPr="00EF3BC7">
              <w:rPr>
                <w:rFonts w:ascii="Arial" w:hAnsi="Arial" w:cs="Arial"/>
                <w:sz w:val="20"/>
              </w:rPr>
              <w:t xml:space="preserve"> </w:t>
            </w:r>
            <w:r w:rsidRPr="00EF3BC7">
              <w:rPr>
                <w:rFonts w:ascii="Arial" w:hAnsi="Arial" w:cs="Arial"/>
                <w:sz w:val="20"/>
                <w:lang w:val="pl-PL"/>
              </w:rPr>
              <w:t>wdrażająca</w:t>
            </w:r>
          </w:p>
        </w:tc>
        <w:tc>
          <w:tcPr>
            <w:tcW w:w="3587" w:type="pct"/>
            <w:tcBorders>
              <w:left w:val="dotted" w:sz="4" w:space="0" w:color="auto"/>
            </w:tcBorders>
            <w:vAlign w:val="center"/>
          </w:tcPr>
          <w:p w14:paraId="0A018443" w14:textId="77777777" w:rsidR="008C60E0" w:rsidRPr="00EF3BC7" w:rsidRDefault="008C60E0" w:rsidP="00104B8E">
            <w:pPr>
              <w:spacing w:line="276" w:lineRule="auto"/>
              <w:rPr>
                <w:rFonts w:ascii="Arial" w:hAnsi="Arial" w:cs="Arial"/>
                <w:sz w:val="20"/>
                <w:szCs w:val="20"/>
              </w:rPr>
            </w:pPr>
            <w:r w:rsidRPr="00EF3BC7">
              <w:rPr>
                <w:rFonts w:ascii="Arial" w:hAnsi="Arial" w:cs="Arial"/>
                <w:sz w:val="20"/>
                <w:szCs w:val="20"/>
              </w:rPr>
              <w:t>Nie dotyczy</w:t>
            </w:r>
          </w:p>
        </w:tc>
      </w:tr>
      <w:tr w:rsidR="008C60E0" w:rsidRPr="00710E9D" w14:paraId="0300FA83" w14:textId="77777777" w:rsidTr="00A65ED0">
        <w:trPr>
          <w:trHeight w:val="653"/>
        </w:trPr>
        <w:tc>
          <w:tcPr>
            <w:tcW w:w="1413" w:type="pct"/>
            <w:vAlign w:val="center"/>
          </w:tcPr>
          <w:p w14:paraId="47219C1C" w14:textId="77777777" w:rsidR="008C60E0" w:rsidRPr="00EF3BC7" w:rsidRDefault="00625B7C"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Alokacja</w:t>
            </w:r>
            <w:r w:rsidRPr="00EF3BC7">
              <w:rPr>
                <w:rFonts w:ascii="Arial" w:hAnsi="Arial" w:cs="Arial"/>
                <w:sz w:val="20"/>
              </w:rPr>
              <w:t xml:space="preserve"> EFRR </w:t>
            </w:r>
            <w:r w:rsidRPr="00EF3BC7">
              <w:rPr>
                <w:rFonts w:ascii="Arial" w:hAnsi="Arial" w:cs="Arial"/>
                <w:sz w:val="20"/>
                <w:lang w:val="pl-PL"/>
              </w:rPr>
              <w:t>poddziałania</w:t>
            </w:r>
            <w:r w:rsidRPr="00EF3BC7">
              <w:rPr>
                <w:rFonts w:ascii="Arial" w:hAnsi="Arial" w:cs="Arial"/>
                <w:sz w:val="20"/>
              </w:rPr>
              <w:t xml:space="preserve"> (</w:t>
            </w:r>
            <w:r w:rsidR="008C60E0" w:rsidRPr="00EF3BC7">
              <w:rPr>
                <w:rFonts w:ascii="Arial" w:hAnsi="Arial" w:cs="Arial"/>
                <w:sz w:val="20"/>
              </w:rPr>
              <w:t>EUR)</w:t>
            </w:r>
          </w:p>
        </w:tc>
        <w:tc>
          <w:tcPr>
            <w:tcW w:w="3587" w:type="pct"/>
            <w:tcBorders>
              <w:left w:val="dotted" w:sz="4" w:space="0" w:color="auto"/>
            </w:tcBorders>
            <w:vAlign w:val="center"/>
          </w:tcPr>
          <w:p w14:paraId="6F6EA6C6" w14:textId="77777777" w:rsidR="008C60E0" w:rsidRPr="00EF3BC7" w:rsidRDefault="008C60E0" w:rsidP="00FC6C3C">
            <w:pPr>
              <w:spacing w:line="276" w:lineRule="auto"/>
              <w:rPr>
                <w:rFonts w:ascii="Arial" w:hAnsi="Arial" w:cs="Arial"/>
                <w:sz w:val="20"/>
                <w:szCs w:val="20"/>
              </w:rPr>
            </w:pPr>
            <w:r w:rsidRPr="00EF3BC7">
              <w:rPr>
                <w:rFonts w:ascii="Arial" w:hAnsi="Arial" w:cs="Arial"/>
                <w:sz w:val="20"/>
                <w:szCs w:val="20"/>
              </w:rPr>
              <w:t>60 000 000 EUR (w tym pr</w:t>
            </w:r>
            <w:r w:rsidR="003C04AB" w:rsidRPr="00EF3BC7">
              <w:rPr>
                <w:rFonts w:ascii="Arial" w:hAnsi="Arial" w:cs="Arial"/>
                <w:sz w:val="20"/>
                <w:szCs w:val="20"/>
              </w:rPr>
              <w:t>ojekt pilotażowy 6 000 000 EUR)</w:t>
            </w:r>
          </w:p>
        </w:tc>
      </w:tr>
      <w:tr w:rsidR="008C60E0" w:rsidRPr="00710E9D" w14:paraId="7B205647" w14:textId="77777777" w:rsidTr="00010598">
        <w:trPr>
          <w:trHeight w:val="754"/>
        </w:trPr>
        <w:tc>
          <w:tcPr>
            <w:tcW w:w="1413" w:type="pct"/>
            <w:vAlign w:val="center"/>
          </w:tcPr>
          <w:p w14:paraId="57971B60"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Kategoria</w:t>
            </w:r>
            <w:r w:rsidRPr="00EF3BC7">
              <w:rPr>
                <w:rFonts w:ascii="Arial" w:hAnsi="Arial" w:cs="Arial"/>
                <w:sz w:val="20"/>
              </w:rPr>
              <w:t xml:space="preserve"> </w:t>
            </w:r>
            <w:r w:rsidRPr="00EF3BC7">
              <w:rPr>
                <w:rFonts w:ascii="Arial" w:hAnsi="Arial" w:cs="Arial"/>
                <w:sz w:val="20"/>
                <w:lang w:val="pl-PL"/>
              </w:rPr>
              <w:t>regionów</w:t>
            </w:r>
            <w:r w:rsidRPr="00EF3BC7">
              <w:rPr>
                <w:rFonts w:ascii="Arial" w:hAnsi="Arial" w:cs="Arial"/>
                <w:sz w:val="20"/>
              </w:rPr>
              <w:t xml:space="preserve"> </w:t>
            </w:r>
            <w:r w:rsidRPr="00EF3BC7">
              <w:rPr>
                <w:rFonts w:ascii="Arial" w:hAnsi="Arial" w:cs="Arial"/>
                <w:sz w:val="20"/>
                <w:lang w:val="pl-PL"/>
              </w:rPr>
              <w:t>objętych</w:t>
            </w:r>
            <w:r w:rsidRPr="00EF3BC7">
              <w:rPr>
                <w:rFonts w:ascii="Arial" w:hAnsi="Arial" w:cs="Arial"/>
                <w:sz w:val="20"/>
              </w:rPr>
              <w:t xml:space="preserve"> </w:t>
            </w:r>
            <w:r w:rsidRPr="00EF3BC7">
              <w:rPr>
                <w:rFonts w:ascii="Arial" w:hAnsi="Arial" w:cs="Arial"/>
                <w:sz w:val="20"/>
                <w:lang w:val="pl-PL"/>
              </w:rPr>
              <w:t>wsparciem</w:t>
            </w:r>
            <w:r w:rsidRPr="00EF3BC7">
              <w:rPr>
                <w:rFonts w:ascii="Arial" w:hAnsi="Arial" w:cs="Arial"/>
                <w:sz w:val="20"/>
              </w:rPr>
              <w:t xml:space="preserve"> </w:t>
            </w:r>
          </w:p>
        </w:tc>
        <w:tc>
          <w:tcPr>
            <w:tcW w:w="3587" w:type="pct"/>
            <w:tcBorders>
              <w:left w:val="dotted" w:sz="4" w:space="0" w:color="auto"/>
            </w:tcBorders>
            <w:vAlign w:val="center"/>
          </w:tcPr>
          <w:p w14:paraId="5B021D06"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Regiony słabiej rozwinięte</w:t>
            </w:r>
          </w:p>
        </w:tc>
      </w:tr>
      <w:tr w:rsidR="008C60E0" w:rsidRPr="00710E9D" w14:paraId="0845CD48" w14:textId="77777777" w:rsidTr="00010598">
        <w:trPr>
          <w:trHeight w:val="1916"/>
        </w:trPr>
        <w:tc>
          <w:tcPr>
            <w:tcW w:w="1413" w:type="pct"/>
            <w:vAlign w:val="center"/>
          </w:tcPr>
          <w:p w14:paraId="229ADF9A"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Mechanizmy powiązania interwencji z innymi działaniami/ poddziałaniami w ramach PO lub z innymi PO</w:t>
            </w:r>
          </w:p>
        </w:tc>
        <w:tc>
          <w:tcPr>
            <w:tcW w:w="3587" w:type="pct"/>
            <w:tcBorders>
              <w:left w:val="dotted" w:sz="4" w:space="0" w:color="auto"/>
            </w:tcBorders>
            <w:vAlign w:val="center"/>
          </w:tcPr>
          <w:p w14:paraId="2A80C986" w14:textId="77777777" w:rsidR="00EF3BC7" w:rsidRDefault="00442914" w:rsidP="00EF31BB">
            <w:pPr>
              <w:pStyle w:val="Tekstkomentarza"/>
              <w:jc w:val="both"/>
              <w:rPr>
                <w:rFonts w:ascii="Arial" w:hAnsi="Arial" w:cs="Arial"/>
                <w:b/>
              </w:rPr>
            </w:pPr>
            <w:r w:rsidRPr="00EF3BC7">
              <w:rPr>
                <w:rFonts w:ascii="Arial" w:hAnsi="Arial" w:cs="Arial"/>
                <w:b/>
              </w:rPr>
              <w:t xml:space="preserve">Powiązanie interwencji z poddziałaniem 1.1.2 </w:t>
            </w:r>
          </w:p>
          <w:p w14:paraId="29BFE476" w14:textId="77777777" w:rsidR="00EF3BC7" w:rsidRPr="00EF3BC7" w:rsidRDefault="00EF3BC7" w:rsidP="00D66491">
            <w:pPr>
              <w:pStyle w:val="Tekstkomentarza"/>
              <w:spacing w:before="120"/>
              <w:jc w:val="both"/>
              <w:rPr>
                <w:rFonts w:ascii="Arial" w:hAnsi="Arial" w:cs="Arial"/>
              </w:rPr>
            </w:pPr>
            <w:r w:rsidRPr="00010598">
              <w:rPr>
                <w:rFonts w:ascii="Arial" w:hAnsi="Arial" w:cs="Arial"/>
              </w:rPr>
              <w:t>Pr</w:t>
            </w:r>
            <w:r w:rsidR="00442914" w:rsidRPr="00EF3BC7">
              <w:rPr>
                <w:rFonts w:ascii="Arial" w:hAnsi="Arial" w:cs="Arial"/>
              </w:rPr>
              <w:t>zedsiębiorstwa typu startup, które bę</w:t>
            </w:r>
            <w:r w:rsidR="00D66491">
              <w:rPr>
                <w:rFonts w:ascii="Arial" w:hAnsi="Arial" w:cs="Arial"/>
              </w:rPr>
              <w:t>dą gotowe do wejścia na rynek z </w:t>
            </w:r>
            <w:r w:rsidR="00442914" w:rsidRPr="00EF3BC7">
              <w:rPr>
                <w:rFonts w:ascii="Arial" w:hAnsi="Arial" w:cs="Arial"/>
              </w:rPr>
              <w:t xml:space="preserve">produktem przygotowanym w ramach danej Platformy startowej, będą mogły uzyskać wsparcie na rozwój swojej działalności w makroregionie </w:t>
            </w:r>
            <w:r w:rsidR="00D02025">
              <w:rPr>
                <w:rFonts w:ascii="Arial" w:hAnsi="Arial" w:cs="Arial"/>
              </w:rPr>
              <w:t>w </w:t>
            </w:r>
            <w:r w:rsidR="00442914" w:rsidRPr="00EF3BC7">
              <w:rPr>
                <w:rFonts w:ascii="Arial" w:hAnsi="Arial" w:cs="Arial"/>
              </w:rPr>
              <w:t>ramach Poddziałania 1.1.2 POPW.</w:t>
            </w:r>
          </w:p>
          <w:p w14:paraId="41AC40FC" w14:textId="77777777" w:rsidR="00EF31BB" w:rsidRPr="00EF3BC7" w:rsidRDefault="004D74A6" w:rsidP="00010598">
            <w:pPr>
              <w:pStyle w:val="Tekstkomentarza"/>
              <w:spacing w:before="120"/>
              <w:jc w:val="both"/>
            </w:pPr>
            <w:r w:rsidRPr="00010598">
              <w:rPr>
                <w:rFonts w:ascii="Arial" w:hAnsi="Arial" w:cs="Arial"/>
              </w:rPr>
              <w:t>K</w:t>
            </w:r>
            <w:r w:rsidR="00EF31BB" w:rsidRPr="00010598">
              <w:rPr>
                <w:rFonts w:ascii="Arial" w:hAnsi="Arial" w:cs="Arial"/>
              </w:rPr>
              <w:t>oordynacj</w:t>
            </w:r>
            <w:r w:rsidRPr="00010598">
              <w:rPr>
                <w:rFonts w:ascii="Arial" w:hAnsi="Arial" w:cs="Arial"/>
              </w:rPr>
              <w:t>ę</w:t>
            </w:r>
            <w:r w:rsidR="00EF31BB" w:rsidRPr="00010598">
              <w:rPr>
                <w:rFonts w:ascii="Arial" w:hAnsi="Arial" w:cs="Arial"/>
              </w:rPr>
              <w:t xml:space="preserve"> interwencji podejmowanych na obszarze Polski Wschodniej </w:t>
            </w:r>
            <w:r w:rsidRPr="00010598">
              <w:rPr>
                <w:rFonts w:ascii="Arial" w:hAnsi="Arial" w:cs="Arial"/>
              </w:rPr>
              <w:t>zapewnia</w:t>
            </w:r>
            <w:r w:rsidR="00EF31BB" w:rsidRPr="00010598">
              <w:rPr>
                <w:rFonts w:ascii="Arial" w:hAnsi="Arial" w:cs="Arial"/>
              </w:rPr>
              <w:t xml:space="preserve"> Grupa Sterująca do spraw Polski Wschodniej</w:t>
            </w:r>
            <w:r w:rsidR="004A5C2D" w:rsidRPr="00010598">
              <w:rPr>
                <w:rFonts w:ascii="Arial" w:hAnsi="Arial" w:cs="Arial"/>
              </w:rPr>
              <w:t>.</w:t>
            </w:r>
            <w:r w:rsidR="00F85B23" w:rsidRPr="00EF3BC7">
              <w:rPr>
                <w:rStyle w:val="Odwoanieprzypisudolnego"/>
                <w:rFonts w:cs="Arial"/>
              </w:rPr>
              <w:footnoteReference w:id="3"/>
            </w:r>
          </w:p>
        </w:tc>
      </w:tr>
      <w:tr w:rsidR="008C60E0" w:rsidRPr="00710E9D" w14:paraId="6C018B16" w14:textId="77777777" w:rsidTr="00A65ED0">
        <w:trPr>
          <w:trHeight w:val="782"/>
        </w:trPr>
        <w:tc>
          <w:tcPr>
            <w:tcW w:w="1413" w:type="pct"/>
            <w:vAlign w:val="center"/>
          </w:tcPr>
          <w:p w14:paraId="78E0EC70"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Instrumenty terytorialne</w:t>
            </w:r>
          </w:p>
        </w:tc>
        <w:tc>
          <w:tcPr>
            <w:tcW w:w="3587" w:type="pct"/>
            <w:tcBorders>
              <w:left w:val="dotted" w:sz="4" w:space="0" w:color="auto"/>
            </w:tcBorders>
            <w:vAlign w:val="center"/>
          </w:tcPr>
          <w:p w14:paraId="67DB881C"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Nie dotyczy</w:t>
            </w:r>
          </w:p>
        </w:tc>
      </w:tr>
      <w:tr w:rsidR="008C60E0" w:rsidRPr="00710E9D" w14:paraId="4F2615DA" w14:textId="77777777" w:rsidTr="00A65ED0">
        <w:trPr>
          <w:trHeight w:val="699"/>
        </w:trPr>
        <w:tc>
          <w:tcPr>
            <w:tcW w:w="1413" w:type="pct"/>
            <w:vAlign w:val="center"/>
          </w:tcPr>
          <w:p w14:paraId="1241C0EF"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 xml:space="preserve">Tryb wyboru projektów </w:t>
            </w:r>
          </w:p>
        </w:tc>
        <w:tc>
          <w:tcPr>
            <w:tcW w:w="3587" w:type="pct"/>
            <w:tcBorders>
              <w:left w:val="dotted" w:sz="4" w:space="0" w:color="auto"/>
            </w:tcBorders>
            <w:vAlign w:val="center"/>
          </w:tcPr>
          <w:p w14:paraId="7F9340B3" w14:textId="77777777" w:rsidR="008C60E0" w:rsidRPr="00EF3BC7" w:rsidRDefault="008C60E0" w:rsidP="00010598">
            <w:pPr>
              <w:spacing w:line="276" w:lineRule="auto"/>
              <w:rPr>
                <w:rFonts w:ascii="Arial" w:hAnsi="Arial" w:cs="Arial"/>
                <w:strike/>
                <w:sz w:val="20"/>
                <w:szCs w:val="20"/>
              </w:rPr>
            </w:pPr>
            <w:r w:rsidRPr="00EF3BC7">
              <w:rPr>
                <w:rFonts w:ascii="Arial" w:hAnsi="Arial" w:cs="Arial"/>
                <w:sz w:val="20"/>
                <w:szCs w:val="20"/>
              </w:rPr>
              <w:t>Konkursowy</w:t>
            </w:r>
          </w:p>
        </w:tc>
      </w:tr>
      <w:tr w:rsidR="008C60E0" w:rsidRPr="00710E9D" w14:paraId="0E8E7EA3" w14:textId="77777777" w:rsidTr="002A287D">
        <w:trPr>
          <w:trHeight w:val="837"/>
        </w:trPr>
        <w:tc>
          <w:tcPr>
            <w:tcW w:w="1413" w:type="pct"/>
            <w:vAlign w:val="center"/>
          </w:tcPr>
          <w:p w14:paraId="03212BBC"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Podmiot odpowiedzialny za nabór i ocenę wniosków oraz przyjmowanie protestów</w:t>
            </w:r>
          </w:p>
        </w:tc>
        <w:tc>
          <w:tcPr>
            <w:tcW w:w="3587" w:type="pct"/>
            <w:tcBorders>
              <w:left w:val="dotted" w:sz="4" w:space="0" w:color="auto"/>
            </w:tcBorders>
            <w:vAlign w:val="center"/>
          </w:tcPr>
          <w:p w14:paraId="2A976F1D" w14:textId="77777777" w:rsidR="008C60E0" w:rsidRPr="00EF3BC7" w:rsidRDefault="008C60E0" w:rsidP="00010598">
            <w:pPr>
              <w:spacing w:line="276" w:lineRule="auto"/>
              <w:rPr>
                <w:rFonts w:ascii="Arial" w:hAnsi="Arial" w:cs="Arial"/>
                <w:strike/>
                <w:sz w:val="20"/>
                <w:szCs w:val="20"/>
              </w:rPr>
            </w:pPr>
            <w:r w:rsidRPr="00EF3BC7">
              <w:rPr>
                <w:rFonts w:ascii="Arial" w:hAnsi="Arial" w:cs="Arial"/>
                <w:sz w:val="20"/>
                <w:szCs w:val="20"/>
              </w:rPr>
              <w:t>Polska Agencja Rozwoju Przedsiębiorczości</w:t>
            </w:r>
          </w:p>
        </w:tc>
      </w:tr>
      <w:tr w:rsidR="008C60E0" w:rsidRPr="00710E9D" w14:paraId="7AE5A0A8" w14:textId="77777777" w:rsidTr="00A65ED0">
        <w:trPr>
          <w:trHeight w:val="1139"/>
        </w:trPr>
        <w:tc>
          <w:tcPr>
            <w:tcW w:w="1413" w:type="pct"/>
            <w:vAlign w:val="center"/>
          </w:tcPr>
          <w:p w14:paraId="0B9CE831"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Główne</w:t>
            </w:r>
            <w:r w:rsidRPr="00EF3BC7">
              <w:rPr>
                <w:rFonts w:ascii="Arial" w:hAnsi="Arial" w:cs="Arial"/>
                <w:sz w:val="20"/>
              </w:rPr>
              <w:t xml:space="preserve"> </w:t>
            </w:r>
            <w:r w:rsidRPr="00EF3BC7">
              <w:rPr>
                <w:rFonts w:ascii="Arial" w:hAnsi="Arial" w:cs="Arial"/>
                <w:sz w:val="20"/>
                <w:lang w:val="pl-PL"/>
              </w:rPr>
              <w:t>kategorie</w:t>
            </w:r>
            <w:r w:rsidRPr="00EF3BC7">
              <w:rPr>
                <w:rFonts w:ascii="Arial" w:hAnsi="Arial" w:cs="Arial"/>
                <w:sz w:val="20"/>
              </w:rPr>
              <w:t xml:space="preserve"> </w:t>
            </w:r>
            <w:r w:rsidRPr="00EF3BC7">
              <w:rPr>
                <w:rFonts w:ascii="Arial" w:hAnsi="Arial" w:cs="Arial"/>
                <w:sz w:val="20"/>
                <w:lang w:val="pl-PL"/>
              </w:rPr>
              <w:t>wydatków</w:t>
            </w:r>
            <w:r w:rsidRPr="00EF3BC7">
              <w:rPr>
                <w:rFonts w:ascii="Arial" w:hAnsi="Arial" w:cs="Arial"/>
                <w:sz w:val="20"/>
              </w:rPr>
              <w:t xml:space="preserve"> </w:t>
            </w:r>
            <w:r w:rsidRPr="00EF3BC7">
              <w:rPr>
                <w:rFonts w:ascii="Arial" w:hAnsi="Arial" w:cs="Arial"/>
                <w:sz w:val="20"/>
                <w:lang w:val="pl-PL"/>
              </w:rPr>
              <w:t>kwalifikowalnych</w:t>
            </w:r>
            <w:r w:rsidRPr="00EF3BC7">
              <w:rPr>
                <w:rFonts w:ascii="Arial" w:hAnsi="Arial" w:cs="Arial"/>
                <w:sz w:val="20"/>
              </w:rPr>
              <w:t xml:space="preserve"> </w:t>
            </w:r>
          </w:p>
        </w:tc>
        <w:tc>
          <w:tcPr>
            <w:tcW w:w="3587" w:type="pct"/>
            <w:tcBorders>
              <w:left w:val="dotted" w:sz="4" w:space="0" w:color="auto"/>
            </w:tcBorders>
            <w:vAlign w:val="center"/>
          </w:tcPr>
          <w:p w14:paraId="1D846363" w14:textId="77777777" w:rsidR="008C60E0" w:rsidRPr="00010598" w:rsidRDefault="008C60E0" w:rsidP="00530BD6">
            <w:pPr>
              <w:spacing w:line="276" w:lineRule="auto"/>
              <w:jc w:val="both"/>
              <w:rPr>
                <w:rFonts w:ascii="Arial" w:hAnsi="Arial" w:cs="Arial"/>
                <w:sz w:val="20"/>
                <w:szCs w:val="20"/>
              </w:rPr>
            </w:pPr>
            <w:r w:rsidRPr="00EF3BC7">
              <w:rPr>
                <w:rFonts w:ascii="Arial" w:hAnsi="Arial" w:cs="Arial"/>
                <w:sz w:val="20"/>
                <w:szCs w:val="20"/>
              </w:rPr>
              <w:t xml:space="preserve">Zgodnie z </w:t>
            </w:r>
            <w:r w:rsidRPr="00EF3BC7">
              <w:rPr>
                <w:rFonts w:ascii="Arial" w:hAnsi="Arial" w:cs="Arial"/>
                <w:i/>
                <w:sz w:val="20"/>
                <w:szCs w:val="20"/>
              </w:rPr>
              <w:t>Wytycznymi w zakresie kwalifikowa</w:t>
            </w:r>
            <w:r w:rsidR="00530BD6">
              <w:rPr>
                <w:rFonts w:ascii="Arial" w:hAnsi="Arial" w:cs="Arial"/>
                <w:i/>
                <w:sz w:val="20"/>
                <w:szCs w:val="20"/>
              </w:rPr>
              <w:t>lności</w:t>
            </w:r>
            <w:r w:rsidRPr="00EF3BC7">
              <w:rPr>
                <w:rFonts w:ascii="Arial" w:hAnsi="Arial" w:cs="Arial"/>
                <w:i/>
                <w:sz w:val="20"/>
                <w:szCs w:val="20"/>
              </w:rPr>
              <w:t xml:space="preserve"> wydatków </w:t>
            </w:r>
            <w:r w:rsidR="00CB4B54" w:rsidRPr="00EF3BC7">
              <w:rPr>
                <w:rFonts w:ascii="Arial" w:hAnsi="Arial" w:cs="Arial"/>
                <w:i/>
                <w:sz w:val="20"/>
                <w:szCs w:val="20"/>
              </w:rPr>
              <w:br/>
            </w:r>
            <w:r w:rsidRPr="00EF3BC7">
              <w:rPr>
                <w:rFonts w:ascii="Arial" w:hAnsi="Arial" w:cs="Arial"/>
                <w:i/>
                <w:sz w:val="20"/>
                <w:szCs w:val="20"/>
              </w:rPr>
              <w:t>w Program</w:t>
            </w:r>
            <w:r w:rsidR="00530BD6">
              <w:rPr>
                <w:rFonts w:ascii="Arial" w:hAnsi="Arial" w:cs="Arial"/>
                <w:i/>
                <w:sz w:val="20"/>
                <w:szCs w:val="20"/>
              </w:rPr>
              <w:t>ie</w:t>
            </w:r>
            <w:r w:rsidRPr="00EF3BC7">
              <w:rPr>
                <w:rFonts w:ascii="Arial" w:hAnsi="Arial" w:cs="Arial"/>
                <w:i/>
                <w:sz w:val="20"/>
                <w:szCs w:val="20"/>
              </w:rPr>
              <w:t xml:space="preserve"> Operacyjn</w:t>
            </w:r>
            <w:r w:rsidR="00530BD6">
              <w:rPr>
                <w:rFonts w:ascii="Arial" w:hAnsi="Arial" w:cs="Arial"/>
                <w:i/>
                <w:sz w:val="20"/>
                <w:szCs w:val="20"/>
              </w:rPr>
              <w:t>ym</w:t>
            </w:r>
            <w:r w:rsidRPr="00EF3BC7">
              <w:rPr>
                <w:rFonts w:ascii="Arial" w:hAnsi="Arial" w:cs="Arial"/>
                <w:i/>
                <w:sz w:val="20"/>
                <w:szCs w:val="20"/>
              </w:rPr>
              <w:t xml:space="preserve"> Polska Wschodnia 2014-2020</w:t>
            </w:r>
            <w:r w:rsidRPr="00EF3BC7">
              <w:rPr>
                <w:rFonts w:ascii="Arial" w:hAnsi="Arial" w:cs="Arial"/>
                <w:sz w:val="20"/>
                <w:szCs w:val="20"/>
              </w:rPr>
              <w:t xml:space="preserve"> </w:t>
            </w:r>
          </w:p>
        </w:tc>
      </w:tr>
      <w:tr w:rsidR="008C60E0" w:rsidRPr="00710E9D" w:rsidDel="00FE3C38" w14:paraId="3C52BCFF" w14:textId="77777777" w:rsidTr="004C6190">
        <w:trPr>
          <w:trHeight w:val="1028"/>
        </w:trPr>
        <w:tc>
          <w:tcPr>
            <w:tcW w:w="1413" w:type="pct"/>
            <w:vAlign w:val="center"/>
          </w:tcPr>
          <w:p w14:paraId="5651491D"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Limity i</w:t>
            </w:r>
            <w:r w:rsidR="00AC014F">
              <w:rPr>
                <w:rFonts w:ascii="Arial" w:hAnsi="Arial" w:cs="Arial"/>
                <w:sz w:val="20"/>
                <w:lang w:val="pl-PL"/>
              </w:rPr>
              <w:t xml:space="preserve"> </w:t>
            </w:r>
            <w:r w:rsidRPr="00010598">
              <w:rPr>
                <w:rFonts w:ascii="Arial" w:hAnsi="Arial" w:cs="Arial"/>
                <w:sz w:val="20"/>
                <w:lang w:val="pl-PL"/>
              </w:rPr>
              <w:t>ograniczenia w realizacji</w:t>
            </w:r>
            <w:r w:rsidR="00A65ED0" w:rsidRPr="00010598">
              <w:rPr>
                <w:rFonts w:ascii="Arial" w:hAnsi="Arial" w:cs="Arial"/>
                <w:sz w:val="20"/>
                <w:lang w:val="pl-PL"/>
              </w:rPr>
              <w:t xml:space="preserve"> projektów</w:t>
            </w:r>
          </w:p>
        </w:tc>
        <w:tc>
          <w:tcPr>
            <w:tcW w:w="3587" w:type="pct"/>
            <w:tcBorders>
              <w:left w:val="dotted" w:sz="4" w:space="0" w:color="auto"/>
            </w:tcBorders>
            <w:vAlign w:val="center"/>
          </w:tcPr>
          <w:p w14:paraId="076EAF96" w14:textId="77777777" w:rsidR="00BE19CB" w:rsidRPr="00010598" w:rsidDel="00FE3C38" w:rsidRDefault="00E166D1" w:rsidP="00530BD6">
            <w:pPr>
              <w:spacing w:line="276" w:lineRule="auto"/>
              <w:jc w:val="both"/>
              <w:rPr>
                <w:rFonts w:ascii="Arial" w:hAnsi="Arial" w:cs="Arial"/>
                <w:sz w:val="20"/>
                <w:szCs w:val="20"/>
              </w:rPr>
            </w:pPr>
            <w:r w:rsidRPr="00010598">
              <w:rPr>
                <w:rFonts w:ascii="Arial" w:hAnsi="Arial" w:cs="Arial"/>
                <w:sz w:val="20"/>
                <w:szCs w:val="20"/>
              </w:rPr>
              <w:t xml:space="preserve">Zgodnie z </w:t>
            </w:r>
            <w:r w:rsidRPr="00010598">
              <w:rPr>
                <w:rFonts w:ascii="Arial" w:hAnsi="Arial" w:cs="Arial"/>
                <w:i/>
                <w:sz w:val="20"/>
                <w:szCs w:val="20"/>
              </w:rPr>
              <w:t>Wytycznymi w zakresie kwalifikowa</w:t>
            </w:r>
            <w:r w:rsidR="00530BD6">
              <w:rPr>
                <w:rFonts w:ascii="Arial" w:hAnsi="Arial" w:cs="Arial"/>
                <w:i/>
                <w:sz w:val="20"/>
                <w:szCs w:val="20"/>
              </w:rPr>
              <w:t>lności</w:t>
            </w:r>
            <w:r w:rsidRPr="00010598">
              <w:rPr>
                <w:rFonts w:ascii="Arial" w:hAnsi="Arial" w:cs="Arial"/>
                <w:i/>
                <w:sz w:val="20"/>
                <w:szCs w:val="20"/>
              </w:rPr>
              <w:t xml:space="preserve"> wydatków </w:t>
            </w:r>
            <w:r w:rsidRPr="00010598">
              <w:rPr>
                <w:rFonts w:ascii="Arial" w:hAnsi="Arial" w:cs="Arial"/>
                <w:i/>
                <w:sz w:val="20"/>
                <w:szCs w:val="20"/>
              </w:rPr>
              <w:br/>
              <w:t>w Program</w:t>
            </w:r>
            <w:r w:rsidR="00530BD6">
              <w:rPr>
                <w:rFonts w:ascii="Arial" w:hAnsi="Arial" w:cs="Arial"/>
                <w:i/>
                <w:sz w:val="20"/>
                <w:szCs w:val="20"/>
              </w:rPr>
              <w:t>ie</w:t>
            </w:r>
            <w:r w:rsidRPr="00010598">
              <w:rPr>
                <w:rFonts w:ascii="Arial" w:hAnsi="Arial" w:cs="Arial"/>
                <w:i/>
                <w:sz w:val="20"/>
                <w:szCs w:val="20"/>
              </w:rPr>
              <w:t xml:space="preserve"> Operacyjn</w:t>
            </w:r>
            <w:r w:rsidR="00530BD6">
              <w:rPr>
                <w:rFonts w:ascii="Arial" w:hAnsi="Arial" w:cs="Arial"/>
                <w:i/>
                <w:sz w:val="20"/>
                <w:szCs w:val="20"/>
              </w:rPr>
              <w:t>ym</w:t>
            </w:r>
            <w:r w:rsidRPr="00010598">
              <w:rPr>
                <w:rFonts w:ascii="Arial" w:hAnsi="Arial" w:cs="Arial"/>
                <w:i/>
                <w:sz w:val="20"/>
                <w:szCs w:val="20"/>
              </w:rPr>
              <w:t xml:space="preserve"> Polska Wschodnia 2014-2020</w:t>
            </w:r>
          </w:p>
        </w:tc>
      </w:tr>
      <w:tr w:rsidR="008C60E0" w:rsidRPr="00710E9D" w14:paraId="282825B3" w14:textId="77777777" w:rsidTr="00010598">
        <w:trPr>
          <w:trHeight w:val="1120"/>
        </w:trPr>
        <w:tc>
          <w:tcPr>
            <w:tcW w:w="1413" w:type="pct"/>
            <w:vAlign w:val="center"/>
          </w:tcPr>
          <w:p w14:paraId="4D29629F"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Warunki i planowany zakres stosowania cross-financingu (%) </w:t>
            </w:r>
          </w:p>
        </w:tc>
        <w:tc>
          <w:tcPr>
            <w:tcW w:w="3587" w:type="pct"/>
            <w:tcBorders>
              <w:left w:val="dotted" w:sz="4" w:space="0" w:color="auto"/>
            </w:tcBorders>
            <w:vAlign w:val="center"/>
          </w:tcPr>
          <w:p w14:paraId="47B93B63" w14:textId="77777777" w:rsidR="008C60E0" w:rsidRPr="00010598" w:rsidRDefault="007A1959" w:rsidP="00010598">
            <w:pPr>
              <w:spacing w:line="276" w:lineRule="auto"/>
              <w:rPr>
                <w:rFonts w:ascii="Arial" w:hAnsi="Arial" w:cs="Arial"/>
                <w:i/>
                <w:color w:val="FF0000"/>
                <w:sz w:val="20"/>
                <w:szCs w:val="20"/>
              </w:rPr>
            </w:pPr>
            <w:r w:rsidRPr="00010598">
              <w:rPr>
                <w:rFonts w:ascii="Arial" w:hAnsi="Arial" w:cs="Arial"/>
                <w:sz w:val="20"/>
                <w:szCs w:val="20"/>
                <w:lang w:eastAsia="pl-PL"/>
              </w:rPr>
              <w:t>Nie dotyczy</w:t>
            </w:r>
          </w:p>
        </w:tc>
      </w:tr>
      <w:tr w:rsidR="008C60E0" w:rsidRPr="00710E9D" w14:paraId="323D9847" w14:textId="77777777" w:rsidTr="00A65ED0">
        <w:trPr>
          <w:trHeight w:val="704"/>
        </w:trPr>
        <w:tc>
          <w:tcPr>
            <w:tcW w:w="1413" w:type="pct"/>
            <w:vAlign w:val="center"/>
          </w:tcPr>
          <w:p w14:paraId="273B0A9D"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Warunki</w:t>
            </w:r>
            <w:r w:rsidR="00710E9D">
              <w:rPr>
                <w:rFonts w:ascii="Arial" w:hAnsi="Arial" w:cs="Arial"/>
                <w:sz w:val="20"/>
                <w:lang w:val="pl-PL"/>
              </w:rPr>
              <w:t xml:space="preserve"> </w:t>
            </w:r>
            <w:r w:rsidRPr="00010598">
              <w:rPr>
                <w:rFonts w:ascii="Arial" w:hAnsi="Arial" w:cs="Arial"/>
                <w:sz w:val="20"/>
                <w:lang w:val="pl-PL"/>
              </w:rPr>
              <w:t>uwzględniania dochodu w projekcie</w:t>
            </w:r>
            <w:r w:rsidRPr="00010598">
              <w:rPr>
                <w:rFonts w:ascii="Arial" w:hAnsi="Arial" w:cs="Arial"/>
                <w:sz w:val="20"/>
                <w:vertAlign w:val="superscript"/>
                <w:lang w:val="pl-PL"/>
              </w:rPr>
              <w:footnoteReference w:id="4"/>
            </w:r>
          </w:p>
        </w:tc>
        <w:tc>
          <w:tcPr>
            <w:tcW w:w="3587" w:type="pct"/>
            <w:tcBorders>
              <w:left w:val="dotted" w:sz="4" w:space="0" w:color="auto"/>
            </w:tcBorders>
            <w:vAlign w:val="center"/>
          </w:tcPr>
          <w:p w14:paraId="1F12E08F" w14:textId="77777777" w:rsidR="008C60E0" w:rsidRPr="00010598" w:rsidRDefault="0025333F" w:rsidP="00010598">
            <w:pPr>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655E78DD" w14:textId="77777777" w:rsidTr="00A65ED0">
        <w:trPr>
          <w:trHeight w:val="1545"/>
        </w:trPr>
        <w:tc>
          <w:tcPr>
            <w:tcW w:w="1413" w:type="pct"/>
            <w:vAlign w:val="center"/>
          </w:tcPr>
          <w:p w14:paraId="0007BCD4"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Warunki</w:t>
            </w:r>
            <w:r w:rsidR="000B4CC0" w:rsidRPr="00010598">
              <w:rPr>
                <w:rFonts w:ascii="Arial" w:hAnsi="Arial" w:cs="Arial"/>
                <w:sz w:val="20"/>
                <w:lang w:val="pl-PL"/>
              </w:rPr>
              <w:t xml:space="preserve"> </w:t>
            </w:r>
            <w:r w:rsidRPr="00010598">
              <w:rPr>
                <w:rFonts w:ascii="Arial" w:hAnsi="Arial" w:cs="Arial"/>
                <w:sz w:val="20"/>
                <w:lang w:val="pl-PL"/>
              </w:rPr>
              <w:t>stosowania uproszczonych form rozliczania wydatków i planowany zakres systemu zaliczek</w:t>
            </w:r>
          </w:p>
        </w:tc>
        <w:tc>
          <w:tcPr>
            <w:tcW w:w="3587" w:type="pct"/>
            <w:tcBorders>
              <w:left w:val="dotted" w:sz="4" w:space="0" w:color="auto"/>
            </w:tcBorders>
            <w:vAlign w:val="center"/>
          </w:tcPr>
          <w:p w14:paraId="43E3CD1C" w14:textId="77777777" w:rsidR="00EF3BC7" w:rsidRPr="00EF3BC7" w:rsidRDefault="00E560FD" w:rsidP="00010598">
            <w:pPr>
              <w:spacing w:line="276" w:lineRule="auto"/>
              <w:jc w:val="both"/>
              <w:rPr>
                <w:rFonts w:ascii="Arial" w:hAnsi="Arial" w:cs="Arial"/>
                <w:color w:val="FF0000"/>
                <w:sz w:val="20"/>
                <w:szCs w:val="20"/>
              </w:rPr>
            </w:pPr>
            <w:r w:rsidRPr="00010598">
              <w:rPr>
                <w:rFonts w:ascii="Arial" w:hAnsi="Arial" w:cs="Arial"/>
                <w:sz w:val="20"/>
                <w:szCs w:val="20"/>
              </w:rPr>
              <w:t xml:space="preserve">Przewiduje się możliwość </w:t>
            </w:r>
            <w:r w:rsidR="006A5C5A" w:rsidRPr="00010598">
              <w:rPr>
                <w:rFonts w:ascii="Arial" w:hAnsi="Arial" w:cs="Arial"/>
                <w:sz w:val="20"/>
                <w:szCs w:val="20"/>
              </w:rPr>
              <w:t xml:space="preserve">wypłaty </w:t>
            </w:r>
            <w:r w:rsidR="000851C0" w:rsidRPr="00010598">
              <w:rPr>
                <w:rFonts w:ascii="Arial" w:hAnsi="Arial" w:cs="Arial"/>
                <w:sz w:val="20"/>
                <w:szCs w:val="20"/>
              </w:rPr>
              <w:t>dofinansowania w formie zaliczki</w:t>
            </w:r>
            <w:r w:rsidR="007C0A06" w:rsidRPr="00010598">
              <w:rPr>
                <w:rFonts w:ascii="Arial" w:hAnsi="Arial" w:cs="Arial"/>
                <w:sz w:val="20"/>
                <w:szCs w:val="20"/>
              </w:rPr>
              <w:t>,</w:t>
            </w:r>
            <w:r w:rsidR="000851C0" w:rsidRPr="00010598">
              <w:rPr>
                <w:rFonts w:ascii="Arial" w:hAnsi="Arial" w:cs="Arial"/>
                <w:sz w:val="20"/>
                <w:szCs w:val="20"/>
              </w:rPr>
              <w:t xml:space="preserve"> a jej zakres zostanie określony </w:t>
            </w:r>
            <w:r w:rsidR="007C0A06" w:rsidRPr="00010598">
              <w:rPr>
                <w:rFonts w:ascii="Arial" w:hAnsi="Arial" w:cs="Arial"/>
                <w:sz w:val="20"/>
                <w:szCs w:val="20"/>
              </w:rPr>
              <w:t xml:space="preserve">w </w:t>
            </w:r>
            <w:r w:rsidR="000851C0" w:rsidRPr="00010598">
              <w:rPr>
                <w:rFonts w:ascii="Arial" w:hAnsi="Arial" w:cs="Arial"/>
                <w:sz w:val="20"/>
                <w:szCs w:val="20"/>
              </w:rPr>
              <w:t>umow</w:t>
            </w:r>
            <w:r w:rsidR="007C0A06" w:rsidRPr="00010598">
              <w:rPr>
                <w:rFonts w:ascii="Arial" w:hAnsi="Arial" w:cs="Arial"/>
                <w:sz w:val="20"/>
                <w:szCs w:val="20"/>
              </w:rPr>
              <w:t>ie</w:t>
            </w:r>
            <w:r w:rsidR="000851C0" w:rsidRPr="00010598">
              <w:rPr>
                <w:rFonts w:ascii="Arial" w:hAnsi="Arial" w:cs="Arial"/>
                <w:sz w:val="20"/>
                <w:szCs w:val="20"/>
              </w:rPr>
              <w:t xml:space="preserve"> o dofinansowanie z beneficjentem.</w:t>
            </w:r>
          </w:p>
          <w:p w14:paraId="15407894" w14:textId="77777777" w:rsidR="008C60E0" w:rsidRPr="00010598" w:rsidRDefault="009533D0" w:rsidP="00010598">
            <w:pPr>
              <w:spacing w:before="120" w:line="276" w:lineRule="auto"/>
              <w:jc w:val="both"/>
              <w:rPr>
                <w:rFonts w:ascii="Arial" w:hAnsi="Arial" w:cs="Arial"/>
                <w:i/>
                <w:sz w:val="20"/>
                <w:szCs w:val="20"/>
              </w:rPr>
            </w:pPr>
            <w:r w:rsidRPr="00010598">
              <w:rPr>
                <w:rFonts w:ascii="Arial" w:hAnsi="Arial" w:cs="Arial"/>
                <w:sz w:val="20"/>
                <w:szCs w:val="20"/>
              </w:rPr>
              <w:t xml:space="preserve">Przewiduje się stosowanie uproszczonej formy rozliczania </w:t>
            </w:r>
            <w:r>
              <w:rPr>
                <w:rFonts w:ascii="Arial" w:hAnsi="Arial" w:cs="Arial"/>
                <w:sz w:val="20"/>
                <w:szCs w:val="20"/>
              </w:rPr>
              <w:t>kosztów pośrednich</w:t>
            </w:r>
            <w:r w:rsidRPr="00010598">
              <w:rPr>
                <w:rFonts w:ascii="Arial" w:hAnsi="Arial" w:cs="Arial"/>
                <w:sz w:val="20"/>
                <w:szCs w:val="20"/>
              </w:rPr>
              <w:t xml:space="preserve"> metodą </w:t>
            </w:r>
            <w:r>
              <w:rPr>
                <w:rFonts w:ascii="Arial" w:hAnsi="Arial" w:cs="Arial"/>
                <w:sz w:val="20"/>
                <w:szCs w:val="20"/>
              </w:rPr>
              <w:t>stawki</w:t>
            </w:r>
            <w:r w:rsidRPr="00010598">
              <w:rPr>
                <w:rFonts w:ascii="Arial" w:hAnsi="Arial" w:cs="Arial"/>
                <w:sz w:val="20"/>
                <w:szCs w:val="20"/>
              </w:rPr>
              <w:t xml:space="preserve"> ryczałtow</w:t>
            </w:r>
            <w:r>
              <w:rPr>
                <w:rFonts w:ascii="Arial" w:hAnsi="Arial" w:cs="Arial"/>
                <w:sz w:val="20"/>
                <w:szCs w:val="20"/>
              </w:rPr>
              <w:t>ej, jeżeli możliwość taka została przewidziana w dokumentacji konkursowej</w:t>
            </w:r>
            <w:r w:rsidRPr="00010598">
              <w:rPr>
                <w:rFonts w:ascii="Arial" w:hAnsi="Arial" w:cs="Arial"/>
                <w:sz w:val="20"/>
                <w:szCs w:val="20"/>
              </w:rPr>
              <w:t>.</w:t>
            </w:r>
          </w:p>
        </w:tc>
      </w:tr>
      <w:tr w:rsidR="008C60E0" w:rsidRPr="00710E9D" w14:paraId="67CBE0E0" w14:textId="77777777" w:rsidTr="00010598">
        <w:trPr>
          <w:trHeight w:val="4118"/>
        </w:trPr>
        <w:tc>
          <w:tcPr>
            <w:tcW w:w="1413" w:type="pct"/>
            <w:vAlign w:val="center"/>
          </w:tcPr>
          <w:p w14:paraId="744FB1D7"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Pomoc publiczna i</w:t>
            </w:r>
            <w:r w:rsidR="00AC014F">
              <w:rPr>
                <w:rFonts w:ascii="Arial" w:hAnsi="Arial" w:cs="Arial"/>
                <w:sz w:val="20"/>
                <w:lang w:val="pl-PL"/>
              </w:rPr>
              <w:t xml:space="preserve"> </w:t>
            </w:r>
            <w:r w:rsidRPr="00010598">
              <w:rPr>
                <w:rFonts w:ascii="Arial" w:hAnsi="Arial" w:cs="Arial"/>
                <w:sz w:val="20"/>
                <w:lang w:val="pl-PL"/>
              </w:rPr>
              <w:t xml:space="preserve">pomoc </w:t>
            </w:r>
            <w:r w:rsidRPr="00010598">
              <w:rPr>
                <w:rFonts w:ascii="Arial" w:hAnsi="Arial" w:cs="Arial"/>
                <w:i/>
                <w:sz w:val="20"/>
                <w:lang w:val="pl-PL"/>
              </w:rPr>
              <w:t>de minimis</w:t>
            </w:r>
            <w:r w:rsidR="00AC014F">
              <w:rPr>
                <w:rFonts w:ascii="Arial" w:hAnsi="Arial" w:cs="Arial"/>
                <w:sz w:val="20"/>
                <w:lang w:val="pl-PL"/>
              </w:rPr>
              <w:t xml:space="preserve"> </w:t>
            </w:r>
            <w:r w:rsidRPr="00010598">
              <w:rPr>
                <w:rFonts w:ascii="Arial" w:hAnsi="Arial" w:cs="Arial"/>
                <w:sz w:val="20"/>
                <w:lang w:val="pl-PL"/>
              </w:rPr>
              <w:t>(rodzaj i przeznaczenie pomocy, unijna lub</w:t>
            </w:r>
            <w:r w:rsidR="00AC014F">
              <w:rPr>
                <w:rFonts w:ascii="Arial" w:hAnsi="Arial" w:cs="Arial"/>
                <w:sz w:val="20"/>
                <w:lang w:val="pl-PL"/>
              </w:rPr>
              <w:t xml:space="preserve"> </w:t>
            </w:r>
            <w:r w:rsidRPr="00010598">
              <w:rPr>
                <w:rFonts w:ascii="Arial" w:hAnsi="Arial" w:cs="Arial"/>
                <w:sz w:val="20"/>
                <w:lang w:val="pl-PL"/>
              </w:rPr>
              <w:t>krajowa podstawa prawna)</w:t>
            </w:r>
            <w:r w:rsidR="000432DC" w:rsidRPr="00010598">
              <w:rPr>
                <w:rFonts w:ascii="Arial" w:hAnsi="Arial" w:cs="Arial"/>
                <w:sz w:val="20"/>
                <w:vertAlign w:val="superscript"/>
              </w:rPr>
              <w:footnoteReference w:id="5"/>
            </w:r>
          </w:p>
        </w:tc>
        <w:tc>
          <w:tcPr>
            <w:tcW w:w="3587" w:type="pct"/>
            <w:tcBorders>
              <w:left w:val="dotted" w:sz="4" w:space="0" w:color="auto"/>
            </w:tcBorders>
            <w:vAlign w:val="center"/>
          </w:tcPr>
          <w:p w14:paraId="3066731A" w14:textId="77777777" w:rsidR="00ED1749" w:rsidRPr="00010598" w:rsidRDefault="00ED1749" w:rsidP="00010598">
            <w:pPr>
              <w:spacing w:line="276" w:lineRule="auto"/>
              <w:jc w:val="both"/>
              <w:rPr>
                <w:rFonts w:ascii="Arial" w:hAnsi="Arial" w:cs="Arial"/>
                <w:sz w:val="20"/>
                <w:szCs w:val="20"/>
              </w:rPr>
            </w:pPr>
            <w:r w:rsidRPr="00010598">
              <w:rPr>
                <w:rFonts w:ascii="Arial" w:hAnsi="Arial" w:cs="Arial"/>
                <w:sz w:val="20"/>
                <w:szCs w:val="20"/>
              </w:rPr>
              <w:t>I poziom – brak pomocy publicznej</w:t>
            </w:r>
          </w:p>
          <w:p w14:paraId="655A78CC" w14:textId="77777777" w:rsidR="00CF391F" w:rsidRPr="00010598" w:rsidRDefault="00ED1749" w:rsidP="00E166D1">
            <w:pPr>
              <w:spacing w:before="40" w:after="40" w:line="276" w:lineRule="auto"/>
              <w:jc w:val="both"/>
              <w:rPr>
                <w:rFonts w:ascii="Arial" w:hAnsi="Arial" w:cs="Arial"/>
                <w:sz w:val="20"/>
                <w:szCs w:val="20"/>
              </w:rPr>
            </w:pPr>
            <w:r w:rsidRPr="00010598">
              <w:rPr>
                <w:rFonts w:ascii="Arial" w:hAnsi="Arial" w:cs="Arial"/>
                <w:sz w:val="20"/>
                <w:szCs w:val="20"/>
              </w:rPr>
              <w:t xml:space="preserve">II poziom - </w:t>
            </w:r>
            <w:r w:rsidR="00DF2C29" w:rsidRPr="00010598">
              <w:rPr>
                <w:rFonts w:ascii="Arial" w:hAnsi="Arial" w:cs="Arial"/>
                <w:sz w:val="20"/>
                <w:szCs w:val="20"/>
              </w:rPr>
              <w:t>p</w:t>
            </w:r>
            <w:r w:rsidR="0075508B" w:rsidRPr="00010598">
              <w:rPr>
                <w:rFonts w:ascii="Arial" w:hAnsi="Arial" w:cs="Arial"/>
                <w:sz w:val="20"/>
                <w:szCs w:val="20"/>
              </w:rPr>
              <w:t xml:space="preserve">omoc </w:t>
            </w:r>
            <w:r w:rsidR="0075508B" w:rsidRPr="00010598">
              <w:rPr>
                <w:rFonts w:ascii="Arial" w:hAnsi="Arial" w:cs="Arial"/>
                <w:i/>
                <w:sz w:val="20"/>
                <w:szCs w:val="20"/>
              </w:rPr>
              <w:t>de minimis</w:t>
            </w:r>
            <w:r w:rsidR="0075508B" w:rsidRPr="00010598">
              <w:rPr>
                <w:rFonts w:ascii="Arial" w:hAnsi="Arial" w:cs="Arial"/>
                <w:sz w:val="20"/>
                <w:szCs w:val="20"/>
              </w:rPr>
              <w:t xml:space="preserve"> </w:t>
            </w:r>
            <w:r w:rsidR="008C60E0" w:rsidRPr="00010598">
              <w:rPr>
                <w:rFonts w:ascii="Arial" w:hAnsi="Arial" w:cs="Arial"/>
                <w:sz w:val="20"/>
                <w:szCs w:val="20"/>
              </w:rPr>
              <w:t xml:space="preserve">udzielana </w:t>
            </w:r>
            <w:r w:rsidR="00372289" w:rsidRPr="00010598">
              <w:rPr>
                <w:rFonts w:ascii="Arial" w:hAnsi="Arial" w:cs="Arial"/>
                <w:sz w:val="20"/>
                <w:szCs w:val="20"/>
              </w:rPr>
              <w:t xml:space="preserve">przez animatora </w:t>
            </w:r>
            <w:r w:rsidR="00F63BAA" w:rsidRPr="00010598">
              <w:rPr>
                <w:rFonts w:ascii="Arial" w:hAnsi="Arial" w:cs="Arial"/>
                <w:sz w:val="20"/>
                <w:szCs w:val="20"/>
              </w:rPr>
              <w:t xml:space="preserve">przedsiębiorstwu w ramach Platformy Startowej </w:t>
            </w:r>
            <w:r w:rsidR="0075508B" w:rsidRPr="00010598">
              <w:rPr>
                <w:rFonts w:ascii="Arial" w:hAnsi="Arial" w:cs="Arial"/>
                <w:sz w:val="20"/>
                <w:szCs w:val="20"/>
              </w:rPr>
              <w:t>zgodnie z warunkami określonym</w:t>
            </w:r>
            <w:r w:rsidR="00E166D1" w:rsidRPr="00010598">
              <w:rPr>
                <w:rFonts w:ascii="Arial" w:hAnsi="Arial" w:cs="Arial"/>
                <w:sz w:val="20"/>
                <w:szCs w:val="20"/>
              </w:rPr>
              <w:t>i w</w:t>
            </w:r>
            <w:r w:rsidR="00CF391F" w:rsidRPr="00010598">
              <w:rPr>
                <w:rFonts w:ascii="Arial" w:hAnsi="Arial" w:cs="Arial"/>
                <w:sz w:val="20"/>
                <w:szCs w:val="20"/>
              </w:rPr>
              <w:t>:</w:t>
            </w:r>
          </w:p>
          <w:p w14:paraId="5AD90778" w14:textId="77777777" w:rsidR="008C60E0" w:rsidRPr="009C1005" w:rsidRDefault="00E560FD" w:rsidP="005A7607">
            <w:pPr>
              <w:pStyle w:val="Akapitzlist"/>
              <w:numPr>
                <w:ilvl w:val="0"/>
                <w:numId w:val="46"/>
              </w:numPr>
              <w:spacing w:before="40" w:after="40" w:line="276" w:lineRule="auto"/>
              <w:ind w:left="459"/>
              <w:jc w:val="both"/>
              <w:rPr>
                <w:rFonts w:ascii="Arial" w:hAnsi="Arial" w:cs="Arial"/>
                <w:i/>
                <w:sz w:val="20"/>
                <w:lang w:val="pl-PL"/>
              </w:rPr>
            </w:pPr>
            <w:r w:rsidRPr="0010077E">
              <w:rPr>
                <w:rFonts w:ascii="Arial" w:hAnsi="Arial" w:cs="Arial"/>
                <w:i/>
                <w:sz w:val="20"/>
                <w:lang w:val="pl-PL"/>
              </w:rPr>
              <w:t>Rozporządzeniu Ministra Infrastruktury i Rozwoju</w:t>
            </w:r>
            <w:r w:rsidRPr="0010077E">
              <w:rPr>
                <w:rFonts w:ascii="Arial" w:hAnsi="Arial"/>
                <w:i/>
                <w:sz w:val="20"/>
                <w:lang w:val="pl-PL"/>
              </w:rPr>
              <w:t xml:space="preserve"> </w:t>
            </w:r>
            <w:r w:rsidRPr="0010077E">
              <w:rPr>
                <w:rFonts w:ascii="Arial" w:hAnsi="Arial" w:cs="Arial"/>
                <w:i/>
                <w:sz w:val="20"/>
                <w:lang w:val="pl-PL"/>
              </w:rPr>
              <w:t xml:space="preserve">z dnia </w:t>
            </w:r>
            <w:r w:rsidR="00E31CA5">
              <w:rPr>
                <w:rFonts w:ascii="Arial" w:hAnsi="Arial" w:cs="Arial"/>
                <w:i/>
                <w:sz w:val="20"/>
                <w:lang w:val="pl-PL"/>
              </w:rPr>
              <w:t xml:space="preserve">13 lipca 2015 r. </w:t>
            </w:r>
            <w:r w:rsidR="00D02025" w:rsidRPr="0010077E">
              <w:rPr>
                <w:rFonts w:ascii="Arial" w:hAnsi="Arial" w:cs="Arial"/>
                <w:i/>
                <w:sz w:val="20"/>
                <w:lang w:val="pl-PL"/>
              </w:rPr>
              <w:t>w </w:t>
            </w:r>
            <w:r w:rsidRPr="0010077E">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w:t>
            </w:r>
            <w:r w:rsidR="00D217DE" w:rsidRPr="009C1005">
              <w:rPr>
                <w:rFonts w:ascii="Arial" w:hAnsi="Arial" w:cs="Arial"/>
                <w:i/>
                <w:sz w:val="20"/>
                <w:lang w:val="pl-PL"/>
              </w:rPr>
              <w:t xml:space="preserve"> </w:t>
            </w:r>
            <w:r w:rsidR="001B7EB5" w:rsidRPr="009C1005">
              <w:rPr>
                <w:rFonts w:ascii="Arial" w:hAnsi="Arial" w:cs="Arial"/>
                <w:i/>
                <w:sz w:val="20"/>
                <w:lang w:val="pl-PL"/>
              </w:rPr>
              <w:t>poz. 1007</w:t>
            </w:r>
            <w:r w:rsidRPr="009C1005">
              <w:rPr>
                <w:rFonts w:ascii="Arial" w:hAnsi="Arial" w:cs="Arial"/>
                <w:i/>
                <w:sz w:val="20"/>
                <w:lang w:val="pl-PL"/>
              </w:rPr>
              <w:t>)</w:t>
            </w:r>
            <w:r w:rsidR="00CF391F" w:rsidRPr="009C1005">
              <w:rPr>
                <w:rFonts w:ascii="Arial" w:hAnsi="Arial" w:cs="Arial"/>
                <w:i/>
                <w:sz w:val="20"/>
                <w:lang w:val="pl-PL"/>
              </w:rPr>
              <w:t>,</w:t>
            </w:r>
          </w:p>
          <w:p w14:paraId="53006CDF" w14:textId="77777777" w:rsidR="00CF391F" w:rsidRPr="00010598" w:rsidRDefault="00CF391F" w:rsidP="005A7607">
            <w:pPr>
              <w:pStyle w:val="Akapitzlist"/>
              <w:numPr>
                <w:ilvl w:val="0"/>
                <w:numId w:val="46"/>
              </w:numPr>
              <w:spacing w:before="120" w:after="120" w:line="276" w:lineRule="auto"/>
              <w:ind w:left="453" w:hanging="357"/>
              <w:contextualSpacing w:val="0"/>
              <w:jc w:val="both"/>
              <w:rPr>
                <w:rFonts w:ascii="Arial" w:hAnsi="Arial" w:cs="Arial"/>
                <w:i/>
                <w:sz w:val="20"/>
              </w:rPr>
            </w:pPr>
            <w:r w:rsidRPr="0010077E">
              <w:rPr>
                <w:rFonts w:ascii="Arial" w:hAnsi="Arial" w:cs="Arial"/>
                <w:i/>
                <w:sz w:val="20"/>
                <w:lang w:val="pl-PL"/>
              </w:rPr>
              <w:t xml:space="preserve">Rozporządzeniu Komisji (UE) nr 1407/2013 z dnia 18 grudnia 2013 r. w sprawie stosowania art. 107 i 108 Traktatu o funkcjonowaniu UE do pomocy de minimis (Dz. Urz. </w:t>
            </w:r>
            <w:r w:rsidR="00556227">
              <w:rPr>
                <w:rFonts w:ascii="Arial" w:hAnsi="Arial" w:cs="Arial"/>
                <w:i/>
                <w:sz w:val="20"/>
              </w:rPr>
              <w:t>UE L 352 z 24.12.</w:t>
            </w:r>
            <w:r w:rsidRPr="00010598">
              <w:rPr>
                <w:rFonts w:ascii="Arial" w:hAnsi="Arial" w:cs="Arial"/>
                <w:i/>
                <w:sz w:val="20"/>
              </w:rPr>
              <w:t>2013r.).</w:t>
            </w:r>
          </w:p>
          <w:p w14:paraId="525D7E87" w14:textId="77777777" w:rsidR="00F63BAA" w:rsidRPr="00010598" w:rsidRDefault="00F63BAA" w:rsidP="00010598">
            <w:pPr>
              <w:spacing w:line="276" w:lineRule="auto"/>
              <w:jc w:val="both"/>
              <w:rPr>
                <w:rFonts w:ascii="Arial" w:hAnsi="Arial" w:cs="Arial"/>
                <w:sz w:val="20"/>
                <w:szCs w:val="20"/>
              </w:rPr>
            </w:pPr>
            <w:r w:rsidRPr="00010598">
              <w:rPr>
                <w:rFonts w:ascii="Arial" w:hAnsi="Arial" w:cs="Arial"/>
                <w:sz w:val="20"/>
                <w:szCs w:val="20"/>
              </w:rPr>
              <w:t xml:space="preserve">Wartość pomocy </w:t>
            </w:r>
            <w:r w:rsidRPr="00010598">
              <w:rPr>
                <w:rFonts w:ascii="Arial" w:hAnsi="Arial" w:cs="Arial"/>
                <w:i/>
                <w:sz w:val="20"/>
                <w:szCs w:val="20"/>
              </w:rPr>
              <w:t>de minimis</w:t>
            </w:r>
            <w:r w:rsidRPr="00010598">
              <w:rPr>
                <w:rFonts w:ascii="Arial" w:hAnsi="Arial" w:cs="Arial"/>
                <w:sz w:val="20"/>
                <w:szCs w:val="20"/>
              </w:rPr>
              <w:t xml:space="preserve"> stanowią wydatki kwalifikujące się do objęcia wsparciem poniesione na usługi zrealizowane na rzecz przedsiębiorstwa. </w:t>
            </w:r>
          </w:p>
        </w:tc>
      </w:tr>
      <w:tr w:rsidR="008C60E0" w:rsidRPr="00710E9D" w14:paraId="2848223D" w14:textId="77777777" w:rsidTr="00A65ED0">
        <w:trPr>
          <w:trHeight w:val="1683"/>
        </w:trPr>
        <w:tc>
          <w:tcPr>
            <w:tcW w:w="1413" w:type="pct"/>
            <w:vAlign w:val="center"/>
          </w:tcPr>
          <w:p w14:paraId="137ED76E" w14:textId="77777777" w:rsidR="00404BC1"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 % poziom dofinansowania UE wydatków kwalifikowalnych na poziomie projektu</w:t>
            </w:r>
            <w:r w:rsidRPr="00010598">
              <w:rPr>
                <w:rFonts w:ascii="Arial" w:hAnsi="Arial" w:cs="Arial"/>
                <w:sz w:val="20"/>
                <w:vertAlign w:val="superscript"/>
              </w:rPr>
              <w:footnoteReference w:id="6"/>
            </w:r>
          </w:p>
        </w:tc>
        <w:tc>
          <w:tcPr>
            <w:tcW w:w="3587" w:type="pct"/>
            <w:tcBorders>
              <w:left w:val="dotted" w:sz="4" w:space="0" w:color="auto"/>
            </w:tcBorders>
            <w:vAlign w:val="center"/>
          </w:tcPr>
          <w:p w14:paraId="041B5994" w14:textId="77777777" w:rsidR="008C60E0" w:rsidRPr="00010598" w:rsidRDefault="008C60E0" w:rsidP="00010598">
            <w:pPr>
              <w:spacing w:line="276" w:lineRule="auto"/>
              <w:rPr>
                <w:rFonts w:ascii="Arial" w:hAnsi="Arial" w:cs="Arial"/>
                <w:sz w:val="20"/>
                <w:szCs w:val="20"/>
              </w:rPr>
            </w:pPr>
            <w:r w:rsidRPr="00010598">
              <w:rPr>
                <w:rFonts w:ascii="Arial" w:hAnsi="Arial" w:cs="Arial"/>
                <w:sz w:val="20"/>
                <w:szCs w:val="20"/>
              </w:rPr>
              <w:t>85%</w:t>
            </w:r>
          </w:p>
        </w:tc>
      </w:tr>
      <w:tr w:rsidR="008C60E0" w:rsidRPr="00710E9D" w14:paraId="367914D3" w14:textId="77777777" w:rsidTr="00010598">
        <w:trPr>
          <w:trHeight w:val="837"/>
        </w:trPr>
        <w:tc>
          <w:tcPr>
            <w:tcW w:w="1413" w:type="pct"/>
            <w:vAlign w:val="center"/>
          </w:tcPr>
          <w:p w14:paraId="72563CB9" w14:textId="77777777" w:rsidR="00404BC1"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w:t>
            </w:r>
            <w:r w:rsidR="00710E9D">
              <w:rPr>
                <w:rFonts w:ascii="Arial" w:hAnsi="Arial" w:cs="Arial"/>
                <w:sz w:val="20"/>
                <w:lang w:val="pl-PL"/>
              </w:rPr>
              <w:t xml:space="preserve"> </w:t>
            </w:r>
            <w:r w:rsidRPr="00010598">
              <w:rPr>
                <w:rFonts w:ascii="Arial" w:hAnsi="Arial" w:cs="Arial"/>
                <w:sz w:val="20"/>
                <w:lang w:val="pl-PL"/>
              </w:rPr>
              <w:t>% poziom dofinansowania całkowitego wydatków kwalifikowalnych na poziomie projektu (środki UE</w:t>
            </w:r>
            <w:r w:rsidR="00717DD4" w:rsidRPr="00010598">
              <w:rPr>
                <w:rFonts w:ascii="Arial" w:hAnsi="Arial" w:cs="Arial"/>
                <w:sz w:val="20"/>
                <w:lang w:val="pl-PL"/>
              </w:rPr>
              <w:t xml:space="preserve"> + </w:t>
            </w:r>
            <w:r w:rsidRPr="00010598">
              <w:rPr>
                <w:rFonts w:ascii="Arial" w:hAnsi="Arial" w:cs="Arial"/>
                <w:sz w:val="20"/>
                <w:lang w:val="pl-PL"/>
              </w:rPr>
              <w:t>ewentualnie współfinansowanie z budżetu pań</w:t>
            </w:r>
            <w:r w:rsidR="00717DD4" w:rsidRPr="00010598">
              <w:rPr>
                <w:rFonts w:ascii="Arial" w:hAnsi="Arial" w:cs="Arial"/>
                <w:sz w:val="20"/>
                <w:lang w:val="pl-PL"/>
              </w:rPr>
              <w:t>s</w:t>
            </w:r>
            <w:r w:rsidRPr="00010598">
              <w:rPr>
                <w:rFonts w:ascii="Arial" w:hAnsi="Arial" w:cs="Arial"/>
                <w:sz w:val="20"/>
                <w:lang w:val="pl-PL"/>
              </w:rPr>
              <w:t>twa lub innych źródeł przyznawane beneficjent</w:t>
            </w:r>
            <w:r w:rsidR="00404BC1" w:rsidRPr="00010598">
              <w:rPr>
                <w:rFonts w:ascii="Arial" w:hAnsi="Arial" w:cs="Arial"/>
                <w:sz w:val="20"/>
                <w:lang w:val="pl-PL"/>
              </w:rPr>
              <w:t>owi przez właściwą instytucję</w:t>
            </w:r>
            <w:r w:rsidRPr="00010598">
              <w:rPr>
                <w:rFonts w:ascii="Arial" w:hAnsi="Arial" w:cs="Arial"/>
                <w:sz w:val="20"/>
                <w:lang w:val="pl-PL"/>
              </w:rPr>
              <w:t>)</w:t>
            </w:r>
          </w:p>
        </w:tc>
        <w:tc>
          <w:tcPr>
            <w:tcW w:w="3587" w:type="pct"/>
            <w:tcBorders>
              <w:left w:val="dotted" w:sz="4" w:space="0" w:color="auto"/>
            </w:tcBorders>
            <w:vAlign w:val="center"/>
          </w:tcPr>
          <w:p w14:paraId="716478BE" w14:textId="77777777" w:rsidR="008C60E0" w:rsidRPr="00010598" w:rsidRDefault="008C60E0" w:rsidP="00010598">
            <w:pPr>
              <w:spacing w:line="276" w:lineRule="auto"/>
              <w:rPr>
                <w:rFonts w:ascii="Arial" w:hAnsi="Arial" w:cs="Arial"/>
                <w:sz w:val="20"/>
                <w:szCs w:val="20"/>
              </w:rPr>
            </w:pPr>
            <w:r w:rsidRPr="00010598">
              <w:rPr>
                <w:rFonts w:ascii="Arial" w:hAnsi="Arial" w:cs="Arial"/>
                <w:sz w:val="20"/>
                <w:szCs w:val="20"/>
              </w:rPr>
              <w:t xml:space="preserve">100% </w:t>
            </w:r>
          </w:p>
        </w:tc>
      </w:tr>
      <w:tr w:rsidR="008C60E0" w:rsidRPr="00710E9D" w14:paraId="7363555B" w14:textId="77777777" w:rsidTr="00FC3490">
        <w:trPr>
          <w:trHeight w:val="1267"/>
        </w:trPr>
        <w:tc>
          <w:tcPr>
            <w:tcW w:w="1413" w:type="pct"/>
            <w:vAlign w:val="center"/>
          </w:tcPr>
          <w:p w14:paraId="5E20A99C"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 xml:space="preserve">Minimalny wkład własny beneficjenta jako % wydatków kwalifikowalnych </w:t>
            </w:r>
          </w:p>
        </w:tc>
        <w:tc>
          <w:tcPr>
            <w:tcW w:w="3587" w:type="pct"/>
            <w:tcBorders>
              <w:left w:val="dotted" w:sz="4" w:space="0" w:color="auto"/>
            </w:tcBorders>
            <w:vAlign w:val="center"/>
          </w:tcPr>
          <w:p w14:paraId="2617A00A" w14:textId="77777777" w:rsidR="008C60E0" w:rsidRPr="00010598" w:rsidRDefault="00FC3490" w:rsidP="00FC6C3C">
            <w:pPr>
              <w:autoSpaceDE w:val="0"/>
              <w:autoSpaceDN w:val="0"/>
              <w:adjustRightInd w:val="0"/>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6311213A" w14:textId="77777777" w:rsidTr="00010598">
        <w:trPr>
          <w:trHeight w:val="980"/>
        </w:trPr>
        <w:tc>
          <w:tcPr>
            <w:tcW w:w="1413" w:type="pct"/>
            <w:vAlign w:val="center"/>
          </w:tcPr>
          <w:p w14:paraId="44CE66F7"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Minimalna</w:t>
            </w:r>
            <w:r w:rsidR="00AC014F">
              <w:rPr>
                <w:rFonts w:ascii="Arial" w:hAnsi="Arial" w:cs="Arial"/>
                <w:sz w:val="20"/>
                <w:lang w:val="pl-PL"/>
              </w:rPr>
              <w:t xml:space="preserve"> </w:t>
            </w:r>
            <w:r w:rsidRPr="00010598">
              <w:rPr>
                <w:rFonts w:ascii="Arial" w:hAnsi="Arial" w:cs="Arial"/>
                <w:sz w:val="20"/>
                <w:lang w:val="pl-PL"/>
              </w:rPr>
              <w:t>i</w:t>
            </w:r>
            <w:r w:rsidR="00AC014F">
              <w:rPr>
                <w:rFonts w:ascii="Arial" w:hAnsi="Arial" w:cs="Arial"/>
                <w:sz w:val="20"/>
                <w:lang w:val="pl-PL"/>
              </w:rPr>
              <w:t xml:space="preserve"> </w:t>
            </w:r>
            <w:r w:rsidRPr="00010598">
              <w:rPr>
                <w:rFonts w:ascii="Arial" w:hAnsi="Arial" w:cs="Arial"/>
                <w:sz w:val="20"/>
                <w:lang w:val="pl-PL"/>
              </w:rPr>
              <w:t xml:space="preserve">maksymalna wartość projektu (PLN) </w:t>
            </w:r>
          </w:p>
        </w:tc>
        <w:tc>
          <w:tcPr>
            <w:tcW w:w="3587" w:type="pct"/>
            <w:tcBorders>
              <w:left w:val="dotted" w:sz="4" w:space="0" w:color="auto"/>
            </w:tcBorders>
            <w:vAlign w:val="center"/>
          </w:tcPr>
          <w:p w14:paraId="3D50E294" w14:textId="77777777" w:rsidR="008C60E0" w:rsidRPr="00010598" w:rsidRDefault="00FC3490" w:rsidP="00010598">
            <w:pPr>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0E076A9E" w14:textId="77777777" w:rsidTr="00010598">
        <w:trPr>
          <w:trHeight w:val="1406"/>
        </w:trPr>
        <w:tc>
          <w:tcPr>
            <w:tcW w:w="1413" w:type="pct"/>
            <w:vAlign w:val="center"/>
          </w:tcPr>
          <w:p w14:paraId="2334A9A1"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Minimalna i</w:t>
            </w:r>
            <w:r w:rsidR="00AC014F">
              <w:rPr>
                <w:rFonts w:ascii="Arial" w:hAnsi="Arial" w:cs="Arial"/>
                <w:sz w:val="20"/>
                <w:lang w:val="pl-PL"/>
              </w:rPr>
              <w:t xml:space="preserve"> </w:t>
            </w:r>
            <w:r w:rsidRPr="00010598">
              <w:rPr>
                <w:rFonts w:ascii="Arial" w:hAnsi="Arial" w:cs="Arial"/>
                <w:sz w:val="20"/>
                <w:lang w:val="pl-PL"/>
              </w:rPr>
              <w:t>maksymalna wartość wydatków kwalifikowa</w:t>
            </w:r>
            <w:r w:rsidR="00655D1F" w:rsidRPr="00010598">
              <w:rPr>
                <w:rFonts w:ascii="Arial" w:hAnsi="Arial" w:cs="Arial"/>
                <w:sz w:val="20"/>
                <w:lang w:val="pl-PL"/>
              </w:rPr>
              <w:t>l</w:t>
            </w:r>
            <w:r w:rsidRPr="00010598">
              <w:rPr>
                <w:rFonts w:ascii="Arial" w:hAnsi="Arial" w:cs="Arial"/>
                <w:sz w:val="20"/>
                <w:lang w:val="pl-PL"/>
              </w:rPr>
              <w:t xml:space="preserve">nych projektu (PLN) </w:t>
            </w:r>
          </w:p>
        </w:tc>
        <w:tc>
          <w:tcPr>
            <w:tcW w:w="3587" w:type="pct"/>
            <w:tcBorders>
              <w:left w:val="single" w:sz="6" w:space="0" w:color="auto"/>
            </w:tcBorders>
            <w:vAlign w:val="center"/>
          </w:tcPr>
          <w:p w14:paraId="365C4D1F" w14:textId="77777777" w:rsidR="008C60E0" w:rsidRPr="00010598" w:rsidRDefault="00FC3490"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55EC7F9C" w14:textId="77777777" w:rsidTr="00010598">
        <w:trPr>
          <w:trHeight w:val="1269"/>
        </w:trPr>
        <w:tc>
          <w:tcPr>
            <w:tcW w:w="1413" w:type="pct"/>
            <w:vAlign w:val="center"/>
          </w:tcPr>
          <w:p w14:paraId="4D91E665"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Maksymalna wartość dofinansowania </w:t>
            </w:r>
            <w:r w:rsidR="00655D1F" w:rsidRPr="00010598">
              <w:rPr>
                <w:rFonts w:ascii="Arial" w:hAnsi="Arial" w:cs="Arial"/>
                <w:sz w:val="20"/>
                <w:lang w:val="pl-PL"/>
              </w:rPr>
              <w:t>wydatków</w:t>
            </w:r>
            <w:r w:rsidRPr="00010598">
              <w:rPr>
                <w:rFonts w:ascii="Arial" w:hAnsi="Arial" w:cs="Arial"/>
                <w:sz w:val="20"/>
                <w:lang w:val="pl-PL"/>
              </w:rPr>
              <w:t xml:space="preserve"> kwalifikowa</w:t>
            </w:r>
            <w:r w:rsidR="00B40D67" w:rsidRPr="00010598">
              <w:rPr>
                <w:rFonts w:ascii="Arial" w:hAnsi="Arial" w:cs="Arial"/>
                <w:sz w:val="20"/>
                <w:lang w:val="pl-PL"/>
              </w:rPr>
              <w:t>l</w:t>
            </w:r>
            <w:r w:rsidRPr="00010598">
              <w:rPr>
                <w:rFonts w:ascii="Arial" w:hAnsi="Arial" w:cs="Arial"/>
                <w:sz w:val="20"/>
                <w:lang w:val="pl-PL"/>
              </w:rPr>
              <w:t>nych (PLN)</w:t>
            </w:r>
          </w:p>
        </w:tc>
        <w:tc>
          <w:tcPr>
            <w:tcW w:w="3587" w:type="pct"/>
            <w:tcBorders>
              <w:left w:val="single" w:sz="6" w:space="0" w:color="auto"/>
            </w:tcBorders>
            <w:vAlign w:val="center"/>
          </w:tcPr>
          <w:p w14:paraId="714096F7" w14:textId="77777777" w:rsidR="00A7257D" w:rsidRPr="00010598" w:rsidRDefault="00841DD8"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2F0DC722" w14:textId="77777777" w:rsidTr="00010598">
        <w:trPr>
          <w:trHeight w:val="1267"/>
        </w:trPr>
        <w:tc>
          <w:tcPr>
            <w:tcW w:w="1413" w:type="pct"/>
            <w:vAlign w:val="center"/>
          </w:tcPr>
          <w:p w14:paraId="6CE86381"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 xml:space="preserve">Kwota alokacji UE na instrumenty finansowe (EUR) (jeśli dotyczy) </w:t>
            </w:r>
          </w:p>
        </w:tc>
        <w:tc>
          <w:tcPr>
            <w:tcW w:w="3587" w:type="pct"/>
            <w:tcBorders>
              <w:left w:val="single" w:sz="6" w:space="0" w:color="auto"/>
            </w:tcBorders>
            <w:vAlign w:val="center"/>
          </w:tcPr>
          <w:p w14:paraId="2A3E31EB" w14:textId="77777777" w:rsidR="00A7257D" w:rsidRPr="00010598" w:rsidRDefault="00841DD8"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4DBE4434" w14:textId="77777777" w:rsidTr="00010598">
        <w:trPr>
          <w:trHeight w:val="988"/>
        </w:trPr>
        <w:tc>
          <w:tcPr>
            <w:tcW w:w="1413" w:type="pct"/>
            <w:vAlign w:val="center"/>
          </w:tcPr>
          <w:p w14:paraId="3E9D371F" w14:textId="77777777" w:rsidR="00A7257D" w:rsidRPr="00010598" w:rsidRDefault="00A7257D" w:rsidP="00FC6C3C">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Mechanizm wdrażania instrumentów finansowych</w:t>
            </w:r>
          </w:p>
        </w:tc>
        <w:tc>
          <w:tcPr>
            <w:tcW w:w="3587" w:type="pct"/>
            <w:tcBorders>
              <w:left w:val="single" w:sz="6" w:space="0" w:color="auto"/>
            </w:tcBorders>
            <w:vAlign w:val="center"/>
          </w:tcPr>
          <w:p w14:paraId="30587CF3"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6DD06BF2" w14:textId="77777777" w:rsidTr="00010598">
        <w:trPr>
          <w:trHeight w:val="1542"/>
        </w:trPr>
        <w:tc>
          <w:tcPr>
            <w:tcW w:w="1413" w:type="pct"/>
            <w:vAlign w:val="center"/>
          </w:tcPr>
          <w:p w14:paraId="174B5523"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Rodzaj wsparcia instrumentów finansowych oraz najważniejsze warunki przyznawania</w:t>
            </w:r>
          </w:p>
        </w:tc>
        <w:tc>
          <w:tcPr>
            <w:tcW w:w="3587" w:type="pct"/>
            <w:tcBorders>
              <w:left w:val="single" w:sz="6" w:space="0" w:color="auto"/>
            </w:tcBorders>
            <w:vAlign w:val="center"/>
          </w:tcPr>
          <w:p w14:paraId="400DD5D0"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7A33E2B0" w14:textId="77777777" w:rsidTr="00010598">
        <w:trPr>
          <w:trHeight w:val="1138"/>
        </w:trPr>
        <w:tc>
          <w:tcPr>
            <w:tcW w:w="1413" w:type="pct"/>
            <w:vAlign w:val="center"/>
          </w:tcPr>
          <w:p w14:paraId="6FCA0584"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Katalog ostatecznych odbiorców instrumentów finansowych</w:t>
            </w:r>
          </w:p>
        </w:tc>
        <w:tc>
          <w:tcPr>
            <w:tcW w:w="3587" w:type="pct"/>
            <w:tcBorders>
              <w:left w:val="single" w:sz="6" w:space="0" w:color="auto"/>
            </w:tcBorders>
            <w:vAlign w:val="center"/>
          </w:tcPr>
          <w:p w14:paraId="34429AA8"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bl>
    <w:p w14:paraId="338C7AF7" w14:textId="77777777" w:rsidR="00D02025" w:rsidRDefault="00D02025" w:rsidP="00010598">
      <w:pPr>
        <w:spacing w:before="240"/>
        <w:rPr>
          <w:rFonts w:ascii="Arial" w:hAnsi="Arial"/>
          <w:sz w:val="20"/>
          <w:szCs w:val="20"/>
        </w:rPr>
      </w:pPr>
    </w:p>
    <w:p w14:paraId="2F56277B" w14:textId="77777777" w:rsidR="00D02025" w:rsidRDefault="00D02025">
      <w:pPr>
        <w:rPr>
          <w:rFonts w:ascii="Arial" w:hAnsi="Arial"/>
          <w:sz w:val="20"/>
          <w:szCs w:val="20"/>
        </w:rPr>
      </w:pPr>
      <w:r>
        <w:rPr>
          <w:rFonts w:ascii="Arial" w:hAnsi="Arial"/>
          <w:sz w:val="20"/>
          <w:szCs w:val="20"/>
        </w:rPr>
        <w:br w:type="page"/>
      </w:r>
    </w:p>
    <w:p w14:paraId="173553AE" w14:textId="77777777" w:rsidR="008C60E0" w:rsidRPr="004C60B1" w:rsidRDefault="008C60E0" w:rsidP="00010598">
      <w:pPr>
        <w:spacing w:before="240"/>
        <w:rPr>
          <w:rFonts w:ascii="Arial" w:hAnsi="Arial"/>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751"/>
      </w:tblGrid>
      <w:tr w:rsidR="008C60E0" w:rsidRPr="00710E9D" w14:paraId="412A638E" w14:textId="77777777" w:rsidTr="00A65ED0">
        <w:trPr>
          <w:trHeight w:val="412"/>
        </w:trPr>
        <w:tc>
          <w:tcPr>
            <w:tcW w:w="5000" w:type="pct"/>
            <w:gridSpan w:val="2"/>
            <w:shd w:val="clear" w:color="auto" w:fill="E5DFEC"/>
            <w:vAlign w:val="center"/>
          </w:tcPr>
          <w:p w14:paraId="73D80450" w14:textId="77777777" w:rsidR="008C60E0" w:rsidRPr="00010598" w:rsidRDefault="008C60E0" w:rsidP="006D730A">
            <w:pPr>
              <w:spacing w:line="276" w:lineRule="auto"/>
              <w:rPr>
                <w:rFonts w:ascii="Arial" w:hAnsi="Arial" w:cs="Arial"/>
                <w:b/>
                <w:sz w:val="20"/>
                <w:szCs w:val="20"/>
              </w:rPr>
            </w:pPr>
            <w:r w:rsidRPr="00010598">
              <w:rPr>
                <w:rFonts w:ascii="Arial" w:hAnsi="Arial" w:cs="Arial"/>
                <w:b/>
                <w:sz w:val="20"/>
                <w:szCs w:val="20"/>
              </w:rPr>
              <w:t xml:space="preserve">PODDZIAŁANIE 1.1.2 </w:t>
            </w:r>
            <w:r w:rsidR="006D730A" w:rsidRPr="00010598">
              <w:rPr>
                <w:rFonts w:ascii="Arial" w:hAnsi="Arial" w:cs="Arial"/>
                <w:b/>
                <w:sz w:val="20"/>
                <w:szCs w:val="20"/>
              </w:rPr>
              <w:t>Rozwój startupów</w:t>
            </w:r>
            <w:r w:rsidRPr="00010598">
              <w:rPr>
                <w:rFonts w:ascii="Arial" w:hAnsi="Arial" w:cs="Arial"/>
                <w:b/>
                <w:sz w:val="20"/>
                <w:szCs w:val="20"/>
              </w:rPr>
              <w:t xml:space="preserve"> w Polsce Wschodniej</w:t>
            </w:r>
          </w:p>
        </w:tc>
      </w:tr>
      <w:tr w:rsidR="008C60E0" w:rsidRPr="00710E9D" w14:paraId="5BF2ED14" w14:textId="77777777" w:rsidTr="00010598">
        <w:trPr>
          <w:trHeight w:val="4239"/>
        </w:trPr>
        <w:tc>
          <w:tcPr>
            <w:tcW w:w="1413" w:type="pct"/>
            <w:vAlign w:val="center"/>
          </w:tcPr>
          <w:p w14:paraId="123A070B" w14:textId="77777777" w:rsidR="008C60E0" w:rsidRPr="00010598" w:rsidRDefault="008C60E0" w:rsidP="00FC6C3C">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Opis poddziałania (w tym cel/e oraz zakres interwencji) </w:t>
            </w:r>
          </w:p>
        </w:tc>
        <w:tc>
          <w:tcPr>
            <w:tcW w:w="3587" w:type="pct"/>
            <w:tcBorders>
              <w:left w:val="dotted" w:sz="4" w:space="0" w:color="auto"/>
              <w:bottom w:val="dotted" w:sz="4" w:space="0" w:color="auto"/>
            </w:tcBorders>
            <w:vAlign w:val="center"/>
          </w:tcPr>
          <w:p w14:paraId="572CFD46" w14:textId="77777777" w:rsidR="008C60E0" w:rsidRPr="00010598" w:rsidRDefault="008C60E0" w:rsidP="00010598">
            <w:pPr>
              <w:spacing w:after="120" w:line="276" w:lineRule="auto"/>
              <w:jc w:val="both"/>
              <w:rPr>
                <w:rFonts w:ascii="Arial" w:hAnsi="Arial" w:cs="Arial"/>
                <w:sz w:val="20"/>
                <w:szCs w:val="20"/>
              </w:rPr>
            </w:pPr>
            <w:r w:rsidRPr="00010598">
              <w:rPr>
                <w:rFonts w:ascii="Arial" w:hAnsi="Arial" w:cs="Arial"/>
                <w:sz w:val="20"/>
                <w:szCs w:val="20"/>
              </w:rPr>
              <w:t xml:space="preserve">Celem </w:t>
            </w:r>
            <w:r w:rsidR="00E80BE9" w:rsidRPr="00010598">
              <w:rPr>
                <w:rFonts w:ascii="Arial" w:hAnsi="Arial" w:cs="Arial"/>
                <w:sz w:val="20"/>
                <w:szCs w:val="20"/>
              </w:rPr>
              <w:t xml:space="preserve">interwencji </w:t>
            </w:r>
            <w:r w:rsidRPr="00010598">
              <w:rPr>
                <w:rFonts w:ascii="Arial" w:hAnsi="Arial" w:cs="Arial"/>
                <w:sz w:val="20"/>
                <w:szCs w:val="20"/>
              </w:rPr>
              <w:t>jest wsp</w:t>
            </w:r>
            <w:r w:rsidR="003F57AD">
              <w:rPr>
                <w:rFonts w:ascii="Arial" w:hAnsi="Arial" w:cs="Arial"/>
                <w:sz w:val="20"/>
                <w:szCs w:val="20"/>
              </w:rPr>
              <w:t>arcie związane z rozwinięciem w </w:t>
            </w:r>
            <w:r w:rsidRPr="00010598">
              <w:rPr>
                <w:rFonts w:ascii="Arial" w:hAnsi="Arial" w:cs="Arial"/>
                <w:sz w:val="20"/>
                <w:szCs w:val="20"/>
              </w:rPr>
              <w:t>makroregionie działalności biznesowej przedsiębiorstw typu startup, gotowych do wejścia na rynek z produktem</w:t>
            </w:r>
            <w:r w:rsidR="00EE2A64" w:rsidRPr="00710E9D">
              <w:rPr>
                <w:rStyle w:val="Odwoanieprzypisudolnego"/>
                <w:szCs w:val="20"/>
              </w:rPr>
              <w:footnoteReference w:id="7"/>
            </w:r>
            <w:r w:rsidR="0010077E">
              <w:rPr>
                <w:rFonts w:ascii="Arial" w:hAnsi="Arial" w:cs="Arial"/>
                <w:sz w:val="20"/>
                <w:szCs w:val="20"/>
              </w:rPr>
              <w:t xml:space="preserve"> </w:t>
            </w:r>
            <w:r w:rsidRPr="00010598">
              <w:rPr>
                <w:rFonts w:ascii="Arial" w:hAnsi="Arial" w:cs="Arial"/>
                <w:sz w:val="20"/>
                <w:szCs w:val="20"/>
              </w:rPr>
              <w:t>przygotowanym w ramach danej Platformy startowej dla nowych pomysłów (w ramach Poddziałania 1.1.1).</w:t>
            </w:r>
          </w:p>
          <w:p w14:paraId="73FD3CD2" w14:textId="77777777" w:rsidR="008C60E0" w:rsidRPr="00010598" w:rsidRDefault="008C60E0" w:rsidP="009B69A2">
            <w:pPr>
              <w:spacing w:before="120" w:after="120" w:line="276" w:lineRule="auto"/>
              <w:jc w:val="both"/>
              <w:rPr>
                <w:rFonts w:ascii="Arial" w:hAnsi="Arial" w:cs="Arial"/>
                <w:sz w:val="20"/>
                <w:szCs w:val="20"/>
              </w:rPr>
            </w:pPr>
            <w:r w:rsidRPr="00010598">
              <w:rPr>
                <w:rFonts w:ascii="Arial" w:hAnsi="Arial" w:cs="Arial"/>
                <w:sz w:val="20"/>
                <w:szCs w:val="20"/>
              </w:rPr>
              <w:t>Wsparcie polegać będzie na dofinansowaniu rozwoju startup</w:t>
            </w:r>
            <w:r w:rsidR="00E80BE9" w:rsidRPr="00010598">
              <w:rPr>
                <w:rFonts w:ascii="Arial" w:hAnsi="Arial" w:cs="Arial"/>
                <w:sz w:val="20"/>
                <w:szCs w:val="20"/>
              </w:rPr>
              <w:t>u</w:t>
            </w:r>
            <w:r w:rsidR="00710E9D">
              <w:rPr>
                <w:rFonts w:ascii="Arial" w:hAnsi="Arial" w:cs="Arial"/>
                <w:sz w:val="20"/>
                <w:szCs w:val="20"/>
              </w:rPr>
              <w:t xml:space="preserve"> </w:t>
            </w:r>
            <w:r w:rsidRPr="00010598">
              <w:rPr>
                <w:rFonts w:ascii="Arial" w:hAnsi="Arial" w:cs="Arial"/>
                <w:sz w:val="20"/>
                <w:szCs w:val="20"/>
              </w:rPr>
              <w:t>– dotacja na początkową działalność firmy. Etap t</w:t>
            </w:r>
            <w:r w:rsidR="003F57AD">
              <w:rPr>
                <w:rFonts w:ascii="Arial" w:hAnsi="Arial" w:cs="Arial"/>
                <w:sz w:val="20"/>
                <w:szCs w:val="20"/>
              </w:rPr>
              <w:t>en obejmuje wsparcie związane z </w:t>
            </w:r>
            <w:r w:rsidRPr="00010598">
              <w:rPr>
                <w:rFonts w:ascii="Arial" w:hAnsi="Arial" w:cs="Arial"/>
                <w:sz w:val="20"/>
                <w:szCs w:val="20"/>
              </w:rPr>
              <w:t>wejściem produktu na rynek (pierwsza sprzedaż) i realizacją modelu biznesowego, opracowanego i przetestowanego w ramach Platformy startowej funkcjonującej na zasadach określonych dla Poddziałania 1.1.1 (obejmującego m.in. zidentyfikowany problem/potrzebę rynkową, segmenty klientów, tworzenie wartości produktu dla klienta, kanały dystrybucji, strumienie przychodów, strukturę kosztów, wskaźniki).</w:t>
            </w:r>
            <w:r w:rsidR="00710E9D">
              <w:rPr>
                <w:rFonts w:ascii="Arial" w:hAnsi="Arial" w:cs="Arial"/>
                <w:sz w:val="20"/>
                <w:szCs w:val="20"/>
              </w:rPr>
              <w:t xml:space="preserve"> </w:t>
            </w:r>
          </w:p>
          <w:p w14:paraId="55132EB0" w14:textId="77777777" w:rsidR="008C60E0" w:rsidRPr="00010598" w:rsidRDefault="008C60E0" w:rsidP="00010598">
            <w:pPr>
              <w:spacing w:before="120" w:line="276" w:lineRule="auto"/>
              <w:jc w:val="both"/>
              <w:rPr>
                <w:rFonts w:ascii="Arial" w:hAnsi="Arial" w:cs="Arial"/>
                <w:sz w:val="20"/>
                <w:szCs w:val="20"/>
              </w:rPr>
            </w:pPr>
            <w:r w:rsidRPr="00010598">
              <w:rPr>
                <w:rFonts w:ascii="Arial" w:hAnsi="Arial" w:cs="Arial"/>
                <w:sz w:val="20"/>
                <w:szCs w:val="20"/>
              </w:rPr>
              <w:t xml:space="preserve">Celem wsparcia jest wprowadzenie produktu na rynek krajowy lub zagraniczny oraz systematyczne zwiększanie jego sprzedaży. </w:t>
            </w:r>
          </w:p>
        </w:tc>
      </w:tr>
      <w:tr w:rsidR="003F1FAD" w:rsidRPr="00710E9D" w14:paraId="05E4D7E2" w14:textId="77777777" w:rsidTr="00A65ED0">
        <w:trPr>
          <w:trHeight w:val="543"/>
        </w:trPr>
        <w:tc>
          <w:tcPr>
            <w:tcW w:w="1413" w:type="pct"/>
            <w:vAlign w:val="center"/>
          </w:tcPr>
          <w:p w14:paraId="117DFBA0" w14:textId="77777777" w:rsidR="003F1FAD" w:rsidRPr="00010598" w:rsidRDefault="003F1FAD"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rezultatu bezpośredniego</w:t>
            </w:r>
          </w:p>
        </w:tc>
        <w:tc>
          <w:tcPr>
            <w:tcW w:w="3587" w:type="pct"/>
            <w:tcBorders>
              <w:left w:val="dotted" w:sz="4" w:space="0" w:color="auto"/>
              <w:bottom w:val="dotted" w:sz="4" w:space="0" w:color="auto"/>
            </w:tcBorders>
            <w:vAlign w:val="center"/>
          </w:tcPr>
          <w:p w14:paraId="6B891B2F" w14:textId="7C410CF2" w:rsidR="003F1FAD" w:rsidRPr="00010598" w:rsidRDefault="008C0FDE" w:rsidP="008C0FDE">
            <w:pPr>
              <w:spacing w:line="276" w:lineRule="auto"/>
              <w:jc w:val="both"/>
              <w:rPr>
                <w:rFonts w:ascii="Arial" w:hAnsi="Arial" w:cs="Arial"/>
                <w:b/>
                <w:color w:val="FF0000"/>
                <w:sz w:val="20"/>
                <w:szCs w:val="20"/>
              </w:rPr>
            </w:pPr>
            <w:r w:rsidRPr="00E50086">
              <w:rPr>
                <w:rFonts w:ascii="Arial" w:hAnsi="Arial" w:cs="Arial"/>
                <w:sz w:val="20"/>
                <w:szCs w:val="20"/>
              </w:rPr>
              <w:t>Liczba wprowadzonych innowacji produktowych</w:t>
            </w:r>
          </w:p>
        </w:tc>
      </w:tr>
      <w:tr w:rsidR="003F1FAD" w:rsidRPr="00710E9D" w14:paraId="72A767ED" w14:textId="77777777" w:rsidTr="00010598">
        <w:trPr>
          <w:trHeight w:val="1036"/>
        </w:trPr>
        <w:tc>
          <w:tcPr>
            <w:tcW w:w="1413" w:type="pct"/>
            <w:vAlign w:val="center"/>
          </w:tcPr>
          <w:p w14:paraId="373AABAE" w14:textId="77777777" w:rsidR="003F1FAD" w:rsidRPr="00010598" w:rsidRDefault="003F1FAD"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produktu</w:t>
            </w:r>
          </w:p>
        </w:tc>
        <w:tc>
          <w:tcPr>
            <w:tcW w:w="3587" w:type="pct"/>
            <w:tcBorders>
              <w:left w:val="dotted" w:sz="4" w:space="0" w:color="auto"/>
              <w:bottom w:val="dotted" w:sz="4" w:space="0" w:color="auto"/>
            </w:tcBorders>
            <w:vAlign w:val="center"/>
          </w:tcPr>
          <w:p w14:paraId="60D8FCFD" w14:textId="77777777" w:rsidR="00661119" w:rsidRPr="000B2F42" w:rsidRDefault="00661119" w:rsidP="00661119">
            <w:pPr>
              <w:spacing w:after="120" w:line="276" w:lineRule="auto"/>
              <w:jc w:val="both"/>
              <w:rPr>
                <w:rFonts w:ascii="Arial" w:hAnsi="Arial" w:cs="Arial"/>
                <w:sz w:val="20"/>
                <w:szCs w:val="20"/>
              </w:rPr>
            </w:pPr>
            <w:r w:rsidRPr="000B2F42">
              <w:rPr>
                <w:rFonts w:ascii="Arial" w:hAnsi="Arial" w:cs="Arial"/>
                <w:sz w:val="20"/>
                <w:szCs w:val="20"/>
              </w:rPr>
              <w:t>Liczba przedsiębiorstw otrzymujących wsparcie (CI1), w tym:</w:t>
            </w:r>
          </w:p>
          <w:p w14:paraId="7F6E5A63" w14:textId="77777777" w:rsidR="00083D34" w:rsidRPr="00636BF8" w:rsidRDefault="00661119" w:rsidP="00661119">
            <w:pPr>
              <w:pStyle w:val="Akapitzlist"/>
              <w:numPr>
                <w:ilvl w:val="1"/>
                <w:numId w:val="38"/>
              </w:numPr>
              <w:tabs>
                <w:tab w:val="left" w:pos="267"/>
              </w:tabs>
              <w:spacing w:before="120" w:after="120" w:line="276" w:lineRule="auto"/>
              <w:ind w:left="601" w:hanging="284"/>
              <w:jc w:val="both"/>
              <w:rPr>
                <w:rFonts w:ascii="Arial" w:hAnsi="Arial" w:cs="Arial"/>
                <w:sz w:val="20"/>
                <w:lang w:val="pl-PL"/>
              </w:rPr>
            </w:pPr>
            <w:r w:rsidRPr="00661119">
              <w:rPr>
                <w:rFonts w:ascii="Arial" w:hAnsi="Arial" w:cs="Arial"/>
                <w:sz w:val="20"/>
                <w:lang w:val="pl-PL"/>
              </w:rPr>
              <w:t>Liczba wspieranych nowych przedsiębiorstw (CI5)</w:t>
            </w:r>
            <w:r w:rsidR="00083D34" w:rsidRPr="00636BF8">
              <w:rPr>
                <w:rFonts w:ascii="Arial" w:hAnsi="Arial" w:cs="Arial"/>
                <w:sz w:val="20"/>
                <w:lang w:val="pl-PL"/>
              </w:rPr>
              <w:t xml:space="preserve"> </w:t>
            </w:r>
          </w:p>
          <w:p w14:paraId="478E780F" w14:textId="77777777" w:rsidR="00661119" w:rsidRPr="00636BF8" w:rsidRDefault="00083D34" w:rsidP="00661119">
            <w:pPr>
              <w:pStyle w:val="Akapitzlist"/>
              <w:numPr>
                <w:ilvl w:val="1"/>
                <w:numId w:val="38"/>
              </w:numPr>
              <w:tabs>
                <w:tab w:val="left" w:pos="267"/>
              </w:tabs>
              <w:spacing w:before="120" w:after="120" w:line="276" w:lineRule="auto"/>
              <w:ind w:left="601" w:hanging="284"/>
              <w:jc w:val="both"/>
              <w:rPr>
                <w:rFonts w:ascii="Arial" w:hAnsi="Arial" w:cs="Arial"/>
                <w:sz w:val="20"/>
                <w:lang w:val="pl-PL"/>
              </w:rPr>
            </w:pPr>
            <w:r w:rsidRPr="00636BF8">
              <w:rPr>
                <w:rFonts w:ascii="Arial" w:hAnsi="Arial" w:cs="Arial"/>
                <w:sz w:val="20"/>
                <w:lang w:val="pl-PL"/>
              </w:rPr>
              <w:t>Liczba przedsiębiorstw otrzymujących dotacje (CI2)</w:t>
            </w:r>
          </w:p>
          <w:p w14:paraId="3FA0A719" w14:textId="77777777" w:rsidR="00661119" w:rsidRDefault="00083D34" w:rsidP="00010598">
            <w:pPr>
              <w:spacing w:after="120" w:line="276" w:lineRule="auto"/>
              <w:jc w:val="both"/>
              <w:rPr>
                <w:rFonts w:ascii="Arial" w:hAnsi="Arial" w:cs="Arial"/>
                <w:sz w:val="20"/>
                <w:szCs w:val="20"/>
              </w:rPr>
            </w:pPr>
            <w:r>
              <w:rPr>
                <w:rFonts w:ascii="Arial" w:hAnsi="Arial" w:cs="Arial"/>
                <w:sz w:val="20"/>
                <w:szCs w:val="20"/>
              </w:rPr>
              <w:t>Inwestycje prywatne uzupełniające wsparcie publiczne dla przedsiębiorstw (dotacje) (CI6)</w:t>
            </w:r>
          </w:p>
          <w:p w14:paraId="11374725" w14:textId="77777777" w:rsidR="00903F4A" w:rsidRPr="00010598" w:rsidRDefault="00903F4A" w:rsidP="00010598">
            <w:pPr>
              <w:spacing w:after="120" w:line="276" w:lineRule="auto"/>
              <w:jc w:val="both"/>
              <w:rPr>
                <w:rFonts w:ascii="Arial" w:hAnsi="Arial" w:cs="Arial"/>
                <w:sz w:val="20"/>
                <w:szCs w:val="20"/>
              </w:rPr>
            </w:pPr>
            <w:r w:rsidRPr="00010598">
              <w:rPr>
                <w:rFonts w:ascii="Arial" w:hAnsi="Arial" w:cs="Arial"/>
                <w:sz w:val="20"/>
                <w:szCs w:val="20"/>
              </w:rPr>
              <w:t xml:space="preserve">Liczba przedsiębiorstw objętych wsparciem w celu wprowadzenia produktów nowych dla firmy </w:t>
            </w:r>
            <w:r w:rsidR="00083D34">
              <w:rPr>
                <w:rFonts w:ascii="Arial" w:hAnsi="Arial" w:cs="Arial"/>
                <w:sz w:val="20"/>
                <w:szCs w:val="20"/>
              </w:rPr>
              <w:t>(CI29)</w:t>
            </w:r>
          </w:p>
          <w:p w14:paraId="10B120D9" w14:textId="77777777" w:rsidR="00083D34" w:rsidRPr="00010598" w:rsidRDefault="00083D34" w:rsidP="00083D34">
            <w:pPr>
              <w:spacing w:after="120" w:line="276" w:lineRule="auto"/>
              <w:jc w:val="both"/>
              <w:rPr>
                <w:rFonts w:ascii="Arial" w:hAnsi="Arial" w:cs="Arial"/>
                <w:sz w:val="20"/>
                <w:szCs w:val="20"/>
              </w:rPr>
            </w:pPr>
            <w:r w:rsidRPr="00010598">
              <w:rPr>
                <w:rFonts w:ascii="Arial" w:hAnsi="Arial" w:cs="Arial"/>
                <w:sz w:val="20"/>
                <w:szCs w:val="20"/>
              </w:rPr>
              <w:t xml:space="preserve">Liczba przedsiębiorstw objętych wsparciem w celu wprowadzenia produktów nowych dla </w:t>
            </w:r>
            <w:r>
              <w:rPr>
                <w:rFonts w:ascii="Arial" w:hAnsi="Arial" w:cs="Arial"/>
                <w:sz w:val="20"/>
                <w:szCs w:val="20"/>
              </w:rPr>
              <w:t>rynku</w:t>
            </w:r>
            <w:r w:rsidRPr="00010598">
              <w:rPr>
                <w:rFonts w:ascii="Arial" w:hAnsi="Arial" w:cs="Arial"/>
                <w:sz w:val="20"/>
                <w:szCs w:val="20"/>
              </w:rPr>
              <w:t xml:space="preserve"> </w:t>
            </w:r>
            <w:r>
              <w:rPr>
                <w:rFonts w:ascii="Arial" w:hAnsi="Arial" w:cs="Arial"/>
                <w:sz w:val="20"/>
                <w:szCs w:val="20"/>
              </w:rPr>
              <w:t>(CI28)</w:t>
            </w:r>
          </w:p>
          <w:p w14:paraId="7645E677" w14:textId="52263170" w:rsidR="003F1FAD" w:rsidRPr="00010598" w:rsidRDefault="003F1FAD" w:rsidP="00010598">
            <w:pPr>
              <w:spacing w:before="120" w:line="276" w:lineRule="auto"/>
              <w:jc w:val="both"/>
              <w:rPr>
                <w:rFonts w:ascii="Arial" w:hAnsi="Arial" w:cs="Arial"/>
                <w:sz w:val="20"/>
                <w:szCs w:val="20"/>
              </w:rPr>
            </w:pPr>
          </w:p>
        </w:tc>
      </w:tr>
      <w:tr w:rsidR="008C60E0" w:rsidRPr="00710E9D" w14:paraId="35AF5CBA" w14:textId="77777777" w:rsidTr="00A65ED0">
        <w:trPr>
          <w:trHeight w:val="543"/>
        </w:trPr>
        <w:tc>
          <w:tcPr>
            <w:tcW w:w="1413" w:type="pct"/>
            <w:vAlign w:val="center"/>
          </w:tcPr>
          <w:p w14:paraId="1B4AE350" w14:textId="77777777" w:rsidR="008C60E0" w:rsidRPr="00010598" w:rsidRDefault="008C60E0" w:rsidP="009B69A2">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Typy projektów </w:t>
            </w:r>
          </w:p>
        </w:tc>
        <w:tc>
          <w:tcPr>
            <w:tcW w:w="3587" w:type="pct"/>
            <w:tcBorders>
              <w:left w:val="dotted" w:sz="4" w:space="0" w:color="auto"/>
              <w:bottom w:val="dotted" w:sz="4" w:space="0" w:color="auto"/>
            </w:tcBorders>
            <w:vAlign w:val="center"/>
          </w:tcPr>
          <w:p w14:paraId="22FF436A" w14:textId="77777777" w:rsidR="008C60E0" w:rsidRPr="00010598" w:rsidRDefault="008C60E0" w:rsidP="00FC3490">
            <w:pPr>
              <w:spacing w:before="120" w:after="120" w:line="276" w:lineRule="auto"/>
              <w:jc w:val="both"/>
              <w:rPr>
                <w:rFonts w:ascii="Arial" w:hAnsi="Arial" w:cs="Arial"/>
                <w:sz w:val="20"/>
                <w:szCs w:val="20"/>
              </w:rPr>
            </w:pPr>
            <w:r w:rsidRPr="00010598">
              <w:rPr>
                <w:rFonts w:ascii="Arial" w:hAnsi="Arial" w:cs="Arial"/>
                <w:sz w:val="20"/>
                <w:szCs w:val="20"/>
              </w:rPr>
              <w:t>Wsparcie rozwoju działalności biznesowej startup</w:t>
            </w:r>
            <w:r w:rsidR="00536EB8" w:rsidRPr="00010598">
              <w:rPr>
                <w:rFonts w:ascii="Arial" w:hAnsi="Arial" w:cs="Arial"/>
                <w:sz w:val="20"/>
                <w:szCs w:val="20"/>
              </w:rPr>
              <w:t>ów</w:t>
            </w:r>
            <w:r w:rsidRPr="00010598">
              <w:rPr>
                <w:rFonts w:ascii="Arial" w:hAnsi="Arial" w:cs="Arial"/>
                <w:sz w:val="20"/>
                <w:szCs w:val="20"/>
              </w:rPr>
              <w:t xml:space="preserve"> w makroregionie Polski Wschodniej</w:t>
            </w:r>
            <w:r w:rsidR="00536EB8" w:rsidRPr="00010598">
              <w:rPr>
                <w:rFonts w:ascii="Arial" w:hAnsi="Arial" w:cs="Arial"/>
                <w:sz w:val="20"/>
                <w:szCs w:val="20"/>
              </w:rPr>
              <w:t>.</w:t>
            </w:r>
          </w:p>
          <w:p w14:paraId="35C9FAB2" w14:textId="77777777" w:rsidR="008C60E0" w:rsidRPr="00010598" w:rsidRDefault="00536EB8">
            <w:pPr>
              <w:spacing w:before="120" w:after="120" w:line="276" w:lineRule="auto"/>
              <w:jc w:val="both"/>
              <w:rPr>
                <w:rFonts w:ascii="Arial" w:hAnsi="Arial" w:cs="Arial"/>
                <w:sz w:val="20"/>
                <w:szCs w:val="20"/>
              </w:rPr>
            </w:pPr>
            <w:r w:rsidRPr="00010598">
              <w:rPr>
                <w:rFonts w:ascii="Arial" w:hAnsi="Arial" w:cs="Arial"/>
                <w:sz w:val="20"/>
                <w:szCs w:val="20"/>
              </w:rPr>
              <w:t>S</w:t>
            </w:r>
            <w:r w:rsidR="008C60E0" w:rsidRPr="00010598">
              <w:rPr>
                <w:rFonts w:ascii="Arial" w:hAnsi="Arial" w:cs="Arial"/>
                <w:sz w:val="20"/>
                <w:szCs w:val="20"/>
              </w:rPr>
              <w:t>tartup</w:t>
            </w:r>
            <w:r w:rsidRPr="00010598">
              <w:rPr>
                <w:rFonts w:ascii="Arial" w:hAnsi="Arial" w:cs="Arial"/>
                <w:sz w:val="20"/>
                <w:szCs w:val="20"/>
              </w:rPr>
              <w:t>y</w:t>
            </w:r>
            <w:r w:rsidR="008C60E0" w:rsidRPr="00010598">
              <w:rPr>
                <w:rFonts w:ascii="Arial" w:hAnsi="Arial" w:cs="Arial"/>
                <w:sz w:val="20"/>
                <w:szCs w:val="20"/>
              </w:rPr>
              <w:t>, które pozytywnie zakończą program akceleracji w Platform</w:t>
            </w:r>
            <w:r w:rsidRPr="00010598">
              <w:rPr>
                <w:rFonts w:ascii="Arial" w:hAnsi="Arial" w:cs="Arial"/>
                <w:sz w:val="20"/>
                <w:szCs w:val="20"/>
              </w:rPr>
              <w:t>ie</w:t>
            </w:r>
            <w:r w:rsidR="008C60E0" w:rsidRPr="00010598">
              <w:rPr>
                <w:rFonts w:ascii="Arial" w:hAnsi="Arial" w:cs="Arial"/>
                <w:sz w:val="20"/>
                <w:szCs w:val="20"/>
              </w:rPr>
              <w:t xml:space="preserve"> startowej w ramach Poddziałania 1.1.1, tj</w:t>
            </w:r>
            <w:r w:rsidR="003F57AD">
              <w:rPr>
                <w:rFonts w:ascii="Arial" w:hAnsi="Arial" w:cs="Arial"/>
                <w:sz w:val="20"/>
                <w:szCs w:val="20"/>
              </w:rPr>
              <w:t>. utworzą produkt w </w:t>
            </w:r>
            <w:r w:rsidR="008C60E0" w:rsidRPr="00010598">
              <w:rPr>
                <w:rFonts w:ascii="Arial" w:hAnsi="Arial" w:cs="Arial"/>
                <w:sz w:val="20"/>
                <w:szCs w:val="20"/>
              </w:rPr>
              <w:t xml:space="preserve">oparciu o </w:t>
            </w:r>
            <w:r w:rsidR="00304AD9" w:rsidRPr="00010598">
              <w:rPr>
                <w:rFonts w:ascii="Arial" w:hAnsi="Arial" w:cs="Arial"/>
                <w:sz w:val="20"/>
                <w:szCs w:val="20"/>
              </w:rPr>
              <w:t xml:space="preserve">opracowany </w:t>
            </w:r>
            <w:r w:rsidR="008C60E0" w:rsidRPr="00010598">
              <w:rPr>
                <w:rFonts w:ascii="Arial" w:hAnsi="Arial" w:cs="Arial"/>
                <w:sz w:val="20"/>
                <w:szCs w:val="20"/>
              </w:rPr>
              <w:t>i zweryfikowany rynkowo model biznesowy, będą mogły uzyskać wsparcie finansowe na rozwój swojej działalności w makroregionie.</w:t>
            </w:r>
          </w:p>
          <w:p w14:paraId="20A3598E" w14:textId="77777777" w:rsidR="003030D4" w:rsidRPr="00010598" w:rsidRDefault="003030D4" w:rsidP="00ED2F1E">
            <w:pPr>
              <w:spacing w:after="120" w:line="276" w:lineRule="auto"/>
              <w:jc w:val="both"/>
              <w:rPr>
                <w:rFonts w:ascii="Arial" w:hAnsi="Arial" w:cs="Arial"/>
                <w:sz w:val="20"/>
                <w:szCs w:val="20"/>
              </w:rPr>
            </w:pPr>
            <w:r w:rsidRPr="00010598">
              <w:rPr>
                <w:rFonts w:ascii="Arial" w:hAnsi="Arial" w:cs="Arial"/>
                <w:sz w:val="20"/>
                <w:szCs w:val="20"/>
              </w:rPr>
              <w:t>Okres wsparcia rozwoju przedsiębiorstwa może wynieść maksymalnie do 24 miesięcy</w:t>
            </w:r>
            <w:r w:rsidR="00294D4B" w:rsidRPr="00010598">
              <w:rPr>
                <w:rFonts w:ascii="Arial" w:hAnsi="Arial" w:cs="Arial"/>
                <w:sz w:val="20"/>
                <w:szCs w:val="20"/>
              </w:rPr>
              <w:t>. Przy podpisywaniu umów o dofinansowanie beneficjent zobowiązuje się do prowadze</w:t>
            </w:r>
            <w:r w:rsidR="003F57AD">
              <w:rPr>
                <w:rFonts w:ascii="Arial" w:hAnsi="Arial" w:cs="Arial"/>
                <w:sz w:val="20"/>
                <w:szCs w:val="20"/>
              </w:rPr>
              <w:t>nia działalności gospodarczej w </w:t>
            </w:r>
            <w:r w:rsidR="00294D4B" w:rsidRPr="00010598">
              <w:rPr>
                <w:rFonts w:ascii="Arial" w:hAnsi="Arial" w:cs="Arial"/>
                <w:sz w:val="20"/>
                <w:szCs w:val="20"/>
              </w:rPr>
              <w:t xml:space="preserve">makroregionie przez co najmniej okres trwałości projektu zgodnie z art. 71 </w:t>
            </w:r>
            <w:r w:rsidR="00ED2F1E">
              <w:rPr>
                <w:rFonts w:ascii="Arial" w:hAnsi="Arial" w:cs="Arial"/>
                <w:sz w:val="20"/>
                <w:szCs w:val="20"/>
              </w:rPr>
              <w:t>R</w:t>
            </w:r>
            <w:r w:rsidR="00294D4B" w:rsidRPr="00010598">
              <w:rPr>
                <w:rFonts w:ascii="Arial" w:hAnsi="Arial" w:cs="Arial"/>
                <w:sz w:val="20"/>
                <w:szCs w:val="20"/>
              </w:rPr>
              <w:t xml:space="preserve">ozporządzenia </w:t>
            </w:r>
            <w:r w:rsidR="00ED2F1E">
              <w:rPr>
                <w:rFonts w:ascii="Arial" w:hAnsi="Arial" w:cs="Arial"/>
                <w:sz w:val="20"/>
                <w:szCs w:val="20"/>
              </w:rPr>
              <w:t>O</w:t>
            </w:r>
            <w:r w:rsidR="00294D4B" w:rsidRPr="00010598">
              <w:rPr>
                <w:rFonts w:ascii="Arial" w:hAnsi="Arial" w:cs="Arial"/>
                <w:sz w:val="20"/>
                <w:szCs w:val="20"/>
              </w:rPr>
              <w:t>gólnego.</w:t>
            </w:r>
          </w:p>
        </w:tc>
      </w:tr>
      <w:tr w:rsidR="008C60E0" w:rsidRPr="00710E9D" w14:paraId="005FD6BA" w14:textId="77777777" w:rsidTr="00A65ED0">
        <w:trPr>
          <w:trHeight w:val="543"/>
        </w:trPr>
        <w:tc>
          <w:tcPr>
            <w:tcW w:w="1413" w:type="pct"/>
            <w:vAlign w:val="center"/>
          </w:tcPr>
          <w:p w14:paraId="238511A1" w14:textId="77777777" w:rsidR="008C60E0" w:rsidRPr="00010598" w:rsidRDefault="008C60E0"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Kierunkowe zasady wyboru projektów</w:t>
            </w:r>
          </w:p>
        </w:tc>
        <w:tc>
          <w:tcPr>
            <w:tcW w:w="3587" w:type="pct"/>
            <w:tcBorders>
              <w:left w:val="dotted" w:sz="4" w:space="0" w:color="auto"/>
              <w:bottom w:val="dotted" w:sz="4" w:space="0" w:color="auto"/>
            </w:tcBorders>
            <w:vAlign w:val="center"/>
          </w:tcPr>
          <w:p w14:paraId="430220F5" w14:textId="77777777" w:rsidR="00170199" w:rsidRPr="00010598" w:rsidRDefault="00170199" w:rsidP="003F57AD">
            <w:pPr>
              <w:pStyle w:val="Akapitzlist"/>
              <w:spacing w:after="120" w:line="276" w:lineRule="auto"/>
              <w:ind w:left="0"/>
              <w:contextualSpacing w:val="0"/>
              <w:jc w:val="both"/>
              <w:rPr>
                <w:rStyle w:val="Odwoaniedokomentarza"/>
                <w:rFonts w:ascii="Arial" w:hAnsi="Arial" w:cs="Arial"/>
                <w:sz w:val="20"/>
                <w:lang w:val="pl-PL" w:eastAsia="en-US"/>
              </w:rPr>
            </w:pPr>
            <w:r w:rsidRPr="00010598">
              <w:rPr>
                <w:rStyle w:val="Odwoaniedokomentarza"/>
                <w:rFonts w:ascii="Arial" w:hAnsi="Arial" w:cs="Arial"/>
                <w:sz w:val="20"/>
                <w:lang w:val="pl-PL" w:eastAsia="en-US"/>
              </w:rPr>
              <w:t xml:space="preserve">Podstawowym kryterium oceny projektu będzie potencjał rynkowy oraz innowacyjność produktu </w:t>
            </w:r>
            <w:r w:rsidR="00F37ED4" w:rsidRPr="00010598">
              <w:rPr>
                <w:rStyle w:val="Odwoaniedokomentarza"/>
                <w:rFonts w:ascii="Arial" w:hAnsi="Arial" w:cs="Arial"/>
                <w:sz w:val="20"/>
                <w:lang w:val="pl-PL" w:eastAsia="en-US"/>
              </w:rPr>
              <w:t xml:space="preserve">opracowanego </w:t>
            </w:r>
            <w:r w:rsidRPr="00010598">
              <w:rPr>
                <w:rStyle w:val="Odwoaniedokomentarza"/>
                <w:rFonts w:ascii="Arial" w:hAnsi="Arial" w:cs="Arial"/>
                <w:sz w:val="20"/>
                <w:lang w:val="pl-PL" w:eastAsia="en-US"/>
              </w:rPr>
              <w:t>w ramach Poddziałania 1.1.1.</w:t>
            </w:r>
          </w:p>
          <w:p w14:paraId="43B73E2E" w14:textId="77777777" w:rsidR="002178E6" w:rsidRPr="00010598" w:rsidRDefault="002178E6" w:rsidP="003F57AD">
            <w:pPr>
              <w:spacing w:before="120" w:line="276" w:lineRule="auto"/>
              <w:jc w:val="both"/>
              <w:rPr>
                <w:rFonts w:ascii="Arial" w:hAnsi="Arial" w:cs="Arial"/>
                <w:sz w:val="20"/>
                <w:szCs w:val="20"/>
              </w:rPr>
            </w:pPr>
            <w:r w:rsidRPr="00010598">
              <w:rPr>
                <w:rFonts w:ascii="Arial" w:hAnsi="Arial" w:cs="Arial"/>
                <w:sz w:val="20"/>
                <w:szCs w:val="20"/>
              </w:rPr>
              <w:t xml:space="preserve">W ramach działania preferowane będą projekty: </w:t>
            </w:r>
          </w:p>
          <w:p w14:paraId="67D9491E" w14:textId="77777777" w:rsidR="002178E6" w:rsidRPr="00010598" w:rsidRDefault="002178E6" w:rsidP="005A7607">
            <w:pPr>
              <w:pStyle w:val="Akapitzlist"/>
              <w:numPr>
                <w:ilvl w:val="0"/>
                <w:numId w:val="37"/>
              </w:numPr>
              <w:spacing w:before="120" w:after="120" w:line="276" w:lineRule="auto"/>
              <w:ind w:left="459" w:hanging="425"/>
              <w:contextualSpacing w:val="0"/>
              <w:jc w:val="both"/>
              <w:rPr>
                <w:rFonts w:ascii="Arial" w:hAnsi="Arial" w:cs="Arial"/>
                <w:sz w:val="20"/>
                <w:lang w:val="pl-PL"/>
              </w:rPr>
            </w:pPr>
            <w:r w:rsidRPr="00010598">
              <w:rPr>
                <w:rFonts w:ascii="Arial" w:hAnsi="Arial" w:cs="Arial"/>
                <w:sz w:val="20"/>
                <w:lang w:val="pl-PL"/>
              </w:rPr>
              <w:lastRenderedPageBreak/>
              <w:t xml:space="preserve">wpisujące się w zakres regionalnych inteligentnych specjalizacji wspólnych dla </w:t>
            </w:r>
            <w:r w:rsidR="008A5154" w:rsidRPr="00010598">
              <w:rPr>
                <w:rFonts w:ascii="Arial" w:hAnsi="Arial" w:cs="Arial"/>
                <w:sz w:val="20"/>
                <w:lang w:val="pl-PL"/>
              </w:rPr>
              <w:t xml:space="preserve">co najmniej </w:t>
            </w:r>
            <w:r w:rsidR="001824BB">
              <w:rPr>
                <w:rFonts w:ascii="Arial" w:hAnsi="Arial" w:cs="Arial"/>
                <w:sz w:val="20"/>
                <w:lang w:val="pl-PL"/>
              </w:rPr>
              <w:t>dwóch</w:t>
            </w:r>
            <w:r w:rsidRPr="00010598">
              <w:rPr>
                <w:rFonts w:ascii="Arial" w:hAnsi="Arial" w:cs="Arial"/>
                <w:sz w:val="20"/>
                <w:lang w:val="pl-PL"/>
              </w:rPr>
              <w:t xml:space="preserve"> województw z Polski Wschodniej</w:t>
            </w:r>
          </w:p>
          <w:p w14:paraId="15D6FF02" w14:textId="77777777" w:rsidR="00F37ED4" w:rsidRPr="00010598" w:rsidRDefault="002178E6" w:rsidP="005A7607">
            <w:pPr>
              <w:pStyle w:val="Akapitzlist"/>
              <w:numPr>
                <w:ilvl w:val="0"/>
                <w:numId w:val="37"/>
              </w:numPr>
              <w:spacing w:before="120" w:after="120" w:line="276" w:lineRule="auto"/>
              <w:ind w:left="459" w:hanging="425"/>
              <w:jc w:val="both"/>
              <w:rPr>
                <w:rStyle w:val="Odwoaniedokomentarza"/>
                <w:rFonts w:ascii="Arial" w:hAnsi="Arial" w:cs="Arial"/>
                <w:sz w:val="20"/>
                <w:lang w:val="pl-PL"/>
              </w:rPr>
            </w:pPr>
            <w:r w:rsidRPr="00010598">
              <w:rPr>
                <w:rFonts w:ascii="Arial" w:hAnsi="Arial" w:cs="Arial"/>
                <w:sz w:val="20"/>
                <w:lang w:val="pl-PL"/>
              </w:rPr>
              <w:t>przyczyniające się do promocji ziel</w:t>
            </w:r>
            <w:r w:rsidR="00DC7584" w:rsidRPr="00010598">
              <w:rPr>
                <w:rFonts w:ascii="Arial" w:hAnsi="Arial" w:cs="Arial"/>
                <w:sz w:val="20"/>
                <w:lang w:val="pl-PL"/>
              </w:rPr>
              <w:t>onej i zrównoważonej gospodarki</w:t>
            </w:r>
            <w:r w:rsidR="00F37ED4" w:rsidRPr="00010598">
              <w:rPr>
                <w:rStyle w:val="Odwoaniedokomentarza"/>
                <w:rFonts w:ascii="Arial" w:hAnsi="Arial" w:cs="Arial"/>
                <w:sz w:val="20"/>
                <w:lang w:val="pl-PL" w:eastAsia="en-US"/>
              </w:rPr>
              <w:t xml:space="preserve"> </w:t>
            </w:r>
          </w:p>
          <w:p w14:paraId="7401B3E9" w14:textId="77777777" w:rsidR="008C60E0" w:rsidRPr="00010598" w:rsidRDefault="00F37ED4" w:rsidP="003F57AD">
            <w:pPr>
              <w:spacing w:before="120" w:line="276" w:lineRule="auto"/>
              <w:ind w:left="34"/>
              <w:jc w:val="both"/>
              <w:rPr>
                <w:rStyle w:val="Odwoaniedokomentarza"/>
                <w:rFonts w:ascii="Arial" w:hAnsi="Arial" w:cs="Arial"/>
                <w:sz w:val="20"/>
                <w:szCs w:val="20"/>
              </w:rPr>
            </w:pPr>
            <w:r w:rsidRPr="00010598">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13368BB8" w14:textId="77777777" w:rsidTr="00A65ED0">
        <w:trPr>
          <w:trHeight w:val="543"/>
        </w:trPr>
        <w:tc>
          <w:tcPr>
            <w:tcW w:w="1413" w:type="pct"/>
            <w:vAlign w:val="center"/>
          </w:tcPr>
          <w:p w14:paraId="77BD5264" w14:textId="77777777" w:rsidR="008C60E0" w:rsidRPr="00010598" w:rsidRDefault="008C60E0"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Typ beneficjenta</w:t>
            </w:r>
            <w:r w:rsidR="00710E9D">
              <w:rPr>
                <w:rFonts w:ascii="Arial" w:hAnsi="Arial" w:cs="Arial"/>
                <w:sz w:val="20"/>
                <w:lang w:val="pl-PL"/>
              </w:rPr>
              <w:t xml:space="preserve"> </w:t>
            </w:r>
            <w:r w:rsidRPr="00010598">
              <w:rPr>
                <w:rFonts w:ascii="Arial" w:hAnsi="Arial" w:cs="Arial"/>
                <w:sz w:val="20"/>
                <w:lang w:val="pl-PL"/>
              </w:rPr>
              <w:t xml:space="preserve"> </w:t>
            </w:r>
          </w:p>
        </w:tc>
        <w:tc>
          <w:tcPr>
            <w:tcW w:w="3587" w:type="pct"/>
            <w:tcBorders>
              <w:left w:val="dotted" w:sz="4" w:space="0" w:color="auto"/>
              <w:bottom w:val="dotted" w:sz="4" w:space="0" w:color="auto"/>
            </w:tcBorders>
            <w:vAlign w:val="center"/>
          </w:tcPr>
          <w:p w14:paraId="350EC8B5" w14:textId="77777777" w:rsidR="008C60E0" w:rsidRPr="00010598" w:rsidRDefault="003F57AD" w:rsidP="00EE2A64">
            <w:pPr>
              <w:spacing w:before="120" w:after="120" w:line="276" w:lineRule="auto"/>
              <w:rPr>
                <w:rFonts w:ascii="Arial" w:hAnsi="Arial" w:cs="Arial"/>
                <w:strike/>
                <w:sz w:val="20"/>
                <w:szCs w:val="20"/>
              </w:rPr>
            </w:pPr>
            <w:r>
              <w:rPr>
                <w:rFonts w:ascii="Arial" w:eastAsia="Times New Roman" w:hAnsi="Arial" w:cs="Arial"/>
                <w:sz w:val="20"/>
                <w:szCs w:val="20"/>
                <w:lang w:eastAsia="pl-PL"/>
              </w:rPr>
              <w:t>M</w:t>
            </w:r>
            <w:r w:rsidR="00172A82" w:rsidRPr="00010598">
              <w:rPr>
                <w:rFonts w:ascii="Arial" w:eastAsia="Times New Roman" w:hAnsi="Arial" w:cs="Arial"/>
                <w:sz w:val="20"/>
                <w:szCs w:val="20"/>
                <w:lang w:eastAsia="pl-PL"/>
              </w:rPr>
              <w:t>ałe przedsiębiorstwa</w:t>
            </w:r>
          </w:p>
        </w:tc>
      </w:tr>
      <w:tr w:rsidR="00B82948" w:rsidRPr="00710E9D" w14:paraId="71B9A85C" w14:textId="77777777" w:rsidTr="006D00DE">
        <w:trPr>
          <w:trHeight w:val="412"/>
        </w:trPr>
        <w:tc>
          <w:tcPr>
            <w:tcW w:w="1413" w:type="pct"/>
            <w:vAlign w:val="center"/>
          </w:tcPr>
          <w:p w14:paraId="2E9ABBA8"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Grupa docelowa/ ostateczni odbiorcy wsparcia </w:t>
            </w:r>
          </w:p>
        </w:tc>
        <w:tc>
          <w:tcPr>
            <w:tcW w:w="3587" w:type="pct"/>
            <w:tcBorders>
              <w:left w:val="dotted" w:sz="4" w:space="0" w:color="auto"/>
              <w:bottom w:val="dotted" w:sz="4" w:space="0" w:color="auto"/>
            </w:tcBorders>
            <w:vAlign w:val="center"/>
          </w:tcPr>
          <w:p w14:paraId="011DDD26" w14:textId="77777777" w:rsidR="00B82948" w:rsidRPr="00010598" w:rsidRDefault="00B82948" w:rsidP="00FC3490">
            <w:pPr>
              <w:spacing w:after="120" w:line="276" w:lineRule="auto"/>
              <w:rPr>
                <w:rFonts w:ascii="Arial" w:hAnsi="Arial" w:cs="Arial"/>
                <w:strike/>
                <w:sz w:val="20"/>
                <w:szCs w:val="20"/>
              </w:rPr>
            </w:pPr>
            <w:r w:rsidRPr="00010598">
              <w:rPr>
                <w:rFonts w:ascii="Arial" w:hAnsi="Arial" w:cs="Arial"/>
                <w:sz w:val="20"/>
                <w:szCs w:val="20"/>
              </w:rPr>
              <w:t>Nie dotyczy</w:t>
            </w:r>
          </w:p>
        </w:tc>
      </w:tr>
      <w:tr w:rsidR="00B82948" w:rsidRPr="00710E9D" w14:paraId="217EAF05" w14:textId="77777777" w:rsidTr="00A65ED0">
        <w:trPr>
          <w:trHeight w:val="598"/>
        </w:trPr>
        <w:tc>
          <w:tcPr>
            <w:tcW w:w="1413" w:type="pct"/>
            <w:vAlign w:val="center"/>
          </w:tcPr>
          <w:p w14:paraId="7A7CBC0B"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Instytucja pośrednicząca</w:t>
            </w:r>
          </w:p>
        </w:tc>
        <w:tc>
          <w:tcPr>
            <w:tcW w:w="3587" w:type="pct"/>
            <w:tcBorders>
              <w:left w:val="dotted" w:sz="4" w:space="0" w:color="auto"/>
              <w:bottom w:val="dotted" w:sz="4" w:space="0" w:color="auto"/>
            </w:tcBorders>
            <w:vAlign w:val="center"/>
          </w:tcPr>
          <w:p w14:paraId="1E46E9A9"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Polska Agencja Rozwoju Przedsiębiorczości</w:t>
            </w:r>
          </w:p>
        </w:tc>
      </w:tr>
      <w:tr w:rsidR="00B82948" w:rsidRPr="00710E9D" w14:paraId="1B3EF779" w14:textId="77777777" w:rsidTr="00A65ED0">
        <w:trPr>
          <w:trHeight w:val="558"/>
        </w:trPr>
        <w:tc>
          <w:tcPr>
            <w:tcW w:w="1413" w:type="pct"/>
            <w:vAlign w:val="center"/>
          </w:tcPr>
          <w:p w14:paraId="140D1641"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Instytucja wdrażająca</w:t>
            </w:r>
          </w:p>
        </w:tc>
        <w:tc>
          <w:tcPr>
            <w:tcW w:w="3587" w:type="pct"/>
            <w:tcBorders>
              <w:left w:val="dotted" w:sz="4" w:space="0" w:color="auto"/>
            </w:tcBorders>
            <w:vAlign w:val="center"/>
          </w:tcPr>
          <w:p w14:paraId="551B815F"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0D198783" w14:textId="77777777" w:rsidTr="00A65ED0">
        <w:trPr>
          <w:trHeight w:val="653"/>
        </w:trPr>
        <w:tc>
          <w:tcPr>
            <w:tcW w:w="1413" w:type="pct"/>
            <w:vAlign w:val="center"/>
          </w:tcPr>
          <w:p w14:paraId="59A8AE41"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Alokacja EFRR poddziałania (w EUR)</w:t>
            </w:r>
          </w:p>
        </w:tc>
        <w:tc>
          <w:tcPr>
            <w:tcW w:w="3587" w:type="pct"/>
            <w:tcBorders>
              <w:left w:val="dotted" w:sz="4" w:space="0" w:color="auto"/>
            </w:tcBorders>
            <w:vAlign w:val="center"/>
          </w:tcPr>
          <w:p w14:paraId="3731D086"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140 148 730 EUR (w tym projekt pilotażowy 14 000 000 EUR)</w:t>
            </w:r>
          </w:p>
        </w:tc>
      </w:tr>
      <w:tr w:rsidR="00B82948" w:rsidRPr="00710E9D" w14:paraId="11E93488" w14:textId="77777777" w:rsidTr="00A65ED0">
        <w:trPr>
          <w:trHeight w:val="747"/>
        </w:trPr>
        <w:tc>
          <w:tcPr>
            <w:tcW w:w="1413" w:type="pct"/>
            <w:vAlign w:val="center"/>
          </w:tcPr>
          <w:p w14:paraId="27707679"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Kategoria regionów objętych wsparciem</w:t>
            </w:r>
          </w:p>
        </w:tc>
        <w:tc>
          <w:tcPr>
            <w:tcW w:w="3587" w:type="pct"/>
            <w:tcBorders>
              <w:left w:val="dotted" w:sz="4" w:space="0" w:color="auto"/>
            </w:tcBorders>
            <w:vAlign w:val="center"/>
          </w:tcPr>
          <w:p w14:paraId="207DB72E"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Regiony słabiej rozwinięte</w:t>
            </w:r>
          </w:p>
        </w:tc>
      </w:tr>
      <w:tr w:rsidR="00B82948" w:rsidRPr="00710E9D" w14:paraId="309C45CF" w14:textId="77777777" w:rsidTr="00010598">
        <w:trPr>
          <w:trHeight w:val="1661"/>
        </w:trPr>
        <w:tc>
          <w:tcPr>
            <w:tcW w:w="1413" w:type="pct"/>
            <w:vAlign w:val="center"/>
          </w:tcPr>
          <w:p w14:paraId="3A91108F"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Mechanizmy powiązania interwencji z innymi działaniami/ poddziałaniami w ramach PO lub z innymi PO</w:t>
            </w:r>
          </w:p>
        </w:tc>
        <w:tc>
          <w:tcPr>
            <w:tcW w:w="3587" w:type="pct"/>
            <w:tcBorders>
              <w:left w:val="dotted" w:sz="4" w:space="0" w:color="auto"/>
            </w:tcBorders>
            <w:vAlign w:val="center"/>
          </w:tcPr>
          <w:p w14:paraId="6A351EE7" w14:textId="77777777" w:rsidR="009B69A2" w:rsidRDefault="00294D4B" w:rsidP="00010598">
            <w:pPr>
              <w:pStyle w:val="Tekstkomentarza"/>
              <w:jc w:val="both"/>
              <w:rPr>
                <w:rFonts w:ascii="Arial" w:hAnsi="Arial" w:cs="Arial"/>
                <w:b/>
              </w:rPr>
            </w:pPr>
            <w:r w:rsidRPr="00010598">
              <w:rPr>
                <w:rFonts w:ascii="Arial" w:hAnsi="Arial" w:cs="Arial"/>
                <w:b/>
              </w:rPr>
              <w:t xml:space="preserve">Powiązanie interwencji z poddziałaniem 1.1.1 </w:t>
            </w:r>
          </w:p>
          <w:p w14:paraId="12EF85C6" w14:textId="77777777" w:rsidR="009B69A2" w:rsidRPr="00010598" w:rsidRDefault="009B69A2" w:rsidP="003F57AD">
            <w:pPr>
              <w:pStyle w:val="Tekstkomentarza"/>
              <w:spacing w:before="120"/>
              <w:jc w:val="both"/>
              <w:rPr>
                <w:rFonts w:ascii="Times New Roman" w:hAnsi="Times New Roman"/>
              </w:rPr>
            </w:pPr>
            <w:r w:rsidRPr="00010598">
              <w:rPr>
                <w:rFonts w:ascii="Arial" w:hAnsi="Arial" w:cs="Arial"/>
              </w:rPr>
              <w:t>Ws</w:t>
            </w:r>
            <w:r w:rsidR="00294D4B" w:rsidRPr="00010598">
              <w:rPr>
                <w:rFonts w:ascii="Arial" w:hAnsi="Arial" w:cs="Arial"/>
              </w:rPr>
              <w:t>parcie w ramach poddziałania 1.1.2 będą mogły uzyskać</w:t>
            </w:r>
            <w:r w:rsidR="00294D4B" w:rsidRPr="00010598">
              <w:rPr>
                <w:rFonts w:ascii="Arial" w:hAnsi="Arial" w:cs="Arial"/>
                <w:b/>
              </w:rPr>
              <w:t xml:space="preserve"> </w:t>
            </w:r>
            <w:r w:rsidR="00294D4B" w:rsidRPr="00010598">
              <w:rPr>
                <w:rFonts w:ascii="Arial" w:hAnsi="Arial" w:cs="Arial"/>
              </w:rPr>
              <w:t>przedsiębiorstwa typu startup, które bę</w:t>
            </w:r>
            <w:r w:rsidR="003F57AD">
              <w:rPr>
                <w:rFonts w:ascii="Arial" w:hAnsi="Arial" w:cs="Arial"/>
              </w:rPr>
              <w:t>dą gotowe do wejścia na rynek z </w:t>
            </w:r>
            <w:r w:rsidR="00294D4B" w:rsidRPr="00010598">
              <w:rPr>
                <w:rFonts w:ascii="Arial" w:hAnsi="Arial" w:cs="Arial"/>
              </w:rPr>
              <w:t>produktem przygotowanym w ramach danej Platformy startowej</w:t>
            </w:r>
          </w:p>
          <w:p w14:paraId="09EBA818" w14:textId="77777777" w:rsidR="00206276" w:rsidRPr="00010598" w:rsidRDefault="00333CAF" w:rsidP="00010598">
            <w:pPr>
              <w:pStyle w:val="Tekstkomentarza"/>
              <w:spacing w:before="120"/>
              <w:jc w:val="both"/>
              <w:rPr>
                <w:rFonts w:ascii="Arial" w:hAnsi="Arial" w:cs="Arial"/>
              </w:rPr>
            </w:pPr>
            <w:r w:rsidRPr="00010598">
              <w:rPr>
                <w:rFonts w:ascii="Arial" w:hAnsi="Arial" w:cs="Arial"/>
              </w:rPr>
              <w:t>K</w:t>
            </w:r>
            <w:r w:rsidR="004A5C2D" w:rsidRPr="00010598">
              <w:rPr>
                <w:rFonts w:ascii="Arial" w:hAnsi="Arial" w:cs="Arial"/>
              </w:rPr>
              <w:t>oordynacj</w:t>
            </w:r>
            <w:r w:rsidRPr="00010598">
              <w:rPr>
                <w:rFonts w:ascii="Arial" w:hAnsi="Arial" w:cs="Arial"/>
              </w:rPr>
              <w:t>ę</w:t>
            </w:r>
            <w:r w:rsidR="004A5C2D" w:rsidRPr="00010598">
              <w:rPr>
                <w:rFonts w:ascii="Arial" w:hAnsi="Arial" w:cs="Arial"/>
              </w:rPr>
              <w:t xml:space="preserve"> interwencji podejmowanych na obszarze Polski Wschodniej </w:t>
            </w:r>
            <w:r w:rsidRPr="00010598">
              <w:rPr>
                <w:rFonts w:ascii="Arial" w:hAnsi="Arial" w:cs="Arial"/>
              </w:rPr>
              <w:t>zapewnia</w:t>
            </w:r>
            <w:r w:rsidR="004A5C2D" w:rsidRPr="00010598">
              <w:rPr>
                <w:rFonts w:ascii="Arial" w:hAnsi="Arial" w:cs="Arial"/>
              </w:rPr>
              <w:t xml:space="preserve"> Grupa Sterująca do spraw Polski Wschodniej.</w:t>
            </w:r>
            <w:r w:rsidR="00F85B23" w:rsidRPr="009B69A2">
              <w:rPr>
                <w:rStyle w:val="Odwoanieprzypisudolnego"/>
                <w:rFonts w:cs="Arial"/>
              </w:rPr>
              <w:footnoteReference w:id="8"/>
            </w:r>
          </w:p>
        </w:tc>
      </w:tr>
      <w:tr w:rsidR="00B82948" w:rsidRPr="00710E9D" w14:paraId="2EFBC9B9" w14:textId="77777777" w:rsidTr="00A65ED0">
        <w:trPr>
          <w:trHeight w:val="782"/>
        </w:trPr>
        <w:tc>
          <w:tcPr>
            <w:tcW w:w="1413" w:type="pct"/>
            <w:vAlign w:val="center"/>
          </w:tcPr>
          <w:p w14:paraId="762EECAA"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Instrumenty terytorialne</w:t>
            </w:r>
          </w:p>
        </w:tc>
        <w:tc>
          <w:tcPr>
            <w:tcW w:w="3587" w:type="pct"/>
            <w:tcBorders>
              <w:left w:val="dotted" w:sz="4" w:space="0" w:color="auto"/>
            </w:tcBorders>
            <w:vAlign w:val="center"/>
          </w:tcPr>
          <w:p w14:paraId="013A2721"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3AEF4FD3" w14:textId="77777777" w:rsidTr="00A65ED0">
        <w:trPr>
          <w:trHeight w:val="699"/>
        </w:trPr>
        <w:tc>
          <w:tcPr>
            <w:tcW w:w="1413" w:type="pct"/>
            <w:vAlign w:val="center"/>
          </w:tcPr>
          <w:p w14:paraId="0C76828C"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Tryb wyboru projektów </w:t>
            </w:r>
          </w:p>
        </w:tc>
        <w:tc>
          <w:tcPr>
            <w:tcW w:w="3587" w:type="pct"/>
            <w:tcBorders>
              <w:left w:val="dotted" w:sz="4" w:space="0" w:color="auto"/>
            </w:tcBorders>
            <w:vAlign w:val="center"/>
          </w:tcPr>
          <w:p w14:paraId="397AE6A6" w14:textId="77777777" w:rsidR="00B82948" w:rsidRPr="00010598" w:rsidRDefault="00B82948" w:rsidP="00010598">
            <w:pPr>
              <w:spacing w:line="276" w:lineRule="auto"/>
              <w:rPr>
                <w:rFonts w:ascii="Arial" w:hAnsi="Arial" w:cs="Arial"/>
                <w:strike/>
                <w:sz w:val="20"/>
                <w:szCs w:val="20"/>
              </w:rPr>
            </w:pPr>
            <w:r w:rsidRPr="00010598">
              <w:rPr>
                <w:rFonts w:ascii="Arial" w:hAnsi="Arial" w:cs="Arial"/>
                <w:sz w:val="20"/>
                <w:szCs w:val="20"/>
              </w:rPr>
              <w:t>Konkursowy</w:t>
            </w:r>
          </w:p>
        </w:tc>
      </w:tr>
      <w:tr w:rsidR="00B82948" w:rsidRPr="00710E9D" w14:paraId="7AA07428" w14:textId="77777777" w:rsidTr="00A65ED0">
        <w:trPr>
          <w:trHeight w:val="1139"/>
        </w:trPr>
        <w:tc>
          <w:tcPr>
            <w:tcW w:w="1413" w:type="pct"/>
            <w:vAlign w:val="center"/>
          </w:tcPr>
          <w:p w14:paraId="09D627D3"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Podmiot odpowiedzialny za nabór i ocenę wniosków oraz przyjmowanie protestów</w:t>
            </w:r>
          </w:p>
        </w:tc>
        <w:tc>
          <w:tcPr>
            <w:tcW w:w="3587" w:type="pct"/>
            <w:tcBorders>
              <w:left w:val="dotted" w:sz="4" w:space="0" w:color="auto"/>
            </w:tcBorders>
            <w:vAlign w:val="center"/>
          </w:tcPr>
          <w:p w14:paraId="77C278C7" w14:textId="77777777" w:rsidR="00B82948" w:rsidRPr="00010598" w:rsidRDefault="00B82948" w:rsidP="00010598">
            <w:pPr>
              <w:spacing w:line="276" w:lineRule="auto"/>
              <w:rPr>
                <w:rFonts w:ascii="Arial" w:hAnsi="Arial" w:cs="Arial"/>
                <w:strike/>
                <w:sz w:val="20"/>
                <w:szCs w:val="20"/>
              </w:rPr>
            </w:pPr>
            <w:r w:rsidRPr="00010598">
              <w:rPr>
                <w:rFonts w:ascii="Arial" w:hAnsi="Arial" w:cs="Arial"/>
                <w:sz w:val="20"/>
                <w:szCs w:val="20"/>
              </w:rPr>
              <w:t>Polska Agencja Rozwoju Przedsiębiorczości</w:t>
            </w:r>
          </w:p>
        </w:tc>
      </w:tr>
      <w:tr w:rsidR="00B82948" w:rsidRPr="00710E9D" w14:paraId="72A6D22E" w14:textId="77777777" w:rsidTr="00A65ED0">
        <w:trPr>
          <w:trHeight w:val="1139"/>
        </w:trPr>
        <w:tc>
          <w:tcPr>
            <w:tcW w:w="1413" w:type="pct"/>
            <w:vAlign w:val="center"/>
          </w:tcPr>
          <w:p w14:paraId="78952B1F"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 xml:space="preserve">Główne kategorie wydatków kwalifikowalnych </w:t>
            </w:r>
          </w:p>
        </w:tc>
        <w:tc>
          <w:tcPr>
            <w:tcW w:w="3587" w:type="pct"/>
            <w:tcBorders>
              <w:left w:val="dotted" w:sz="4" w:space="0" w:color="auto"/>
            </w:tcBorders>
            <w:vAlign w:val="center"/>
          </w:tcPr>
          <w:p w14:paraId="0DA44990" w14:textId="760C7C92" w:rsidR="00B82948" w:rsidRPr="00010598" w:rsidRDefault="00B82948" w:rsidP="001A4C98">
            <w:pPr>
              <w:spacing w:line="276" w:lineRule="auto"/>
              <w:jc w:val="both"/>
              <w:rPr>
                <w:rFonts w:ascii="Arial" w:hAnsi="Arial" w:cs="Arial"/>
                <w:sz w:val="20"/>
                <w:szCs w:val="20"/>
              </w:rPr>
            </w:pPr>
            <w:r w:rsidRPr="00010598">
              <w:rPr>
                <w:rFonts w:ascii="Arial" w:hAnsi="Arial" w:cs="Arial"/>
                <w:sz w:val="20"/>
                <w:szCs w:val="20"/>
              </w:rPr>
              <w:t xml:space="preserve">Zgodnie z </w:t>
            </w:r>
            <w:r w:rsidRPr="00010598">
              <w:rPr>
                <w:rFonts w:ascii="Arial" w:hAnsi="Arial" w:cs="Arial"/>
                <w:i/>
                <w:sz w:val="20"/>
                <w:szCs w:val="20"/>
              </w:rPr>
              <w:t>Wytycznymi w zakresie kwalifikowa</w:t>
            </w:r>
            <w:r w:rsidR="001A4C98">
              <w:rPr>
                <w:rFonts w:ascii="Arial" w:hAnsi="Arial" w:cs="Arial"/>
                <w:i/>
                <w:sz w:val="20"/>
                <w:szCs w:val="20"/>
              </w:rPr>
              <w:t>lności</w:t>
            </w:r>
            <w:r w:rsidRPr="00010598">
              <w:rPr>
                <w:rFonts w:ascii="Arial" w:hAnsi="Arial" w:cs="Arial"/>
                <w:i/>
                <w:sz w:val="20"/>
                <w:szCs w:val="20"/>
              </w:rPr>
              <w:t xml:space="preserve"> wydatków </w:t>
            </w:r>
            <w:r w:rsidRPr="00010598">
              <w:rPr>
                <w:rFonts w:ascii="Arial" w:hAnsi="Arial" w:cs="Arial"/>
                <w:i/>
                <w:sz w:val="20"/>
                <w:szCs w:val="20"/>
              </w:rPr>
              <w:br/>
              <w:t>w Program</w:t>
            </w:r>
            <w:r w:rsidR="001A4C98">
              <w:rPr>
                <w:rFonts w:ascii="Arial" w:hAnsi="Arial" w:cs="Arial"/>
                <w:i/>
                <w:sz w:val="20"/>
                <w:szCs w:val="20"/>
              </w:rPr>
              <w:t>ie</w:t>
            </w:r>
            <w:r w:rsidRPr="00010598">
              <w:rPr>
                <w:rFonts w:ascii="Arial" w:hAnsi="Arial" w:cs="Arial"/>
                <w:i/>
                <w:sz w:val="20"/>
                <w:szCs w:val="20"/>
              </w:rPr>
              <w:t xml:space="preserve"> Operacyjn</w:t>
            </w:r>
            <w:r w:rsidR="001A4C98">
              <w:rPr>
                <w:rFonts w:ascii="Arial" w:hAnsi="Arial" w:cs="Arial"/>
                <w:i/>
                <w:sz w:val="20"/>
                <w:szCs w:val="20"/>
              </w:rPr>
              <w:t>ym</w:t>
            </w:r>
            <w:r w:rsidRPr="00010598">
              <w:rPr>
                <w:rFonts w:ascii="Arial" w:hAnsi="Arial" w:cs="Arial"/>
                <w:i/>
                <w:sz w:val="20"/>
                <w:szCs w:val="20"/>
              </w:rPr>
              <w:t xml:space="preserve"> Polska Wschodnia 2014-2020</w:t>
            </w:r>
            <w:r w:rsidRPr="00010598">
              <w:rPr>
                <w:rFonts w:ascii="Arial" w:hAnsi="Arial" w:cs="Arial"/>
                <w:sz w:val="20"/>
                <w:szCs w:val="20"/>
              </w:rPr>
              <w:t xml:space="preserve"> </w:t>
            </w:r>
            <w:r w:rsidR="00961DB1">
              <w:rPr>
                <w:rFonts w:ascii="Arial" w:hAnsi="Arial" w:cs="Arial"/>
                <w:sz w:val="20"/>
                <w:szCs w:val="20"/>
              </w:rPr>
              <w:t>i Regulaminem konkursu</w:t>
            </w:r>
          </w:p>
        </w:tc>
      </w:tr>
      <w:tr w:rsidR="00B82948" w:rsidRPr="00710E9D" w:rsidDel="00FE3C38" w14:paraId="136759E4" w14:textId="77777777" w:rsidTr="00A65ED0">
        <w:trPr>
          <w:trHeight w:val="1028"/>
        </w:trPr>
        <w:tc>
          <w:tcPr>
            <w:tcW w:w="1413" w:type="pct"/>
            <w:vAlign w:val="center"/>
          </w:tcPr>
          <w:p w14:paraId="04DA29BF"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Limity i ograniczenia w realizacji projektów</w:t>
            </w:r>
          </w:p>
        </w:tc>
        <w:tc>
          <w:tcPr>
            <w:tcW w:w="3587" w:type="pct"/>
            <w:tcBorders>
              <w:left w:val="dotted" w:sz="4" w:space="0" w:color="auto"/>
            </w:tcBorders>
            <w:vAlign w:val="center"/>
          </w:tcPr>
          <w:p w14:paraId="408041C1" w14:textId="73140C2B" w:rsidR="00B82948" w:rsidRPr="00010598" w:rsidDel="00FE3C38" w:rsidRDefault="00B82948" w:rsidP="001A4C98">
            <w:pPr>
              <w:spacing w:line="276" w:lineRule="auto"/>
              <w:jc w:val="both"/>
              <w:rPr>
                <w:rFonts w:ascii="Arial" w:hAnsi="Arial" w:cs="Arial"/>
                <w:sz w:val="20"/>
                <w:szCs w:val="20"/>
              </w:rPr>
            </w:pPr>
            <w:r w:rsidRPr="00010598">
              <w:rPr>
                <w:rFonts w:ascii="Arial" w:hAnsi="Arial" w:cs="Arial"/>
                <w:sz w:val="20"/>
                <w:szCs w:val="20"/>
              </w:rPr>
              <w:t xml:space="preserve">Zgodnie z </w:t>
            </w:r>
            <w:r w:rsidRPr="00010598">
              <w:rPr>
                <w:rFonts w:ascii="Arial" w:hAnsi="Arial" w:cs="Arial"/>
                <w:i/>
                <w:sz w:val="20"/>
                <w:szCs w:val="20"/>
              </w:rPr>
              <w:t>Wytycznymi w zakresie kwalifikowa</w:t>
            </w:r>
            <w:r w:rsidR="001A4C98">
              <w:rPr>
                <w:rFonts w:ascii="Arial" w:hAnsi="Arial" w:cs="Arial"/>
                <w:i/>
                <w:sz w:val="20"/>
                <w:szCs w:val="20"/>
              </w:rPr>
              <w:t>lności</w:t>
            </w:r>
            <w:r w:rsidRPr="00010598">
              <w:rPr>
                <w:rFonts w:ascii="Arial" w:hAnsi="Arial" w:cs="Arial"/>
                <w:i/>
                <w:sz w:val="20"/>
                <w:szCs w:val="20"/>
              </w:rPr>
              <w:t xml:space="preserve"> wydatków </w:t>
            </w:r>
            <w:r w:rsidRPr="00010598">
              <w:rPr>
                <w:rFonts w:ascii="Arial" w:hAnsi="Arial" w:cs="Arial"/>
                <w:i/>
                <w:sz w:val="20"/>
                <w:szCs w:val="20"/>
              </w:rPr>
              <w:br/>
              <w:t>w Program</w:t>
            </w:r>
            <w:r w:rsidR="001A4C98">
              <w:rPr>
                <w:rFonts w:ascii="Arial" w:hAnsi="Arial" w:cs="Arial"/>
                <w:i/>
                <w:sz w:val="20"/>
                <w:szCs w:val="20"/>
              </w:rPr>
              <w:t>ie</w:t>
            </w:r>
            <w:r w:rsidRPr="00010598">
              <w:rPr>
                <w:rFonts w:ascii="Arial" w:hAnsi="Arial" w:cs="Arial"/>
                <w:i/>
                <w:sz w:val="20"/>
                <w:szCs w:val="20"/>
              </w:rPr>
              <w:t xml:space="preserve"> Operacyjn</w:t>
            </w:r>
            <w:r w:rsidR="001A4C98">
              <w:rPr>
                <w:rFonts w:ascii="Arial" w:hAnsi="Arial" w:cs="Arial"/>
                <w:i/>
                <w:sz w:val="20"/>
                <w:szCs w:val="20"/>
              </w:rPr>
              <w:t>ym</w:t>
            </w:r>
            <w:r w:rsidRPr="00010598">
              <w:rPr>
                <w:rFonts w:ascii="Arial" w:hAnsi="Arial" w:cs="Arial"/>
                <w:i/>
                <w:sz w:val="20"/>
                <w:szCs w:val="20"/>
              </w:rPr>
              <w:t xml:space="preserve"> Polska Wschodnia 2014-2020</w:t>
            </w:r>
            <w:r w:rsidRPr="00010598">
              <w:rPr>
                <w:rFonts w:ascii="Arial" w:hAnsi="Arial" w:cs="Arial"/>
                <w:sz w:val="20"/>
                <w:szCs w:val="20"/>
              </w:rPr>
              <w:t xml:space="preserve"> </w:t>
            </w:r>
            <w:r w:rsidR="00961DB1">
              <w:rPr>
                <w:rFonts w:ascii="Arial" w:hAnsi="Arial" w:cs="Arial"/>
                <w:sz w:val="20"/>
                <w:szCs w:val="20"/>
              </w:rPr>
              <w:t>i Regulaminem konkursu</w:t>
            </w:r>
          </w:p>
        </w:tc>
      </w:tr>
      <w:tr w:rsidR="00B82948" w:rsidRPr="00710E9D" w14:paraId="6C8AE1D4" w14:textId="77777777" w:rsidTr="00A65ED0">
        <w:trPr>
          <w:trHeight w:val="1252"/>
        </w:trPr>
        <w:tc>
          <w:tcPr>
            <w:tcW w:w="1413" w:type="pct"/>
            <w:vAlign w:val="center"/>
          </w:tcPr>
          <w:p w14:paraId="7EF02BF5"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i planowany zakres stosowania cross-financingu (%)</w:t>
            </w:r>
          </w:p>
        </w:tc>
        <w:tc>
          <w:tcPr>
            <w:tcW w:w="3587" w:type="pct"/>
            <w:tcBorders>
              <w:left w:val="dotted" w:sz="4" w:space="0" w:color="auto"/>
            </w:tcBorders>
            <w:vAlign w:val="center"/>
          </w:tcPr>
          <w:p w14:paraId="5ED355AE" w14:textId="77777777" w:rsidR="00B82948" w:rsidRPr="00010598" w:rsidRDefault="00B82948" w:rsidP="00010598">
            <w:pPr>
              <w:spacing w:line="276" w:lineRule="auto"/>
              <w:rPr>
                <w:rFonts w:ascii="Arial" w:hAnsi="Arial" w:cs="Arial"/>
                <w:i/>
                <w:sz w:val="20"/>
                <w:szCs w:val="20"/>
              </w:rPr>
            </w:pPr>
            <w:r w:rsidRPr="00010598">
              <w:rPr>
                <w:rFonts w:ascii="Arial" w:hAnsi="Arial" w:cs="Arial"/>
                <w:sz w:val="20"/>
                <w:szCs w:val="20"/>
              </w:rPr>
              <w:t>Nie</w:t>
            </w:r>
            <w:r w:rsidRPr="00010598">
              <w:rPr>
                <w:rFonts w:ascii="Arial" w:hAnsi="Arial" w:cs="Arial"/>
                <w:i/>
                <w:sz w:val="20"/>
                <w:szCs w:val="20"/>
              </w:rPr>
              <w:t xml:space="preserve"> </w:t>
            </w:r>
            <w:r w:rsidRPr="00010598">
              <w:rPr>
                <w:rFonts w:ascii="Arial" w:hAnsi="Arial" w:cs="Arial"/>
                <w:sz w:val="20"/>
                <w:szCs w:val="20"/>
              </w:rPr>
              <w:t>dotyczy</w:t>
            </w:r>
          </w:p>
        </w:tc>
      </w:tr>
      <w:tr w:rsidR="00B82948" w:rsidRPr="00710E9D" w14:paraId="3D4CDF20" w14:textId="77777777" w:rsidTr="00A65ED0">
        <w:trPr>
          <w:trHeight w:val="704"/>
        </w:trPr>
        <w:tc>
          <w:tcPr>
            <w:tcW w:w="1413" w:type="pct"/>
            <w:vAlign w:val="center"/>
          </w:tcPr>
          <w:p w14:paraId="27067841"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lastRenderedPageBreak/>
              <w:t>Warunki uwzględniania dochodu w projekcie</w:t>
            </w:r>
            <w:r w:rsidRPr="00010598">
              <w:rPr>
                <w:rFonts w:ascii="Arial" w:hAnsi="Arial" w:cs="Arial"/>
                <w:sz w:val="20"/>
                <w:vertAlign w:val="superscript"/>
                <w:lang w:val="pl-PL"/>
              </w:rPr>
              <w:footnoteReference w:id="9"/>
            </w:r>
          </w:p>
        </w:tc>
        <w:tc>
          <w:tcPr>
            <w:tcW w:w="3587" w:type="pct"/>
            <w:tcBorders>
              <w:left w:val="dotted" w:sz="4" w:space="0" w:color="auto"/>
            </w:tcBorders>
            <w:vAlign w:val="center"/>
          </w:tcPr>
          <w:p w14:paraId="3E40215E"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B5FF0FC" w14:textId="77777777" w:rsidTr="00497691">
        <w:trPr>
          <w:trHeight w:val="416"/>
        </w:trPr>
        <w:tc>
          <w:tcPr>
            <w:tcW w:w="1413" w:type="pct"/>
            <w:vAlign w:val="center"/>
          </w:tcPr>
          <w:p w14:paraId="4918AF82"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stosowania uproszczonych form rozliczania wydatków i planowany zakres systemu zaliczek</w:t>
            </w:r>
          </w:p>
        </w:tc>
        <w:tc>
          <w:tcPr>
            <w:tcW w:w="3587" w:type="pct"/>
            <w:tcBorders>
              <w:left w:val="dotted" w:sz="4" w:space="0" w:color="auto"/>
            </w:tcBorders>
            <w:vAlign w:val="center"/>
          </w:tcPr>
          <w:p w14:paraId="5311E2BF" w14:textId="77777777" w:rsidR="009B69A2" w:rsidRPr="00010598" w:rsidRDefault="00B82948" w:rsidP="00010598">
            <w:pPr>
              <w:spacing w:line="276" w:lineRule="auto"/>
              <w:jc w:val="both"/>
              <w:rPr>
                <w:rFonts w:ascii="Arial" w:hAnsi="Arial" w:cs="Arial"/>
                <w:color w:val="FF0000"/>
                <w:sz w:val="20"/>
                <w:szCs w:val="20"/>
              </w:rPr>
            </w:pPr>
            <w:r w:rsidRPr="00010598">
              <w:rPr>
                <w:rFonts w:ascii="Arial" w:hAnsi="Arial" w:cs="Arial"/>
                <w:sz w:val="20"/>
                <w:szCs w:val="20"/>
              </w:rPr>
              <w:t xml:space="preserve">Przewiduje się możliwość </w:t>
            </w:r>
            <w:r w:rsidR="00333CAF" w:rsidRPr="00010598">
              <w:rPr>
                <w:rFonts w:ascii="Arial" w:hAnsi="Arial" w:cs="Arial"/>
                <w:sz w:val="20"/>
                <w:szCs w:val="20"/>
              </w:rPr>
              <w:t xml:space="preserve">wypłaty </w:t>
            </w:r>
            <w:r w:rsidRPr="00010598">
              <w:rPr>
                <w:rFonts w:ascii="Arial" w:hAnsi="Arial" w:cs="Arial"/>
                <w:sz w:val="20"/>
                <w:szCs w:val="20"/>
              </w:rPr>
              <w:t>dofinansowania w formie zaliczki</w:t>
            </w:r>
            <w:r w:rsidR="007C0A06" w:rsidRPr="00010598">
              <w:rPr>
                <w:rFonts w:ascii="Arial" w:hAnsi="Arial" w:cs="Arial"/>
                <w:sz w:val="20"/>
                <w:szCs w:val="20"/>
              </w:rPr>
              <w:t>,</w:t>
            </w:r>
            <w:r w:rsidRPr="00010598">
              <w:rPr>
                <w:rFonts w:ascii="Arial" w:hAnsi="Arial" w:cs="Arial"/>
                <w:sz w:val="20"/>
                <w:szCs w:val="20"/>
              </w:rPr>
              <w:t xml:space="preserve"> a jej zakres zostanie określony </w:t>
            </w:r>
            <w:r w:rsidR="007C0A06" w:rsidRPr="00010598">
              <w:rPr>
                <w:rFonts w:ascii="Arial" w:hAnsi="Arial" w:cs="Arial"/>
                <w:sz w:val="20"/>
                <w:szCs w:val="20"/>
              </w:rPr>
              <w:t xml:space="preserve">w </w:t>
            </w:r>
            <w:r w:rsidRPr="00010598">
              <w:rPr>
                <w:rFonts w:ascii="Arial" w:hAnsi="Arial" w:cs="Arial"/>
                <w:sz w:val="20"/>
                <w:szCs w:val="20"/>
              </w:rPr>
              <w:t>umow</w:t>
            </w:r>
            <w:r w:rsidR="007C0A06" w:rsidRPr="00010598">
              <w:rPr>
                <w:rFonts w:ascii="Arial" w:hAnsi="Arial" w:cs="Arial"/>
                <w:sz w:val="20"/>
                <w:szCs w:val="20"/>
              </w:rPr>
              <w:t>ie</w:t>
            </w:r>
            <w:r w:rsidRPr="00010598">
              <w:rPr>
                <w:rFonts w:ascii="Arial" w:hAnsi="Arial" w:cs="Arial"/>
                <w:sz w:val="20"/>
                <w:szCs w:val="20"/>
              </w:rPr>
              <w:t xml:space="preserve"> o dofinansowanie z beneficjentem.</w:t>
            </w:r>
          </w:p>
          <w:p w14:paraId="70348F07" w14:textId="77777777" w:rsidR="00B82948" w:rsidRPr="00010598" w:rsidRDefault="009533D0" w:rsidP="00010598">
            <w:pPr>
              <w:spacing w:before="120" w:line="276" w:lineRule="auto"/>
              <w:jc w:val="both"/>
              <w:rPr>
                <w:rFonts w:ascii="Arial" w:hAnsi="Arial" w:cs="Arial"/>
                <w:sz w:val="20"/>
                <w:szCs w:val="20"/>
              </w:rPr>
            </w:pPr>
            <w:r w:rsidRPr="00010598">
              <w:rPr>
                <w:rFonts w:ascii="Arial" w:hAnsi="Arial" w:cs="Arial"/>
                <w:sz w:val="20"/>
                <w:szCs w:val="20"/>
              </w:rPr>
              <w:t xml:space="preserve">Przewiduje się stosowanie uproszczonej formy rozliczania </w:t>
            </w:r>
            <w:r>
              <w:rPr>
                <w:rFonts w:ascii="Arial" w:hAnsi="Arial" w:cs="Arial"/>
                <w:sz w:val="20"/>
                <w:szCs w:val="20"/>
              </w:rPr>
              <w:t>kosztów pośrednich</w:t>
            </w:r>
            <w:r w:rsidRPr="00010598">
              <w:rPr>
                <w:rFonts w:ascii="Arial" w:hAnsi="Arial" w:cs="Arial"/>
                <w:sz w:val="20"/>
                <w:szCs w:val="20"/>
              </w:rPr>
              <w:t xml:space="preserve"> metodą </w:t>
            </w:r>
            <w:r>
              <w:rPr>
                <w:rFonts w:ascii="Arial" w:hAnsi="Arial" w:cs="Arial"/>
                <w:sz w:val="20"/>
                <w:szCs w:val="20"/>
              </w:rPr>
              <w:t xml:space="preserve">stawki </w:t>
            </w:r>
            <w:r w:rsidRPr="00010598">
              <w:rPr>
                <w:rFonts w:ascii="Arial" w:hAnsi="Arial" w:cs="Arial"/>
                <w:sz w:val="20"/>
                <w:szCs w:val="20"/>
              </w:rPr>
              <w:t>ryczałtow</w:t>
            </w:r>
            <w:r>
              <w:rPr>
                <w:rFonts w:ascii="Arial" w:hAnsi="Arial" w:cs="Arial"/>
                <w:sz w:val="20"/>
                <w:szCs w:val="20"/>
              </w:rPr>
              <w:t>ej, jeżeli możliwość taka została przewidziana w dokumentacji konkursowej</w:t>
            </w:r>
            <w:r w:rsidRPr="00010598">
              <w:rPr>
                <w:rFonts w:ascii="Arial" w:hAnsi="Arial" w:cs="Arial"/>
                <w:sz w:val="20"/>
                <w:szCs w:val="20"/>
              </w:rPr>
              <w:t>..</w:t>
            </w:r>
          </w:p>
        </w:tc>
      </w:tr>
      <w:tr w:rsidR="00B82948" w:rsidRPr="00710E9D" w14:paraId="2E710EDF" w14:textId="77777777" w:rsidTr="00D06495">
        <w:trPr>
          <w:trHeight w:val="553"/>
        </w:trPr>
        <w:tc>
          <w:tcPr>
            <w:tcW w:w="1413" w:type="pct"/>
            <w:vAlign w:val="center"/>
          </w:tcPr>
          <w:p w14:paraId="1AACCDB0"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Pomoc publiczna i</w:t>
            </w:r>
            <w:r w:rsidR="0022526A">
              <w:rPr>
                <w:rFonts w:ascii="Arial" w:hAnsi="Arial" w:cs="Arial"/>
                <w:sz w:val="20"/>
                <w:lang w:val="pl-PL"/>
              </w:rPr>
              <w:t xml:space="preserve"> </w:t>
            </w:r>
            <w:r w:rsidRPr="00010598">
              <w:rPr>
                <w:rFonts w:ascii="Arial" w:hAnsi="Arial" w:cs="Arial"/>
                <w:sz w:val="20"/>
                <w:lang w:val="pl-PL"/>
              </w:rPr>
              <w:t>pomoc de minimis</w:t>
            </w:r>
            <w:r w:rsidR="0022526A">
              <w:rPr>
                <w:rFonts w:ascii="Arial" w:hAnsi="Arial" w:cs="Arial"/>
                <w:sz w:val="20"/>
                <w:lang w:val="pl-PL"/>
              </w:rPr>
              <w:t xml:space="preserve"> </w:t>
            </w:r>
            <w:r w:rsidRPr="00010598">
              <w:rPr>
                <w:rFonts w:ascii="Arial" w:hAnsi="Arial" w:cs="Arial"/>
                <w:sz w:val="20"/>
                <w:lang w:val="pl-PL"/>
              </w:rPr>
              <w:t>(rodzaj i przeznaczenie pomocy, unijna lub krajowa podstawa prawna)</w:t>
            </w:r>
            <w:r w:rsidRPr="00010598">
              <w:rPr>
                <w:rFonts w:ascii="Arial" w:hAnsi="Arial" w:cs="Arial"/>
                <w:sz w:val="20"/>
                <w:vertAlign w:val="superscript"/>
              </w:rPr>
              <w:footnoteReference w:id="10"/>
            </w:r>
          </w:p>
        </w:tc>
        <w:tc>
          <w:tcPr>
            <w:tcW w:w="3587" w:type="pct"/>
            <w:tcBorders>
              <w:left w:val="dotted" w:sz="4" w:space="0" w:color="auto"/>
            </w:tcBorders>
            <w:vAlign w:val="center"/>
          </w:tcPr>
          <w:p w14:paraId="725BA01E" w14:textId="77777777" w:rsidR="00CF391F" w:rsidRPr="00010598" w:rsidRDefault="00B82948" w:rsidP="00E166D1">
            <w:pPr>
              <w:spacing w:before="40" w:after="40" w:line="276" w:lineRule="auto"/>
              <w:jc w:val="both"/>
              <w:rPr>
                <w:rFonts w:ascii="Arial" w:hAnsi="Arial" w:cs="Arial"/>
                <w:sz w:val="20"/>
                <w:szCs w:val="20"/>
              </w:rPr>
            </w:pPr>
            <w:r w:rsidRPr="00010598">
              <w:rPr>
                <w:rFonts w:ascii="Arial" w:hAnsi="Arial" w:cs="Arial"/>
                <w:sz w:val="20"/>
                <w:szCs w:val="20"/>
              </w:rPr>
              <w:t>Pomoc dla przedsiębiorstw rozpoczynających działalność udzielana zgodnie z warunkami określonymi w</w:t>
            </w:r>
            <w:r w:rsidR="00CF391F" w:rsidRPr="00010598">
              <w:rPr>
                <w:rFonts w:ascii="Arial" w:hAnsi="Arial" w:cs="Arial"/>
                <w:sz w:val="20"/>
                <w:szCs w:val="20"/>
              </w:rPr>
              <w:t>:</w:t>
            </w:r>
          </w:p>
          <w:p w14:paraId="401A8E2B" w14:textId="77777777" w:rsidR="00B82948" w:rsidRPr="009C1005" w:rsidRDefault="00B82948" w:rsidP="005A7607">
            <w:pPr>
              <w:pStyle w:val="Akapitzlist"/>
              <w:numPr>
                <w:ilvl w:val="0"/>
                <w:numId w:val="47"/>
              </w:numPr>
              <w:spacing w:before="40" w:after="40" w:line="276" w:lineRule="auto"/>
              <w:ind w:left="459"/>
              <w:jc w:val="both"/>
              <w:rPr>
                <w:rFonts w:ascii="Arial" w:hAnsi="Arial" w:cs="Arial"/>
                <w:sz w:val="20"/>
                <w:lang w:val="pl-PL"/>
              </w:rPr>
            </w:pPr>
            <w:r w:rsidRPr="0010077E">
              <w:rPr>
                <w:rFonts w:ascii="Arial" w:hAnsi="Arial" w:cs="Arial"/>
                <w:i/>
                <w:sz w:val="20"/>
                <w:lang w:val="pl-PL"/>
              </w:rPr>
              <w:t>Rozporządzeniu Ministra Infrastruktury i Rozwoju</w:t>
            </w:r>
            <w:r w:rsidRPr="0010077E">
              <w:rPr>
                <w:rFonts w:ascii="Arial" w:hAnsi="Arial"/>
                <w:i/>
                <w:sz w:val="20"/>
                <w:lang w:val="pl-PL"/>
              </w:rPr>
              <w:t xml:space="preserve"> </w:t>
            </w:r>
            <w:r w:rsidR="003F57AD" w:rsidRPr="0010077E">
              <w:rPr>
                <w:rFonts w:ascii="Arial" w:hAnsi="Arial" w:cs="Arial"/>
                <w:i/>
                <w:sz w:val="20"/>
                <w:lang w:val="pl-PL"/>
              </w:rPr>
              <w:t xml:space="preserve">z dnia </w:t>
            </w:r>
            <w:r w:rsidR="001B7EB5">
              <w:rPr>
                <w:rFonts w:ascii="Arial" w:hAnsi="Arial" w:cs="Arial"/>
                <w:i/>
                <w:sz w:val="20"/>
                <w:lang w:val="pl-PL"/>
              </w:rPr>
              <w:t>13 lipca 2015 r.</w:t>
            </w:r>
            <w:r w:rsidR="003F57AD" w:rsidRPr="0010077E">
              <w:rPr>
                <w:rFonts w:ascii="Arial" w:hAnsi="Arial" w:cs="Arial"/>
                <w:i/>
                <w:sz w:val="20"/>
                <w:lang w:val="pl-PL"/>
              </w:rPr>
              <w:t xml:space="preserve"> w </w:t>
            </w:r>
            <w:r w:rsidRPr="0010077E">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Pr="009C1005">
              <w:rPr>
                <w:rFonts w:ascii="Arial" w:hAnsi="Arial" w:cs="Arial"/>
                <w:i/>
                <w:sz w:val="20"/>
                <w:lang w:val="pl-PL"/>
              </w:rPr>
              <w:t>)</w:t>
            </w:r>
            <w:r w:rsidR="003F57AD" w:rsidRPr="009C1005">
              <w:rPr>
                <w:rFonts w:ascii="Arial" w:hAnsi="Arial" w:cs="Arial"/>
                <w:i/>
                <w:sz w:val="20"/>
                <w:lang w:val="pl-PL"/>
              </w:rPr>
              <w:t>,</w:t>
            </w:r>
          </w:p>
          <w:p w14:paraId="55CCD76B" w14:textId="77777777" w:rsidR="00CF391F" w:rsidRPr="00010598" w:rsidRDefault="00CF391F" w:rsidP="005B2BE1">
            <w:pPr>
              <w:pStyle w:val="Akapitzlist"/>
              <w:numPr>
                <w:ilvl w:val="0"/>
                <w:numId w:val="47"/>
              </w:numPr>
              <w:spacing w:before="120" w:line="276" w:lineRule="auto"/>
              <w:contextualSpacing w:val="0"/>
              <w:jc w:val="both"/>
              <w:rPr>
                <w:rFonts w:ascii="Arial" w:hAnsi="Arial" w:cs="Arial"/>
                <w:sz w:val="20"/>
              </w:rPr>
            </w:pPr>
            <w:r w:rsidRPr="0010077E">
              <w:rPr>
                <w:rFonts w:ascii="Arial" w:hAnsi="Arial" w:cs="Arial"/>
                <w:i/>
                <w:sz w:val="20"/>
                <w:lang w:val="pl-PL"/>
              </w:rPr>
              <w:t>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 xml:space="preserve">). </w:t>
            </w:r>
          </w:p>
        </w:tc>
      </w:tr>
      <w:tr w:rsidR="00B82948" w:rsidRPr="00710E9D" w14:paraId="1CDE1E97" w14:textId="77777777" w:rsidTr="00A65ED0">
        <w:trPr>
          <w:trHeight w:val="1683"/>
        </w:trPr>
        <w:tc>
          <w:tcPr>
            <w:tcW w:w="1413" w:type="pct"/>
            <w:vAlign w:val="center"/>
          </w:tcPr>
          <w:p w14:paraId="4254432C"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 % poziom dofinansowania UE wydatków kwalifikowalnych na poziomie projektu</w:t>
            </w:r>
            <w:r w:rsidRPr="00010598">
              <w:rPr>
                <w:rFonts w:ascii="Arial" w:hAnsi="Arial"/>
                <w:sz w:val="20"/>
                <w:vertAlign w:val="superscript"/>
                <w:lang w:val="pl-PL"/>
              </w:rPr>
              <w:footnoteReference w:id="11"/>
            </w:r>
          </w:p>
        </w:tc>
        <w:tc>
          <w:tcPr>
            <w:tcW w:w="3587" w:type="pct"/>
            <w:tcBorders>
              <w:left w:val="dotted" w:sz="4" w:space="0" w:color="auto"/>
            </w:tcBorders>
            <w:vAlign w:val="center"/>
          </w:tcPr>
          <w:p w14:paraId="35A1D7BC"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85% </w:t>
            </w:r>
          </w:p>
        </w:tc>
      </w:tr>
      <w:tr w:rsidR="00B82948" w:rsidRPr="00710E9D" w14:paraId="741D9263" w14:textId="77777777" w:rsidTr="007E7C27">
        <w:trPr>
          <w:trHeight w:val="412"/>
        </w:trPr>
        <w:tc>
          <w:tcPr>
            <w:tcW w:w="1413" w:type="pct"/>
            <w:vAlign w:val="center"/>
          </w:tcPr>
          <w:p w14:paraId="104851C9"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w:t>
            </w:r>
            <w:r w:rsidR="00710E9D">
              <w:rPr>
                <w:rFonts w:ascii="Arial" w:hAnsi="Arial" w:cs="Arial"/>
                <w:sz w:val="20"/>
                <w:lang w:val="pl-PL"/>
              </w:rPr>
              <w:t xml:space="preserve"> </w:t>
            </w:r>
            <w:r w:rsidRPr="00010598">
              <w:rPr>
                <w:rFonts w:ascii="Arial" w:hAnsi="Arial" w:cs="Arial"/>
                <w:sz w:val="20"/>
                <w:lang w:val="pl-PL"/>
              </w:rPr>
              <w:t>% poziom dofinansowania całkowitego wydatków kwalifikowalnych na poziomie projektu (środki UE + ewentualne współfinansowanie z budżetu państwa lub innych źródeł przyznawane beneficjentowi przez właściwą instytucję)</w:t>
            </w:r>
          </w:p>
        </w:tc>
        <w:tc>
          <w:tcPr>
            <w:tcW w:w="3587" w:type="pct"/>
            <w:tcBorders>
              <w:left w:val="dotted" w:sz="4" w:space="0" w:color="auto"/>
            </w:tcBorders>
            <w:vAlign w:val="center"/>
          </w:tcPr>
          <w:p w14:paraId="41765812"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85% </w:t>
            </w:r>
          </w:p>
        </w:tc>
      </w:tr>
      <w:tr w:rsidR="00B82948" w:rsidRPr="00710E9D" w14:paraId="3AE10F49" w14:textId="77777777" w:rsidTr="00A65ED0">
        <w:trPr>
          <w:trHeight w:val="1267"/>
        </w:trPr>
        <w:tc>
          <w:tcPr>
            <w:tcW w:w="1413" w:type="pct"/>
            <w:vAlign w:val="center"/>
          </w:tcPr>
          <w:p w14:paraId="2D85D6BA"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Minimalny wkład własny beneficjenta jako % wydatków kwalifikowalnych </w:t>
            </w:r>
          </w:p>
        </w:tc>
        <w:tc>
          <w:tcPr>
            <w:tcW w:w="3587" w:type="pct"/>
            <w:tcBorders>
              <w:left w:val="dotted" w:sz="4" w:space="0" w:color="auto"/>
            </w:tcBorders>
            <w:vAlign w:val="center"/>
          </w:tcPr>
          <w:p w14:paraId="028B73AB"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15% </w:t>
            </w:r>
          </w:p>
        </w:tc>
      </w:tr>
      <w:tr w:rsidR="00B82948" w:rsidRPr="00710E9D" w14:paraId="02E47246" w14:textId="77777777" w:rsidTr="00010598">
        <w:trPr>
          <w:trHeight w:val="1134"/>
        </w:trPr>
        <w:tc>
          <w:tcPr>
            <w:tcW w:w="1413" w:type="pct"/>
            <w:vAlign w:val="center"/>
          </w:tcPr>
          <w:p w14:paraId="671424C8"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lastRenderedPageBreak/>
              <w:t>Minimalna</w:t>
            </w:r>
            <w:r w:rsidR="0022526A">
              <w:rPr>
                <w:rFonts w:ascii="Arial" w:hAnsi="Arial" w:cs="Arial"/>
                <w:sz w:val="20"/>
                <w:lang w:val="pl-PL"/>
              </w:rPr>
              <w:t xml:space="preserve"> </w:t>
            </w:r>
            <w:r w:rsidRPr="00010598">
              <w:rPr>
                <w:rFonts w:ascii="Arial" w:hAnsi="Arial" w:cs="Arial"/>
                <w:sz w:val="20"/>
                <w:lang w:val="pl-PL"/>
              </w:rPr>
              <w:t>i</w:t>
            </w:r>
            <w:r w:rsidR="0022526A">
              <w:rPr>
                <w:rFonts w:ascii="Arial" w:hAnsi="Arial" w:cs="Arial"/>
                <w:sz w:val="20"/>
                <w:lang w:val="pl-PL"/>
              </w:rPr>
              <w:t xml:space="preserve"> </w:t>
            </w:r>
            <w:r w:rsidRPr="00010598">
              <w:rPr>
                <w:rFonts w:ascii="Arial" w:hAnsi="Arial" w:cs="Arial"/>
                <w:sz w:val="20"/>
                <w:lang w:val="pl-PL"/>
              </w:rPr>
              <w:t xml:space="preserve">maksymalna wartość projektu (PLN) </w:t>
            </w:r>
          </w:p>
        </w:tc>
        <w:tc>
          <w:tcPr>
            <w:tcW w:w="3587" w:type="pct"/>
            <w:tcBorders>
              <w:left w:val="dotted" w:sz="4" w:space="0" w:color="auto"/>
            </w:tcBorders>
            <w:vAlign w:val="center"/>
          </w:tcPr>
          <w:p w14:paraId="0AD40585" w14:textId="77777777" w:rsidR="00B82948" w:rsidRPr="00010598" w:rsidRDefault="00647E51" w:rsidP="00010598">
            <w:pPr>
              <w:spacing w:line="276" w:lineRule="auto"/>
              <w:jc w:val="both"/>
              <w:rPr>
                <w:rFonts w:ascii="Arial" w:hAnsi="Arial" w:cs="Arial"/>
                <w:sz w:val="20"/>
                <w:szCs w:val="20"/>
              </w:rPr>
            </w:pPr>
            <w:r w:rsidRPr="00010598">
              <w:rPr>
                <w:rFonts w:ascii="Arial" w:hAnsi="Arial" w:cs="Arial"/>
                <w:sz w:val="20"/>
                <w:szCs w:val="20"/>
              </w:rPr>
              <w:t>Minimalna wartość projektu – 50 tys. PLN</w:t>
            </w:r>
          </w:p>
        </w:tc>
      </w:tr>
      <w:tr w:rsidR="00B82948" w:rsidRPr="00710E9D" w14:paraId="02F24825" w14:textId="77777777" w:rsidTr="00010598">
        <w:trPr>
          <w:trHeight w:val="1546"/>
        </w:trPr>
        <w:tc>
          <w:tcPr>
            <w:tcW w:w="1413" w:type="pct"/>
            <w:vAlign w:val="center"/>
          </w:tcPr>
          <w:p w14:paraId="11008854"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Minimalna i maksymalna wartość wydatków kwalifikowalnych projektu (PLN) </w:t>
            </w:r>
          </w:p>
        </w:tc>
        <w:tc>
          <w:tcPr>
            <w:tcW w:w="3587" w:type="pct"/>
            <w:tcBorders>
              <w:left w:val="single" w:sz="6" w:space="0" w:color="auto"/>
            </w:tcBorders>
            <w:vAlign w:val="center"/>
          </w:tcPr>
          <w:p w14:paraId="5C7AA807"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Minimalna wartość wydatków kwalifikowalnych – 50 tys. PLN </w:t>
            </w:r>
          </w:p>
          <w:p w14:paraId="688CF725" w14:textId="77777777" w:rsidR="00B82948" w:rsidRPr="00010598" w:rsidRDefault="00B82948" w:rsidP="003F57AD">
            <w:pPr>
              <w:spacing w:before="120" w:line="276" w:lineRule="auto"/>
              <w:jc w:val="both"/>
              <w:rPr>
                <w:rFonts w:ascii="Arial" w:hAnsi="Arial" w:cs="Arial"/>
                <w:sz w:val="20"/>
                <w:szCs w:val="20"/>
              </w:rPr>
            </w:pPr>
            <w:r w:rsidRPr="00010598">
              <w:rPr>
                <w:rFonts w:ascii="Arial" w:hAnsi="Arial" w:cs="Arial"/>
                <w:sz w:val="20"/>
                <w:szCs w:val="20"/>
              </w:rPr>
              <w:t xml:space="preserve">Maksymalna wartość wydatków kwalifikowalnych – nie dotyczy </w:t>
            </w:r>
          </w:p>
        </w:tc>
      </w:tr>
      <w:tr w:rsidR="00B82948" w:rsidRPr="00710E9D" w14:paraId="640EDFE1" w14:textId="77777777" w:rsidTr="00010598">
        <w:trPr>
          <w:trHeight w:val="1269"/>
        </w:trPr>
        <w:tc>
          <w:tcPr>
            <w:tcW w:w="1413" w:type="pct"/>
            <w:vAlign w:val="center"/>
          </w:tcPr>
          <w:p w14:paraId="23C67707"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Maksymalna wartość dofinansowania wydatków kwalifikowalnych (PLN)</w:t>
            </w:r>
          </w:p>
        </w:tc>
        <w:tc>
          <w:tcPr>
            <w:tcW w:w="3587" w:type="pct"/>
            <w:tcBorders>
              <w:left w:val="single" w:sz="6" w:space="0" w:color="auto"/>
            </w:tcBorders>
            <w:vAlign w:val="center"/>
          </w:tcPr>
          <w:p w14:paraId="0FD11B3E"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800 tys. PLN</w:t>
            </w:r>
          </w:p>
        </w:tc>
      </w:tr>
      <w:tr w:rsidR="00B82948" w:rsidRPr="00710E9D" w14:paraId="10BE2FB3" w14:textId="77777777" w:rsidTr="00010598">
        <w:trPr>
          <w:trHeight w:val="1273"/>
        </w:trPr>
        <w:tc>
          <w:tcPr>
            <w:tcW w:w="1413" w:type="pct"/>
            <w:vAlign w:val="center"/>
          </w:tcPr>
          <w:p w14:paraId="29AFAA15"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 xml:space="preserve">Kwota alokacji UE na instrumenty finansowe (EUR) (jeśli dotyczy) </w:t>
            </w:r>
          </w:p>
        </w:tc>
        <w:tc>
          <w:tcPr>
            <w:tcW w:w="3587" w:type="pct"/>
            <w:tcBorders>
              <w:left w:val="single" w:sz="6" w:space="0" w:color="auto"/>
            </w:tcBorders>
            <w:vAlign w:val="center"/>
          </w:tcPr>
          <w:p w14:paraId="531CBE52"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1423452" w14:textId="77777777" w:rsidTr="00010598">
        <w:trPr>
          <w:trHeight w:val="980"/>
        </w:trPr>
        <w:tc>
          <w:tcPr>
            <w:tcW w:w="1413" w:type="pct"/>
            <w:vAlign w:val="center"/>
          </w:tcPr>
          <w:p w14:paraId="6B38ACAF"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Mechanizm wdrażania instrumentów finansowych</w:t>
            </w:r>
          </w:p>
        </w:tc>
        <w:tc>
          <w:tcPr>
            <w:tcW w:w="3587" w:type="pct"/>
            <w:tcBorders>
              <w:left w:val="single" w:sz="6" w:space="0" w:color="auto"/>
            </w:tcBorders>
            <w:vAlign w:val="center"/>
          </w:tcPr>
          <w:p w14:paraId="78459A6D"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34CBFC7" w14:textId="77777777" w:rsidTr="00010598">
        <w:trPr>
          <w:trHeight w:val="1405"/>
        </w:trPr>
        <w:tc>
          <w:tcPr>
            <w:tcW w:w="1413" w:type="pct"/>
            <w:vAlign w:val="center"/>
          </w:tcPr>
          <w:p w14:paraId="03DDF6D9"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Rodzaj wsparcia instrumentów finansowych oraz</w:t>
            </w:r>
            <w:r w:rsidR="009B69A2">
              <w:rPr>
                <w:rFonts w:ascii="Arial" w:hAnsi="Arial" w:cs="Arial"/>
                <w:sz w:val="20"/>
                <w:lang w:val="pl-PL"/>
              </w:rPr>
              <w:t xml:space="preserve"> </w:t>
            </w:r>
            <w:r w:rsidRPr="00010598" w:rsidDel="00491F2A">
              <w:rPr>
                <w:rFonts w:ascii="Arial" w:hAnsi="Arial" w:cs="Arial"/>
                <w:sz w:val="20"/>
                <w:lang w:val="pl-PL"/>
              </w:rPr>
              <w:t>najważniejsze warunki przyznawania</w:t>
            </w:r>
          </w:p>
        </w:tc>
        <w:tc>
          <w:tcPr>
            <w:tcW w:w="3587" w:type="pct"/>
            <w:tcBorders>
              <w:left w:val="single" w:sz="6" w:space="0" w:color="auto"/>
            </w:tcBorders>
            <w:vAlign w:val="center"/>
          </w:tcPr>
          <w:p w14:paraId="75539A20"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4BD1FE8" w14:textId="77777777" w:rsidTr="00010598">
        <w:trPr>
          <w:trHeight w:val="972"/>
        </w:trPr>
        <w:tc>
          <w:tcPr>
            <w:tcW w:w="1413" w:type="pct"/>
            <w:vAlign w:val="center"/>
          </w:tcPr>
          <w:p w14:paraId="5265FC66"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Katalog ostatecznych odbiorców instrumentów finansowych</w:t>
            </w:r>
          </w:p>
        </w:tc>
        <w:tc>
          <w:tcPr>
            <w:tcW w:w="3587" w:type="pct"/>
            <w:tcBorders>
              <w:left w:val="single" w:sz="6" w:space="0" w:color="auto"/>
            </w:tcBorders>
            <w:vAlign w:val="center"/>
          </w:tcPr>
          <w:p w14:paraId="2D90BD5B"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bl>
    <w:p w14:paraId="067DC494" w14:textId="77777777" w:rsidR="008C60E0" w:rsidRDefault="008C60E0" w:rsidP="004C71E8">
      <w:pPr>
        <w:spacing w:before="240" w:line="276"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8"/>
        <w:gridCol w:w="6774"/>
      </w:tblGrid>
      <w:tr w:rsidR="00FC439A" w:rsidRPr="00D97801" w14:paraId="5429DD0D" w14:textId="77777777" w:rsidTr="00FC439A">
        <w:trPr>
          <w:trHeight w:val="431"/>
        </w:trPr>
        <w:tc>
          <w:tcPr>
            <w:tcW w:w="5000" w:type="pct"/>
            <w:gridSpan w:val="2"/>
            <w:shd w:val="clear" w:color="auto" w:fill="CCC0D9"/>
            <w:vAlign w:val="center"/>
          </w:tcPr>
          <w:p w14:paraId="5D279FC9" w14:textId="77777777" w:rsidR="00FC439A" w:rsidRPr="00D97801" w:rsidRDefault="00FC439A" w:rsidP="00FC439A">
            <w:pPr>
              <w:spacing w:line="276" w:lineRule="auto"/>
              <w:rPr>
                <w:rFonts w:ascii="Arial" w:hAnsi="Arial" w:cs="Arial"/>
                <w:b/>
                <w:sz w:val="20"/>
                <w:szCs w:val="20"/>
              </w:rPr>
            </w:pPr>
            <w:r w:rsidRPr="00D97801">
              <w:rPr>
                <w:rFonts w:ascii="Arial" w:hAnsi="Arial" w:cs="Arial"/>
                <w:b/>
                <w:sz w:val="20"/>
                <w:szCs w:val="20"/>
              </w:rPr>
              <w:t xml:space="preserve">DZIAŁANIE 1.2 </w:t>
            </w:r>
            <w:r w:rsidRPr="00D97801">
              <w:rPr>
                <w:rFonts w:ascii="Arial" w:hAnsi="Arial" w:cs="Arial"/>
                <w:b/>
                <w:i/>
                <w:sz w:val="20"/>
                <w:szCs w:val="20"/>
              </w:rPr>
              <w:t>INTERNACJONALIZACJA MŚP (schemat jednoetapowy)</w:t>
            </w:r>
          </w:p>
        </w:tc>
      </w:tr>
      <w:tr w:rsidR="00FC439A" w:rsidRPr="00D97801" w14:paraId="22D0E1C7" w14:textId="77777777" w:rsidTr="00FC439A">
        <w:trPr>
          <w:trHeight w:val="2871"/>
        </w:trPr>
        <w:tc>
          <w:tcPr>
            <w:tcW w:w="1405" w:type="pct"/>
            <w:vAlign w:val="center"/>
          </w:tcPr>
          <w:p w14:paraId="65121F4D"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Opis działania (w tym cel/e działania oraz zakres interwencji)</w:t>
            </w:r>
          </w:p>
        </w:tc>
        <w:tc>
          <w:tcPr>
            <w:tcW w:w="3595" w:type="pct"/>
            <w:vAlign w:val="center"/>
          </w:tcPr>
          <w:p w14:paraId="0347B62D"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Celem działania jest zwiększenie aktywności gospodarczej MŚP z makroregionu Polski Wschodniej na rynkach międzynarodowych. Instrument jest działaniem o charakterze doradczym, bazującym na modelu popytowym, mającym wesprzeć przedsiębiorcę w diagnozie jego potencjału w zakresie internacjonalizacji, przygotowaniu przedsiębiorstwa i jego oferty pod kątem eksportu oraz aktywnego poszukiwania partnerów biznesowych w celu wprowadzenia produktów</w:t>
            </w:r>
            <w:r w:rsidRPr="00D97801">
              <w:rPr>
                <w:rStyle w:val="Odwoanieprzypisudolnego"/>
                <w:szCs w:val="20"/>
              </w:rPr>
              <w:footnoteReference w:id="12"/>
            </w:r>
            <w:r w:rsidRPr="00D97801">
              <w:rPr>
                <w:rFonts w:ascii="Arial" w:hAnsi="Arial" w:cs="Arial"/>
                <w:sz w:val="20"/>
                <w:szCs w:val="20"/>
              </w:rPr>
              <w:t xml:space="preserve"> na wybrane rynki zagraniczne.</w:t>
            </w:r>
          </w:p>
          <w:p w14:paraId="712490B8" w14:textId="77777777" w:rsidR="00FC439A" w:rsidRPr="00D97801" w:rsidRDefault="00FC439A" w:rsidP="00FC439A">
            <w:pPr>
              <w:spacing w:before="120" w:line="276" w:lineRule="auto"/>
              <w:jc w:val="both"/>
              <w:rPr>
                <w:rFonts w:ascii="Arial" w:hAnsi="Arial" w:cs="Calibri"/>
                <w:sz w:val="20"/>
                <w:szCs w:val="20"/>
              </w:rPr>
            </w:pPr>
            <w:r w:rsidRPr="00D97801">
              <w:rPr>
                <w:rFonts w:ascii="Arial" w:hAnsi="Arial" w:cs="Arial"/>
                <w:sz w:val="20"/>
                <w:szCs w:val="20"/>
              </w:rPr>
              <w:t>Wsparcie adresowane będzie w szczególności do MŚP inicjujących działalność eksportową na danym rynku.</w:t>
            </w:r>
            <w:r w:rsidRPr="00D97801">
              <w:rPr>
                <w:rFonts w:ascii="Arial" w:hAnsi="Arial" w:cs="Calibri"/>
                <w:sz w:val="20"/>
                <w:szCs w:val="20"/>
              </w:rPr>
              <w:t xml:space="preserve"> </w:t>
            </w:r>
          </w:p>
        </w:tc>
      </w:tr>
      <w:tr w:rsidR="00FC439A" w:rsidRPr="00D97801" w14:paraId="5D2D1DB6" w14:textId="77777777" w:rsidTr="00FC439A">
        <w:trPr>
          <w:trHeight w:val="543"/>
        </w:trPr>
        <w:tc>
          <w:tcPr>
            <w:tcW w:w="1405" w:type="pct"/>
            <w:vAlign w:val="center"/>
          </w:tcPr>
          <w:p w14:paraId="42724E4F"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Lista wskaźników rezultatu bezpośredniego</w:t>
            </w:r>
          </w:p>
        </w:tc>
        <w:tc>
          <w:tcPr>
            <w:tcW w:w="3595" w:type="pct"/>
            <w:vAlign w:val="center"/>
          </w:tcPr>
          <w:p w14:paraId="3632FD53" w14:textId="77777777" w:rsidR="00FC439A" w:rsidRPr="00D97801" w:rsidDel="00936B0E" w:rsidRDefault="00FC439A" w:rsidP="00FC439A">
            <w:pPr>
              <w:spacing w:line="276" w:lineRule="auto"/>
              <w:jc w:val="both"/>
              <w:rPr>
                <w:rFonts w:ascii="Arial" w:hAnsi="Arial" w:cs="Arial"/>
                <w:color w:val="FF0000"/>
                <w:sz w:val="20"/>
                <w:szCs w:val="20"/>
              </w:rPr>
            </w:pPr>
            <w:r w:rsidRPr="00D97801">
              <w:rPr>
                <w:rFonts w:ascii="Arial" w:hAnsi="Arial" w:cs="Arial"/>
                <w:sz w:val="20"/>
                <w:szCs w:val="20"/>
              </w:rPr>
              <w:t>Liczba przygotowanych do wdrożenia modeli biznesowych</w:t>
            </w:r>
          </w:p>
        </w:tc>
      </w:tr>
      <w:tr w:rsidR="00FC439A" w:rsidRPr="00D97801" w14:paraId="58FDE814" w14:textId="77777777" w:rsidTr="00FC439A">
        <w:trPr>
          <w:trHeight w:val="2113"/>
        </w:trPr>
        <w:tc>
          <w:tcPr>
            <w:tcW w:w="1405" w:type="pct"/>
            <w:vAlign w:val="center"/>
          </w:tcPr>
          <w:p w14:paraId="26D9B0AD"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lastRenderedPageBreak/>
              <w:t>Lista wskaźników produktu</w:t>
            </w:r>
          </w:p>
        </w:tc>
        <w:tc>
          <w:tcPr>
            <w:tcW w:w="3595" w:type="pct"/>
            <w:vAlign w:val="center"/>
          </w:tcPr>
          <w:p w14:paraId="085BA35C"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Liczba przedsiębiorstw otrzymujących wsparcie (CI1), w tym:</w:t>
            </w:r>
          </w:p>
          <w:p w14:paraId="3E96B0FA" w14:textId="77777777" w:rsidR="00FC439A" w:rsidRPr="00D97801" w:rsidRDefault="00FC439A" w:rsidP="00FC439A">
            <w:pPr>
              <w:pStyle w:val="Akapitzlist"/>
              <w:numPr>
                <w:ilvl w:val="0"/>
                <w:numId w:val="17"/>
              </w:numPr>
              <w:spacing w:before="120" w:after="120" w:line="276" w:lineRule="auto"/>
              <w:ind w:left="601" w:hanging="284"/>
              <w:contextualSpacing w:val="0"/>
              <w:jc w:val="both"/>
              <w:rPr>
                <w:rFonts w:ascii="Arial" w:hAnsi="Arial" w:cs="Arial"/>
                <w:sz w:val="20"/>
                <w:lang w:val="pl-PL"/>
              </w:rPr>
            </w:pPr>
            <w:r w:rsidRPr="00D97801">
              <w:rPr>
                <w:rFonts w:ascii="Arial" w:hAnsi="Arial" w:cs="Arial"/>
                <w:sz w:val="20"/>
                <w:lang w:val="pl-PL"/>
              </w:rPr>
              <w:t>Liczba przedsiębiorstw otrzymujących dotacje (CI2)</w:t>
            </w:r>
          </w:p>
          <w:p w14:paraId="36103545" w14:textId="77777777" w:rsidR="00FC439A" w:rsidRPr="00D97801" w:rsidRDefault="00FC439A" w:rsidP="00FC439A">
            <w:pPr>
              <w:spacing w:before="120" w:after="120" w:line="276" w:lineRule="auto"/>
              <w:jc w:val="both"/>
              <w:rPr>
                <w:rFonts w:ascii="Arial" w:hAnsi="Arial" w:cs="Arial"/>
                <w:sz w:val="20"/>
                <w:szCs w:val="20"/>
              </w:rPr>
            </w:pPr>
            <w:r w:rsidRPr="00D97801">
              <w:rPr>
                <w:rFonts w:ascii="Arial" w:hAnsi="Arial" w:cs="Arial"/>
                <w:sz w:val="20"/>
                <w:szCs w:val="20"/>
              </w:rPr>
              <w:t>Inwestycje prywatne uzupełniające wsparcie publiczne dla przedsiębiorstw (dotacje) (CI6)</w:t>
            </w:r>
          </w:p>
          <w:p w14:paraId="599C372F" w14:textId="62B7B611" w:rsidR="00FC439A" w:rsidRPr="00D97801" w:rsidDel="00936B0E" w:rsidRDefault="00FC439A" w:rsidP="00FC439A">
            <w:pPr>
              <w:spacing w:before="120" w:after="120" w:line="276" w:lineRule="auto"/>
              <w:jc w:val="both"/>
              <w:rPr>
                <w:rFonts w:ascii="Arial" w:hAnsi="Arial" w:cs="Arial"/>
                <w:sz w:val="20"/>
                <w:szCs w:val="20"/>
              </w:rPr>
            </w:pPr>
            <w:r w:rsidRPr="00D97801">
              <w:rPr>
                <w:rFonts w:ascii="Arial" w:hAnsi="Arial" w:cs="Arial"/>
                <w:sz w:val="20"/>
                <w:szCs w:val="20"/>
              </w:rPr>
              <w:t>Liczba przedsiębiorstw wspartych w zakresie internacjonalizacji działalności</w:t>
            </w:r>
          </w:p>
        </w:tc>
      </w:tr>
      <w:tr w:rsidR="00FC439A" w:rsidRPr="00D97801" w14:paraId="2A670235" w14:textId="77777777" w:rsidTr="002C47F8">
        <w:trPr>
          <w:trHeight w:val="695"/>
        </w:trPr>
        <w:tc>
          <w:tcPr>
            <w:tcW w:w="1405" w:type="pct"/>
            <w:vAlign w:val="center"/>
          </w:tcPr>
          <w:p w14:paraId="1FBD3796"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rPr>
            </w:pPr>
            <w:r w:rsidRPr="00D97801">
              <w:rPr>
                <w:rFonts w:ascii="Arial" w:hAnsi="Arial" w:cs="Arial"/>
                <w:sz w:val="20"/>
                <w:lang w:val="pl-PL"/>
              </w:rPr>
              <w:t>Typy</w:t>
            </w:r>
            <w:r w:rsidRPr="00D97801">
              <w:rPr>
                <w:rFonts w:ascii="Arial" w:hAnsi="Arial" w:cs="Arial"/>
                <w:sz w:val="20"/>
              </w:rPr>
              <w:t xml:space="preserve"> </w:t>
            </w:r>
            <w:r w:rsidRPr="00D97801">
              <w:rPr>
                <w:rFonts w:ascii="Arial" w:hAnsi="Arial" w:cs="Arial"/>
                <w:sz w:val="20"/>
                <w:lang w:val="pl-PL"/>
              </w:rPr>
              <w:t>projektów</w:t>
            </w:r>
            <w:r w:rsidRPr="00D97801">
              <w:rPr>
                <w:rFonts w:ascii="Arial" w:hAnsi="Arial" w:cs="Arial"/>
                <w:sz w:val="20"/>
              </w:rPr>
              <w:t xml:space="preserve"> </w:t>
            </w:r>
          </w:p>
        </w:tc>
        <w:tc>
          <w:tcPr>
            <w:tcW w:w="3595" w:type="pct"/>
            <w:vAlign w:val="center"/>
          </w:tcPr>
          <w:p w14:paraId="390A33AF"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Wsparcie obejmować będzie kompleksowe, indywidualne, profilowane pod odbiorcę działania związane z opracowaniem i przygotowaniem do wdrożenia nowego modelu biznesowego w MŚP związanego z internacjonalizacją ich działalności. Działania te mają na celu zapewnienie MŚP dostępu do usług doradczych świadczonych przez doradców zewnętrznych, potrzebnych do wprowadzenia ich produktów na nowy rynek (nowe rynki) w innym państwie członkowskim UE lub w kraju trzecim.</w:t>
            </w:r>
          </w:p>
          <w:p w14:paraId="4E5620A3" w14:textId="6C28006C" w:rsidR="00FC439A" w:rsidRPr="00D97801" w:rsidRDefault="00A25B76" w:rsidP="00FC439A">
            <w:pPr>
              <w:spacing w:before="120" w:after="120" w:line="276" w:lineRule="auto"/>
              <w:jc w:val="both"/>
              <w:rPr>
                <w:rFonts w:ascii="Arial" w:hAnsi="Arial" w:cs="Arial"/>
                <w:sz w:val="20"/>
                <w:szCs w:val="20"/>
              </w:rPr>
            </w:pPr>
            <w:r w:rsidRPr="00D97801">
              <w:rPr>
                <w:rFonts w:ascii="Arial" w:hAnsi="Arial" w:cs="Arial"/>
                <w:sz w:val="20"/>
                <w:szCs w:val="20"/>
              </w:rPr>
              <w:t>W</w:t>
            </w:r>
            <w:r w:rsidR="00FC439A" w:rsidRPr="00D97801">
              <w:rPr>
                <w:rFonts w:ascii="Arial" w:hAnsi="Arial" w:cs="Arial"/>
                <w:sz w:val="20"/>
                <w:szCs w:val="20"/>
              </w:rPr>
              <w:t xml:space="preserve">sparcie ukierunkowane zostanie na zapewnienie MŚP dostępu do usług doradczych oraz zakup wartości niematerialnych i prawnych związanych z przygotowaniem do wdrożenia </w:t>
            </w:r>
            <w:r w:rsidRPr="00D97801">
              <w:rPr>
                <w:rFonts w:ascii="Arial" w:hAnsi="Arial" w:cs="Arial"/>
                <w:sz w:val="20"/>
                <w:szCs w:val="20"/>
              </w:rPr>
              <w:t xml:space="preserve">nowego modelu biznesowego związanego z internacjonalizają </w:t>
            </w:r>
            <w:r w:rsidR="00FC439A" w:rsidRPr="00D97801">
              <w:rPr>
                <w:rFonts w:ascii="Arial" w:hAnsi="Arial" w:cs="Arial"/>
                <w:sz w:val="20"/>
                <w:szCs w:val="20"/>
              </w:rPr>
              <w:t>obejmujących m.in.:</w:t>
            </w:r>
          </w:p>
          <w:p w14:paraId="592EDF1C" w14:textId="77777777" w:rsidR="00FC439A" w:rsidRPr="00D97801" w:rsidRDefault="00FC439A" w:rsidP="00FC439A">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doradztwo w zakresie wyszukiwania, selekcji, a następnie nawiązania kontaktów z partnerami zagranicznymi i doprowadzenie zainteresowanego podmiotu do etapu negocjacji handlowych,</w:t>
            </w:r>
          </w:p>
          <w:p w14:paraId="0E34483C" w14:textId="1343BF45" w:rsidR="00A25B76" w:rsidRPr="00D97801" w:rsidRDefault="00A25B76" w:rsidP="00A25B76">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doradztwo w zakresie pozyskiwania zewnętrznego finansowania działalności eksportowej i instrumentów finansowych obniżających ryzyko eksportowe (kredyty eksportowe, fundusze poręczeniowe i gwarancyjne, fundusze dotacji, transakcje terminowe etc.);</w:t>
            </w:r>
          </w:p>
          <w:p w14:paraId="76322377" w14:textId="77777777" w:rsidR="00FC439A" w:rsidRPr="00D97801" w:rsidRDefault="00FC439A" w:rsidP="00FC439A">
            <w:pPr>
              <w:numPr>
                <w:ilvl w:val="0"/>
                <w:numId w:val="5"/>
              </w:numPr>
              <w:spacing w:line="276" w:lineRule="auto"/>
              <w:jc w:val="both"/>
              <w:rPr>
                <w:rFonts w:ascii="Arial" w:hAnsi="Arial" w:cs="Arial"/>
                <w:sz w:val="20"/>
                <w:szCs w:val="20"/>
              </w:rPr>
            </w:pPr>
            <w:r w:rsidRPr="00D97801">
              <w:rPr>
                <w:rFonts w:ascii="Arial" w:hAnsi="Arial" w:cs="Arial"/>
                <w:sz w:val="20"/>
                <w:szCs w:val="20"/>
              </w:rPr>
              <w:t>doradztwo w zakresie przygotowania produktu do potrzeb rynku docelowego (w tym m.in. badanie marketingowe na rynku docelowym),</w:t>
            </w:r>
          </w:p>
          <w:p w14:paraId="7C877474" w14:textId="18DE7283" w:rsidR="00FC439A" w:rsidRPr="00D97801" w:rsidRDefault="00FC439A" w:rsidP="00FC439A">
            <w:pPr>
              <w:numPr>
                <w:ilvl w:val="0"/>
                <w:numId w:val="5"/>
              </w:numPr>
              <w:spacing w:line="276" w:lineRule="auto"/>
              <w:jc w:val="both"/>
              <w:rPr>
                <w:rFonts w:ascii="Arial" w:hAnsi="Arial" w:cs="Arial"/>
                <w:sz w:val="20"/>
                <w:szCs w:val="20"/>
              </w:rPr>
            </w:pPr>
            <w:r w:rsidRPr="00D97801">
              <w:rPr>
                <w:rFonts w:ascii="Arial" w:hAnsi="Arial" w:cs="Arial"/>
                <w:sz w:val="20"/>
                <w:szCs w:val="20"/>
              </w:rPr>
              <w:t>doradztwo w zakresie</w:t>
            </w:r>
            <w:r w:rsidR="00D32E86">
              <w:rPr>
                <w:rFonts w:ascii="Arial" w:hAnsi="Arial" w:cs="Arial"/>
                <w:sz w:val="20"/>
                <w:szCs w:val="20"/>
              </w:rPr>
              <w:t xml:space="preserve"> przygotowania do</w:t>
            </w:r>
            <w:r w:rsidRPr="00D97801">
              <w:rPr>
                <w:rFonts w:ascii="Arial" w:hAnsi="Arial" w:cs="Arial"/>
                <w:sz w:val="20"/>
                <w:szCs w:val="20"/>
              </w:rPr>
              <w:t xml:space="preserve"> budowy kanałów dystrybucji i kanałów obsługi otoczenia formalno-prawnego umożliwiającego wejście na dany rynek zagraniczny,</w:t>
            </w:r>
          </w:p>
          <w:p w14:paraId="738B7974" w14:textId="441A436A" w:rsidR="00FC439A" w:rsidRPr="00D97801" w:rsidRDefault="00FC439A" w:rsidP="00FC439A">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 xml:space="preserve">doradztwo w zakresie projektowania materiałów reklamowych i promocyjnych, wzornictwa opakowań, projektowania katalogów i opisów technicznych produktów, projektowania logotypów i marek produktowych, a także stron internetowych (w tym aplikacji mobilnych) przeznaczonych do promocji i sprzedaży </w:t>
            </w:r>
            <w:r w:rsidR="008F5114">
              <w:rPr>
                <w:rFonts w:ascii="Arial" w:hAnsi="Arial" w:cs="Arial"/>
                <w:sz w:val="20"/>
                <w:szCs w:val="20"/>
              </w:rPr>
              <w:t xml:space="preserve">produktów, których dotyczy projekt </w:t>
            </w:r>
            <w:r w:rsidRPr="00D97801">
              <w:rPr>
                <w:rFonts w:ascii="Arial" w:hAnsi="Arial" w:cs="Arial"/>
                <w:sz w:val="20"/>
                <w:szCs w:val="20"/>
              </w:rPr>
              <w:t>na rynkach zagranicznych,</w:t>
            </w:r>
          </w:p>
          <w:p w14:paraId="6BBEA65B" w14:textId="59D32EDC" w:rsidR="00A25B76" w:rsidRPr="00D97801" w:rsidRDefault="00A25B76" w:rsidP="00A25B76">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doradztwo w zakresie uzyskania ochrony własności przemysłowej za granicą odnoszących się do produktów przeznaczonych do sprzedaży na rynkach zagranicznych.</w:t>
            </w:r>
          </w:p>
          <w:p w14:paraId="48BF45F6" w14:textId="0D8C9171" w:rsidR="00FC439A" w:rsidRPr="00D97801" w:rsidRDefault="00FC439A" w:rsidP="00FC439A">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zakup oprogramowania niezbędnego do automatyzacji procesów biznesowych w związku z przygotowaniem do internacjonalizacji działalności</w:t>
            </w:r>
            <w:r w:rsidR="00730619" w:rsidRPr="00D97801">
              <w:rPr>
                <w:rFonts w:ascii="Arial" w:hAnsi="Arial" w:cs="Arial"/>
                <w:sz w:val="20"/>
                <w:szCs w:val="20"/>
              </w:rPr>
              <w:t xml:space="preserve"> oraz doradztwo z tym związane</w:t>
            </w:r>
            <w:r w:rsidR="00947980" w:rsidRPr="00D97801">
              <w:rPr>
                <w:rFonts w:ascii="Arial" w:hAnsi="Arial" w:cs="Arial"/>
                <w:sz w:val="20"/>
                <w:szCs w:val="20"/>
              </w:rPr>
              <w:t>.</w:t>
            </w:r>
          </w:p>
          <w:p w14:paraId="056ADDCF" w14:textId="61C9DC6C" w:rsidR="00A25B76" w:rsidRPr="00D97801" w:rsidRDefault="002C47F8" w:rsidP="00B908C2">
            <w:pPr>
              <w:spacing w:after="120"/>
              <w:jc w:val="both"/>
              <w:rPr>
                <w:rFonts w:ascii="Arial" w:hAnsi="Arial" w:cs="Arial"/>
                <w:sz w:val="20"/>
                <w:szCs w:val="20"/>
              </w:rPr>
            </w:pPr>
            <w:r w:rsidRPr="00D97801">
              <w:rPr>
                <w:rFonts w:ascii="Arial" w:hAnsi="Arial" w:cs="Arial"/>
                <w:sz w:val="20"/>
                <w:szCs w:val="20"/>
              </w:rPr>
              <w:t>N</w:t>
            </w:r>
            <w:r w:rsidR="00B908C2" w:rsidRPr="00D97801">
              <w:rPr>
                <w:rFonts w:ascii="Arial" w:hAnsi="Arial" w:cs="Arial"/>
                <w:sz w:val="20"/>
                <w:szCs w:val="20"/>
              </w:rPr>
              <w:t>iedominującą, integraln</w:t>
            </w:r>
            <w:r w:rsidR="008F7F16" w:rsidRPr="00D97801">
              <w:rPr>
                <w:rFonts w:ascii="Arial" w:hAnsi="Arial" w:cs="Arial"/>
                <w:sz w:val="20"/>
                <w:szCs w:val="20"/>
              </w:rPr>
              <w:t>ą</w:t>
            </w:r>
            <w:r w:rsidR="00B908C2" w:rsidRPr="00D97801">
              <w:rPr>
                <w:rFonts w:ascii="Arial" w:hAnsi="Arial" w:cs="Arial"/>
                <w:sz w:val="20"/>
                <w:szCs w:val="20"/>
              </w:rPr>
              <w:t xml:space="preserve"> część projektu stanowić może </w:t>
            </w:r>
            <w:r w:rsidR="00FC439A" w:rsidRPr="00D97801">
              <w:rPr>
                <w:rFonts w:ascii="Arial" w:hAnsi="Arial" w:cs="Arial"/>
                <w:sz w:val="20"/>
                <w:szCs w:val="20"/>
              </w:rPr>
              <w:t xml:space="preserve">wsparcie MŚP na udział w zagranicznych targach, wystawach lub misjach </w:t>
            </w:r>
            <w:r w:rsidR="00B908C2" w:rsidRPr="00D97801">
              <w:rPr>
                <w:rFonts w:ascii="Arial" w:hAnsi="Arial" w:cs="Arial"/>
                <w:sz w:val="20"/>
                <w:szCs w:val="20"/>
              </w:rPr>
              <w:t>gospodarczych, o ile wynikają one</w:t>
            </w:r>
            <w:r w:rsidRPr="00D97801">
              <w:rPr>
                <w:rFonts w:ascii="Arial" w:hAnsi="Arial" w:cs="Arial"/>
                <w:sz w:val="20"/>
                <w:szCs w:val="20"/>
              </w:rPr>
              <w:t xml:space="preserve"> </w:t>
            </w:r>
            <w:r w:rsidR="00B908C2" w:rsidRPr="00D97801">
              <w:rPr>
                <w:rFonts w:ascii="Arial" w:hAnsi="Arial" w:cs="Arial"/>
                <w:sz w:val="20"/>
                <w:szCs w:val="20"/>
              </w:rPr>
              <w:t xml:space="preserve">z opracowanego nowego modelu biznesowego związanego z internacjonalizacją. </w:t>
            </w:r>
          </w:p>
          <w:p w14:paraId="6CEBBAB7" w14:textId="28DBC822" w:rsidR="002C47F8" w:rsidRPr="00D97801" w:rsidRDefault="002C47F8" w:rsidP="003A57F4">
            <w:pPr>
              <w:spacing w:after="120"/>
              <w:jc w:val="both"/>
              <w:rPr>
                <w:rFonts w:ascii="Arial" w:hAnsi="Arial" w:cs="Arial"/>
                <w:sz w:val="20"/>
                <w:szCs w:val="20"/>
              </w:rPr>
            </w:pPr>
            <w:r w:rsidRPr="00D97801">
              <w:rPr>
                <w:rFonts w:ascii="Arial" w:hAnsi="Arial" w:cs="Arial"/>
                <w:sz w:val="20"/>
                <w:szCs w:val="20"/>
              </w:rPr>
              <w:t xml:space="preserve">Ponadto MŚP mogą otrzymać wsparcie na pokrycie kosztów usług </w:t>
            </w:r>
            <w:r w:rsidRPr="00D97801">
              <w:rPr>
                <w:rFonts w:ascii="Arial" w:hAnsi="Arial" w:cs="Arial"/>
                <w:sz w:val="20"/>
                <w:szCs w:val="20"/>
              </w:rPr>
              <w:lastRenderedPageBreak/>
              <w:t>doradczych dotyczących opracowania nowego modelu biznesowego związanego z internacjonal</w:t>
            </w:r>
            <w:r w:rsidR="00730619" w:rsidRPr="00D97801">
              <w:rPr>
                <w:rFonts w:ascii="Arial" w:hAnsi="Arial" w:cs="Arial"/>
                <w:sz w:val="20"/>
                <w:szCs w:val="20"/>
              </w:rPr>
              <w:t>i</w:t>
            </w:r>
            <w:r w:rsidRPr="00D97801">
              <w:rPr>
                <w:rFonts w:ascii="Arial" w:hAnsi="Arial" w:cs="Arial"/>
                <w:sz w:val="20"/>
                <w:szCs w:val="20"/>
              </w:rPr>
              <w:t>zacją ich działalności</w:t>
            </w:r>
            <w:r w:rsidR="00730619" w:rsidRPr="00D97801">
              <w:rPr>
                <w:rFonts w:ascii="Arial" w:hAnsi="Arial" w:cs="Arial"/>
                <w:sz w:val="20"/>
                <w:szCs w:val="20"/>
              </w:rPr>
              <w:t>, stanowiąc</w:t>
            </w:r>
            <w:r w:rsidR="003A57F4">
              <w:rPr>
                <w:rFonts w:ascii="Arial" w:hAnsi="Arial" w:cs="Arial"/>
                <w:sz w:val="20"/>
                <w:szCs w:val="20"/>
              </w:rPr>
              <w:t>ego</w:t>
            </w:r>
            <w:r w:rsidR="00730619" w:rsidRPr="00D97801">
              <w:rPr>
                <w:rFonts w:ascii="Arial" w:hAnsi="Arial" w:cs="Arial"/>
                <w:sz w:val="20"/>
                <w:szCs w:val="20"/>
              </w:rPr>
              <w:t xml:space="preserve"> załącznik do wniosku o dofinansowanie.</w:t>
            </w:r>
          </w:p>
        </w:tc>
      </w:tr>
      <w:tr w:rsidR="00FC439A" w:rsidRPr="00D97801" w14:paraId="72FE55EC" w14:textId="77777777" w:rsidTr="00FC439A">
        <w:trPr>
          <w:trHeight w:val="5522"/>
        </w:trPr>
        <w:tc>
          <w:tcPr>
            <w:tcW w:w="1405" w:type="pct"/>
            <w:vAlign w:val="center"/>
          </w:tcPr>
          <w:p w14:paraId="4CCC6B5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rPr>
            </w:pPr>
            <w:r w:rsidRPr="00D97801">
              <w:rPr>
                <w:rFonts w:ascii="Arial" w:hAnsi="Arial" w:cs="Arial"/>
                <w:sz w:val="20"/>
                <w:lang w:val="pl-PL"/>
              </w:rPr>
              <w:lastRenderedPageBreak/>
              <w:t>Kierunkowe zasady wyboru projektów</w:t>
            </w:r>
            <w:r w:rsidRPr="00D97801">
              <w:rPr>
                <w:rFonts w:ascii="Arial" w:hAnsi="Arial" w:cs="Arial"/>
                <w:sz w:val="20"/>
              </w:rPr>
              <w:t xml:space="preserve"> </w:t>
            </w:r>
          </w:p>
        </w:tc>
        <w:tc>
          <w:tcPr>
            <w:tcW w:w="3595" w:type="pct"/>
            <w:vAlign w:val="center"/>
          </w:tcPr>
          <w:p w14:paraId="23B8385C" w14:textId="77777777" w:rsidR="00FC439A" w:rsidRPr="00D97801" w:rsidRDefault="00FC439A" w:rsidP="00FC439A">
            <w:pPr>
              <w:spacing w:before="120" w:line="276" w:lineRule="auto"/>
              <w:jc w:val="both"/>
              <w:rPr>
                <w:rFonts w:ascii="Arial" w:hAnsi="Arial" w:cs="Arial"/>
                <w:sz w:val="20"/>
                <w:szCs w:val="20"/>
              </w:rPr>
            </w:pPr>
            <w:r w:rsidRPr="00D97801">
              <w:rPr>
                <w:rFonts w:ascii="Arial" w:hAnsi="Arial" w:cs="Arial"/>
                <w:sz w:val="20"/>
                <w:szCs w:val="20"/>
              </w:rPr>
              <w:t>W ramach działania priorytetowo traktowane będą projekty:</w:t>
            </w:r>
          </w:p>
          <w:p w14:paraId="6D56E468" w14:textId="77777777" w:rsidR="00FC439A" w:rsidRPr="00D97801" w:rsidRDefault="00FC439A" w:rsidP="00FC439A">
            <w:pPr>
              <w:numPr>
                <w:ilvl w:val="0"/>
                <w:numId w:val="5"/>
              </w:numPr>
              <w:spacing w:after="120" w:line="276" w:lineRule="auto"/>
              <w:ind w:left="714" w:hanging="357"/>
              <w:jc w:val="both"/>
              <w:rPr>
                <w:rFonts w:ascii="Arial" w:hAnsi="Arial" w:cs="Arial"/>
                <w:sz w:val="20"/>
                <w:szCs w:val="20"/>
              </w:rPr>
            </w:pPr>
            <w:r w:rsidRPr="00D97801">
              <w:rPr>
                <w:rFonts w:ascii="Arial" w:hAnsi="Arial" w:cs="Arial"/>
                <w:sz w:val="20"/>
                <w:szCs w:val="20"/>
              </w:rPr>
              <w:t>wpisujące się w zakres regionalnych inteligentnych specjalizacji wspólnych dla co najmniej dwóch województw z Polski Wschodniej,</w:t>
            </w:r>
          </w:p>
          <w:p w14:paraId="4E2B9B20" w14:textId="77777777" w:rsidR="00FC439A" w:rsidRPr="00D97801" w:rsidRDefault="00FC439A" w:rsidP="00FC439A">
            <w:pPr>
              <w:numPr>
                <w:ilvl w:val="0"/>
                <w:numId w:val="5"/>
              </w:numPr>
              <w:spacing w:after="120" w:line="276" w:lineRule="auto"/>
              <w:jc w:val="both"/>
              <w:rPr>
                <w:rFonts w:ascii="Arial" w:hAnsi="Arial" w:cs="Arial"/>
                <w:sz w:val="20"/>
                <w:szCs w:val="20"/>
              </w:rPr>
            </w:pPr>
            <w:r w:rsidRPr="00D97801">
              <w:rPr>
                <w:rFonts w:ascii="Arial" w:hAnsi="Arial" w:cs="Arial"/>
                <w:sz w:val="20"/>
                <w:szCs w:val="20"/>
              </w:rPr>
              <w:t>przedsiębiorców, których przychody z eksportu w ostatnim roku obrotowym są mniejsze od 30% sumy przychodów netto ze sprzedaży towarów i usług,</w:t>
            </w:r>
          </w:p>
          <w:p w14:paraId="585420EC" w14:textId="6309C955" w:rsidR="0074495F" w:rsidRPr="00D97801" w:rsidRDefault="0074495F" w:rsidP="0074495F">
            <w:pPr>
              <w:numPr>
                <w:ilvl w:val="0"/>
                <w:numId w:val="5"/>
              </w:numPr>
              <w:spacing w:after="120" w:line="276" w:lineRule="auto"/>
              <w:jc w:val="both"/>
              <w:rPr>
                <w:rFonts w:ascii="Arial" w:hAnsi="Arial" w:cs="Arial"/>
                <w:sz w:val="20"/>
                <w:szCs w:val="20"/>
              </w:rPr>
            </w:pPr>
            <w:r w:rsidRPr="00D97801">
              <w:rPr>
                <w:rFonts w:ascii="Arial" w:hAnsi="Arial" w:cs="Arial"/>
                <w:sz w:val="20"/>
                <w:szCs w:val="20"/>
              </w:rPr>
              <w:t xml:space="preserve">dotyczące internacjonalizacji działalności w odniesieniu do produktów Polski Wschodniej (wytwarzanych/świadczonych w ramach działalności wnioskodawcy prowadzonej </w:t>
            </w:r>
            <w:r w:rsidR="004362C8" w:rsidRPr="00D97801">
              <w:rPr>
                <w:rFonts w:ascii="Arial" w:hAnsi="Arial" w:cs="Arial"/>
                <w:sz w:val="20"/>
                <w:szCs w:val="20"/>
              </w:rPr>
              <w:t>na terytorium tego makroregionu,</w:t>
            </w:r>
          </w:p>
          <w:p w14:paraId="79EAEA7F" w14:textId="77777777" w:rsidR="00FC439A" w:rsidRPr="00D97801" w:rsidRDefault="00FC439A" w:rsidP="00FC439A">
            <w:pPr>
              <w:numPr>
                <w:ilvl w:val="0"/>
                <w:numId w:val="5"/>
              </w:numPr>
              <w:spacing w:after="120" w:line="276" w:lineRule="auto"/>
              <w:jc w:val="both"/>
              <w:rPr>
                <w:rFonts w:ascii="Arial" w:hAnsi="Arial" w:cs="Arial"/>
                <w:sz w:val="20"/>
                <w:szCs w:val="20"/>
              </w:rPr>
            </w:pPr>
            <w:r w:rsidRPr="00D97801">
              <w:rPr>
                <w:rFonts w:ascii="Arial" w:hAnsi="Arial" w:cs="Arial"/>
                <w:sz w:val="20"/>
                <w:szCs w:val="20"/>
              </w:rPr>
              <w:t>przyczyniające się do promocji zielonej i zrównoważonej gospodarki.</w:t>
            </w:r>
          </w:p>
          <w:p w14:paraId="4432FC1A" w14:textId="77777777" w:rsidR="00FC439A" w:rsidRPr="00D97801" w:rsidRDefault="00FC439A" w:rsidP="00FC439A">
            <w:pPr>
              <w:spacing w:line="276" w:lineRule="auto"/>
              <w:jc w:val="both"/>
              <w:rPr>
                <w:rFonts w:ascii="Arial" w:hAnsi="Arial" w:cs="Arial"/>
                <w:sz w:val="20"/>
                <w:szCs w:val="20"/>
              </w:rPr>
            </w:pPr>
            <w:r w:rsidRPr="00D97801">
              <w:rPr>
                <w:rStyle w:val="Odwoaniedokomentarza"/>
                <w:rFonts w:ascii="Arial" w:hAnsi="Arial" w:cs="Arial"/>
                <w:sz w:val="20"/>
                <w:szCs w:val="20"/>
              </w:rPr>
              <w:t>Ponadto, projekt powinien być zgodny z zasadami horyzontalnymi opisanymi w rozdziale 11 POPW.</w:t>
            </w:r>
          </w:p>
        </w:tc>
      </w:tr>
      <w:tr w:rsidR="00FC439A" w:rsidRPr="00D97801" w14:paraId="0D7538D2" w14:textId="77777777" w:rsidTr="00FC439A">
        <w:trPr>
          <w:trHeight w:val="543"/>
        </w:trPr>
        <w:tc>
          <w:tcPr>
            <w:tcW w:w="1405" w:type="pct"/>
            <w:vAlign w:val="center"/>
          </w:tcPr>
          <w:p w14:paraId="22332ED4"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rPr>
            </w:pPr>
            <w:r w:rsidRPr="00D97801">
              <w:rPr>
                <w:rFonts w:ascii="Arial" w:hAnsi="Arial" w:cs="Arial"/>
                <w:sz w:val="20"/>
                <w:lang w:val="pl-PL"/>
              </w:rPr>
              <w:t>Typ</w:t>
            </w:r>
            <w:r w:rsidRPr="00D97801">
              <w:rPr>
                <w:rFonts w:ascii="Arial" w:hAnsi="Arial" w:cs="Arial"/>
                <w:sz w:val="20"/>
              </w:rPr>
              <w:t xml:space="preserve"> </w:t>
            </w:r>
            <w:r w:rsidRPr="00D97801">
              <w:rPr>
                <w:rFonts w:ascii="Arial" w:hAnsi="Arial" w:cs="Arial"/>
                <w:sz w:val="20"/>
                <w:lang w:val="pl-PL"/>
              </w:rPr>
              <w:t>beneficjenta</w:t>
            </w:r>
            <w:r w:rsidRPr="00D97801">
              <w:rPr>
                <w:rFonts w:ascii="Arial" w:hAnsi="Arial" w:cs="Arial"/>
                <w:sz w:val="20"/>
              </w:rPr>
              <w:t xml:space="preserve"> </w:t>
            </w:r>
          </w:p>
        </w:tc>
        <w:tc>
          <w:tcPr>
            <w:tcW w:w="3595" w:type="pct"/>
            <w:vAlign w:val="center"/>
          </w:tcPr>
          <w:p w14:paraId="20984AAB"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MŚP</w:t>
            </w:r>
          </w:p>
        </w:tc>
      </w:tr>
      <w:tr w:rsidR="00FC439A" w:rsidRPr="00D97801" w14:paraId="1243484F" w14:textId="77777777" w:rsidTr="00FC439A">
        <w:trPr>
          <w:trHeight w:val="543"/>
        </w:trPr>
        <w:tc>
          <w:tcPr>
            <w:tcW w:w="1405" w:type="pct"/>
            <w:vAlign w:val="center"/>
          </w:tcPr>
          <w:p w14:paraId="65119AB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Grupa docelowa/ ostateczni odbiorcy wsparcia </w:t>
            </w:r>
          </w:p>
        </w:tc>
        <w:tc>
          <w:tcPr>
            <w:tcW w:w="3595" w:type="pct"/>
            <w:vAlign w:val="center"/>
          </w:tcPr>
          <w:p w14:paraId="6F68604C"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171144B9" w14:textId="77777777" w:rsidTr="00FC439A">
        <w:trPr>
          <w:trHeight w:val="615"/>
        </w:trPr>
        <w:tc>
          <w:tcPr>
            <w:tcW w:w="1405" w:type="pct"/>
            <w:vAlign w:val="center"/>
          </w:tcPr>
          <w:p w14:paraId="3A39CC8D"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Instytucja pośrednicząca</w:t>
            </w:r>
          </w:p>
        </w:tc>
        <w:tc>
          <w:tcPr>
            <w:tcW w:w="3595" w:type="pct"/>
            <w:vAlign w:val="center"/>
          </w:tcPr>
          <w:p w14:paraId="56690C7F"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Polska Agencja Rozwoju Przedsiębiorczości</w:t>
            </w:r>
          </w:p>
        </w:tc>
      </w:tr>
      <w:tr w:rsidR="00FC439A" w:rsidRPr="00D97801" w14:paraId="37D0F3BC" w14:textId="77777777" w:rsidTr="00FC439A">
        <w:trPr>
          <w:trHeight w:val="509"/>
        </w:trPr>
        <w:tc>
          <w:tcPr>
            <w:tcW w:w="1405" w:type="pct"/>
            <w:vAlign w:val="center"/>
          </w:tcPr>
          <w:p w14:paraId="0C8625DB"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Instytucja wdrażająca</w:t>
            </w:r>
          </w:p>
        </w:tc>
        <w:tc>
          <w:tcPr>
            <w:tcW w:w="3595" w:type="pct"/>
            <w:vAlign w:val="center"/>
          </w:tcPr>
          <w:p w14:paraId="11670253"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1F0AC390" w14:textId="77777777" w:rsidTr="00FC439A">
        <w:trPr>
          <w:trHeight w:val="596"/>
        </w:trPr>
        <w:tc>
          <w:tcPr>
            <w:tcW w:w="1405" w:type="pct"/>
            <w:vAlign w:val="center"/>
          </w:tcPr>
          <w:p w14:paraId="66233502"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Alokacja EFRR działania (EUR)</w:t>
            </w:r>
          </w:p>
        </w:tc>
        <w:tc>
          <w:tcPr>
            <w:tcW w:w="3595" w:type="pct"/>
            <w:vAlign w:val="center"/>
          </w:tcPr>
          <w:p w14:paraId="6FB57307"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115 047 440</w:t>
            </w:r>
          </w:p>
        </w:tc>
      </w:tr>
      <w:tr w:rsidR="00FC439A" w:rsidRPr="00D97801" w14:paraId="07205494" w14:textId="77777777" w:rsidTr="00FC439A">
        <w:trPr>
          <w:trHeight w:val="691"/>
        </w:trPr>
        <w:tc>
          <w:tcPr>
            <w:tcW w:w="1405" w:type="pct"/>
            <w:vAlign w:val="center"/>
          </w:tcPr>
          <w:p w14:paraId="7AFD341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Kategoria regionów objętych wsparciem </w:t>
            </w:r>
          </w:p>
        </w:tc>
        <w:tc>
          <w:tcPr>
            <w:tcW w:w="3595" w:type="pct"/>
            <w:vAlign w:val="center"/>
          </w:tcPr>
          <w:p w14:paraId="5EC35853"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Regiony słabiej rozwinięte</w:t>
            </w:r>
          </w:p>
        </w:tc>
      </w:tr>
      <w:tr w:rsidR="00FC439A" w:rsidRPr="00D97801" w14:paraId="2BA4A7EC" w14:textId="77777777" w:rsidTr="00FC439A">
        <w:trPr>
          <w:trHeight w:val="605"/>
        </w:trPr>
        <w:tc>
          <w:tcPr>
            <w:tcW w:w="1405" w:type="pct"/>
            <w:vAlign w:val="center"/>
          </w:tcPr>
          <w:p w14:paraId="7E595EDE"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 xml:space="preserve">Mechanizmy powiązania interwencji z innymi działaniami/ poddziałaniami w ramach PO lub z innymi PO </w:t>
            </w:r>
          </w:p>
        </w:tc>
        <w:tc>
          <w:tcPr>
            <w:tcW w:w="3595" w:type="pct"/>
            <w:vAlign w:val="center"/>
          </w:tcPr>
          <w:p w14:paraId="45997830" w14:textId="77777777" w:rsidR="00FC439A" w:rsidRPr="00D97801" w:rsidRDefault="00FC439A" w:rsidP="00FC439A">
            <w:pPr>
              <w:spacing w:line="276" w:lineRule="auto"/>
              <w:jc w:val="both"/>
              <w:rPr>
                <w:rFonts w:ascii="Arial" w:hAnsi="Arial" w:cs="Arial"/>
                <w:sz w:val="20"/>
                <w:szCs w:val="20"/>
              </w:rPr>
            </w:pPr>
            <w:r w:rsidRPr="00D97801">
              <w:rPr>
                <w:rFonts w:ascii="Arial" w:hAnsi="Arial" w:cs="Arial"/>
                <w:sz w:val="20"/>
                <w:szCs w:val="20"/>
              </w:rPr>
              <w:t>Koordynację interwencji podejmowanych na obszarze Polski Wschodniej zapewnia Grupa Sterująca do spraw Polski Wschodniej.</w:t>
            </w:r>
            <w:r w:rsidRPr="00D97801">
              <w:rPr>
                <w:rStyle w:val="Odwoanieprzypisudolnego"/>
                <w:szCs w:val="20"/>
              </w:rPr>
              <w:footnoteReference w:id="13"/>
            </w:r>
          </w:p>
        </w:tc>
      </w:tr>
      <w:tr w:rsidR="00FC439A" w:rsidRPr="00D97801" w14:paraId="03F45090" w14:textId="77777777" w:rsidTr="00FC439A">
        <w:trPr>
          <w:trHeight w:val="20"/>
        </w:trPr>
        <w:tc>
          <w:tcPr>
            <w:tcW w:w="1405" w:type="pct"/>
            <w:vAlign w:val="center"/>
          </w:tcPr>
          <w:p w14:paraId="66CAE472"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Instrumenty terytorialne</w:t>
            </w:r>
          </w:p>
        </w:tc>
        <w:tc>
          <w:tcPr>
            <w:tcW w:w="3595" w:type="pct"/>
            <w:vAlign w:val="center"/>
          </w:tcPr>
          <w:p w14:paraId="10AACFD8"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6A7A33C1" w14:textId="77777777" w:rsidTr="00FC439A">
        <w:trPr>
          <w:trHeight w:val="572"/>
        </w:trPr>
        <w:tc>
          <w:tcPr>
            <w:tcW w:w="1405" w:type="pct"/>
            <w:vAlign w:val="center"/>
          </w:tcPr>
          <w:p w14:paraId="4EC3558A"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Tryb wyboru projektów </w:t>
            </w:r>
          </w:p>
        </w:tc>
        <w:tc>
          <w:tcPr>
            <w:tcW w:w="3595" w:type="pct"/>
            <w:vAlign w:val="center"/>
          </w:tcPr>
          <w:p w14:paraId="36B575EF"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Konkursowy</w:t>
            </w:r>
          </w:p>
        </w:tc>
      </w:tr>
      <w:tr w:rsidR="00FC439A" w:rsidRPr="00D97801" w14:paraId="35FCBBE5" w14:textId="77777777" w:rsidTr="00FC439A">
        <w:trPr>
          <w:trHeight w:val="788"/>
        </w:trPr>
        <w:tc>
          <w:tcPr>
            <w:tcW w:w="1405" w:type="pct"/>
            <w:vAlign w:val="center"/>
          </w:tcPr>
          <w:p w14:paraId="6D205C76"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lastRenderedPageBreak/>
              <w:t>Podmiot odpowiedzialny za nabór i ocenę wniosków oraz przyjmowanie protestów</w:t>
            </w:r>
          </w:p>
        </w:tc>
        <w:tc>
          <w:tcPr>
            <w:tcW w:w="3595" w:type="pct"/>
            <w:vAlign w:val="center"/>
          </w:tcPr>
          <w:p w14:paraId="0D88038C"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Polska Agencja Rozwoju Przedsiębiorczości</w:t>
            </w:r>
          </w:p>
        </w:tc>
      </w:tr>
      <w:tr w:rsidR="00FC439A" w:rsidRPr="00D97801" w14:paraId="6C9ACCBB" w14:textId="77777777" w:rsidTr="00FC439A">
        <w:trPr>
          <w:trHeight w:val="943"/>
        </w:trPr>
        <w:tc>
          <w:tcPr>
            <w:tcW w:w="1405" w:type="pct"/>
            <w:vAlign w:val="center"/>
          </w:tcPr>
          <w:p w14:paraId="3BC11636"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Główne kategorie wydatków kwalifikowalnych </w:t>
            </w:r>
          </w:p>
        </w:tc>
        <w:tc>
          <w:tcPr>
            <w:tcW w:w="3595" w:type="pct"/>
            <w:vAlign w:val="center"/>
          </w:tcPr>
          <w:p w14:paraId="797DDD2C" w14:textId="77777777" w:rsidR="00FC439A" w:rsidRPr="00D97801" w:rsidRDefault="00FC439A" w:rsidP="00FC439A">
            <w:pPr>
              <w:spacing w:line="276" w:lineRule="auto"/>
              <w:jc w:val="both"/>
              <w:rPr>
                <w:rFonts w:ascii="Arial" w:hAnsi="Arial" w:cs="Arial"/>
                <w:strike/>
                <w:sz w:val="20"/>
                <w:szCs w:val="20"/>
              </w:rPr>
            </w:pPr>
            <w:r w:rsidRPr="00D97801">
              <w:rPr>
                <w:rFonts w:ascii="Arial" w:hAnsi="Arial" w:cs="Arial"/>
                <w:sz w:val="20"/>
                <w:szCs w:val="20"/>
              </w:rPr>
              <w:t xml:space="preserve">Zgodnie z </w:t>
            </w:r>
            <w:r w:rsidRPr="00D97801">
              <w:rPr>
                <w:rFonts w:ascii="Arial" w:hAnsi="Arial" w:cs="Arial"/>
                <w:i/>
                <w:sz w:val="20"/>
                <w:szCs w:val="20"/>
              </w:rPr>
              <w:t xml:space="preserve">Wytycznymi w zakresie kwalifikowalności wydatków </w:t>
            </w:r>
            <w:r w:rsidRPr="00D97801">
              <w:rPr>
                <w:rFonts w:ascii="Arial" w:hAnsi="Arial" w:cs="Arial"/>
                <w:i/>
                <w:sz w:val="20"/>
                <w:szCs w:val="20"/>
              </w:rPr>
              <w:br/>
              <w:t>w Programie Operacyjnym Polska Wschodnia 2014-2020</w:t>
            </w:r>
            <w:r w:rsidRPr="00D97801">
              <w:rPr>
                <w:rFonts w:ascii="Arial" w:hAnsi="Arial" w:cs="Arial"/>
                <w:sz w:val="20"/>
                <w:szCs w:val="20"/>
              </w:rPr>
              <w:t xml:space="preserve"> i Regulaminem konkursu</w:t>
            </w:r>
          </w:p>
        </w:tc>
      </w:tr>
      <w:tr w:rsidR="00FC439A" w:rsidRPr="00D97801" w:rsidDel="00FE3C38" w14:paraId="27DF4DD6" w14:textId="77777777" w:rsidTr="00FC439A">
        <w:trPr>
          <w:trHeight w:val="686"/>
        </w:trPr>
        <w:tc>
          <w:tcPr>
            <w:tcW w:w="1405" w:type="pct"/>
            <w:vAlign w:val="center"/>
          </w:tcPr>
          <w:p w14:paraId="09AD0392"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Limity i ograniczenia w realizacji projektów</w:t>
            </w:r>
          </w:p>
        </w:tc>
        <w:tc>
          <w:tcPr>
            <w:tcW w:w="3595" w:type="pct"/>
            <w:vAlign w:val="center"/>
          </w:tcPr>
          <w:p w14:paraId="4D6E9F3A" w14:textId="77777777" w:rsidR="00FC439A" w:rsidRPr="00D97801" w:rsidDel="00FE3C38" w:rsidRDefault="00FC439A" w:rsidP="00FC439A">
            <w:pPr>
              <w:spacing w:line="276" w:lineRule="auto"/>
              <w:jc w:val="both"/>
              <w:rPr>
                <w:rFonts w:ascii="Arial" w:hAnsi="Arial" w:cs="Arial"/>
                <w:sz w:val="20"/>
                <w:szCs w:val="20"/>
              </w:rPr>
            </w:pPr>
            <w:r w:rsidRPr="00D97801">
              <w:rPr>
                <w:rFonts w:ascii="Arial" w:hAnsi="Arial" w:cs="Arial"/>
                <w:sz w:val="20"/>
                <w:szCs w:val="20"/>
              </w:rPr>
              <w:t xml:space="preserve">Zgodnie z </w:t>
            </w:r>
            <w:r w:rsidRPr="00D97801">
              <w:rPr>
                <w:rFonts w:ascii="Arial" w:hAnsi="Arial" w:cs="Arial"/>
                <w:i/>
                <w:sz w:val="20"/>
                <w:szCs w:val="20"/>
              </w:rPr>
              <w:t xml:space="preserve">Wytycznymi w zakresie kwalifikowalności wydatków </w:t>
            </w:r>
            <w:r w:rsidRPr="00D97801">
              <w:rPr>
                <w:rFonts w:ascii="Arial" w:hAnsi="Arial" w:cs="Arial"/>
                <w:i/>
                <w:sz w:val="20"/>
                <w:szCs w:val="20"/>
              </w:rPr>
              <w:br/>
              <w:t>w Programie Operacyjnym Polska Wschodnia 2014-2020</w:t>
            </w:r>
            <w:r w:rsidRPr="00D97801">
              <w:rPr>
                <w:rFonts w:ascii="Arial" w:hAnsi="Arial" w:cs="Arial"/>
                <w:sz w:val="20"/>
                <w:szCs w:val="20"/>
              </w:rPr>
              <w:t xml:space="preserve"> i Regulaminem konkursu</w:t>
            </w:r>
          </w:p>
        </w:tc>
      </w:tr>
      <w:tr w:rsidR="00FC439A" w:rsidRPr="00D97801" w14:paraId="322678F3" w14:textId="77777777" w:rsidTr="00FC439A">
        <w:trPr>
          <w:trHeight w:val="852"/>
        </w:trPr>
        <w:tc>
          <w:tcPr>
            <w:tcW w:w="1405" w:type="pct"/>
            <w:vAlign w:val="center"/>
          </w:tcPr>
          <w:p w14:paraId="3CB9D572"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Warunki i planowany zakres stosowania cross-financingu (%)</w:t>
            </w:r>
          </w:p>
        </w:tc>
        <w:tc>
          <w:tcPr>
            <w:tcW w:w="3595" w:type="pct"/>
            <w:vAlign w:val="center"/>
          </w:tcPr>
          <w:p w14:paraId="403E53ED"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2AE733D9" w14:textId="77777777" w:rsidTr="00FC439A">
        <w:trPr>
          <w:trHeight w:val="978"/>
        </w:trPr>
        <w:tc>
          <w:tcPr>
            <w:tcW w:w="1405" w:type="pct"/>
            <w:vAlign w:val="center"/>
          </w:tcPr>
          <w:p w14:paraId="08FAD18E"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Warunki uwzględniania dochodu w projekcie</w:t>
            </w:r>
            <w:r w:rsidRPr="00D97801">
              <w:rPr>
                <w:rFonts w:ascii="Arial" w:hAnsi="Arial"/>
                <w:sz w:val="20"/>
                <w:vertAlign w:val="superscript"/>
                <w:lang w:val="pl-PL"/>
              </w:rPr>
              <w:footnoteReference w:id="14"/>
            </w:r>
          </w:p>
        </w:tc>
        <w:tc>
          <w:tcPr>
            <w:tcW w:w="3595" w:type="pct"/>
            <w:vAlign w:val="center"/>
          </w:tcPr>
          <w:p w14:paraId="1945EECF" w14:textId="77777777" w:rsidR="00FC439A" w:rsidRPr="00D97801" w:rsidRDefault="00FC439A" w:rsidP="00FC439A">
            <w:pPr>
              <w:spacing w:before="40" w:after="40" w:line="276" w:lineRule="auto"/>
              <w:rPr>
                <w:rFonts w:ascii="Arial" w:hAnsi="Arial" w:cs="Arial"/>
                <w:sz w:val="20"/>
                <w:szCs w:val="20"/>
              </w:rPr>
            </w:pPr>
            <w:r w:rsidRPr="00D97801">
              <w:rPr>
                <w:rFonts w:ascii="Arial" w:hAnsi="Arial" w:cs="Arial"/>
                <w:sz w:val="20"/>
                <w:szCs w:val="20"/>
              </w:rPr>
              <w:t>Nie dotyczy</w:t>
            </w:r>
          </w:p>
        </w:tc>
      </w:tr>
      <w:tr w:rsidR="00FC439A" w:rsidRPr="00D97801" w14:paraId="58532866" w14:textId="77777777" w:rsidTr="00FC439A">
        <w:trPr>
          <w:trHeight w:val="1417"/>
        </w:trPr>
        <w:tc>
          <w:tcPr>
            <w:tcW w:w="1405" w:type="pct"/>
            <w:vAlign w:val="center"/>
          </w:tcPr>
          <w:p w14:paraId="02BCCB9A"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Warunki stosowania uproszczonych form rozliczania wydatków i planowany zakres systemu zaliczek</w:t>
            </w:r>
          </w:p>
        </w:tc>
        <w:tc>
          <w:tcPr>
            <w:tcW w:w="3595" w:type="pct"/>
            <w:vAlign w:val="center"/>
          </w:tcPr>
          <w:p w14:paraId="1FDB762A" w14:textId="77777777" w:rsidR="00FC439A" w:rsidRPr="00D97801" w:rsidRDefault="00FC439A" w:rsidP="00FC439A">
            <w:pPr>
              <w:spacing w:before="120" w:line="276" w:lineRule="auto"/>
              <w:jc w:val="both"/>
              <w:rPr>
                <w:rFonts w:ascii="Arial" w:hAnsi="Arial" w:cs="Arial"/>
                <w:sz w:val="20"/>
                <w:szCs w:val="20"/>
              </w:rPr>
            </w:pPr>
            <w:r w:rsidRPr="00D97801">
              <w:rPr>
                <w:rFonts w:ascii="Arial" w:hAnsi="Arial" w:cs="Arial"/>
                <w:sz w:val="20"/>
                <w:szCs w:val="20"/>
              </w:rPr>
              <w:t>Przewiduje się możliwość wypłaty dofinansowania w formie zaliczki, a jej zakres zostanie określony w umowie o dofinansowanie z beneficjentem.</w:t>
            </w:r>
          </w:p>
          <w:p w14:paraId="4150EAF9" w14:textId="77777777" w:rsidR="00FC439A" w:rsidRPr="00D97801" w:rsidRDefault="00FC439A" w:rsidP="00FC439A">
            <w:pPr>
              <w:spacing w:before="120" w:line="276" w:lineRule="auto"/>
              <w:jc w:val="both"/>
              <w:rPr>
                <w:rFonts w:ascii="Arial" w:hAnsi="Arial" w:cs="Arial"/>
                <w:sz w:val="20"/>
                <w:szCs w:val="20"/>
              </w:rPr>
            </w:pPr>
            <w:r w:rsidRPr="00D97801">
              <w:rPr>
                <w:rFonts w:ascii="Arial" w:hAnsi="Arial" w:cs="Arial"/>
                <w:sz w:val="20"/>
                <w:szCs w:val="20"/>
              </w:rPr>
              <w:t>Nie przewiduje się stosowania uproszczonych form rozliczania wydatków.</w:t>
            </w:r>
          </w:p>
        </w:tc>
      </w:tr>
      <w:tr w:rsidR="00FC439A" w:rsidRPr="00D97801" w14:paraId="7B4A444D" w14:textId="77777777" w:rsidTr="00FC439A">
        <w:trPr>
          <w:trHeight w:val="625"/>
        </w:trPr>
        <w:tc>
          <w:tcPr>
            <w:tcW w:w="1405" w:type="pct"/>
            <w:vAlign w:val="center"/>
          </w:tcPr>
          <w:p w14:paraId="0941B803"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Pomoc publiczna i pomoc de minimis (rodzaj i przeznaczenie pomocy, unijna lub krajowa podstawa prawna)</w:t>
            </w:r>
            <w:r w:rsidRPr="00D97801">
              <w:rPr>
                <w:rFonts w:ascii="Arial" w:hAnsi="Arial"/>
                <w:sz w:val="20"/>
                <w:vertAlign w:val="superscript"/>
                <w:lang w:val="pl-PL"/>
              </w:rPr>
              <w:footnoteReference w:id="15"/>
            </w:r>
          </w:p>
        </w:tc>
        <w:tc>
          <w:tcPr>
            <w:tcW w:w="3595" w:type="pct"/>
            <w:vAlign w:val="center"/>
          </w:tcPr>
          <w:p w14:paraId="393CEE3B" w14:textId="77777777" w:rsidR="00FC439A" w:rsidRPr="00D97801" w:rsidRDefault="00FC439A" w:rsidP="00FC439A">
            <w:pPr>
              <w:spacing w:before="40" w:after="40" w:line="276" w:lineRule="auto"/>
              <w:jc w:val="both"/>
              <w:rPr>
                <w:rFonts w:ascii="Arial" w:hAnsi="Arial" w:cs="Arial"/>
                <w:i/>
                <w:sz w:val="20"/>
                <w:szCs w:val="20"/>
              </w:rPr>
            </w:pPr>
            <w:r w:rsidRPr="00D97801">
              <w:rPr>
                <w:rFonts w:ascii="Arial" w:hAnsi="Arial" w:cs="Arial"/>
                <w:i/>
                <w:sz w:val="20"/>
                <w:szCs w:val="20"/>
              </w:rPr>
              <w:t>Pomoc de minimis</w:t>
            </w:r>
          </w:p>
          <w:p w14:paraId="69C6304D" w14:textId="77777777" w:rsidR="00FC439A" w:rsidRPr="00D97801" w:rsidRDefault="00FC439A" w:rsidP="00FC439A">
            <w:pPr>
              <w:spacing w:before="40" w:after="40" w:line="276" w:lineRule="auto"/>
              <w:jc w:val="both"/>
              <w:rPr>
                <w:rFonts w:ascii="Arial" w:hAnsi="Arial" w:cs="Arial"/>
                <w:sz w:val="20"/>
                <w:szCs w:val="20"/>
              </w:rPr>
            </w:pPr>
            <w:r w:rsidRPr="00D97801">
              <w:rPr>
                <w:rFonts w:ascii="Arial" w:hAnsi="Arial" w:cs="Arial"/>
                <w:sz w:val="20"/>
                <w:szCs w:val="20"/>
              </w:rPr>
              <w:t>udzielana zgodnie z warunkami określonymi w:</w:t>
            </w:r>
          </w:p>
          <w:p w14:paraId="7337F381" w14:textId="77777777" w:rsidR="00FC439A" w:rsidRPr="00D97801" w:rsidRDefault="00FC439A" w:rsidP="00FC439A">
            <w:pPr>
              <w:pStyle w:val="Akapitzlist"/>
              <w:numPr>
                <w:ilvl w:val="0"/>
                <w:numId w:val="48"/>
              </w:numPr>
              <w:spacing w:before="120" w:line="276" w:lineRule="auto"/>
              <w:ind w:left="318" w:hanging="284"/>
              <w:contextualSpacing w:val="0"/>
              <w:jc w:val="both"/>
              <w:rPr>
                <w:rFonts w:ascii="Arial" w:hAnsi="Arial" w:cs="Arial"/>
                <w:i/>
                <w:sz w:val="20"/>
                <w:lang w:val="pl-PL"/>
              </w:rPr>
            </w:pPr>
            <w:r w:rsidRPr="00D97801">
              <w:rPr>
                <w:rFonts w:ascii="Arial" w:hAnsi="Arial" w:cs="Arial"/>
                <w:i/>
                <w:sz w:val="20"/>
                <w:lang w:val="pl-PL"/>
              </w:rPr>
              <w:t>Rozporządzeniu Ministra Infrastruktury i Rozwoju</w:t>
            </w:r>
            <w:r w:rsidRPr="00D97801">
              <w:rPr>
                <w:rFonts w:ascii="Arial" w:hAnsi="Arial"/>
                <w:i/>
                <w:sz w:val="20"/>
                <w:lang w:val="pl-PL"/>
              </w:rPr>
              <w:t xml:space="preserve"> </w:t>
            </w:r>
            <w:r w:rsidRPr="00D97801">
              <w:rPr>
                <w:rFonts w:ascii="Arial" w:hAnsi="Arial" w:cs="Arial"/>
                <w:i/>
                <w:sz w:val="20"/>
                <w:lang w:val="pl-PL"/>
              </w:rPr>
              <w:t xml:space="preserve">z dnia 13 lipca 2015 r. w sprawie udzielania przez Polską Agencję Rozwoju Przedsiębiorczości pomocy finansowej w ramach osi I Przedsiębiorcza Polska Wschodnia Programu Operacyjnego Polska Wschodnia 2014-2020 (Dz. U. poz. 1007), </w:t>
            </w:r>
          </w:p>
          <w:p w14:paraId="44858D88" w14:textId="77777777" w:rsidR="00FC439A" w:rsidRPr="00D97801" w:rsidRDefault="00FC439A" w:rsidP="00FC439A">
            <w:pPr>
              <w:pStyle w:val="Akapitzlist"/>
              <w:numPr>
                <w:ilvl w:val="0"/>
                <w:numId w:val="48"/>
              </w:numPr>
              <w:spacing w:before="120" w:line="276" w:lineRule="auto"/>
              <w:ind w:left="318" w:hanging="284"/>
              <w:contextualSpacing w:val="0"/>
              <w:jc w:val="both"/>
              <w:rPr>
                <w:rFonts w:ascii="Arial" w:hAnsi="Arial" w:cs="Arial"/>
                <w:sz w:val="20"/>
              </w:rPr>
            </w:pPr>
            <w:r w:rsidRPr="00D97801">
              <w:rPr>
                <w:rFonts w:ascii="Arial" w:hAnsi="Arial" w:cs="Arial"/>
                <w:i/>
                <w:sz w:val="20"/>
                <w:lang w:val="pl-PL"/>
              </w:rPr>
              <w:t xml:space="preserve">Rozporządzeniu Komisji (UE) nr 1407/2013 z dnia 18 grudnia 2013 r. w sprawie stosowania art. 107 i 108 Traktatu o funkcjonowaniu UE do pomocy de minimis (Dz. Urz. </w:t>
            </w:r>
            <w:r w:rsidRPr="00D97801">
              <w:rPr>
                <w:rFonts w:ascii="Arial" w:hAnsi="Arial" w:cs="Arial"/>
                <w:i/>
                <w:sz w:val="20"/>
              </w:rPr>
              <w:t>UE L 352 z 24.12.2013r.),</w:t>
            </w:r>
          </w:p>
          <w:p w14:paraId="52936303" w14:textId="043EA00A" w:rsidR="00FC439A" w:rsidRPr="00D97801" w:rsidRDefault="00FC439A" w:rsidP="00FC439A">
            <w:pPr>
              <w:pStyle w:val="Akapitzlist"/>
              <w:spacing w:before="120" w:line="276" w:lineRule="auto"/>
              <w:contextualSpacing w:val="0"/>
              <w:jc w:val="both"/>
              <w:rPr>
                <w:rFonts w:ascii="Arial" w:hAnsi="Arial" w:cs="Arial"/>
                <w:sz w:val="20"/>
              </w:rPr>
            </w:pPr>
          </w:p>
        </w:tc>
      </w:tr>
      <w:tr w:rsidR="00FC439A" w:rsidRPr="00D97801" w14:paraId="795CF034" w14:textId="77777777" w:rsidTr="00FC439A">
        <w:trPr>
          <w:trHeight w:val="1669"/>
        </w:trPr>
        <w:tc>
          <w:tcPr>
            <w:tcW w:w="1405" w:type="pct"/>
            <w:vAlign w:val="center"/>
          </w:tcPr>
          <w:p w14:paraId="6B2B327C"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Maksymalny % poziom dofinansowania UE wydatków kwalifikowalnych na poziomie projektu</w:t>
            </w:r>
            <w:r w:rsidRPr="00D97801">
              <w:rPr>
                <w:rFonts w:ascii="Arial" w:hAnsi="Arial"/>
                <w:sz w:val="20"/>
                <w:vertAlign w:val="superscript"/>
                <w:lang w:val="pl-PL"/>
              </w:rPr>
              <w:footnoteReference w:id="16"/>
            </w:r>
          </w:p>
        </w:tc>
        <w:tc>
          <w:tcPr>
            <w:tcW w:w="3595" w:type="pct"/>
            <w:vAlign w:val="center"/>
          </w:tcPr>
          <w:p w14:paraId="733CAA44"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80%</w:t>
            </w:r>
          </w:p>
        </w:tc>
      </w:tr>
      <w:tr w:rsidR="00FC439A" w:rsidRPr="00D97801" w14:paraId="5F893CAB" w14:textId="77777777" w:rsidTr="00FC439A">
        <w:trPr>
          <w:trHeight w:val="1835"/>
        </w:trPr>
        <w:tc>
          <w:tcPr>
            <w:tcW w:w="1405" w:type="pct"/>
            <w:vAlign w:val="center"/>
          </w:tcPr>
          <w:p w14:paraId="7D7804AE"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lastRenderedPageBreak/>
              <w:t>Maksymalny % poziom dofinansowania całkowitego wydatków kwalifikowalnych na poziomie projektu (środki UE + ewentualne współfinansowanie z budżetu państwa lub innych źródeł przyznawane beneficjentowi przez właściwą instytucję)</w:t>
            </w:r>
          </w:p>
        </w:tc>
        <w:tc>
          <w:tcPr>
            <w:tcW w:w="3595" w:type="pct"/>
            <w:vAlign w:val="center"/>
          </w:tcPr>
          <w:p w14:paraId="005888EB"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80%</w:t>
            </w:r>
          </w:p>
        </w:tc>
      </w:tr>
      <w:tr w:rsidR="00FC439A" w:rsidRPr="00D97801" w14:paraId="235B8CFE" w14:textId="77777777" w:rsidTr="00FC439A">
        <w:trPr>
          <w:trHeight w:val="1265"/>
        </w:trPr>
        <w:tc>
          <w:tcPr>
            <w:tcW w:w="1405" w:type="pct"/>
            <w:vAlign w:val="center"/>
          </w:tcPr>
          <w:p w14:paraId="2EE946CA"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 xml:space="preserve">Minimalny wkład własny beneficjenta jako % wydatków kwalifikowalnych </w:t>
            </w:r>
          </w:p>
        </w:tc>
        <w:tc>
          <w:tcPr>
            <w:tcW w:w="3595" w:type="pct"/>
            <w:vAlign w:val="center"/>
          </w:tcPr>
          <w:p w14:paraId="464D6D01"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20%</w:t>
            </w:r>
          </w:p>
        </w:tc>
      </w:tr>
      <w:tr w:rsidR="00FC439A" w:rsidRPr="00D97801" w14:paraId="32ECC891" w14:textId="77777777" w:rsidTr="00FC439A">
        <w:trPr>
          <w:trHeight w:val="1292"/>
        </w:trPr>
        <w:tc>
          <w:tcPr>
            <w:tcW w:w="1405" w:type="pct"/>
            <w:vAlign w:val="center"/>
          </w:tcPr>
          <w:p w14:paraId="0A3CA6A5"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Minimalna i maksymalna wartość projektu (PLN)</w:t>
            </w:r>
          </w:p>
        </w:tc>
        <w:tc>
          <w:tcPr>
            <w:tcW w:w="3595" w:type="pct"/>
            <w:vAlign w:val="center"/>
          </w:tcPr>
          <w:p w14:paraId="53D1CE86"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360CE526" w14:textId="77777777" w:rsidTr="00FC439A">
        <w:trPr>
          <w:trHeight w:val="1380"/>
        </w:trPr>
        <w:tc>
          <w:tcPr>
            <w:tcW w:w="1405" w:type="pct"/>
            <w:vAlign w:val="center"/>
          </w:tcPr>
          <w:p w14:paraId="40D72D0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Minimalna i maksymalna wartość wydatków kwalifikowalnych projektu (PLN) </w:t>
            </w:r>
          </w:p>
        </w:tc>
        <w:tc>
          <w:tcPr>
            <w:tcW w:w="3595" w:type="pct"/>
            <w:vAlign w:val="center"/>
          </w:tcPr>
          <w:p w14:paraId="19E66066"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1183CD55" w14:textId="77777777" w:rsidTr="00FC439A">
        <w:trPr>
          <w:trHeight w:val="1380"/>
        </w:trPr>
        <w:tc>
          <w:tcPr>
            <w:tcW w:w="1405" w:type="pct"/>
            <w:vAlign w:val="center"/>
          </w:tcPr>
          <w:p w14:paraId="27BFB035"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Maksymalna wartość dofinansowania wydatków kwalifikowalnych (PLN)</w:t>
            </w:r>
          </w:p>
        </w:tc>
        <w:tc>
          <w:tcPr>
            <w:tcW w:w="3595" w:type="pct"/>
            <w:vAlign w:val="center"/>
          </w:tcPr>
          <w:p w14:paraId="40135497" w14:textId="77777777" w:rsidR="0074495F" w:rsidRPr="00D97801" w:rsidRDefault="00FC439A" w:rsidP="0074495F">
            <w:pPr>
              <w:spacing w:after="120" w:line="276" w:lineRule="auto"/>
              <w:rPr>
                <w:rFonts w:ascii="Arial" w:eastAsia="Calibri" w:hAnsi="Arial" w:cs="Arial"/>
                <w:sz w:val="20"/>
                <w:szCs w:val="20"/>
              </w:rPr>
            </w:pPr>
            <w:r w:rsidRPr="00D97801">
              <w:rPr>
                <w:rFonts w:ascii="Arial" w:eastAsia="Calibri" w:hAnsi="Arial" w:cs="Arial"/>
                <w:sz w:val="20"/>
                <w:szCs w:val="20"/>
              </w:rPr>
              <w:t>550 tys. PLN</w:t>
            </w:r>
            <w:r w:rsidR="00B52D84" w:rsidRPr="00D97801">
              <w:rPr>
                <w:rFonts w:ascii="Arial" w:eastAsia="Calibri" w:hAnsi="Arial" w:cs="Arial"/>
                <w:sz w:val="20"/>
                <w:szCs w:val="20"/>
              </w:rPr>
              <w:t>, w tym:</w:t>
            </w:r>
            <w:r w:rsidR="0074495F" w:rsidRPr="00D97801">
              <w:rPr>
                <w:rFonts w:ascii="Arial" w:eastAsia="Calibri" w:hAnsi="Arial" w:cs="Arial"/>
                <w:sz w:val="20"/>
                <w:szCs w:val="20"/>
              </w:rPr>
              <w:t xml:space="preserve"> </w:t>
            </w:r>
          </w:p>
          <w:p w14:paraId="4B9AED06" w14:textId="28642AFE" w:rsidR="00FC439A" w:rsidRPr="00D97801" w:rsidRDefault="0074495F" w:rsidP="005877DC">
            <w:pPr>
              <w:spacing w:after="120" w:line="276" w:lineRule="auto"/>
              <w:rPr>
                <w:rFonts w:ascii="Arial" w:eastAsia="Calibri" w:hAnsi="Arial" w:cs="Arial"/>
                <w:sz w:val="20"/>
                <w:szCs w:val="20"/>
              </w:rPr>
            </w:pPr>
            <w:r w:rsidRPr="00D97801">
              <w:rPr>
                <w:rFonts w:ascii="Arial" w:eastAsia="Calibri" w:hAnsi="Arial" w:cs="Arial"/>
                <w:sz w:val="20"/>
                <w:szCs w:val="20"/>
              </w:rPr>
              <w:t xml:space="preserve">- </w:t>
            </w:r>
            <w:r w:rsidR="00B52D84" w:rsidRPr="00D97801">
              <w:rPr>
                <w:rFonts w:ascii="Arial" w:eastAsia="Calibri" w:hAnsi="Arial" w:cs="Arial"/>
                <w:sz w:val="20"/>
                <w:szCs w:val="22"/>
              </w:rPr>
              <w:t>30 ty</w:t>
            </w:r>
            <w:r w:rsidR="00C70882">
              <w:rPr>
                <w:rFonts w:ascii="Arial" w:eastAsia="Calibri" w:hAnsi="Arial" w:cs="Arial"/>
                <w:sz w:val="20"/>
                <w:szCs w:val="22"/>
              </w:rPr>
              <w:t>s</w:t>
            </w:r>
            <w:r w:rsidR="00B52D84" w:rsidRPr="00D97801">
              <w:rPr>
                <w:rFonts w:ascii="Arial" w:eastAsia="Calibri" w:hAnsi="Arial" w:cs="Arial"/>
                <w:sz w:val="20"/>
                <w:szCs w:val="22"/>
              </w:rPr>
              <w:t xml:space="preserve"> PLN na pokrycie kosztów </w:t>
            </w:r>
            <w:r w:rsidR="00FC439A" w:rsidRPr="00D97801">
              <w:rPr>
                <w:rFonts w:ascii="Arial" w:eastAsia="Calibri" w:hAnsi="Arial" w:cs="Arial"/>
                <w:sz w:val="20"/>
                <w:szCs w:val="22"/>
              </w:rPr>
              <w:t xml:space="preserve">usług związanych z opracowaniem nowego modelu biznesowego </w:t>
            </w:r>
            <w:r w:rsidRPr="00D97801">
              <w:rPr>
                <w:rFonts w:ascii="Arial" w:eastAsia="Calibri" w:hAnsi="Arial" w:cs="Arial"/>
                <w:sz w:val="20"/>
                <w:szCs w:val="22"/>
              </w:rPr>
              <w:t>związanego z internacjonalizacją</w:t>
            </w:r>
            <w:r w:rsidR="00B268A3">
              <w:rPr>
                <w:rFonts w:ascii="Arial" w:eastAsia="Calibri" w:hAnsi="Arial" w:cs="Arial"/>
                <w:sz w:val="20"/>
                <w:szCs w:val="22"/>
              </w:rPr>
              <w:t xml:space="preserve"> działalności</w:t>
            </w:r>
            <w:r w:rsidR="005877DC">
              <w:rPr>
                <w:rFonts w:ascii="Arial" w:eastAsia="Calibri" w:hAnsi="Arial" w:cs="Arial"/>
                <w:sz w:val="20"/>
                <w:szCs w:val="22"/>
              </w:rPr>
              <w:t xml:space="preserve"> </w:t>
            </w:r>
          </w:p>
        </w:tc>
      </w:tr>
      <w:tr w:rsidR="00FC439A" w:rsidRPr="00D97801" w14:paraId="47EA8111" w14:textId="77777777" w:rsidTr="00FC439A">
        <w:trPr>
          <w:trHeight w:val="1128"/>
        </w:trPr>
        <w:tc>
          <w:tcPr>
            <w:tcW w:w="1405" w:type="pct"/>
            <w:vAlign w:val="center"/>
          </w:tcPr>
          <w:p w14:paraId="0868FAAB" w14:textId="40A1029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sidDel="00491F2A">
              <w:rPr>
                <w:rFonts w:ascii="Arial" w:hAnsi="Arial" w:cs="Arial"/>
                <w:sz w:val="20"/>
                <w:lang w:val="pl-PL"/>
              </w:rPr>
              <w:t>Kwota alokacji UE na</w:t>
            </w:r>
            <w:r w:rsidRPr="00D97801">
              <w:rPr>
                <w:rFonts w:ascii="Arial" w:hAnsi="Arial" w:cs="Arial"/>
                <w:sz w:val="20"/>
                <w:lang w:val="pl-PL"/>
              </w:rPr>
              <w:t xml:space="preserve"> </w:t>
            </w:r>
            <w:r w:rsidRPr="00D97801" w:rsidDel="00491F2A">
              <w:rPr>
                <w:rFonts w:ascii="Arial" w:hAnsi="Arial" w:cs="Arial"/>
                <w:sz w:val="20"/>
                <w:lang w:val="pl-PL"/>
              </w:rPr>
              <w:t xml:space="preserve">instrumenty finansowe (EUR) (jeśli dotyczy) </w:t>
            </w:r>
          </w:p>
        </w:tc>
        <w:tc>
          <w:tcPr>
            <w:tcW w:w="3595" w:type="pct"/>
            <w:vAlign w:val="center"/>
          </w:tcPr>
          <w:p w14:paraId="3E651BDB"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3CFB31A4" w14:textId="77777777" w:rsidTr="00FC439A">
        <w:trPr>
          <w:trHeight w:val="1121"/>
        </w:trPr>
        <w:tc>
          <w:tcPr>
            <w:tcW w:w="1405" w:type="pct"/>
            <w:vAlign w:val="center"/>
          </w:tcPr>
          <w:p w14:paraId="0A664138"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Mechanizm wdrażania instrumentów finansowych</w:t>
            </w:r>
          </w:p>
        </w:tc>
        <w:tc>
          <w:tcPr>
            <w:tcW w:w="3595" w:type="pct"/>
            <w:vAlign w:val="center"/>
          </w:tcPr>
          <w:p w14:paraId="0FE0C53B"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5E60A9F4" w14:textId="77777777" w:rsidTr="00FC439A">
        <w:trPr>
          <w:trHeight w:val="1380"/>
        </w:trPr>
        <w:tc>
          <w:tcPr>
            <w:tcW w:w="1405" w:type="pct"/>
            <w:vAlign w:val="center"/>
          </w:tcPr>
          <w:p w14:paraId="0BAC25D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Rodzaj wsparcia instrumentów finansowych oraz najważniejsze warunki przyznawania</w:t>
            </w:r>
          </w:p>
        </w:tc>
        <w:tc>
          <w:tcPr>
            <w:tcW w:w="3595" w:type="pct"/>
            <w:vAlign w:val="center"/>
          </w:tcPr>
          <w:p w14:paraId="6633701B"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710E9D" w14:paraId="4094BECB" w14:textId="77777777" w:rsidTr="00FC439A">
        <w:trPr>
          <w:trHeight w:val="1154"/>
        </w:trPr>
        <w:tc>
          <w:tcPr>
            <w:tcW w:w="1405" w:type="pct"/>
            <w:vAlign w:val="center"/>
          </w:tcPr>
          <w:p w14:paraId="3D64CFEE"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Katalog ostatecznych odbiorców instrumentów finansowych</w:t>
            </w:r>
          </w:p>
        </w:tc>
        <w:tc>
          <w:tcPr>
            <w:tcW w:w="3595" w:type="pct"/>
            <w:vAlign w:val="center"/>
          </w:tcPr>
          <w:p w14:paraId="5F89B294" w14:textId="77777777" w:rsidR="00FC439A" w:rsidRPr="006D00DE"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bl>
    <w:p w14:paraId="49EAE91F" w14:textId="77777777" w:rsidR="00FC439A" w:rsidRDefault="00FC439A" w:rsidP="004C71E8">
      <w:pPr>
        <w:spacing w:before="240" w:line="276" w:lineRule="auto"/>
        <w:rPr>
          <w:rFonts w:ascii="Arial" w:hAnsi="Arial" w:cs="Arial"/>
          <w:sz w:val="20"/>
          <w:szCs w:val="20"/>
        </w:rPr>
      </w:pPr>
    </w:p>
    <w:p w14:paraId="22A2DDE7" w14:textId="77777777" w:rsidR="00FC439A" w:rsidRPr="00710E9D" w:rsidRDefault="00FC439A" w:rsidP="004C71E8">
      <w:pPr>
        <w:spacing w:before="240" w:line="276"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8"/>
        <w:gridCol w:w="6774"/>
      </w:tblGrid>
      <w:tr w:rsidR="008C60E0" w:rsidRPr="00710E9D" w14:paraId="503398DF" w14:textId="77777777" w:rsidTr="004C71E8">
        <w:trPr>
          <w:trHeight w:val="431"/>
        </w:trPr>
        <w:tc>
          <w:tcPr>
            <w:tcW w:w="5000" w:type="pct"/>
            <w:gridSpan w:val="2"/>
            <w:shd w:val="clear" w:color="auto" w:fill="CCC0D9"/>
            <w:vAlign w:val="center"/>
          </w:tcPr>
          <w:p w14:paraId="21EB0535" w14:textId="3DA7E5DF" w:rsidR="008C60E0" w:rsidRPr="00010598" w:rsidRDefault="008C60E0" w:rsidP="0086588A">
            <w:pPr>
              <w:spacing w:line="276" w:lineRule="auto"/>
              <w:rPr>
                <w:rFonts w:ascii="Arial" w:hAnsi="Arial" w:cs="Arial"/>
                <w:b/>
                <w:sz w:val="20"/>
                <w:szCs w:val="20"/>
              </w:rPr>
            </w:pPr>
            <w:r w:rsidRPr="00010598">
              <w:rPr>
                <w:rFonts w:ascii="Arial" w:hAnsi="Arial" w:cs="Arial"/>
                <w:b/>
                <w:sz w:val="20"/>
                <w:szCs w:val="20"/>
              </w:rPr>
              <w:t xml:space="preserve">DZIAŁANIE 1.2 </w:t>
            </w:r>
            <w:r w:rsidRPr="00010598">
              <w:rPr>
                <w:rFonts w:ascii="Arial" w:hAnsi="Arial" w:cs="Arial"/>
                <w:b/>
                <w:i/>
                <w:sz w:val="20"/>
                <w:szCs w:val="20"/>
              </w:rPr>
              <w:t>INTERNACJONALIZACJ</w:t>
            </w:r>
            <w:r w:rsidR="0086588A" w:rsidRPr="00010598">
              <w:rPr>
                <w:rFonts w:ascii="Arial" w:hAnsi="Arial" w:cs="Arial"/>
                <w:b/>
                <w:i/>
                <w:sz w:val="20"/>
                <w:szCs w:val="20"/>
              </w:rPr>
              <w:t>A</w:t>
            </w:r>
            <w:r w:rsidRPr="00010598">
              <w:rPr>
                <w:rFonts w:ascii="Arial" w:hAnsi="Arial" w:cs="Arial"/>
                <w:b/>
                <w:i/>
                <w:sz w:val="20"/>
                <w:szCs w:val="20"/>
              </w:rPr>
              <w:t xml:space="preserve"> MŚP</w:t>
            </w:r>
            <w:r w:rsidR="003A3A63">
              <w:rPr>
                <w:rFonts w:ascii="Arial" w:hAnsi="Arial" w:cs="Arial"/>
                <w:b/>
                <w:i/>
                <w:sz w:val="20"/>
                <w:szCs w:val="20"/>
              </w:rPr>
              <w:t xml:space="preserve"> (schema</w:t>
            </w:r>
            <w:r w:rsidR="00FC439A">
              <w:rPr>
                <w:rFonts w:ascii="Arial" w:hAnsi="Arial" w:cs="Arial"/>
                <w:b/>
                <w:i/>
                <w:sz w:val="20"/>
                <w:szCs w:val="20"/>
              </w:rPr>
              <w:t>t</w:t>
            </w:r>
            <w:r w:rsidR="003A3A63">
              <w:rPr>
                <w:rFonts w:ascii="Arial" w:hAnsi="Arial" w:cs="Arial"/>
                <w:b/>
                <w:i/>
                <w:sz w:val="20"/>
                <w:szCs w:val="20"/>
              </w:rPr>
              <w:t xml:space="preserve"> dwuetapowy)</w:t>
            </w:r>
            <w:r w:rsidR="00C70EB3">
              <w:rPr>
                <w:rStyle w:val="Odwoanieprzypisudolnego"/>
                <w:b/>
                <w:i/>
                <w:szCs w:val="20"/>
              </w:rPr>
              <w:footnoteReference w:id="17"/>
            </w:r>
            <w:r w:rsidR="00C70EB3">
              <w:rPr>
                <w:rFonts w:ascii="Arial" w:hAnsi="Arial" w:cs="Arial"/>
                <w:b/>
                <w:i/>
                <w:sz w:val="20"/>
                <w:szCs w:val="20"/>
              </w:rPr>
              <w:t xml:space="preserve"> </w:t>
            </w:r>
          </w:p>
        </w:tc>
      </w:tr>
      <w:tr w:rsidR="008C60E0" w:rsidRPr="00710E9D" w14:paraId="1040396E" w14:textId="77777777" w:rsidTr="004C71E8">
        <w:trPr>
          <w:trHeight w:val="2871"/>
        </w:trPr>
        <w:tc>
          <w:tcPr>
            <w:tcW w:w="1405" w:type="pct"/>
            <w:vAlign w:val="center"/>
          </w:tcPr>
          <w:p w14:paraId="667C7BF3" w14:textId="77777777" w:rsidR="008C60E0" w:rsidRPr="00010598" w:rsidRDefault="008C60E0" w:rsidP="004C71E8">
            <w:pPr>
              <w:pStyle w:val="Akapitzlist"/>
              <w:numPr>
                <w:ilvl w:val="0"/>
                <w:numId w:val="20"/>
              </w:numPr>
              <w:spacing w:line="276" w:lineRule="auto"/>
              <w:ind w:left="284" w:hanging="284"/>
              <w:contextualSpacing w:val="0"/>
              <w:rPr>
                <w:rFonts w:ascii="Arial" w:hAnsi="Arial" w:cs="Arial"/>
                <w:sz w:val="20"/>
                <w:lang w:val="pl-PL"/>
              </w:rPr>
            </w:pPr>
            <w:r w:rsidRPr="00010598">
              <w:rPr>
                <w:rFonts w:ascii="Arial" w:hAnsi="Arial" w:cs="Arial"/>
                <w:sz w:val="20"/>
                <w:lang w:val="pl-PL"/>
              </w:rPr>
              <w:t>Opis działania (w tym cel/e działania oraz zakres interwencji)</w:t>
            </w:r>
          </w:p>
        </w:tc>
        <w:tc>
          <w:tcPr>
            <w:tcW w:w="3595" w:type="pct"/>
            <w:vAlign w:val="center"/>
          </w:tcPr>
          <w:p w14:paraId="50AC0A6B" w14:textId="77777777" w:rsidR="008C60E0" w:rsidRPr="00010598" w:rsidRDefault="004F5AD6" w:rsidP="004C71E8">
            <w:pPr>
              <w:spacing w:after="120" w:line="276" w:lineRule="auto"/>
              <w:jc w:val="both"/>
              <w:rPr>
                <w:rFonts w:ascii="Arial" w:hAnsi="Arial" w:cs="Arial"/>
                <w:sz w:val="20"/>
                <w:szCs w:val="20"/>
              </w:rPr>
            </w:pPr>
            <w:r w:rsidRPr="00010598">
              <w:rPr>
                <w:rFonts w:ascii="Arial" w:hAnsi="Arial" w:cs="Arial"/>
                <w:sz w:val="20"/>
                <w:szCs w:val="20"/>
              </w:rPr>
              <w:t>Celem działania jest zwiększenie</w:t>
            </w:r>
            <w:r w:rsidR="003F57AD">
              <w:rPr>
                <w:rFonts w:ascii="Arial" w:hAnsi="Arial" w:cs="Arial"/>
                <w:sz w:val="20"/>
                <w:szCs w:val="20"/>
              </w:rPr>
              <w:t xml:space="preserve"> aktywności gospodarczej MŚP z </w:t>
            </w:r>
            <w:r w:rsidR="008C60E0" w:rsidRPr="00010598">
              <w:rPr>
                <w:rFonts w:ascii="Arial" w:hAnsi="Arial" w:cs="Arial"/>
                <w:sz w:val="20"/>
                <w:szCs w:val="20"/>
              </w:rPr>
              <w:t>makroregionu Polski Wschodniej</w:t>
            </w:r>
            <w:r w:rsidRPr="00010598">
              <w:rPr>
                <w:rFonts w:ascii="Arial" w:hAnsi="Arial" w:cs="Arial"/>
                <w:sz w:val="20"/>
                <w:szCs w:val="20"/>
              </w:rPr>
              <w:t xml:space="preserve"> na rynkach międzynarodowych</w:t>
            </w:r>
            <w:r w:rsidR="008C60E0" w:rsidRPr="00010598">
              <w:rPr>
                <w:rFonts w:ascii="Arial" w:hAnsi="Arial" w:cs="Arial"/>
                <w:sz w:val="20"/>
                <w:szCs w:val="20"/>
              </w:rPr>
              <w:t>. Instrument jest działaniem o charakterze doradczym, bazującym na modelu popytowym, mającym wesprzeć przedsiębiorcę w</w:t>
            </w:r>
            <w:r w:rsidR="000A7106" w:rsidRPr="00010598">
              <w:rPr>
                <w:rFonts w:ascii="Arial" w:hAnsi="Arial" w:cs="Arial"/>
                <w:sz w:val="20"/>
                <w:szCs w:val="20"/>
              </w:rPr>
              <w:t xml:space="preserve"> </w:t>
            </w:r>
            <w:r w:rsidR="008C60E0" w:rsidRPr="00010598">
              <w:rPr>
                <w:rFonts w:ascii="Arial" w:hAnsi="Arial" w:cs="Arial"/>
                <w:sz w:val="20"/>
                <w:szCs w:val="20"/>
              </w:rPr>
              <w:t>diagnozie jego potencjału w zakresie internacjonalizacji,</w:t>
            </w:r>
            <w:r w:rsidR="000A7106" w:rsidRPr="00010598">
              <w:rPr>
                <w:rFonts w:ascii="Arial" w:hAnsi="Arial" w:cs="Arial"/>
                <w:sz w:val="20"/>
                <w:szCs w:val="20"/>
              </w:rPr>
              <w:t xml:space="preserve"> </w:t>
            </w:r>
            <w:r w:rsidR="008C60E0" w:rsidRPr="00010598">
              <w:rPr>
                <w:rFonts w:ascii="Arial" w:hAnsi="Arial" w:cs="Arial"/>
                <w:sz w:val="20"/>
                <w:szCs w:val="20"/>
              </w:rPr>
              <w:t xml:space="preserve">przygotowaniu przedsiębiorstwa i jego oferty pod kątem eksportu </w:t>
            </w:r>
            <w:r w:rsidR="00957228" w:rsidRPr="00010598">
              <w:rPr>
                <w:rFonts w:ascii="Arial" w:hAnsi="Arial" w:cs="Arial"/>
                <w:sz w:val="20"/>
                <w:szCs w:val="20"/>
              </w:rPr>
              <w:t xml:space="preserve">oraz aktywnego poszukiwania partnerów biznesowych w celu </w:t>
            </w:r>
            <w:r w:rsidR="000A7106" w:rsidRPr="00010598">
              <w:rPr>
                <w:rFonts w:ascii="Arial" w:hAnsi="Arial" w:cs="Arial"/>
                <w:sz w:val="20"/>
                <w:szCs w:val="20"/>
              </w:rPr>
              <w:t>wprowadzenia produktów</w:t>
            </w:r>
            <w:r w:rsidR="00A46611">
              <w:rPr>
                <w:rStyle w:val="Odwoanieprzypisudolnego"/>
                <w:szCs w:val="20"/>
              </w:rPr>
              <w:footnoteReference w:id="18"/>
            </w:r>
            <w:r w:rsidR="000A7106" w:rsidRPr="00010598">
              <w:rPr>
                <w:rFonts w:ascii="Arial" w:hAnsi="Arial" w:cs="Arial"/>
                <w:sz w:val="20"/>
                <w:szCs w:val="20"/>
              </w:rPr>
              <w:t xml:space="preserve"> na wybrane rynki zagraniczne.</w:t>
            </w:r>
          </w:p>
          <w:p w14:paraId="73188F59" w14:textId="77777777" w:rsidR="008F6A60" w:rsidRPr="00010598" w:rsidRDefault="008F6A60" w:rsidP="004C71E8">
            <w:pPr>
              <w:spacing w:before="120" w:line="276" w:lineRule="auto"/>
              <w:jc w:val="both"/>
              <w:rPr>
                <w:rFonts w:ascii="Arial" w:hAnsi="Arial" w:cs="Calibri"/>
                <w:sz w:val="20"/>
                <w:szCs w:val="20"/>
              </w:rPr>
            </w:pPr>
            <w:r w:rsidRPr="00010598">
              <w:rPr>
                <w:rFonts w:ascii="Arial" w:hAnsi="Arial" w:cs="Arial"/>
                <w:sz w:val="20"/>
                <w:szCs w:val="20"/>
              </w:rPr>
              <w:t>Wsparcie adresowane będzie w szczególności do MŚP inicjujących działalność eksportową na danym rynku.</w:t>
            </w:r>
            <w:r w:rsidRPr="00010598">
              <w:rPr>
                <w:rFonts w:ascii="Arial" w:hAnsi="Arial" w:cs="Calibri"/>
                <w:sz w:val="20"/>
                <w:szCs w:val="20"/>
              </w:rPr>
              <w:t xml:space="preserve"> </w:t>
            </w:r>
          </w:p>
        </w:tc>
      </w:tr>
      <w:tr w:rsidR="003F1FAD" w:rsidRPr="00710E9D" w14:paraId="23B557AF" w14:textId="77777777" w:rsidTr="004C71E8">
        <w:trPr>
          <w:trHeight w:val="543"/>
        </w:trPr>
        <w:tc>
          <w:tcPr>
            <w:tcW w:w="1405" w:type="pct"/>
            <w:vAlign w:val="center"/>
          </w:tcPr>
          <w:p w14:paraId="0AE7DA40" w14:textId="77777777" w:rsidR="003F1FAD" w:rsidRPr="00010598" w:rsidRDefault="003F1FAD" w:rsidP="004C71E8">
            <w:pPr>
              <w:pStyle w:val="Akapitzlist"/>
              <w:numPr>
                <w:ilvl w:val="0"/>
                <w:numId w:val="20"/>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rezultatu bezpośredniego</w:t>
            </w:r>
          </w:p>
        </w:tc>
        <w:tc>
          <w:tcPr>
            <w:tcW w:w="3595" w:type="pct"/>
            <w:vAlign w:val="center"/>
          </w:tcPr>
          <w:p w14:paraId="7BAC7FF2" w14:textId="77777777" w:rsidR="003F1FAD" w:rsidRPr="00010598" w:rsidDel="00936B0E" w:rsidRDefault="00CA12BE" w:rsidP="006D00DE">
            <w:pPr>
              <w:spacing w:line="276" w:lineRule="auto"/>
              <w:jc w:val="both"/>
              <w:rPr>
                <w:rFonts w:ascii="Arial" w:hAnsi="Arial" w:cs="Arial"/>
                <w:color w:val="FF0000"/>
                <w:sz w:val="20"/>
                <w:szCs w:val="20"/>
              </w:rPr>
            </w:pPr>
            <w:r w:rsidRPr="00010598">
              <w:rPr>
                <w:rFonts w:ascii="Arial" w:hAnsi="Arial" w:cs="Arial"/>
                <w:sz w:val="20"/>
                <w:szCs w:val="20"/>
              </w:rPr>
              <w:t>Liczba przygotowanych do wdrożenia modeli biznesowych</w:t>
            </w:r>
          </w:p>
        </w:tc>
      </w:tr>
      <w:tr w:rsidR="008C60E0" w:rsidRPr="00710E9D" w14:paraId="10A852A5" w14:textId="77777777" w:rsidTr="006D00DE">
        <w:trPr>
          <w:trHeight w:val="979"/>
        </w:trPr>
        <w:tc>
          <w:tcPr>
            <w:tcW w:w="1405" w:type="pct"/>
            <w:vAlign w:val="center"/>
          </w:tcPr>
          <w:p w14:paraId="7EF19648" w14:textId="77777777" w:rsidR="008C60E0" w:rsidRPr="00010598" w:rsidRDefault="008C60E0" w:rsidP="004C71E8">
            <w:pPr>
              <w:pStyle w:val="Akapitzlist"/>
              <w:numPr>
                <w:ilvl w:val="0"/>
                <w:numId w:val="20"/>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produktu</w:t>
            </w:r>
          </w:p>
        </w:tc>
        <w:tc>
          <w:tcPr>
            <w:tcW w:w="3595" w:type="pct"/>
            <w:vAlign w:val="center"/>
          </w:tcPr>
          <w:p w14:paraId="151F53D3" w14:textId="77777777" w:rsidR="008C60E0" w:rsidRPr="00010598" w:rsidRDefault="008C60E0" w:rsidP="006D00DE">
            <w:pPr>
              <w:spacing w:after="120" w:line="276" w:lineRule="auto"/>
              <w:jc w:val="both"/>
              <w:rPr>
                <w:rFonts w:ascii="Arial" w:hAnsi="Arial" w:cs="Arial"/>
                <w:sz w:val="20"/>
                <w:szCs w:val="20"/>
              </w:rPr>
            </w:pPr>
            <w:r w:rsidRPr="00010598">
              <w:rPr>
                <w:rFonts w:ascii="Arial" w:hAnsi="Arial" w:cs="Arial"/>
                <w:sz w:val="20"/>
                <w:szCs w:val="20"/>
              </w:rPr>
              <w:t>Liczba przedsiębiorstw otrzymujących wsparcie (CI1), w tym:</w:t>
            </w:r>
          </w:p>
          <w:p w14:paraId="6DDF8F4E" w14:textId="77777777" w:rsidR="008C60E0" w:rsidRPr="00010598" w:rsidRDefault="008C60E0" w:rsidP="00F23F0E">
            <w:pPr>
              <w:pStyle w:val="Akapitzlist"/>
              <w:numPr>
                <w:ilvl w:val="0"/>
                <w:numId w:val="17"/>
              </w:numPr>
              <w:spacing w:before="120" w:after="120" w:line="276" w:lineRule="auto"/>
              <w:ind w:left="601" w:hanging="284"/>
              <w:contextualSpacing w:val="0"/>
              <w:jc w:val="both"/>
              <w:rPr>
                <w:rFonts w:ascii="Arial" w:hAnsi="Arial" w:cs="Arial"/>
                <w:sz w:val="20"/>
                <w:lang w:val="pl-PL"/>
              </w:rPr>
            </w:pPr>
            <w:r w:rsidRPr="00010598">
              <w:rPr>
                <w:rFonts w:ascii="Arial" w:hAnsi="Arial" w:cs="Arial"/>
                <w:sz w:val="20"/>
                <w:lang w:val="pl-PL"/>
              </w:rPr>
              <w:t>Liczba przedsiębiorstw otrzymujących dotacje (CI2)</w:t>
            </w:r>
          </w:p>
          <w:p w14:paraId="34899261" w14:textId="77777777" w:rsidR="00903F4A" w:rsidRPr="00010598" w:rsidRDefault="00903F4A" w:rsidP="00903F4A">
            <w:pPr>
              <w:spacing w:before="120" w:after="120" w:line="276" w:lineRule="auto"/>
              <w:jc w:val="both"/>
              <w:rPr>
                <w:rFonts w:ascii="Arial" w:hAnsi="Arial" w:cs="Arial"/>
                <w:sz w:val="20"/>
                <w:szCs w:val="20"/>
              </w:rPr>
            </w:pPr>
            <w:r w:rsidRPr="00010598">
              <w:rPr>
                <w:rFonts w:ascii="Arial" w:hAnsi="Arial" w:cs="Arial"/>
                <w:sz w:val="20"/>
                <w:szCs w:val="20"/>
              </w:rPr>
              <w:t>Inwestycje prywatne uzupełniające wsparcie publiczne dla przedsiębiorstw (dotacje) (CI6)</w:t>
            </w:r>
          </w:p>
          <w:p w14:paraId="1CC17493" w14:textId="77777777" w:rsidR="00903F4A" w:rsidRPr="00010598" w:rsidRDefault="00903F4A" w:rsidP="00903F4A">
            <w:pPr>
              <w:spacing w:before="120" w:after="120" w:line="276" w:lineRule="auto"/>
              <w:jc w:val="both"/>
              <w:rPr>
                <w:rFonts w:ascii="Arial" w:hAnsi="Arial" w:cs="Arial"/>
                <w:sz w:val="20"/>
                <w:szCs w:val="20"/>
              </w:rPr>
            </w:pPr>
            <w:r w:rsidRPr="00010598">
              <w:rPr>
                <w:rFonts w:ascii="Arial" w:hAnsi="Arial" w:cs="Arial"/>
                <w:sz w:val="20"/>
                <w:szCs w:val="20"/>
              </w:rPr>
              <w:t>Liczba przedsiębiorstw wspartych w zakresie internacjonalizacji działalności</w:t>
            </w:r>
          </w:p>
          <w:p w14:paraId="44A1DD01" w14:textId="1E4383D6" w:rsidR="008C60E0" w:rsidRPr="006D00DE" w:rsidDel="00936B0E" w:rsidRDefault="008C60E0" w:rsidP="006D00DE">
            <w:pPr>
              <w:spacing w:before="120" w:line="276" w:lineRule="auto"/>
              <w:jc w:val="both"/>
              <w:rPr>
                <w:rFonts w:ascii="Arial" w:hAnsi="Arial" w:cs="Arial"/>
                <w:color w:val="FF0000"/>
                <w:sz w:val="20"/>
                <w:szCs w:val="20"/>
              </w:rPr>
            </w:pPr>
          </w:p>
        </w:tc>
      </w:tr>
      <w:tr w:rsidR="008C60E0" w:rsidRPr="00710E9D" w14:paraId="30885D86" w14:textId="77777777" w:rsidTr="003F57AD">
        <w:trPr>
          <w:trHeight w:val="2680"/>
        </w:trPr>
        <w:tc>
          <w:tcPr>
            <w:tcW w:w="1405" w:type="pct"/>
            <w:vAlign w:val="center"/>
          </w:tcPr>
          <w:p w14:paraId="24775145" w14:textId="77777777" w:rsidR="008C60E0" w:rsidRPr="006D00DE" w:rsidRDefault="008C60E0" w:rsidP="004C71E8">
            <w:pPr>
              <w:pStyle w:val="Akapitzlist"/>
              <w:numPr>
                <w:ilvl w:val="0"/>
                <w:numId w:val="20"/>
              </w:numPr>
              <w:spacing w:line="276" w:lineRule="auto"/>
              <w:ind w:left="284" w:hanging="284"/>
              <w:contextualSpacing w:val="0"/>
              <w:rPr>
                <w:rFonts w:ascii="Arial" w:hAnsi="Arial" w:cs="Arial"/>
                <w:sz w:val="20"/>
              </w:rPr>
            </w:pPr>
            <w:r w:rsidRPr="006D00DE">
              <w:rPr>
                <w:rFonts w:ascii="Arial" w:hAnsi="Arial" w:cs="Arial"/>
                <w:sz w:val="20"/>
                <w:lang w:val="pl-PL"/>
              </w:rPr>
              <w:t>Typy</w:t>
            </w:r>
            <w:r w:rsidRPr="006D00DE">
              <w:rPr>
                <w:rFonts w:ascii="Arial" w:hAnsi="Arial" w:cs="Arial"/>
                <w:sz w:val="20"/>
              </w:rPr>
              <w:t xml:space="preserve"> </w:t>
            </w:r>
            <w:r w:rsidRPr="006D00DE">
              <w:rPr>
                <w:rFonts w:ascii="Arial" w:hAnsi="Arial" w:cs="Arial"/>
                <w:sz w:val="20"/>
                <w:lang w:val="pl-PL"/>
              </w:rPr>
              <w:t>projektów</w:t>
            </w:r>
            <w:r w:rsidRPr="006D00DE">
              <w:rPr>
                <w:rFonts w:ascii="Arial" w:hAnsi="Arial" w:cs="Arial"/>
                <w:sz w:val="20"/>
              </w:rPr>
              <w:t xml:space="preserve"> </w:t>
            </w:r>
          </w:p>
        </w:tc>
        <w:tc>
          <w:tcPr>
            <w:tcW w:w="3595" w:type="pct"/>
            <w:vAlign w:val="center"/>
          </w:tcPr>
          <w:p w14:paraId="107588EE" w14:textId="77777777" w:rsidR="008C60E0" w:rsidRPr="006D00DE" w:rsidRDefault="008C60E0" w:rsidP="006D00DE">
            <w:pPr>
              <w:spacing w:after="120" w:line="276" w:lineRule="auto"/>
              <w:jc w:val="both"/>
              <w:rPr>
                <w:rFonts w:ascii="Arial" w:hAnsi="Arial" w:cs="Arial"/>
                <w:sz w:val="20"/>
                <w:szCs w:val="20"/>
              </w:rPr>
            </w:pPr>
            <w:r w:rsidRPr="006D00DE">
              <w:rPr>
                <w:rFonts w:ascii="Arial" w:hAnsi="Arial" w:cs="Arial"/>
                <w:sz w:val="20"/>
                <w:szCs w:val="20"/>
              </w:rPr>
              <w:t>Wsparcie obejmować będzie kompleksowe, indywidualne, profilowane pod odbiorcę działania związane z opracowaniem i przygotowaniem do wdrożenia nowego modelu biznesowego w MŚP</w:t>
            </w:r>
            <w:r w:rsidR="003F57AD">
              <w:rPr>
                <w:rFonts w:ascii="Arial" w:hAnsi="Arial" w:cs="Arial"/>
                <w:sz w:val="20"/>
                <w:szCs w:val="20"/>
              </w:rPr>
              <w:t xml:space="preserve"> związanego z </w:t>
            </w:r>
            <w:r w:rsidRPr="006D00DE">
              <w:rPr>
                <w:rFonts w:ascii="Arial" w:hAnsi="Arial" w:cs="Arial"/>
                <w:sz w:val="20"/>
                <w:szCs w:val="20"/>
              </w:rPr>
              <w:t>internacjonalizacj</w:t>
            </w:r>
            <w:r w:rsidR="00393B50" w:rsidRPr="006D00DE">
              <w:rPr>
                <w:rFonts w:ascii="Arial" w:hAnsi="Arial" w:cs="Arial"/>
                <w:sz w:val="20"/>
                <w:szCs w:val="20"/>
              </w:rPr>
              <w:t>ą</w:t>
            </w:r>
            <w:r w:rsidRPr="006D00DE">
              <w:rPr>
                <w:rFonts w:ascii="Arial" w:hAnsi="Arial" w:cs="Arial"/>
                <w:sz w:val="20"/>
                <w:szCs w:val="20"/>
              </w:rPr>
              <w:t xml:space="preserve"> ich</w:t>
            </w:r>
            <w:r w:rsidR="00950A08" w:rsidRPr="006D00DE">
              <w:rPr>
                <w:rFonts w:ascii="Arial" w:hAnsi="Arial" w:cs="Arial"/>
                <w:sz w:val="20"/>
                <w:szCs w:val="20"/>
              </w:rPr>
              <w:t xml:space="preserve"> </w:t>
            </w:r>
            <w:r w:rsidRPr="006D00DE">
              <w:rPr>
                <w:rFonts w:ascii="Arial" w:hAnsi="Arial" w:cs="Arial"/>
                <w:sz w:val="20"/>
                <w:szCs w:val="20"/>
              </w:rPr>
              <w:t>działalności.</w:t>
            </w:r>
          </w:p>
          <w:p w14:paraId="0812C32B" w14:textId="77777777" w:rsidR="008C60E0" w:rsidRPr="006D00DE" w:rsidRDefault="00950A08" w:rsidP="00F255AC">
            <w:pPr>
              <w:spacing w:before="120" w:after="120" w:line="276" w:lineRule="auto"/>
              <w:jc w:val="both"/>
              <w:rPr>
                <w:rFonts w:ascii="Arial" w:hAnsi="Arial" w:cs="Arial"/>
                <w:sz w:val="20"/>
                <w:szCs w:val="20"/>
              </w:rPr>
            </w:pPr>
            <w:r w:rsidRPr="006D00DE">
              <w:rPr>
                <w:rFonts w:ascii="Arial" w:hAnsi="Arial" w:cs="Arial"/>
                <w:sz w:val="20"/>
                <w:szCs w:val="20"/>
              </w:rPr>
              <w:t>W</w:t>
            </w:r>
            <w:r w:rsidR="008C60E0" w:rsidRPr="006D00DE">
              <w:rPr>
                <w:rFonts w:ascii="Arial" w:hAnsi="Arial" w:cs="Arial"/>
                <w:sz w:val="20"/>
                <w:szCs w:val="20"/>
              </w:rPr>
              <w:t xml:space="preserve"> ramach działania</w:t>
            </w:r>
            <w:r w:rsidRPr="006D00DE">
              <w:rPr>
                <w:rFonts w:ascii="Arial" w:hAnsi="Arial" w:cs="Arial"/>
                <w:sz w:val="20"/>
                <w:szCs w:val="20"/>
              </w:rPr>
              <w:t xml:space="preserve"> MŚP</w:t>
            </w:r>
            <w:r w:rsidR="008C60E0" w:rsidRPr="006D00DE">
              <w:rPr>
                <w:rFonts w:ascii="Arial" w:hAnsi="Arial" w:cs="Arial"/>
                <w:sz w:val="20"/>
                <w:szCs w:val="20"/>
              </w:rPr>
              <w:t xml:space="preserve"> </w:t>
            </w:r>
            <w:r w:rsidRPr="006D00DE">
              <w:rPr>
                <w:rFonts w:ascii="Arial" w:hAnsi="Arial" w:cs="Arial"/>
                <w:sz w:val="20"/>
                <w:szCs w:val="20"/>
              </w:rPr>
              <w:t>będą objęte dwuetapowym</w:t>
            </w:r>
            <w:r w:rsidR="008C60E0" w:rsidRPr="006D00DE">
              <w:rPr>
                <w:rFonts w:ascii="Arial" w:hAnsi="Arial" w:cs="Arial"/>
                <w:sz w:val="20"/>
                <w:szCs w:val="20"/>
              </w:rPr>
              <w:t xml:space="preserve"> wsparcie</w:t>
            </w:r>
            <w:r w:rsidRPr="006D00DE">
              <w:rPr>
                <w:rFonts w:ascii="Arial" w:hAnsi="Arial" w:cs="Arial"/>
                <w:sz w:val="20"/>
                <w:szCs w:val="20"/>
              </w:rPr>
              <w:t>m</w:t>
            </w:r>
            <w:r w:rsidR="008C60E0" w:rsidRPr="006D00DE">
              <w:rPr>
                <w:rFonts w:ascii="Arial" w:hAnsi="Arial" w:cs="Arial"/>
                <w:sz w:val="20"/>
                <w:szCs w:val="20"/>
              </w:rPr>
              <w:t>:</w:t>
            </w:r>
          </w:p>
          <w:p w14:paraId="52D5FEA5" w14:textId="77777777" w:rsidR="008C60E0" w:rsidRPr="006D00DE" w:rsidRDefault="008C60E0" w:rsidP="00950A08">
            <w:pPr>
              <w:spacing w:before="120" w:after="120" w:line="276" w:lineRule="auto"/>
              <w:jc w:val="both"/>
              <w:rPr>
                <w:rFonts w:ascii="Arial" w:hAnsi="Arial" w:cs="Arial"/>
                <w:sz w:val="20"/>
                <w:szCs w:val="20"/>
              </w:rPr>
            </w:pPr>
            <w:r w:rsidRPr="006D00DE">
              <w:rPr>
                <w:rFonts w:ascii="Arial" w:hAnsi="Arial" w:cs="Arial"/>
                <w:b/>
                <w:sz w:val="20"/>
                <w:szCs w:val="20"/>
              </w:rPr>
              <w:t>I etap</w:t>
            </w:r>
            <w:r w:rsidRPr="006D00DE">
              <w:rPr>
                <w:rFonts w:ascii="Arial" w:hAnsi="Arial" w:cs="Arial"/>
                <w:sz w:val="20"/>
                <w:szCs w:val="20"/>
              </w:rPr>
              <w:t xml:space="preserve"> – </w:t>
            </w:r>
            <w:r w:rsidR="00470670" w:rsidRPr="006D00DE">
              <w:rPr>
                <w:rFonts w:ascii="Arial" w:hAnsi="Arial" w:cs="Arial"/>
                <w:sz w:val="20"/>
                <w:szCs w:val="20"/>
              </w:rPr>
              <w:t>usługi doradcze w zakresie opracowania</w:t>
            </w:r>
            <w:r w:rsidRPr="006D00DE">
              <w:rPr>
                <w:rFonts w:ascii="Arial" w:hAnsi="Arial" w:cs="Arial"/>
                <w:sz w:val="20"/>
                <w:szCs w:val="20"/>
              </w:rPr>
              <w:t xml:space="preserve"> nowego modelu biznesowego </w:t>
            </w:r>
            <w:r w:rsidR="00393B50" w:rsidRPr="006D00DE">
              <w:rPr>
                <w:rFonts w:ascii="Arial" w:hAnsi="Arial" w:cs="Arial"/>
                <w:sz w:val="20"/>
                <w:szCs w:val="20"/>
              </w:rPr>
              <w:t>w MŚP związanego z</w:t>
            </w:r>
            <w:r w:rsidR="00710E9D">
              <w:rPr>
                <w:rFonts w:ascii="Arial" w:hAnsi="Arial" w:cs="Arial"/>
                <w:sz w:val="20"/>
                <w:szCs w:val="20"/>
              </w:rPr>
              <w:t xml:space="preserve"> </w:t>
            </w:r>
            <w:r w:rsidRPr="006D00DE">
              <w:rPr>
                <w:rFonts w:ascii="Arial" w:hAnsi="Arial" w:cs="Arial"/>
                <w:sz w:val="20"/>
                <w:szCs w:val="20"/>
              </w:rPr>
              <w:t>internacjonalizacj</w:t>
            </w:r>
            <w:r w:rsidR="00393B50" w:rsidRPr="006D00DE">
              <w:rPr>
                <w:rFonts w:ascii="Arial" w:hAnsi="Arial" w:cs="Arial"/>
                <w:sz w:val="20"/>
                <w:szCs w:val="20"/>
              </w:rPr>
              <w:t>ą ich</w:t>
            </w:r>
            <w:r w:rsidRPr="006D00DE">
              <w:rPr>
                <w:rFonts w:ascii="Arial" w:hAnsi="Arial" w:cs="Arial"/>
                <w:sz w:val="20"/>
                <w:szCs w:val="20"/>
              </w:rPr>
              <w:t xml:space="preserve"> działalność</w:t>
            </w:r>
            <w:r w:rsidR="00470670" w:rsidRPr="006D00DE">
              <w:rPr>
                <w:rFonts w:ascii="Arial" w:hAnsi="Arial" w:cs="Arial"/>
                <w:sz w:val="20"/>
                <w:szCs w:val="20"/>
              </w:rPr>
              <w:t xml:space="preserve"> obejmujące w szczególności:</w:t>
            </w:r>
          </w:p>
          <w:p w14:paraId="7696D85B"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rPr>
            </w:pPr>
            <w:r w:rsidRPr="006D00DE">
              <w:rPr>
                <w:rFonts w:ascii="Arial" w:hAnsi="Arial" w:cs="Arial"/>
                <w:sz w:val="20"/>
                <w:lang w:val="pl-PL"/>
              </w:rPr>
              <w:t>analizę możliwości eksportowych firmy</w:t>
            </w:r>
            <w:r w:rsidRPr="006D00DE">
              <w:rPr>
                <w:rFonts w:ascii="Arial" w:hAnsi="Arial" w:cs="Arial"/>
                <w:sz w:val="20"/>
              </w:rPr>
              <w:t xml:space="preserve">, </w:t>
            </w:r>
          </w:p>
          <w:p w14:paraId="13F701CA"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wskazanie rynków docelowyc</w:t>
            </w:r>
            <w:r w:rsidR="003F57AD">
              <w:rPr>
                <w:rFonts w:ascii="Arial" w:hAnsi="Arial" w:cs="Arial"/>
                <w:sz w:val="20"/>
                <w:lang w:val="pl-PL"/>
              </w:rPr>
              <w:t>h oraz ich uhierarchizowanie, a </w:t>
            </w:r>
            <w:r w:rsidRPr="006D00DE">
              <w:rPr>
                <w:rFonts w:ascii="Arial" w:hAnsi="Arial" w:cs="Arial"/>
                <w:sz w:val="20"/>
                <w:lang w:val="pl-PL"/>
              </w:rPr>
              <w:t xml:space="preserve">także identyfikację potencjalnych kontrahentów na rynkach zagranicznych, </w:t>
            </w:r>
          </w:p>
          <w:p w14:paraId="060C5710" w14:textId="77777777" w:rsidR="00470670" w:rsidRPr="006D00DE" w:rsidRDefault="000671FF"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 xml:space="preserve">koncepcję wejścia na rynek zagraniczny wraz z </w:t>
            </w:r>
            <w:r w:rsidR="00470670" w:rsidRPr="006D00DE">
              <w:rPr>
                <w:rFonts w:ascii="Arial" w:hAnsi="Arial" w:cs="Arial"/>
                <w:sz w:val="20"/>
                <w:lang w:val="pl-PL"/>
              </w:rPr>
              <w:t>projekcj</w:t>
            </w:r>
            <w:r w:rsidRPr="006D00DE">
              <w:rPr>
                <w:rFonts w:ascii="Arial" w:hAnsi="Arial" w:cs="Arial"/>
                <w:sz w:val="20"/>
                <w:lang w:val="pl-PL"/>
              </w:rPr>
              <w:t>ą</w:t>
            </w:r>
            <w:r w:rsidR="00470670" w:rsidRPr="006D00DE">
              <w:rPr>
                <w:rFonts w:ascii="Arial" w:hAnsi="Arial" w:cs="Arial"/>
                <w:sz w:val="20"/>
                <w:lang w:val="pl-PL"/>
              </w:rPr>
              <w:t xml:space="preserve"> możliwości sprzedaży na wybranym rynku zagranicznym</w:t>
            </w:r>
            <w:r w:rsidRPr="006D00DE">
              <w:rPr>
                <w:rFonts w:ascii="Arial" w:hAnsi="Arial" w:cs="Arial"/>
                <w:sz w:val="20"/>
                <w:lang w:val="pl-PL"/>
              </w:rPr>
              <w:t>,</w:t>
            </w:r>
            <w:r w:rsidR="00470670" w:rsidRPr="006D00DE">
              <w:rPr>
                <w:rFonts w:ascii="Arial" w:hAnsi="Arial" w:cs="Arial"/>
                <w:sz w:val="20"/>
                <w:lang w:val="pl-PL"/>
              </w:rPr>
              <w:t xml:space="preserve"> </w:t>
            </w:r>
          </w:p>
          <w:p w14:paraId="2274A887"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wybór najefektywniejszych narzędzi i metod marketingowych oraz promocyjnych (w tym wskazanie wydarzeń targowych czy kierunków misji handlowych),</w:t>
            </w:r>
          </w:p>
          <w:p w14:paraId="707200DB"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rekomendacje w zakresie r</w:t>
            </w:r>
            <w:r w:rsidR="003F57AD">
              <w:rPr>
                <w:rFonts w:ascii="Arial" w:hAnsi="Arial" w:cs="Arial"/>
                <w:sz w:val="20"/>
                <w:lang w:val="pl-PL"/>
              </w:rPr>
              <w:t>eorganizacji przedsiębiorstwa i </w:t>
            </w:r>
            <w:r w:rsidRPr="006D00DE">
              <w:rPr>
                <w:rFonts w:ascii="Arial" w:hAnsi="Arial" w:cs="Arial"/>
                <w:sz w:val="20"/>
                <w:lang w:val="pl-PL"/>
              </w:rPr>
              <w:t>przygotowania go do działalności eksportowej (organizacji działu eksportu, logistyki etc.),</w:t>
            </w:r>
          </w:p>
          <w:p w14:paraId="6097CC24"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 xml:space="preserve">propozycje możliwych źródeł zewnętrznego finansowania </w:t>
            </w:r>
            <w:r w:rsidRPr="006D00DE">
              <w:rPr>
                <w:rFonts w:ascii="Arial" w:hAnsi="Arial" w:cs="Arial"/>
                <w:sz w:val="20"/>
                <w:lang w:val="pl-PL"/>
              </w:rPr>
              <w:lastRenderedPageBreak/>
              <w:t>działalności eksportowej i instrumentów finansowych obniżających ryzyko eksportowe (kredyty eksportowe, fundusze poręczeniowe i gwarancyjne, fundusze dotacji, transakcje terminowe etc.)</w:t>
            </w:r>
            <w:r w:rsidR="003F57AD">
              <w:rPr>
                <w:rFonts w:ascii="Arial" w:hAnsi="Arial" w:cs="Arial"/>
                <w:sz w:val="20"/>
                <w:lang w:val="pl-PL"/>
              </w:rPr>
              <w:t>.</w:t>
            </w:r>
          </w:p>
          <w:p w14:paraId="3A7F6136" w14:textId="77777777" w:rsidR="008C60E0" w:rsidRPr="006D00DE" w:rsidRDefault="008C60E0" w:rsidP="00F255AC">
            <w:pPr>
              <w:spacing w:before="120" w:after="120" w:line="276" w:lineRule="auto"/>
              <w:jc w:val="both"/>
              <w:rPr>
                <w:rFonts w:ascii="Arial" w:hAnsi="Arial" w:cs="Arial"/>
                <w:sz w:val="20"/>
                <w:szCs w:val="20"/>
              </w:rPr>
            </w:pPr>
            <w:r w:rsidRPr="006D00DE">
              <w:rPr>
                <w:rFonts w:ascii="Arial" w:hAnsi="Arial" w:cs="Arial"/>
                <w:b/>
                <w:sz w:val="20"/>
                <w:szCs w:val="20"/>
              </w:rPr>
              <w:t>II etap</w:t>
            </w:r>
            <w:r w:rsidRPr="006D00DE">
              <w:rPr>
                <w:rFonts w:ascii="Arial" w:hAnsi="Arial" w:cs="Arial"/>
                <w:sz w:val="20"/>
                <w:szCs w:val="20"/>
              </w:rPr>
              <w:t xml:space="preserve"> –</w:t>
            </w:r>
            <w:r w:rsidR="00950A08" w:rsidRPr="006D00DE">
              <w:rPr>
                <w:rFonts w:ascii="Arial" w:hAnsi="Arial" w:cs="Arial"/>
                <w:sz w:val="20"/>
                <w:szCs w:val="20"/>
              </w:rPr>
              <w:t xml:space="preserve"> </w:t>
            </w:r>
            <w:r w:rsidR="002319E8" w:rsidRPr="006D00DE">
              <w:rPr>
                <w:rFonts w:ascii="Arial" w:hAnsi="Arial" w:cs="Arial"/>
                <w:sz w:val="20"/>
                <w:szCs w:val="20"/>
              </w:rPr>
              <w:t>w ramach tego etapu wsparcie ukierunkowane zostanie na zapewnienie MŚP dostępu do usług doradczych oraz zakup wartości niematerialnych i prawnych związanych z przygotowaniem do wdrożenia opracowanego na I etapie modelu biznesowego obejmujących m.in.:</w:t>
            </w:r>
          </w:p>
          <w:p w14:paraId="43C1302E" w14:textId="77777777" w:rsidR="008C60E0" w:rsidRPr="006D00DE" w:rsidRDefault="008C60E0" w:rsidP="00F23F0E">
            <w:pPr>
              <w:pStyle w:val="Akapitzlist1"/>
              <w:numPr>
                <w:ilvl w:val="0"/>
                <w:numId w:val="5"/>
              </w:numPr>
              <w:spacing w:after="0"/>
              <w:contextualSpacing w:val="0"/>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w zakresie wyszukiwania, selekcji, a następnie nawiązania kontakt</w:t>
            </w:r>
            <w:r w:rsidR="003F57AD">
              <w:rPr>
                <w:rFonts w:ascii="Arial" w:hAnsi="Arial" w:cs="Arial"/>
                <w:sz w:val="20"/>
                <w:szCs w:val="20"/>
              </w:rPr>
              <w:t>ów z partnerami zagranicznymi i </w:t>
            </w:r>
            <w:r w:rsidRPr="006D00DE">
              <w:rPr>
                <w:rFonts w:ascii="Arial" w:hAnsi="Arial" w:cs="Arial"/>
                <w:sz w:val="20"/>
                <w:szCs w:val="20"/>
              </w:rPr>
              <w:t>doprowadzenie zainteresowanego podmiotu do etapu negocjacji handlowych,</w:t>
            </w:r>
          </w:p>
          <w:p w14:paraId="65622D33" w14:textId="77777777" w:rsidR="008C60E0" w:rsidRPr="006D00DE" w:rsidRDefault="008C60E0" w:rsidP="00F23F0E">
            <w:pPr>
              <w:numPr>
                <w:ilvl w:val="0"/>
                <w:numId w:val="5"/>
              </w:numPr>
              <w:spacing w:line="276" w:lineRule="auto"/>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w zakresie przygotowania produktu do potrzeb rynku docelowego (w tym m.in. badanie marketingowe na rynku docelowym)</w:t>
            </w:r>
            <w:r w:rsidR="003F57AD">
              <w:rPr>
                <w:rFonts w:ascii="Arial" w:hAnsi="Arial" w:cs="Arial"/>
                <w:sz w:val="20"/>
                <w:szCs w:val="20"/>
              </w:rPr>
              <w:t>,</w:t>
            </w:r>
          </w:p>
          <w:p w14:paraId="026CEB3A" w14:textId="77777777" w:rsidR="008C60E0" w:rsidRPr="006D00DE" w:rsidRDefault="008C60E0" w:rsidP="00F23F0E">
            <w:pPr>
              <w:numPr>
                <w:ilvl w:val="0"/>
                <w:numId w:val="5"/>
              </w:numPr>
              <w:spacing w:line="276" w:lineRule="auto"/>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biznesowe i prawne w zakresie budowy kanałów dystrybucji i kanałów obsługi otoczenia formalno-prawnego umożliwiającego wejście na dany rynek zagraniczny,</w:t>
            </w:r>
          </w:p>
          <w:p w14:paraId="2788C08D" w14:textId="77777777" w:rsidR="008C60E0" w:rsidRPr="006D00DE" w:rsidRDefault="008C60E0" w:rsidP="00F23F0E">
            <w:pPr>
              <w:pStyle w:val="Akapitzlist1"/>
              <w:numPr>
                <w:ilvl w:val="0"/>
                <w:numId w:val="5"/>
              </w:numPr>
              <w:spacing w:after="0"/>
              <w:contextualSpacing w:val="0"/>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w zakresie projekt</w:t>
            </w:r>
            <w:r w:rsidR="003F57AD">
              <w:rPr>
                <w:rFonts w:ascii="Arial" w:hAnsi="Arial" w:cs="Arial"/>
                <w:sz w:val="20"/>
                <w:szCs w:val="20"/>
              </w:rPr>
              <w:t>owania materiałów reklamowych i </w:t>
            </w:r>
            <w:r w:rsidRPr="006D00DE">
              <w:rPr>
                <w:rFonts w:ascii="Arial" w:hAnsi="Arial" w:cs="Arial"/>
                <w:sz w:val="20"/>
                <w:szCs w:val="20"/>
              </w:rPr>
              <w:t>promocyjnych, wzornictwa opakow</w:t>
            </w:r>
            <w:r w:rsidR="003F57AD">
              <w:rPr>
                <w:rFonts w:ascii="Arial" w:hAnsi="Arial" w:cs="Arial"/>
                <w:sz w:val="20"/>
                <w:szCs w:val="20"/>
              </w:rPr>
              <w:t>ań, projektowania katalogów i </w:t>
            </w:r>
            <w:r w:rsidRPr="006D00DE">
              <w:rPr>
                <w:rFonts w:ascii="Arial" w:hAnsi="Arial" w:cs="Arial"/>
                <w:sz w:val="20"/>
                <w:szCs w:val="20"/>
              </w:rPr>
              <w:t>opisów technicznych produ</w:t>
            </w:r>
            <w:r w:rsidR="003F57AD">
              <w:rPr>
                <w:rFonts w:ascii="Arial" w:hAnsi="Arial" w:cs="Arial"/>
                <w:sz w:val="20"/>
                <w:szCs w:val="20"/>
              </w:rPr>
              <w:t>któw, projektowania logotypów i </w:t>
            </w:r>
            <w:r w:rsidRPr="006D00DE">
              <w:rPr>
                <w:rFonts w:ascii="Arial" w:hAnsi="Arial" w:cs="Arial"/>
                <w:sz w:val="20"/>
                <w:szCs w:val="20"/>
              </w:rPr>
              <w:t>marek produktowych, a także stron internetowych (w tym aplikacji mobilnych) przeznaczonych do promocji i sprzedaży na rynkach zagranicznych,</w:t>
            </w:r>
          </w:p>
          <w:p w14:paraId="444FA8B5" w14:textId="77777777" w:rsidR="008C60E0" w:rsidRPr="006D00DE" w:rsidRDefault="00DE7DAD" w:rsidP="00F23F0E">
            <w:pPr>
              <w:pStyle w:val="Akapitzlist1"/>
              <w:numPr>
                <w:ilvl w:val="0"/>
                <w:numId w:val="5"/>
              </w:numPr>
              <w:spacing w:after="0"/>
              <w:contextualSpacing w:val="0"/>
              <w:jc w:val="both"/>
              <w:rPr>
                <w:rFonts w:ascii="Arial" w:hAnsi="Arial" w:cs="Arial"/>
                <w:sz w:val="20"/>
                <w:szCs w:val="20"/>
              </w:rPr>
            </w:pPr>
            <w:r w:rsidRPr="006D00DE">
              <w:rPr>
                <w:rFonts w:ascii="Arial" w:hAnsi="Arial" w:cs="Arial"/>
                <w:sz w:val="20"/>
                <w:szCs w:val="20"/>
              </w:rPr>
              <w:t xml:space="preserve">zakup </w:t>
            </w:r>
            <w:r w:rsidR="008C60E0" w:rsidRPr="006D00DE">
              <w:rPr>
                <w:rFonts w:ascii="Arial" w:hAnsi="Arial" w:cs="Arial"/>
                <w:sz w:val="20"/>
                <w:szCs w:val="20"/>
              </w:rPr>
              <w:t>oprogramowania niezbędnego do automatyzacji procesów biznesowych w związku z przygotowaniem do internacjonalizacji działalności, do wysokości 20% wydatków</w:t>
            </w:r>
            <w:r w:rsidRPr="006D00DE">
              <w:rPr>
                <w:rFonts w:ascii="Arial" w:hAnsi="Arial" w:cs="Arial"/>
                <w:sz w:val="20"/>
                <w:szCs w:val="20"/>
              </w:rPr>
              <w:t xml:space="preserve"> kwalifikowalnych</w:t>
            </w:r>
            <w:r w:rsidR="008C60E0" w:rsidRPr="006D00DE">
              <w:rPr>
                <w:rFonts w:ascii="Arial" w:hAnsi="Arial" w:cs="Arial"/>
                <w:sz w:val="20"/>
                <w:szCs w:val="20"/>
              </w:rPr>
              <w:t>.</w:t>
            </w:r>
          </w:p>
          <w:p w14:paraId="3F07FD2C" w14:textId="77777777" w:rsidR="008C60E0" w:rsidRPr="006D00DE" w:rsidRDefault="00650650" w:rsidP="006D00DE">
            <w:pPr>
              <w:spacing w:before="120" w:line="276" w:lineRule="auto"/>
              <w:jc w:val="both"/>
              <w:rPr>
                <w:rFonts w:ascii="Arial" w:hAnsi="Arial" w:cs="Arial"/>
                <w:sz w:val="20"/>
                <w:szCs w:val="20"/>
              </w:rPr>
            </w:pPr>
            <w:r w:rsidRPr="006D00DE">
              <w:rPr>
                <w:rFonts w:ascii="Arial" w:hAnsi="Arial" w:cs="Arial"/>
                <w:sz w:val="20"/>
                <w:szCs w:val="20"/>
              </w:rPr>
              <w:t>Ponadto, w ramach II etapu przewidu</w:t>
            </w:r>
            <w:r w:rsidR="003F57AD">
              <w:rPr>
                <w:rFonts w:ascii="Arial" w:hAnsi="Arial" w:cs="Arial"/>
                <w:sz w:val="20"/>
                <w:szCs w:val="20"/>
              </w:rPr>
              <w:t>je się wsparcie MŚP na udział w </w:t>
            </w:r>
            <w:r w:rsidRPr="006D00DE">
              <w:rPr>
                <w:rFonts w:ascii="Arial" w:hAnsi="Arial" w:cs="Arial"/>
                <w:sz w:val="20"/>
                <w:szCs w:val="20"/>
              </w:rPr>
              <w:t>zagranicznych targach, wystawach lub misjach handlowych</w:t>
            </w:r>
            <w:r w:rsidR="00710E9D">
              <w:rPr>
                <w:rFonts w:ascii="Arial" w:hAnsi="Arial" w:cs="Arial"/>
                <w:sz w:val="20"/>
                <w:szCs w:val="20"/>
              </w:rPr>
              <w:t xml:space="preserve"> </w:t>
            </w:r>
            <w:r w:rsidRPr="006D00DE">
              <w:rPr>
                <w:rFonts w:ascii="Arial" w:hAnsi="Arial" w:cs="Arial"/>
                <w:sz w:val="20"/>
                <w:szCs w:val="20"/>
              </w:rPr>
              <w:t>wyłącznie w zakresie wskazanym w ramach I etapu</w:t>
            </w:r>
            <w:r w:rsidR="00FF0750" w:rsidRPr="006D00DE">
              <w:rPr>
                <w:rFonts w:ascii="Arial" w:hAnsi="Arial" w:cs="Arial"/>
                <w:sz w:val="20"/>
                <w:szCs w:val="20"/>
              </w:rPr>
              <w:t xml:space="preserve"> (maksymalny udział wydatków związanych z uczestnictwem w targach i misjach nie może przekroczyć 20% wydatków kwalifikowalnych w ramach II etapu)</w:t>
            </w:r>
            <w:r w:rsidRPr="006D00DE">
              <w:rPr>
                <w:rFonts w:ascii="Arial" w:hAnsi="Arial" w:cs="Arial"/>
                <w:sz w:val="20"/>
                <w:szCs w:val="20"/>
              </w:rPr>
              <w:t xml:space="preserve">. </w:t>
            </w:r>
          </w:p>
        </w:tc>
      </w:tr>
      <w:tr w:rsidR="008C60E0" w:rsidRPr="00710E9D" w14:paraId="13404560" w14:textId="77777777" w:rsidTr="003F57AD">
        <w:trPr>
          <w:trHeight w:val="5522"/>
        </w:trPr>
        <w:tc>
          <w:tcPr>
            <w:tcW w:w="1405" w:type="pct"/>
            <w:vAlign w:val="center"/>
          </w:tcPr>
          <w:p w14:paraId="7A789DAA" w14:textId="77777777" w:rsidR="008C60E0" w:rsidRPr="006D00DE" w:rsidRDefault="008C60E0" w:rsidP="00F942A0">
            <w:pPr>
              <w:pStyle w:val="Akapitzlist"/>
              <w:numPr>
                <w:ilvl w:val="0"/>
                <w:numId w:val="20"/>
              </w:numPr>
              <w:spacing w:line="276" w:lineRule="auto"/>
              <w:ind w:left="284" w:hanging="284"/>
              <w:contextualSpacing w:val="0"/>
              <w:rPr>
                <w:rFonts w:ascii="Arial" w:hAnsi="Arial" w:cs="Arial"/>
                <w:sz w:val="20"/>
              </w:rPr>
            </w:pPr>
            <w:r w:rsidRPr="006D00DE">
              <w:rPr>
                <w:rFonts w:ascii="Arial" w:hAnsi="Arial" w:cs="Arial"/>
                <w:sz w:val="20"/>
                <w:lang w:val="pl-PL"/>
              </w:rPr>
              <w:lastRenderedPageBreak/>
              <w:t>Kierunkowe zasady wyboru projektów</w:t>
            </w:r>
            <w:r w:rsidRPr="006D00DE">
              <w:rPr>
                <w:rFonts w:ascii="Arial" w:hAnsi="Arial" w:cs="Arial"/>
                <w:sz w:val="20"/>
              </w:rPr>
              <w:t xml:space="preserve"> </w:t>
            </w:r>
          </w:p>
        </w:tc>
        <w:tc>
          <w:tcPr>
            <w:tcW w:w="3595" w:type="pct"/>
            <w:vAlign w:val="center"/>
          </w:tcPr>
          <w:p w14:paraId="0045879C" w14:textId="77777777" w:rsidR="00E23BAB" w:rsidRPr="003F57AD" w:rsidRDefault="00B6189F" w:rsidP="003F57AD">
            <w:pPr>
              <w:spacing w:line="276" w:lineRule="auto"/>
              <w:jc w:val="both"/>
              <w:rPr>
                <w:rFonts w:ascii="Arial" w:hAnsi="Arial" w:cs="Arial"/>
                <w:sz w:val="20"/>
                <w:szCs w:val="20"/>
              </w:rPr>
            </w:pPr>
            <w:r w:rsidRPr="006D00DE">
              <w:rPr>
                <w:rFonts w:ascii="Arial" w:hAnsi="Arial" w:cs="Arial"/>
                <w:sz w:val="20"/>
                <w:szCs w:val="20"/>
              </w:rPr>
              <w:t>W</w:t>
            </w:r>
            <w:r w:rsidR="00E23BAB" w:rsidRPr="006D00DE">
              <w:rPr>
                <w:rFonts w:ascii="Arial" w:hAnsi="Arial" w:cs="Arial"/>
                <w:sz w:val="20"/>
                <w:szCs w:val="20"/>
              </w:rPr>
              <w:t xml:space="preserve">sparciem </w:t>
            </w:r>
            <w:r w:rsidR="00E23BAB" w:rsidRPr="003F57AD">
              <w:rPr>
                <w:rFonts w:ascii="Arial" w:hAnsi="Arial" w:cs="Arial"/>
                <w:sz w:val="20"/>
                <w:szCs w:val="20"/>
              </w:rPr>
              <w:t>na I etapie zostaną objęte projekty, w których wnioskodawcy przed złożeniem wniosku dokonali konkurencyjnego wyboru wykonawcy usług doradczych w zakresie opracowania nowego modelu biznesowego MŚP związanego z</w:t>
            </w:r>
            <w:r w:rsidR="00710E9D" w:rsidRPr="003F57AD">
              <w:rPr>
                <w:rFonts w:ascii="Arial" w:hAnsi="Arial" w:cs="Arial"/>
                <w:sz w:val="20"/>
                <w:szCs w:val="20"/>
              </w:rPr>
              <w:t xml:space="preserve"> </w:t>
            </w:r>
            <w:r w:rsidR="00E23BAB" w:rsidRPr="003F57AD">
              <w:rPr>
                <w:rFonts w:ascii="Arial" w:hAnsi="Arial" w:cs="Arial"/>
                <w:sz w:val="20"/>
                <w:szCs w:val="20"/>
              </w:rPr>
              <w:t>internacjonalizacją ich działalnoś</w:t>
            </w:r>
            <w:r w:rsidRPr="003F57AD">
              <w:rPr>
                <w:rFonts w:ascii="Arial" w:hAnsi="Arial" w:cs="Arial"/>
                <w:sz w:val="20"/>
                <w:szCs w:val="20"/>
              </w:rPr>
              <w:t>ci</w:t>
            </w:r>
            <w:r w:rsidR="00E23BAB" w:rsidRPr="003F57AD">
              <w:rPr>
                <w:rFonts w:ascii="Arial" w:hAnsi="Arial" w:cs="Arial"/>
                <w:sz w:val="20"/>
                <w:szCs w:val="20"/>
              </w:rPr>
              <w:t>. W trakcie oceny zweryfikowany zostanie potencjał i doświadczenie</w:t>
            </w:r>
            <w:r w:rsidR="00E23BAB" w:rsidRPr="006D00DE">
              <w:rPr>
                <w:rFonts w:ascii="Arial" w:hAnsi="Arial" w:cs="Arial"/>
                <w:sz w:val="20"/>
                <w:szCs w:val="20"/>
              </w:rPr>
              <w:t xml:space="preserve"> wskazanego wykonawcy do realizacji usług w ramach projektu.</w:t>
            </w:r>
          </w:p>
          <w:p w14:paraId="06702119" w14:textId="77777777" w:rsidR="00E23BAB" w:rsidRPr="006D00DE" w:rsidRDefault="00E23BAB" w:rsidP="00E23BAB">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16B2831E" w14:textId="77777777" w:rsidR="00E23BAB" w:rsidRPr="006D00DE" w:rsidRDefault="00E23BAB" w:rsidP="00E23BAB">
            <w:pPr>
              <w:numPr>
                <w:ilvl w:val="0"/>
                <w:numId w:val="5"/>
              </w:numPr>
              <w:spacing w:after="120" w:line="276" w:lineRule="auto"/>
              <w:ind w:left="714" w:hanging="357"/>
              <w:jc w:val="both"/>
              <w:rPr>
                <w:rFonts w:ascii="Arial" w:hAnsi="Arial" w:cs="Arial"/>
                <w:sz w:val="20"/>
                <w:szCs w:val="20"/>
              </w:rPr>
            </w:pPr>
            <w:r w:rsidRPr="006D00DE">
              <w:rPr>
                <w:rFonts w:ascii="Arial" w:hAnsi="Arial" w:cs="Arial"/>
                <w:sz w:val="20"/>
                <w:szCs w:val="20"/>
              </w:rPr>
              <w:t xml:space="preserve">wpisujące się w zakres regionalnych inteligentnych specjalizacji wspólnych dla </w:t>
            </w:r>
            <w:r w:rsidR="00540AE7" w:rsidRPr="006D00DE">
              <w:rPr>
                <w:rFonts w:ascii="Arial" w:hAnsi="Arial" w:cs="Arial"/>
                <w:sz w:val="20"/>
                <w:szCs w:val="20"/>
              </w:rPr>
              <w:t>co najmniej</w:t>
            </w:r>
            <w:r w:rsidR="00710E9D">
              <w:rPr>
                <w:rFonts w:ascii="Arial" w:hAnsi="Arial" w:cs="Arial"/>
                <w:sz w:val="20"/>
                <w:szCs w:val="20"/>
              </w:rPr>
              <w:t xml:space="preserve"> </w:t>
            </w:r>
            <w:r w:rsidR="001824BB">
              <w:rPr>
                <w:rFonts w:ascii="Arial" w:hAnsi="Arial" w:cs="Arial"/>
                <w:sz w:val="20"/>
                <w:szCs w:val="20"/>
              </w:rPr>
              <w:t>dwóch</w:t>
            </w:r>
            <w:r w:rsidRPr="006D00DE">
              <w:rPr>
                <w:rFonts w:ascii="Arial" w:hAnsi="Arial" w:cs="Arial"/>
                <w:sz w:val="20"/>
                <w:szCs w:val="20"/>
              </w:rPr>
              <w:t xml:space="preserve"> województw z Polski Wschodniej,</w:t>
            </w:r>
          </w:p>
          <w:p w14:paraId="595CDF3D" w14:textId="77777777" w:rsidR="00E23BAB" w:rsidRPr="006D00DE" w:rsidRDefault="00E23BAB" w:rsidP="00E23BAB">
            <w:pPr>
              <w:numPr>
                <w:ilvl w:val="0"/>
                <w:numId w:val="5"/>
              </w:numPr>
              <w:spacing w:after="120" w:line="276" w:lineRule="auto"/>
              <w:ind w:left="714" w:hanging="357"/>
              <w:jc w:val="both"/>
              <w:rPr>
                <w:rFonts w:ascii="Arial" w:hAnsi="Arial" w:cs="Arial"/>
                <w:sz w:val="20"/>
                <w:szCs w:val="20"/>
              </w:rPr>
            </w:pPr>
            <w:r w:rsidRPr="006D00DE">
              <w:rPr>
                <w:rFonts w:ascii="Arial" w:hAnsi="Arial" w:cs="Arial"/>
                <w:sz w:val="20"/>
                <w:szCs w:val="20"/>
              </w:rPr>
              <w:t xml:space="preserve">których realizacja przyczyni się do wzrostu zatrudnienia we wspartych MŚP, </w:t>
            </w:r>
          </w:p>
          <w:p w14:paraId="5AED09CD" w14:textId="77777777" w:rsidR="00E23BAB" w:rsidRPr="006D00DE" w:rsidRDefault="00E23BAB" w:rsidP="00E23BAB">
            <w:pPr>
              <w:numPr>
                <w:ilvl w:val="0"/>
                <w:numId w:val="5"/>
              </w:numPr>
              <w:spacing w:after="120" w:line="276" w:lineRule="auto"/>
              <w:jc w:val="both"/>
              <w:rPr>
                <w:rFonts w:ascii="Arial" w:hAnsi="Arial" w:cs="Arial"/>
                <w:sz w:val="20"/>
                <w:szCs w:val="20"/>
              </w:rPr>
            </w:pPr>
            <w:r w:rsidRPr="006D00DE">
              <w:rPr>
                <w:rFonts w:ascii="Arial" w:hAnsi="Arial" w:cs="Arial"/>
                <w:sz w:val="20"/>
                <w:szCs w:val="20"/>
              </w:rPr>
              <w:t>przedsiębiorców, których przychody z eksportu w ostatnim roku obrotowym są mniejsze od 30% sumy przychodów netto ze sprzedaży towarów i usług,</w:t>
            </w:r>
          </w:p>
          <w:p w14:paraId="529DEF83" w14:textId="77777777" w:rsidR="003D239A" w:rsidRPr="006D00DE" w:rsidRDefault="00E23BAB" w:rsidP="00E23BAB">
            <w:pPr>
              <w:numPr>
                <w:ilvl w:val="0"/>
                <w:numId w:val="5"/>
              </w:numPr>
              <w:spacing w:after="120" w:line="276" w:lineRule="auto"/>
              <w:jc w:val="both"/>
              <w:rPr>
                <w:rFonts w:ascii="Arial" w:hAnsi="Arial" w:cs="Arial"/>
                <w:sz w:val="20"/>
                <w:szCs w:val="20"/>
              </w:rPr>
            </w:pPr>
            <w:r w:rsidRPr="006D00DE">
              <w:rPr>
                <w:rFonts w:ascii="Arial" w:hAnsi="Arial" w:cs="Arial"/>
                <w:sz w:val="20"/>
                <w:szCs w:val="20"/>
              </w:rPr>
              <w:t>przyczyniające się do promocji zielonej i zrównoważonej gospodarki.</w:t>
            </w:r>
          </w:p>
          <w:p w14:paraId="0FFA5FF7" w14:textId="77777777" w:rsidR="00CF391F" w:rsidRPr="006D00DE" w:rsidRDefault="00CF391F" w:rsidP="006D00DE">
            <w:pPr>
              <w:spacing w:line="276" w:lineRule="auto"/>
              <w:jc w:val="both"/>
              <w:rPr>
                <w:rFonts w:ascii="Arial"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450174D9" w14:textId="77777777" w:rsidTr="004C71E8">
        <w:trPr>
          <w:trHeight w:val="543"/>
        </w:trPr>
        <w:tc>
          <w:tcPr>
            <w:tcW w:w="1405" w:type="pct"/>
            <w:vAlign w:val="center"/>
          </w:tcPr>
          <w:p w14:paraId="23B221A9"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rPr>
            </w:pPr>
            <w:r w:rsidRPr="006D00DE">
              <w:rPr>
                <w:rFonts w:ascii="Arial" w:hAnsi="Arial" w:cs="Arial"/>
                <w:sz w:val="20"/>
                <w:lang w:val="pl-PL"/>
              </w:rPr>
              <w:t>Typ</w:t>
            </w:r>
            <w:r w:rsidRPr="006D00DE">
              <w:rPr>
                <w:rFonts w:ascii="Arial" w:hAnsi="Arial" w:cs="Arial"/>
                <w:sz w:val="20"/>
              </w:rPr>
              <w:t xml:space="preserve"> </w:t>
            </w:r>
            <w:r w:rsidRPr="006D00DE">
              <w:rPr>
                <w:rFonts w:ascii="Arial" w:hAnsi="Arial" w:cs="Arial"/>
                <w:sz w:val="20"/>
                <w:lang w:val="pl-PL"/>
              </w:rPr>
              <w:t>beneficjenta</w:t>
            </w:r>
            <w:r w:rsidR="00710E9D">
              <w:rPr>
                <w:rFonts w:ascii="Arial" w:hAnsi="Arial" w:cs="Arial"/>
                <w:sz w:val="20"/>
              </w:rPr>
              <w:t xml:space="preserve"> </w:t>
            </w:r>
          </w:p>
        </w:tc>
        <w:tc>
          <w:tcPr>
            <w:tcW w:w="3595" w:type="pct"/>
            <w:vAlign w:val="center"/>
          </w:tcPr>
          <w:p w14:paraId="03C20333"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MŚP</w:t>
            </w:r>
          </w:p>
        </w:tc>
      </w:tr>
      <w:tr w:rsidR="008C60E0" w:rsidRPr="00710E9D" w14:paraId="59009E6F" w14:textId="77777777" w:rsidTr="004C71E8">
        <w:trPr>
          <w:trHeight w:val="543"/>
        </w:trPr>
        <w:tc>
          <w:tcPr>
            <w:tcW w:w="1405" w:type="pct"/>
            <w:vAlign w:val="center"/>
          </w:tcPr>
          <w:p w14:paraId="63EC80F2"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595" w:type="pct"/>
            <w:vAlign w:val="center"/>
          </w:tcPr>
          <w:p w14:paraId="031BB522"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E71B3B1" w14:textId="77777777" w:rsidTr="006D00DE">
        <w:trPr>
          <w:trHeight w:val="615"/>
        </w:trPr>
        <w:tc>
          <w:tcPr>
            <w:tcW w:w="1405" w:type="pct"/>
            <w:vAlign w:val="center"/>
          </w:tcPr>
          <w:p w14:paraId="07CAF44D"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595" w:type="pct"/>
            <w:vAlign w:val="center"/>
          </w:tcPr>
          <w:p w14:paraId="100AEEA4"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585FB387" w14:textId="77777777" w:rsidTr="006D00DE">
        <w:trPr>
          <w:trHeight w:val="509"/>
        </w:trPr>
        <w:tc>
          <w:tcPr>
            <w:tcW w:w="1405" w:type="pct"/>
            <w:vAlign w:val="center"/>
          </w:tcPr>
          <w:p w14:paraId="3B0743ED"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595" w:type="pct"/>
            <w:vAlign w:val="center"/>
          </w:tcPr>
          <w:p w14:paraId="20C59E89" w14:textId="77777777" w:rsidR="008C60E0" w:rsidRPr="006D00DE" w:rsidRDefault="008C60E0"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8C60E0" w:rsidRPr="00710E9D" w14:paraId="45AE0B4E" w14:textId="77777777" w:rsidTr="004C71E8">
        <w:trPr>
          <w:trHeight w:val="596"/>
        </w:trPr>
        <w:tc>
          <w:tcPr>
            <w:tcW w:w="1405" w:type="pct"/>
            <w:vAlign w:val="center"/>
          </w:tcPr>
          <w:p w14:paraId="6A772000"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działania (EUR)</w:t>
            </w:r>
          </w:p>
        </w:tc>
        <w:tc>
          <w:tcPr>
            <w:tcW w:w="3595" w:type="pct"/>
            <w:vAlign w:val="center"/>
          </w:tcPr>
          <w:p w14:paraId="771397A8"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115 047 440</w:t>
            </w:r>
          </w:p>
        </w:tc>
      </w:tr>
      <w:tr w:rsidR="008C60E0" w:rsidRPr="00710E9D" w14:paraId="49AF1D16" w14:textId="77777777" w:rsidTr="004C71E8">
        <w:trPr>
          <w:trHeight w:val="691"/>
        </w:trPr>
        <w:tc>
          <w:tcPr>
            <w:tcW w:w="1405" w:type="pct"/>
            <w:vAlign w:val="center"/>
          </w:tcPr>
          <w:p w14:paraId="40F4922B"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Kategoria regionów objętych wsparciem </w:t>
            </w:r>
          </w:p>
        </w:tc>
        <w:tc>
          <w:tcPr>
            <w:tcW w:w="3595" w:type="pct"/>
            <w:vAlign w:val="center"/>
          </w:tcPr>
          <w:p w14:paraId="01984581"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2FB928A7" w14:textId="77777777" w:rsidTr="004C71E8">
        <w:trPr>
          <w:trHeight w:val="605"/>
        </w:trPr>
        <w:tc>
          <w:tcPr>
            <w:tcW w:w="1405" w:type="pct"/>
            <w:vAlign w:val="center"/>
          </w:tcPr>
          <w:p w14:paraId="5DFBA9D0"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 xml:space="preserve">Mechanizmy powiązania interwencji z innymi działaniami/ poddziałaniami w ramach PO lub z innymi PO </w:t>
            </w:r>
          </w:p>
        </w:tc>
        <w:tc>
          <w:tcPr>
            <w:tcW w:w="3595" w:type="pct"/>
            <w:vAlign w:val="center"/>
          </w:tcPr>
          <w:p w14:paraId="1AAE672F" w14:textId="77777777" w:rsidR="004A5C2D" w:rsidRPr="006D00DE" w:rsidRDefault="00B6189F" w:rsidP="006D00DE">
            <w:pPr>
              <w:spacing w:line="276" w:lineRule="auto"/>
              <w:jc w:val="both"/>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19"/>
            </w:r>
          </w:p>
        </w:tc>
      </w:tr>
      <w:tr w:rsidR="008C60E0" w:rsidRPr="00710E9D" w14:paraId="20E470FF" w14:textId="77777777" w:rsidTr="004C71E8">
        <w:trPr>
          <w:trHeight w:val="20"/>
        </w:trPr>
        <w:tc>
          <w:tcPr>
            <w:tcW w:w="1405" w:type="pct"/>
            <w:vAlign w:val="center"/>
          </w:tcPr>
          <w:p w14:paraId="6D595972"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Instrumenty terytorialne</w:t>
            </w:r>
          </w:p>
        </w:tc>
        <w:tc>
          <w:tcPr>
            <w:tcW w:w="3595" w:type="pct"/>
            <w:vAlign w:val="center"/>
          </w:tcPr>
          <w:p w14:paraId="17C94EE5"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773EF570" w14:textId="77777777" w:rsidTr="006D00DE">
        <w:trPr>
          <w:trHeight w:val="572"/>
        </w:trPr>
        <w:tc>
          <w:tcPr>
            <w:tcW w:w="1405" w:type="pct"/>
            <w:vAlign w:val="center"/>
          </w:tcPr>
          <w:p w14:paraId="76CFBD40"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Tryb wyboru projektów </w:t>
            </w:r>
          </w:p>
        </w:tc>
        <w:tc>
          <w:tcPr>
            <w:tcW w:w="3595" w:type="pct"/>
            <w:vAlign w:val="center"/>
          </w:tcPr>
          <w:p w14:paraId="1A9C3F8E"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Konkursowy</w:t>
            </w:r>
          </w:p>
        </w:tc>
      </w:tr>
      <w:tr w:rsidR="008C60E0" w:rsidRPr="00710E9D" w14:paraId="141B90EC" w14:textId="77777777" w:rsidTr="004C71E8">
        <w:trPr>
          <w:trHeight w:val="788"/>
        </w:trPr>
        <w:tc>
          <w:tcPr>
            <w:tcW w:w="1405" w:type="pct"/>
            <w:vAlign w:val="center"/>
          </w:tcPr>
          <w:p w14:paraId="455AB522"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w:t>
            </w:r>
            <w:r w:rsidR="00F942A0">
              <w:rPr>
                <w:rFonts w:ascii="Arial" w:hAnsi="Arial" w:cs="Arial"/>
                <w:sz w:val="20"/>
                <w:lang w:val="pl-PL"/>
              </w:rPr>
              <w:t xml:space="preserve"> </w:t>
            </w:r>
            <w:r w:rsidRPr="006D00DE">
              <w:rPr>
                <w:rFonts w:ascii="Arial" w:hAnsi="Arial" w:cs="Arial"/>
                <w:sz w:val="20"/>
                <w:lang w:val="pl-PL"/>
              </w:rPr>
              <w:t xml:space="preserve">ocenę wniosków oraz przyjmowanie </w:t>
            </w:r>
            <w:r w:rsidRPr="006D00DE">
              <w:rPr>
                <w:rFonts w:ascii="Arial" w:hAnsi="Arial" w:cs="Arial"/>
                <w:sz w:val="20"/>
                <w:lang w:val="pl-PL"/>
              </w:rPr>
              <w:lastRenderedPageBreak/>
              <w:t>protestów</w:t>
            </w:r>
          </w:p>
        </w:tc>
        <w:tc>
          <w:tcPr>
            <w:tcW w:w="3595" w:type="pct"/>
            <w:vAlign w:val="center"/>
          </w:tcPr>
          <w:p w14:paraId="43E3C579"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lastRenderedPageBreak/>
              <w:t>Polska Agencja Rozwoju Przedsiębiorczości</w:t>
            </w:r>
          </w:p>
        </w:tc>
      </w:tr>
      <w:tr w:rsidR="008C60E0" w:rsidRPr="00710E9D" w14:paraId="123F96BE" w14:textId="77777777" w:rsidTr="006D00DE">
        <w:trPr>
          <w:trHeight w:val="943"/>
        </w:trPr>
        <w:tc>
          <w:tcPr>
            <w:tcW w:w="1405" w:type="pct"/>
            <w:vAlign w:val="center"/>
          </w:tcPr>
          <w:p w14:paraId="009358AC"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Główne kategorie wydatków kwalifikowalnych </w:t>
            </w:r>
          </w:p>
        </w:tc>
        <w:tc>
          <w:tcPr>
            <w:tcW w:w="3595" w:type="pct"/>
            <w:vAlign w:val="center"/>
          </w:tcPr>
          <w:p w14:paraId="2FBD7509" w14:textId="6323BF49" w:rsidR="008C60E0" w:rsidRPr="006D00DE" w:rsidRDefault="00CB4B54" w:rsidP="001A4C98">
            <w:pPr>
              <w:spacing w:line="276" w:lineRule="auto"/>
              <w:jc w:val="both"/>
              <w:rPr>
                <w:rFonts w:ascii="Arial" w:hAnsi="Arial" w:cs="Arial"/>
                <w:strike/>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4B934EE1" w14:textId="77777777" w:rsidTr="006D00DE">
        <w:trPr>
          <w:trHeight w:val="686"/>
        </w:trPr>
        <w:tc>
          <w:tcPr>
            <w:tcW w:w="1405" w:type="pct"/>
            <w:vAlign w:val="center"/>
          </w:tcPr>
          <w:p w14:paraId="2C86A60B"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6268F5" w:rsidRPr="006D00DE">
              <w:rPr>
                <w:rFonts w:ascii="Arial" w:hAnsi="Arial" w:cs="Arial"/>
                <w:sz w:val="20"/>
                <w:lang w:val="pl-PL"/>
              </w:rPr>
              <w:t>niczenia w realizacji projektów</w:t>
            </w:r>
          </w:p>
        </w:tc>
        <w:tc>
          <w:tcPr>
            <w:tcW w:w="3595" w:type="pct"/>
            <w:vAlign w:val="center"/>
          </w:tcPr>
          <w:p w14:paraId="449CB9DE" w14:textId="39F98FA0" w:rsidR="00650650" w:rsidRPr="006D00DE" w:rsidDel="00FE3C38" w:rsidRDefault="00D00E80" w:rsidP="001A4C98">
            <w:pPr>
              <w:spacing w:line="276" w:lineRule="auto"/>
              <w:jc w:val="both"/>
              <w:rPr>
                <w:rFonts w:ascii="Arial" w:hAnsi="Arial" w:cs="Arial"/>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sz w:val="20"/>
                <w:szCs w:val="20"/>
              </w:rPr>
              <w:t xml:space="preserve"> i Regulaminem konkursu</w:t>
            </w:r>
          </w:p>
        </w:tc>
      </w:tr>
      <w:tr w:rsidR="008C60E0" w:rsidRPr="00710E9D" w14:paraId="53560BB3" w14:textId="77777777" w:rsidTr="006D00DE">
        <w:trPr>
          <w:trHeight w:val="852"/>
        </w:trPr>
        <w:tc>
          <w:tcPr>
            <w:tcW w:w="1405" w:type="pct"/>
            <w:vAlign w:val="center"/>
          </w:tcPr>
          <w:p w14:paraId="6D45EBFF"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w:t>
            </w:r>
            <w:r w:rsidR="006268F5" w:rsidRPr="006D00DE">
              <w:rPr>
                <w:rFonts w:ascii="Arial" w:hAnsi="Arial" w:cs="Arial"/>
                <w:sz w:val="20"/>
                <w:lang w:val="pl-PL"/>
              </w:rPr>
              <w:t>tosowania cross-financingu (%)</w:t>
            </w:r>
          </w:p>
        </w:tc>
        <w:tc>
          <w:tcPr>
            <w:tcW w:w="3595" w:type="pct"/>
            <w:vAlign w:val="center"/>
          </w:tcPr>
          <w:p w14:paraId="2E7B82CF"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A99C4B5" w14:textId="77777777" w:rsidTr="006D00DE">
        <w:trPr>
          <w:trHeight w:val="978"/>
        </w:trPr>
        <w:tc>
          <w:tcPr>
            <w:tcW w:w="1405" w:type="pct"/>
            <w:vAlign w:val="center"/>
          </w:tcPr>
          <w:p w14:paraId="270BBD54"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sz w:val="20"/>
                <w:vertAlign w:val="superscript"/>
                <w:lang w:val="pl-PL"/>
              </w:rPr>
              <w:footnoteReference w:id="20"/>
            </w:r>
          </w:p>
        </w:tc>
        <w:tc>
          <w:tcPr>
            <w:tcW w:w="3595" w:type="pct"/>
            <w:vAlign w:val="center"/>
          </w:tcPr>
          <w:p w14:paraId="086AF731" w14:textId="77777777" w:rsidR="008C60E0" w:rsidRPr="006D00DE" w:rsidRDefault="008C60E0" w:rsidP="00F255AC">
            <w:pPr>
              <w:spacing w:before="40" w:after="40" w:line="276" w:lineRule="auto"/>
              <w:rPr>
                <w:rFonts w:ascii="Arial" w:hAnsi="Arial" w:cs="Arial"/>
                <w:sz w:val="20"/>
                <w:szCs w:val="20"/>
              </w:rPr>
            </w:pPr>
            <w:r w:rsidRPr="006D00DE">
              <w:rPr>
                <w:rFonts w:ascii="Arial" w:hAnsi="Arial" w:cs="Arial"/>
                <w:sz w:val="20"/>
                <w:szCs w:val="20"/>
              </w:rPr>
              <w:t>Nie dotyczy</w:t>
            </w:r>
          </w:p>
        </w:tc>
      </w:tr>
      <w:tr w:rsidR="008C60E0" w:rsidRPr="004833DC" w14:paraId="2FD414FD" w14:textId="77777777" w:rsidTr="006D00DE">
        <w:trPr>
          <w:trHeight w:val="1417"/>
        </w:trPr>
        <w:tc>
          <w:tcPr>
            <w:tcW w:w="1405" w:type="pct"/>
            <w:vAlign w:val="center"/>
          </w:tcPr>
          <w:p w14:paraId="481C062E"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595" w:type="pct"/>
            <w:vAlign w:val="center"/>
          </w:tcPr>
          <w:p w14:paraId="7625F5EA" w14:textId="77777777" w:rsidR="003F57AD" w:rsidRDefault="005666F6" w:rsidP="003F57AD">
            <w:pPr>
              <w:spacing w:before="120" w:line="276" w:lineRule="auto"/>
              <w:jc w:val="both"/>
              <w:rPr>
                <w:rFonts w:ascii="Arial" w:hAnsi="Arial" w:cs="Arial"/>
                <w:sz w:val="20"/>
                <w:szCs w:val="20"/>
              </w:rPr>
            </w:pPr>
            <w:r w:rsidRPr="006D00DE">
              <w:rPr>
                <w:rFonts w:ascii="Arial" w:hAnsi="Arial" w:cs="Arial"/>
                <w:sz w:val="20"/>
                <w:szCs w:val="20"/>
              </w:rPr>
              <w:t>P</w:t>
            </w:r>
            <w:r w:rsidR="007F2D66" w:rsidRPr="006D00DE">
              <w:rPr>
                <w:rFonts w:ascii="Arial" w:hAnsi="Arial" w:cs="Arial"/>
                <w:sz w:val="20"/>
                <w:szCs w:val="20"/>
              </w:rPr>
              <w:t xml:space="preserve">rzewiduje się możliwość </w:t>
            </w:r>
            <w:r w:rsidR="004771F5" w:rsidRPr="006D00DE">
              <w:rPr>
                <w:rFonts w:ascii="Arial" w:hAnsi="Arial" w:cs="Arial"/>
                <w:sz w:val="20"/>
                <w:szCs w:val="20"/>
              </w:rPr>
              <w:t xml:space="preserve">wypłaty </w:t>
            </w:r>
            <w:r w:rsidR="000851C0" w:rsidRPr="006D00DE">
              <w:rPr>
                <w:rFonts w:ascii="Arial" w:hAnsi="Arial" w:cs="Arial"/>
                <w:sz w:val="20"/>
                <w:szCs w:val="20"/>
              </w:rPr>
              <w:t>dofinansowania w formie zaliczki</w:t>
            </w:r>
            <w:r w:rsidR="007C0A06" w:rsidRPr="006D00DE">
              <w:rPr>
                <w:rFonts w:ascii="Arial" w:hAnsi="Arial" w:cs="Arial"/>
                <w:sz w:val="20"/>
                <w:szCs w:val="20"/>
              </w:rPr>
              <w:t>,</w:t>
            </w:r>
            <w:r w:rsidR="000851C0" w:rsidRPr="006D00DE">
              <w:rPr>
                <w:rFonts w:ascii="Arial" w:hAnsi="Arial" w:cs="Arial"/>
                <w:sz w:val="20"/>
                <w:szCs w:val="20"/>
              </w:rPr>
              <w:t xml:space="preserve"> a jej zakres zostanie określony </w:t>
            </w:r>
            <w:r w:rsidR="00474573" w:rsidRPr="006D00DE">
              <w:rPr>
                <w:rFonts w:ascii="Arial" w:hAnsi="Arial" w:cs="Arial"/>
                <w:sz w:val="20"/>
                <w:szCs w:val="20"/>
              </w:rPr>
              <w:t xml:space="preserve">w </w:t>
            </w:r>
            <w:r w:rsidR="000851C0" w:rsidRPr="006D00DE">
              <w:rPr>
                <w:rFonts w:ascii="Arial" w:hAnsi="Arial" w:cs="Arial"/>
                <w:sz w:val="20"/>
                <w:szCs w:val="20"/>
              </w:rPr>
              <w:t>umow</w:t>
            </w:r>
            <w:r w:rsidR="00474573" w:rsidRPr="006D00DE">
              <w:rPr>
                <w:rFonts w:ascii="Arial" w:hAnsi="Arial" w:cs="Arial"/>
                <w:sz w:val="20"/>
                <w:szCs w:val="20"/>
              </w:rPr>
              <w:t>ie</w:t>
            </w:r>
            <w:r w:rsidR="000851C0" w:rsidRPr="006D00DE">
              <w:rPr>
                <w:rFonts w:ascii="Arial" w:hAnsi="Arial" w:cs="Arial"/>
                <w:sz w:val="20"/>
                <w:szCs w:val="20"/>
              </w:rPr>
              <w:t xml:space="preserve"> o dofinansowanie z beneficjentem.</w:t>
            </w:r>
          </w:p>
          <w:p w14:paraId="2957FEBB" w14:textId="77777777" w:rsidR="00662C5F" w:rsidRPr="006D00DE" w:rsidRDefault="00662C5F" w:rsidP="003F57AD">
            <w:pPr>
              <w:spacing w:before="120" w:line="276" w:lineRule="auto"/>
              <w:jc w:val="both"/>
              <w:rPr>
                <w:rFonts w:ascii="Arial" w:hAnsi="Arial" w:cs="Arial"/>
                <w:sz w:val="20"/>
                <w:szCs w:val="20"/>
              </w:rPr>
            </w:pPr>
            <w:r w:rsidRPr="006D00DE">
              <w:rPr>
                <w:rFonts w:ascii="Arial" w:hAnsi="Arial" w:cs="Arial"/>
                <w:sz w:val="20"/>
                <w:szCs w:val="20"/>
              </w:rPr>
              <w:t>Nie przewiduje się stosowania uproszczonych form rozliczania wydatków.</w:t>
            </w:r>
          </w:p>
        </w:tc>
      </w:tr>
      <w:tr w:rsidR="008C60E0" w:rsidRPr="00710E9D" w14:paraId="0075DFAD" w14:textId="77777777" w:rsidTr="004C71E8">
        <w:trPr>
          <w:trHeight w:val="625"/>
        </w:trPr>
        <w:tc>
          <w:tcPr>
            <w:tcW w:w="1405" w:type="pct"/>
            <w:vAlign w:val="center"/>
          </w:tcPr>
          <w:p w14:paraId="76360B91"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Pomoc publiczna i</w:t>
            </w:r>
            <w:r w:rsidR="004833DC">
              <w:rPr>
                <w:rFonts w:ascii="Arial" w:hAnsi="Arial" w:cs="Arial"/>
                <w:sz w:val="20"/>
                <w:lang w:val="pl-PL"/>
              </w:rPr>
              <w:t xml:space="preserve"> </w:t>
            </w:r>
            <w:r w:rsidRPr="006D00DE">
              <w:rPr>
                <w:rFonts w:ascii="Arial" w:hAnsi="Arial" w:cs="Arial"/>
                <w:sz w:val="20"/>
                <w:lang w:val="pl-PL"/>
              </w:rPr>
              <w:t>pomoc de minimis</w:t>
            </w:r>
            <w:r w:rsidR="004833DC">
              <w:rPr>
                <w:rFonts w:ascii="Arial" w:hAnsi="Arial" w:cs="Arial"/>
                <w:sz w:val="20"/>
                <w:lang w:val="pl-PL"/>
              </w:rPr>
              <w:t xml:space="preserve"> </w:t>
            </w:r>
            <w:r w:rsidRPr="006D00DE">
              <w:rPr>
                <w:rFonts w:ascii="Arial" w:hAnsi="Arial" w:cs="Arial"/>
                <w:sz w:val="20"/>
                <w:lang w:val="pl-PL"/>
              </w:rPr>
              <w:t>(rodzaj i</w:t>
            </w:r>
            <w:r w:rsidR="004833DC">
              <w:rPr>
                <w:rFonts w:ascii="Arial" w:hAnsi="Arial" w:cs="Arial"/>
                <w:sz w:val="20"/>
                <w:lang w:val="pl-PL"/>
              </w:rPr>
              <w:t xml:space="preserve"> </w:t>
            </w:r>
            <w:r w:rsidRPr="006D00DE">
              <w:rPr>
                <w:rFonts w:ascii="Arial" w:hAnsi="Arial" w:cs="Arial"/>
                <w:sz w:val="20"/>
                <w:lang w:val="pl-PL"/>
              </w:rPr>
              <w:t>przeznaczenie pomocy, unijna lub</w:t>
            </w:r>
            <w:r w:rsidR="004833DC">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sz w:val="20"/>
                <w:vertAlign w:val="superscript"/>
                <w:lang w:val="pl-PL"/>
              </w:rPr>
              <w:footnoteReference w:id="21"/>
            </w:r>
          </w:p>
        </w:tc>
        <w:tc>
          <w:tcPr>
            <w:tcW w:w="3595" w:type="pct"/>
            <w:vAlign w:val="center"/>
          </w:tcPr>
          <w:p w14:paraId="1266BBD4" w14:textId="77777777" w:rsidR="009C459A" w:rsidRPr="006D00DE" w:rsidRDefault="009C459A" w:rsidP="007F2D66">
            <w:pPr>
              <w:spacing w:before="40" w:after="40" w:line="276" w:lineRule="auto"/>
              <w:jc w:val="both"/>
              <w:rPr>
                <w:rFonts w:ascii="Arial" w:hAnsi="Arial" w:cs="Arial"/>
                <w:i/>
                <w:sz w:val="20"/>
                <w:szCs w:val="20"/>
              </w:rPr>
            </w:pPr>
            <w:r w:rsidRPr="006D00DE">
              <w:rPr>
                <w:rFonts w:ascii="Arial" w:hAnsi="Arial" w:cs="Arial"/>
                <w:i/>
                <w:sz w:val="20"/>
                <w:szCs w:val="20"/>
              </w:rPr>
              <w:t>Pomoc de minimis</w:t>
            </w:r>
          </w:p>
          <w:p w14:paraId="0A407B20" w14:textId="77777777" w:rsidR="009C459A" w:rsidRPr="006D00DE" w:rsidRDefault="000851C0" w:rsidP="007F2D66">
            <w:pPr>
              <w:spacing w:before="40" w:after="40" w:line="276" w:lineRule="auto"/>
              <w:jc w:val="both"/>
              <w:rPr>
                <w:rFonts w:ascii="Arial" w:hAnsi="Arial" w:cs="Arial"/>
                <w:i/>
                <w:sz w:val="20"/>
                <w:szCs w:val="20"/>
              </w:rPr>
            </w:pPr>
            <w:r w:rsidRPr="006D00DE">
              <w:rPr>
                <w:rFonts w:ascii="Arial" w:hAnsi="Arial" w:cs="Arial"/>
                <w:i/>
                <w:sz w:val="20"/>
                <w:szCs w:val="20"/>
              </w:rPr>
              <w:t>Pomoc na us</w:t>
            </w:r>
            <w:r w:rsidR="009C459A" w:rsidRPr="006D00DE">
              <w:rPr>
                <w:rFonts w:ascii="Arial" w:hAnsi="Arial" w:cs="Arial"/>
                <w:i/>
                <w:sz w:val="20"/>
                <w:szCs w:val="20"/>
              </w:rPr>
              <w:t>ł</w:t>
            </w:r>
            <w:r w:rsidRPr="006D00DE">
              <w:rPr>
                <w:rFonts w:ascii="Arial" w:hAnsi="Arial" w:cs="Arial"/>
                <w:i/>
                <w:sz w:val="20"/>
                <w:szCs w:val="20"/>
              </w:rPr>
              <w:t xml:space="preserve">ugi doradcze </w:t>
            </w:r>
            <w:r w:rsidR="009C459A" w:rsidRPr="006D00DE">
              <w:rPr>
                <w:rFonts w:ascii="Arial" w:hAnsi="Arial" w:cs="Arial"/>
                <w:i/>
                <w:sz w:val="20"/>
                <w:szCs w:val="20"/>
              </w:rPr>
              <w:t>dla MŚP</w:t>
            </w:r>
          </w:p>
          <w:p w14:paraId="66C03C8F" w14:textId="77777777" w:rsidR="009C459A" w:rsidRPr="006D00DE" w:rsidRDefault="009C459A" w:rsidP="007F2D66">
            <w:pPr>
              <w:spacing w:before="40" w:after="40" w:line="276" w:lineRule="auto"/>
              <w:jc w:val="both"/>
              <w:rPr>
                <w:rFonts w:ascii="Arial" w:hAnsi="Arial" w:cs="Arial"/>
                <w:sz w:val="20"/>
                <w:szCs w:val="20"/>
              </w:rPr>
            </w:pPr>
            <w:r w:rsidRPr="006D00DE">
              <w:rPr>
                <w:rFonts w:ascii="Arial" w:hAnsi="Arial" w:cs="Arial"/>
                <w:i/>
                <w:sz w:val="20"/>
                <w:szCs w:val="20"/>
              </w:rPr>
              <w:t>Pomoc</w:t>
            </w:r>
            <w:r w:rsidRPr="006D00DE">
              <w:rPr>
                <w:rFonts w:ascii="Arial" w:hAnsi="Arial" w:cs="Arial"/>
                <w:sz w:val="20"/>
                <w:szCs w:val="20"/>
              </w:rPr>
              <w:t xml:space="preserve"> na udział MŚP w targach</w:t>
            </w:r>
          </w:p>
          <w:p w14:paraId="77E03427" w14:textId="77777777" w:rsidR="00CF391F" w:rsidRPr="006D00DE" w:rsidRDefault="009C459A" w:rsidP="001D17F8">
            <w:pPr>
              <w:spacing w:before="40" w:after="40" w:line="276" w:lineRule="auto"/>
              <w:jc w:val="both"/>
              <w:rPr>
                <w:rFonts w:ascii="Arial" w:hAnsi="Arial" w:cs="Arial"/>
                <w:sz w:val="20"/>
                <w:szCs w:val="20"/>
              </w:rPr>
            </w:pPr>
            <w:r w:rsidRPr="006D00DE">
              <w:rPr>
                <w:rFonts w:ascii="Arial" w:hAnsi="Arial" w:cs="Arial"/>
                <w:sz w:val="20"/>
                <w:szCs w:val="20"/>
              </w:rPr>
              <w:t>udzielana zgo</w:t>
            </w:r>
            <w:r w:rsidR="001D17F8" w:rsidRPr="006D00DE">
              <w:rPr>
                <w:rFonts w:ascii="Arial" w:hAnsi="Arial" w:cs="Arial"/>
                <w:sz w:val="20"/>
                <w:szCs w:val="20"/>
              </w:rPr>
              <w:t>dnie z warunkami określonymi w</w:t>
            </w:r>
            <w:r w:rsidR="00CF391F" w:rsidRPr="006D00DE">
              <w:rPr>
                <w:rFonts w:ascii="Arial" w:hAnsi="Arial" w:cs="Arial"/>
                <w:sz w:val="20"/>
                <w:szCs w:val="20"/>
              </w:rPr>
              <w:t>:</w:t>
            </w:r>
          </w:p>
          <w:p w14:paraId="6F3DC62F" w14:textId="77777777" w:rsidR="008C60E0" w:rsidRPr="009C1005" w:rsidRDefault="009C459A" w:rsidP="005A7607">
            <w:pPr>
              <w:pStyle w:val="Akapitzlist"/>
              <w:numPr>
                <w:ilvl w:val="0"/>
                <w:numId w:val="48"/>
              </w:numPr>
              <w:spacing w:before="120" w:line="276" w:lineRule="auto"/>
              <w:ind w:left="318" w:hanging="284"/>
              <w:contextualSpacing w:val="0"/>
              <w:jc w:val="both"/>
              <w:rPr>
                <w:rFonts w:ascii="Arial" w:hAnsi="Arial" w:cs="Arial"/>
                <w:i/>
                <w:sz w:val="20"/>
                <w:lang w:val="pl-PL"/>
              </w:rPr>
            </w:pPr>
            <w:r w:rsidRPr="00F70CC2">
              <w:rPr>
                <w:rFonts w:ascii="Arial" w:hAnsi="Arial" w:cs="Arial"/>
                <w:i/>
                <w:sz w:val="20"/>
                <w:lang w:val="pl-PL"/>
              </w:rPr>
              <w:t>Rozporządzeniu Ministra Infrastruktury i Rozwoju</w:t>
            </w:r>
            <w:r w:rsidRPr="00F70CC2">
              <w:rPr>
                <w:rFonts w:ascii="Arial" w:hAnsi="Arial"/>
                <w:i/>
                <w:sz w:val="20"/>
                <w:lang w:val="pl-PL"/>
              </w:rPr>
              <w:t xml:space="preserve"> </w:t>
            </w:r>
            <w:r w:rsidR="007F2D66" w:rsidRPr="00F70CC2">
              <w:rPr>
                <w:rFonts w:ascii="Arial" w:hAnsi="Arial" w:cs="Arial"/>
                <w:i/>
                <w:sz w:val="20"/>
                <w:lang w:val="pl-PL"/>
              </w:rPr>
              <w:t xml:space="preserve">z dnia </w:t>
            </w:r>
            <w:r w:rsidR="001B7EB5">
              <w:rPr>
                <w:rFonts w:ascii="Arial" w:hAnsi="Arial" w:cs="Arial"/>
                <w:i/>
                <w:sz w:val="20"/>
                <w:lang w:val="pl-PL"/>
              </w:rPr>
              <w:t>13 lipca 2015 r.</w:t>
            </w:r>
            <w:r w:rsidR="007F2D66" w:rsidRPr="00F70CC2">
              <w:rPr>
                <w:rFonts w:ascii="Arial" w:hAnsi="Arial" w:cs="Arial"/>
                <w:i/>
                <w:sz w:val="20"/>
                <w:lang w:val="pl-PL"/>
              </w:rPr>
              <w:t xml:space="preserve"> </w:t>
            </w:r>
            <w:r w:rsidR="003F57AD" w:rsidRPr="00F70CC2">
              <w:rPr>
                <w:rFonts w:ascii="Arial" w:hAnsi="Arial" w:cs="Arial"/>
                <w:i/>
                <w:sz w:val="20"/>
                <w:lang w:val="pl-PL"/>
              </w:rPr>
              <w:t>w </w:t>
            </w:r>
            <w:r w:rsidRPr="00F70CC2">
              <w:rPr>
                <w:rFonts w:ascii="Arial" w:hAnsi="Arial" w:cs="Arial"/>
                <w:i/>
                <w:sz w:val="20"/>
                <w:lang w:val="pl-PL"/>
              </w:rPr>
              <w:t>sprawie udzielania przez Polską Agencję Rozwoju Przedsiębiorczości pomocy finansowej w ramach osi I Przedsiębiorcza Polska Wschodnia Programu Operacyj</w:t>
            </w:r>
            <w:r w:rsidR="007F2D66" w:rsidRPr="00F70CC2">
              <w:rPr>
                <w:rFonts w:ascii="Arial" w:hAnsi="Arial" w:cs="Arial"/>
                <w:i/>
                <w:sz w:val="20"/>
                <w:lang w:val="pl-PL"/>
              </w:rPr>
              <w:t xml:space="preserve">nego Polska Wschodnia 2014-2020 (Dz. </w:t>
            </w:r>
            <w:r w:rsidR="007F2D66" w:rsidRPr="009C1005">
              <w:rPr>
                <w:rFonts w:ascii="Arial" w:hAnsi="Arial" w:cs="Arial"/>
                <w:i/>
                <w:sz w:val="20"/>
                <w:lang w:val="pl-PL"/>
              </w:rPr>
              <w:t>U</w:t>
            </w:r>
            <w:r w:rsidR="001B7EB5" w:rsidRPr="009C1005">
              <w:rPr>
                <w:rFonts w:ascii="Arial" w:hAnsi="Arial" w:cs="Arial"/>
                <w:i/>
                <w:sz w:val="20"/>
                <w:lang w:val="pl-PL"/>
              </w:rPr>
              <w:t>. poz. 1007</w:t>
            </w:r>
            <w:r w:rsidR="007F2D66" w:rsidRPr="009C1005">
              <w:rPr>
                <w:rFonts w:ascii="Arial" w:hAnsi="Arial" w:cs="Arial"/>
                <w:i/>
                <w:sz w:val="20"/>
                <w:lang w:val="pl-PL"/>
              </w:rPr>
              <w:t>)</w:t>
            </w:r>
            <w:r w:rsidR="003F57AD" w:rsidRPr="009C1005">
              <w:rPr>
                <w:rFonts w:ascii="Arial" w:hAnsi="Arial" w:cs="Arial"/>
                <w:i/>
                <w:sz w:val="20"/>
                <w:lang w:val="pl-PL"/>
              </w:rPr>
              <w:t>,</w:t>
            </w:r>
            <w:r w:rsidRPr="009C1005">
              <w:rPr>
                <w:rFonts w:ascii="Arial" w:hAnsi="Arial" w:cs="Arial"/>
                <w:i/>
                <w:sz w:val="20"/>
                <w:lang w:val="pl-PL"/>
              </w:rPr>
              <w:t xml:space="preserve"> </w:t>
            </w:r>
          </w:p>
          <w:p w14:paraId="2FE8E965" w14:textId="77777777" w:rsidR="00CF391F" w:rsidRPr="006D00DE" w:rsidRDefault="00CF391F" w:rsidP="005A7607">
            <w:pPr>
              <w:pStyle w:val="Akapitzlist"/>
              <w:numPr>
                <w:ilvl w:val="0"/>
                <w:numId w:val="48"/>
              </w:numPr>
              <w:spacing w:before="120" w:line="276" w:lineRule="auto"/>
              <w:ind w:left="318" w:hanging="284"/>
              <w:contextualSpacing w:val="0"/>
              <w:jc w:val="both"/>
              <w:rPr>
                <w:rFonts w:ascii="Arial" w:hAnsi="Arial" w:cs="Arial"/>
                <w:sz w:val="20"/>
              </w:rPr>
            </w:pPr>
            <w:r w:rsidRPr="00F70CC2">
              <w:rPr>
                <w:rFonts w:ascii="Arial" w:hAnsi="Arial" w:cs="Arial"/>
                <w:i/>
                <w:sz w:val="20"/>
                <w:lang w:val="pl-PL"/>
              </w:rPr>
              <w:t xml:space="preserve">Rozporządzeniu Komisji (UE) nr 1407/2013 z dnia 18 grudnia 2013 r. w sprawie stosowania art. 107 i 108 Traktatu o funkcjonowaniu UE do pomocy de minimis (Dz. Urz. </w:t>
            </w:r>
            <w:r w:rsidR="00556227">
              <w:rPr>
                <w:rFonts w:ascii="Arial" w:hAnsi="Arial" w:cs="Arial"/>
                <w:i/>
                <w:sz w:val="20"/>
              </w:rPr>
              <w:t>UE L 352 z 24.12.</w:t>
            </w:r>
            <w:r w:rsidRPr="006D00DE">
              <w:rPr>
                <w:rFonts w:ascii="Arial" w:hAnsi="Arial" w:cs="Arial"/>
                <w:i/>
                <w:sz w:val="20"/>
              </w:rPr>
              <w:t>2013r.)</w:t>
            </w:r>
            <w:r w:rsidR="003F57AD">
              <w:rPr>
                <w:rFonts w:ascii="Arial" w:hAnsi="Arial" w:cs="Arial"/>
                <w:i/>
                <w:sz w:val="20"/>
              </w:rPr>
              <w:t>,</w:t>
            </w:r>
          </w:p>
          <w:p w14:paraId="154E85F6" w14:textId="77777777" w:rsidR="00CF391F" w:rsidRPr="006D00DE" w:rsidRDefault="00CF391F" w:rsidP="005B2BE1">
            <w:pPr>
              <w:pStyle w:val="Akapitzlist"/>
              <w:numPr>
                <w:ilvl w:val="0"/>
                <w:numId w:val="48"/>
              </w:numPr>
              <w:spacing w:before="120" w:line="276" w:lineRule="auto"/>
              <w:contextualSpacing w:val="0"/>
              <w:jc w:val="both"/>
              <w:rPr>
                <w:rFonts w:ascii="Arial" w:hAnsi="Arial" w:cs="Arial"/>
                <w:sz w:val="20"/>
              </w:rPr>
            </w:pPr>
            <w:r w:rsidRPr="00F70CC2">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 xml:space="preserve">). </w:t>
            </w:r>
          </w:p>
        </w:tc>
      </w:tr>
      <w:tr w:rsidR="008C60E0" w:rsidRPr="00710E9D" w14:paraId="564E5A67" w14:textId="77777777" w:rsidTr="004C71E8">
        <w:trPr>
          <w:trHeight w:val="1669"/>
        </w:trPr>
        <w:tc>
          <w:tcPr>
            <w:tcW w:w="1405" w:type="pct"/>
            <w:vAlign w:val="center"/>
          </w:tcPr>
          <w:p w14:paraId="451290E4"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Maksymalny % poziom dofinansowania UE wydatków kwalifikowalnych na poziomie projektu</w:t>
            </w:r>
            <w:r w:rsidRPr="006D00DE">
              <w:rPr>
                <w:rFonts w:ascii="Arial" w:hAnsi="Arial"/>
                <w:sz w:val="20"/>
                <w:vertAlign w:val="superscript"/>
                <w:lang w:val="pl-PL"/>
              </w:rPr>
              <w:footnoteReference w:id="22"/>
            </w:r>
          </w:p>
        </w:tc>
        <w:tc>
          <w:tcPr>
            <w:tcW w:w="3595" w:type="pct"/>
            <w:vAlign w:val="center"/>
          </w:tcPr>
          <w:p w14:paraId="744D58A3" w14:textId="77777777" w:rsidR="008C60E0" w:rsidRPr="006D00DE" w:rsidRDefault="00D55913" w:rsidP="006D00DE">
            <w:pPr>
              <w:spacing w:line="276" w:lineRule="auto"/>
              <w:rPr>
                <w:rFonts w:ascii="Arial" w:hAnsi="Arial" w:cs="Arial"/>
                <w:sz w:val="20"/>
                <w:szCs w:val="20"/>
              </w:rPr>
            </w:pPr>
            <w:r w:rsidRPr="006D00DE">
              <w:rPr>
                <w:rFonts w:ascii="Arial" w:hAnsi="Arial" w:cs="Arial"/>
                <w:sz w:val="20"/>
                <w:szCs w:val="20"/>
              </w:rPr>
              <w:t>80%</w:t>
            </w:r>
          </w:p>
        </w:tc>
      </w:tr>
      <w:tr w:rsidR="008C60E0" w:rsidRPr="00710E9D" w14:paraId="7B4FC0E1" w14:textId="77777777" w:rsidTr="004C71E8">
        <w:trPr>
          <w:trHeight w:val="1835"/>
        </w:trPr>
        <w:tc>
          <w:tcPr>
            <w:tcW w:w="1405" w:type="pct"/>
            <w:vAlign w:val="center"/>
          </w:tcPr>
          <w:p w14:paraId="16EEFE8F"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95" w:type="pct"/>
            <w:vAlign w:val="center"/>
          </w:tcPr>
          <w:p w14:paraId="69A85EF5" w14:textId="77777777" w:rsidR="008C60E0" w:rsidRPr="006D00DE" w:rsidRDefault="006259F9" w:rsidP="006D00DE">
            <w:pPr>
              <w:spacing w:line="276" w:lineRule="auto"/>
              <w:rPr>
                <w:rFonts w:ascii="Arial" w:hAnsi="Arial" w:cs="Arial"/>
                <w:sz w:val="20"/>
                <w:szCs w:val="20"/>
              </w:rPr>
            </w:pPr>
            <w:r w:rsidRPr="006D00DE">
              <w:rPr>
                <w:rFonts w:ascii="Arial" w:hAnsi="Arial" w:cs="Arial"/>
                <w:sz w:val="20"/>
                <w:szCs w:val="20"/>
              </w:rPr>
              <w:t>80%</w:t>
            </w:r>
          </w:p>
        </w:tc>
      </w:tr>
      <w:tr w:rsidR="008C60E0" w:rsidRPr="00710E9D" w14:paraId="138E88FE" w14:textId="77777777" w:rsidTr="004C71E8">
        <w:trPr>
          <w:trHeight w:val="1265"/>
        </w:trPr>
        <w:tc>
          <w:tcPr>
            <w:tcW w:w="1405" w:type="pct"/>
            <w:vAlign w:val="center"/>
          </w:tcPr>
          <w:p w14:paraId="3DA77CD0"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595" w:type="pct"/>
            <w:vAlign w:val="center"/>
          </w:tcPr>
          <w:p w14:paraId="5D6C01D1"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20%</w:t>
            </w:r>
          </w:p>
        </w:tc>
      </w:tr>
      <w:tr w:rsidR="008C60E0" w:rsidRPr="00710E9D" w14:paraId="063FF80A" w14:textId="77777777" w:rsidTr="004C71E8">
        <w:trPr>
          <w:trHeight w:val="1292"/>
        </w:trPr>
        <w:tc>
          <w:tcPr>
            <w:tcW w:w="1405" w:type="pct"/>
            <w:vAlign w:val="center"/>
          </w:tcPr>
          <w:p w14:paraId="5E2A387C"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4833DC">
              <w:rPr>
                <w:rFonts w:ascii="Arial" w:hAnsi="Arial" w:cs="Arial"/>
                <w:sz w:val="20"/>
                <w:lang w:val="pl-PL"/>
              </w:rPr>
              <w:t xml:space="preserve"> </w:t>
            </w:r>
            <w:r w:rsidRPr="006D00DE">
              <w:rPr>
                <w:rFonts w:ascii="Arial" w:hAnsi="Arial" w:cs="Arial"/>
                <w:sz w:val="20"/>
                <w:lang w:val="pl-PL"/>
              </w:rPr>
              <w:t>i</w:t>
            </w:r>
            <w:r w:rsidR="004833DC">
              <w:rPr>
                <w:rFonts w:ascii="Arial" w:hAnsi="Arial" w:cs="Arial"/>
                <w:sz w:val="20"/>
                <w:lang w:val="pl-PL"/>
              </w:rPr>
              <w:t xml:space="preserve"> </w:t>
            </w:r>
            <w:r w:rsidRPr="006D00DE">
              <w:rPr>
                <w:rFonts w:ascii="Arial" w:hAnsi="Arial" w:cs="Arial"/>
                <w:sz w:val="20"/>
                <w:lang w:val="pl-PL"/>
              </w:rPr>
              <w:t>maksymalna wartość projektu (PLN)</w:t>
            </w:r>
          </w:p>
        </w:tc>
        <w:tc>
          <w:tcPr>
            <w:tcW w:w="3595" w:type="pct"/>
            <w:vAlign w:val="center"/>
          </w:tcPr>
          <w:p w14:paraId="14C5E070"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12EFE3DA" w14:textId="77777777" w:rsidTr="004C71E8">
        <w:trPr>
          <w:trHeight w:val="1380"/>
        </w:trPr>
        <w:tc>
          <w:tcPr>
            <w:tcW w:w="1405" w:type="pct"/>
            <w:vAlign w:val="center"/>
          </w:tcPr>
          <w:p w14:paraId="5F1B58D2"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 i</w:t>
            </w:r>
            <w:r w:rsidR="004833DC">
              <w:rPr>
                <w:rFonts w:ascii="Arial" w:hAnsi="Arial" w:cs="Arial"/>
                <w:sz w:val="20"/>
                <w:lang w:val="pl-PL"/>
              </w:rPr>
              <w:t xml:space="preserve"> </w:t>
            </w:r>
            <w:r w:rsidRPr="006D00DE">
              <w:rPr>
                <w:rFonts w:ascii="Arial" w:hAnsi="Arial" w:cs="Arial"/>
                <w:sz w:val="20"/>
                <w:lang w:val="pl-PL"/>
              </w:rPr>
              <w:t xml:space="preserve">maksymalna wartość wydatków </w:t>
            </w:r>
            <w:r w:rsidR="00AB754D" w:rsidRPr="006D00DE">
              <w:rPr>
                <w:rFonts w:ascii="Arial" w:hAnsi="Arial" w:cs="Arial"/>
                <w:sz w:val="20"/>
                <w:lang w:val="pl-PL"/>
              </w:rPr>
              <w:t>kwalifikowa</w:t>
            </w:r>
            <w:r w:rsidR="00655D1F" w:rsidRPr="006D00DE">
              <w:rPr>
                <w:rFonts w:ascii="Arial" w:hAnsi="Arial" w:cs="Arial"/>
                <w:sz w:val="20"/>
                <w:lang w:val="pl-PL"/>
              </w:rPr>
              <w:t>l</w:t>
            </w:r>
            <w:r w:rsidR="00AB754D" w:rsidRPr="006D00DE">
              <w:rPr>
                <w:rFonts w:ascii="Arial" w:hAnsi="Arial" w:cs="Arial"/>
                <w:sz w:val="20"/>
                <w:lang w:val="pl-PL"/>
              </w:rPr>
              <w:t xml:space="preserve">nych projektu (PLN) </w:t>
            </w:r>
          </w:p>
        </w:tc>
        <w:tc>
          <w:tcPr>
            <w:tcW w:w="3595" w:type="pct"/>
            <w:vAlign w:val="center"/>
          </w:tcPr>
          <w:p w14:paraId="372B4B2E" w14:textId="77777777" w:rsidR="004B4D4F" w:rsidRPr="006D00DE" w:rsidRDefault="000A7106"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73E57A3E" w14:textId="77777777" w:rsidTr="004C71E8">
        <w:trPr>
          <w:trHeight w:val="1380"/>
        </w:trPr>
        <w:tc>
          <w:tcPr>
            <w:tcW w:w="1405" w:type="pct"/>
            <w:vAlign w:val="center"/>
          </w:tcPr>
          <w:p w14:paraId="1804E842"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655D1F" w:rsidRPr="006D00DE">
              <w:rPr>
                <w:rFonts w:ascii="Arial" w:hAnsi="Arial" w:cs="Arial"/>
                <w:sz w:val="20"/>
                <w:lang w:val="pl-PL"/>
              </w:rPr>
              <w:t>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3595" w:type="pct"/>
            <w:vAlign w:val="center"/>
          </w:tcPr>
          <w:p w14:paraId="0F4ED916" w14:textId="77777777" w:rsidR="003D239A" w:rsidRPr="006D00DE" w:rsidRDefault="00997CCE" w:rsidP="006D00DE">
            <w:pPr>
              <w:spacing w:after="120" w:line="276" w:lineRule="auto"/>
              <w:rPr>
                <w:rFonts w:ascii="Arial" w:hAnsi="Arial" w:cs="Arial"/>
                <w:sz w:val="20"/>
                <w:szCs w:val="20"/>
              </w:rPr>
            </w:pPr>
            <w:r w:rsidRPr="006D00DE">
              <w:rPr>
                <w:rFonts w:ascii="Arial" w:hAnsi="Arial" w:cs="Arial"/>
                <w:sz w:val="20"/>
                <w:szCs w:val="20"/>
              </w:rPr>
              <w:t xml:space="preserve">Etap I – </w:t>
            </w:r>
            <w:r w:rsidR="000A7106" w:rsidRPr="006D00DE">
              <w:rPr>
                <w:rFonts w:ascii="Arial" w:hAnsi="Arial" w:cs="Arial"/>
                <w:sz w:val="20"/>
                <w:szCs w:val="20"/>
              </w:rPr>
              <w:t>50</w:t>
            </w:r>
            <w:r w:rsidR="00710E9D">
              <w:rPr>
                <w:rFonts w:ascii="Arial" w:hAnsi="Arial" w:cs="Arial"/>
                <w:sz w:val="20"/>
                <w:szCs w:val="20"/>
              </w:rPr>
              <w:t xml:space="preserve"> </w:t>
            </w:r>
            <w:r w:rsidR="003D239A" w:rsidRPr="006D00DE">
              <w:rPr>
                <w:rFonts w:ascii="Arial" w:hAnsi="Arial" w:cs="Arial"/>
                <w:sz w:val="20"/>
                <w:szCs w:val="20"/>
              </w:rPr>
              <w:t>tys. PLN</w:t>
            </w:r>
            <w:r w:rsidR="000A7106" w:rsidRPr="006D00DE">
              <w:rPr>
                <w:rFonts w:ascii="Arial" w:hAnsi="Arial" w:cs="Arial"/>
                <w:sz w:val="20"/>
                <w:szCs w:val="20"/>
              </w:rPr>
              <w:t xml:space="preserve"> </w:t>
            </w:r>
          </w:p>
          <w:p w14:paraId="5EEAE1CE" w14:textId="77777777" w:rsidR="00A7257D" w:rsidRPr="006D00DE" w:rsidRDefault="00997CCE" w:rsidP="006D00DE">
            <w:pPr>
              <w:spacing w:before="120" w:line="276" w:lineRule="auto"/>
              <w:rPr>
                <w:rFonts w:ascii="Arial" w:hAnsi="Arial" w:cs="Arial"/>
                <w:sz w:val="20"/>
                <w:szCs w:val="20"/>
              </w:rPr>
            </w:pPr>
            <w:r w:rsidRPr="006D00DE">
              <w:rPr>
                <w:rFonts w:ascii="Arial" w:hAnsi="Arial" w:cs="Arial"/>
                <w:sz w:val="20"/>
                <w:szCs w:val="20"/>
              </w:rPr>
              <w:t xml:space="preserve">Etap II – </w:t>
            </w:r>
            <w:r w:rsidR="000A7106" w:rsidRPr="006D00DE">
              <w:rPr>
                <w:rFonts w:ascii="Arial" w:hAnsi="Arial" w:cs="Arial"/>
                <w:sz w:val="20"/>
                <w:szCs w:val="20"/>
              </w:rPr>
              <w:t xml:space="preserve">500 </w:t>
            </w:r>
            <w:r w:rsidR="003D239A" w:rsidRPr="006D00DE">
              <w:rPr>
                <w:rFonts w:ascii="Arial" w:hAnsi="Arial" w:cs="Arial"/>
                <w:sz w:val="20"/>
                <w:szCs w:val="20"/>
              </w:rPr>
              <w:t>tys. PLN</w:t>
            </w:r>
          </w:p>
        </w:tc>
      </w:tr>
      <w:tr w:rsidR="00A7257D" w:rsidRPr="00710E9D" w14:paraId="4060AC38" w14:textId="77777777" w:rsidTr="006D00DE">
        <w:trPr>
          <w:trHeight w:val="1128"/>
        </w:trPr>
        <w:tc>
          <w:tcPr>
            <w:tcW w:w="1405" w:type="pct"/>
            <w:vAlign w:val="center"/>
          </w:tcPr>
          <w:p w14:paraId="458F97A1" w14:textId="77777777" w:rsidR="00A7257D" w:rsidRPr="006D00DE" w:rsidRDefault="00A7257D" w:rsidP="00F23F0E">
            <w:pPr>
              <w:pStyle w:val="Akapitzlist"/>
              <w:numPr>
                <w:ilvl w:val="0"/>
                <w:numId w:val="20"/>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t>Kwota alokacji UE na</w:t>
            </w:r>
            <w:r w:rsidR="004833DC">
              <w:rPr>
                <w:rFonts w:ascii="Arial" w:hAnsi="Arial" w:cs="Arial"/>
                <w:sz w:val="20"/>
                <w:lang w:val="pl-PL"/>
              </w:rPr>
              <w:t xml:space="preserve"> </w:t>
            </w:r>
            <w:r w:rsidRPr="006D00DE" w:rsidDel="00491F2A">
              <w:rPr>
                <w:rFonts w:ascii="Arial" w:hAnsi="Arial" w:cs="Arial"/>
                <w:sz w:val="20"/>
                <w:lang w:val="pl-PL"/>
              </w:rPr>
              <w:t xml:space="preserve">instrumenty finansowe (EUR) (jeśli dotyczy) </w:t>
            </w:r>
          </w:p>
        </w:tc>
        <w:tc>
          <w:tcPr>
            <w:tcW w:w="3595" w:type="pct"/>
            <w:vAlign w:val="center"/>
          </w:tcPr>
          <w:p w14:paraId="30B8E61D" w14:textId="77777777" w:rsidR="00A7257D" w:rsidRPr="006D00DE" w:rsidRDefault="00997CCE"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464BB6EE" w14:textId="77777777" w:rsidTr="006D00DE">
        <w:trPr>
          <w:trHeight w:val="1121"/>
        </w:trPr>
        <w:tc>
          <w:tcPr>
            <w:tcW w:w="1405" w:type="pct"/>
            <w:vAlign w:val="center"/>
          </w:tcPr>
          <w:p w14:paraId="57BBB756"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595" w:type="pct"/>
            <w:vAlign w:val="center"/>
          </w:tcPr>
          <w:p w14:paraId="577533A9"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2EA5E813" w14:textId="77777777" w:rsidTr="004C71E8">
        <w:trPr>
          <w:trHeight w:val="1380"/>
        </w:trPr>
        <w:tc>
          <w:tcPr>
            <w:tcW w:w="1405" w:type="pct"/>
            <w:vAlign w:val="center"/>
          </w:tcPr>
          <w:p w14:paraId="61B5AED0"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lastRenderedPageBreak/>
              <w:t>Rodzaj wsparcia instrumentów finansowych oraz najważniejsze warunki przyznawania</w:t>
            </w:r>
          </w:p>
        </w:tc>
        <w:tc>
          <w:tcPr>
            <w:tcW w:w="3595" w:type="pct"/>
            <w:vAlign w:val="center"/>
          </w:tcPr>
          <w:p w14:paraId="1200400D"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4DBF67AA" w14:textId="77777777" w:rsidTr="006D00DE">
        <w:trPr>
          <w:trHeight w:val="1154"/>
        </w:trPr>
        <w:tc>
          <w:tcPr>
            <w:tcW w:w="1405" w:type="pct"/>
            <w:vAlign w:val="center"/>
          </w:tcPr>
          <w:p w14:paraId="2DC4E0F8"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595" w:type="pct"/>
            <w:vAlign w:val="center"/>
          </w:tcPr>
          <w:p w14:paraId="74F7492E"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bl>
    <w:p w14:paraId="1E3CD2A1" w14:textId="77777777" w:rsidR="004731DD" w:rsidRPr="00710E9D" w:rsidRDefault="004731DD" w:rsidP="004731DD">
      <w:pPr>
        <w:rPr>
          <w:rFonts w:ascii="Arial" w:hAnsi="Arial" w:cs="Arial"/>
          <w:b/>
          <w:sz w:val="20"/>
          <w:szCs w:val="20"/>
        </w:rPr>
      </w:pPr>
      <w:r>
        <w:rPr>
          <w:rFonts w:ascii="Arial" w:hAnsi="Arial" w:cs="Arial"/>
          <w:b/>
          <w:sz w:val="20"/>
          <w:szCs w:val="20"/>
        </w:rPr>
        <w:br w:type="page"/>
      </w:r>
    </w:p>
    <w:p w14:paraId="5DCC5CC4" w14:textId="77777777" w:rsidR="003A3A63" w:rsidRPr="00710E9D" w:rsidRDefault="003A3A63" w:rsidP="006D00DE">
      <w:pPr>
        <w:spacing w:before="240" w:line="276" w:lineRule="auto"/>
        <w:rPr>
          <w:rFonts w:ascii="Arial" w:hAnsi="Arial" w:cs="Arial"/>
          <w:sz w:val="20"/>
          <w:szCs w:val="20"/>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6821"/>
      </w:tblGrid>
      <w:tr w:rsidR="008C60E0" w:rsidRPr="00710E9D" w14:paraId="34DC20FB" w14:textId="77777777" w:rsidTr="006D00DE">
        <w:trPr>
          <w:trHeight w:val="471"/>
        </w:trPr>
        <w:tc>
          <w:tcPr>
            <w:tcW w:w="5000" w:type="pct"/>
            <w:gridSpan w:val="2"/>
            <w:shd w:val="clear" w:color="auto" w:fill="CCC0D9"/>
            <w:vAlign w:val="center"/>
          </w:tcPr>
          <w:p w14:paraId="5DA8EEC0" w14:textId="77777777" w:rsidR="008C60E0" w:rsidRPr="006D00DE" w:rsidRDefault="008C60E0" w:rsidP="0086588A">
            <w:pPr>
              <w:spacing w:line="276" w:lineRule="auto"/>
              <w:ind w:right="-61"/>
              <w:rPr>
                <w:rFonts w:ascii="Arial" w:hAnsi="Arial" w:cs="Arial"/>
                <w:b/>
                <w:sz w:val="20"/>
                <w:szCs w:val="20"/>
              </w:rPr>
            </w:pPr>
            <w:r w:rsidRPr="006D00DE">
              <w:rPr>
                <w:rFonts w:ascii="Arial" w:hAnsi="Arial" w:cs="Arial"/>
                <w:b/>
                <w:sz w:val="20"/>
                <w:szCs w:val="20"/>
              </w:rPr>
              <w:t xml:space="preserve">DZIAŁANIE 1.3 </w:t>
            </w:r>
            <w:r w:rsidRPr="006D00DE">
              <w:rPr>
                <w:rFonts w:ascii="Arial" w:hAnsi="Arial" w:cs="Arial"/>
                <w:b/>
                <w:i/>
                <w:sz w:val="20"/>
                <w:szCs w:val="20"/>
              </w:rPr>
              <w:t>PONADREGIONALN</w:t>
            </w:r>
            <w:r w:rsidR="0086588A" w:rsidRPr="006D00DE">
              <w:rPr>
                <w:rFonts w:ascii="Arial" w:hAnsi="Arial" w:cs="Arial"/>
                <w:b/>
                <w:i/>
                <w:sz w:val="20"/>
                <w:szCs w:val="20"/>
              </w:rPr>
              <w:t>E</w:t>
            </w:r>
            <w:r w:rsidRPr="006D00DE">
              <w:rPr>
                <w:rFonts w:ascii="Arial" w:hAnsi="Arial" w:cs="Arial"/>
                <w:b/>
                <w:i/>
                <w:sz w:val="20"/>
                <w:szCs w:val="20"/>
              </w:rPr>
              <w:t xml:space="preserve"> POWIĄZA</w:t>
            </w:r>
            <w:r w:rsidR="0086588A" w:rsidRPr="006D00DE">
              <w:rPr>
                <w:rFonts w:ascii="Arial" w:hAnsi="Arial" w:cs="Arial"/>
                <w:b/>
                <w:i/>
                <w:sz w:val="20"/>
                <w:szCs w:val="20"/>
              </w:rPr>
              <w:t>NIA</w:t>
            </w:r>
            <w:r w:rsidRPr="006D00DE">
              <w:rPr>
                <w:rFonts w:ascii="Arial" w:hAnsi="Arial" w:cs="Arial"/>
                <w:b/>
                <w:i/>
                <w:sz w:val="20"/>
                <w:szCs w:val="20"/>
              </w:rPr>
              <w:t xml:space="preserve"> KOOPERACYJN</w:t>
            </w:r>
            <w:r w:rsidR="0086588A" w:rsidRPr="006D00DE">
              <w:rPr>
                <w:rFonts w:ascii="Arial" w:hAnsi="Arial" w:cs="Arial"/>
                <w:b/>
                <w:i/>
                <w:sz w:val="20"/>
                <w:szCs w:val="20"/>
              </w:rPr>
              <w:t>E</w:t>
            </w:r>
          </w:p>
        </w:tc>
      </w:tr>
      <w:tr w:rsidR="008C60E0" w:rsidRPr="00710E9D" w14:paraId="5B09DAD0" w14:textId="77777777" w:rsidTr="006D00DE">
        <w:trPr>
          <w:trHeight w:val="421"/>
        </w:trPr>
        <w:tc>
          <w:tcPr>
            <w:tcW w:w="5000" w:type="pct"/>
            <w:gridSpan w:val="2"/>
            <w:shd w:val="clear" w:color="auto" w:fill="E5DFEC"/>
            <w:vAlign w:val="center"/>
          </w:tcPr>
          <w:p w14:paraId="7BE9FFDE" w14:textId="77777777" w:rsidR="008C60E0" w:rsidRPr="006D00DE" w:rsidRDefault="008C60E0" w:rsidP="00356AAA">
            <w:pPr>
              <w:spacing w:line="276" w:lineRule="auto"/>
              <w:rPr>
                <w:rFonts w:ascii="Arial" w:hAnsi="Arial" w:cs="Arial"/>
                <w:b/>
                <w:sz w:val="20"/>
                <w:szCs w:val="20"/>
              </w:rPr>
            </w:pPr>
            <w:r w:rsidRPr="006D00DE">
              <w:rPr>
                <w:rFonts w:ascii="Arial" w:hAnsi="Arial" w:cs="Arial"/>
                <w:b/>
                <w:sz w:val="20"/>
                <w:szCs w:val="20"/>
              </w:rPr>
              <w:t>PODDZIAŁANIE 1.3.1 Wdrażanie innowacji przez MŚP</w:t>
            </w:r>
          </w:p>
        </w:tc>
      </w:tr>
      <w:tr w:rsidR="008C60E0" w:rsidRPr="00710E9D" w14:paraId="49ED3BAC" w14:textId="77777777" w:rsidTr="006D00DE">
        <w:trPr>
          <w:trHeight w:val="1545"/>
        </w:trPr>
        <w:tc>
          <w:tcPr>
            <w:tcW w:w="1396" w:type="pct"/>
            <w:vAlign w:val="center"/>
          </w:tcPr>
          <w:p w14:paraId="241C3E72" w14:textId="77777777" w:rsidR="008C60E0" w:rsidRPr="006D00DE" w:rsidRDefault="008C60E0" w:rsidP="0093054D">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Opis</w:t>
            </w:r>
            <w:r w:rsidR="00645EC6">
              <w:rPr>
                <w:rFonts w:ascii="Arial" w:hAnsi="Arial" w:cs="Arial"/>
                <w:sz w:val="20"/>
                <w:lang w:val="pl-PL"/>
              </w:rPr>
              <w:t xml:space="preserve"> </w:t>
            </w:r>
            <w:r w:rsidRPr="006D00DE">
              <w:rPr>
                <w:rFonts w:ascii="Arial" w:hAnsi="Arial" w:cs="Arial"/>
                <w:sz w:val="20"/>
                <w:lang w:val="pl-PL"/>
              </w:rPr>
              <w:t>poddziałania (w</w:t>
            </w:r>
            <w:r w:rsidR="0093054D">
              <w:rPr>
                <w:rFonts w:ascii="Arial" w:hAnsi="Arial" w:cs="Arial"/>
                <w:sz w:val="20"/>
                <w:lang w:val="pl-PL"/>
              </w:rPr>
              <w:t> </w:t>
            </w:r>
            <w:r w:rsidRPr="006D00DE">
              <w:rPr>
                <w:rFonts w:ascii="Arial" w:hAnsi="Arial" w:cs="Arial"/>
                <w:sz w:val="20"/>
                <w:lang w:val="pl-PL"/>
              </w:rPr>
              <w:t>tym cel/e poddziałania oraz zakres interwencji)</w:t>
            </w:r>
          </w:p>
        </w:tc>
        <w:tc>
          <w:tcPr>
            <w:tcW w:w="3604" w:type="pct"/>
            <w:vAlign w:val="center"/>
          </w:tcPr>
          <w:p w14:paraId="6A946FEE" w14:textId="77777777" w:rsidR="00B41A67" w:rsidRPr="006D00DE" w:rsidRDefault="008C60E0" w:rsidP="006D00DE">
            <w:pPr>
              <w:spacing w:after="120" w:line="276" w:lineRule="auto"/>
              <w:jc w:val="both"/>
              <w:rPr>
                <w:rFonts w:ascii="Arial" w:hAnsi="Arial" w:cs="Arial"/>
                <w:sz w:val="20"/>
                <w:szCs w:val="20"/>
              </w:rPr>
            </w:pPr>
            <w:r w:rsidRPr="006D00DE">
              <w:rPr>
                <w:rFonts w:ascii="Arial" w:hAnsi="Arial" w:cs="Arial"/>
                <w:sz w:val="20"/>
                <w:szCs w:val="20"/>
              </w:rPr>
              <w:t>Celem interwencji skierowanej do MŚP</w:t>
            </w:r>
            <w:r w:rsidR="00DA5309" w:rsidRPr="006D00DE">
              <w:rPr>
                <w:rFonts w:ascii="Arial" w:hAnsi="Arial" w:cs="Arial"/>
                <w:sz w:val="20"/>
                <w:szCs w:val="20"/>
              </w:rPr>
              <w:t xml:space="preserve"> </w:t>
            </w:r>
            <w:r w:rsidR="00725984">
              <w:rPr>
                <w:rFonts w:ascii="Arial" w:hAnsi="Arial" w:cs="Arial"/>
                <w:sz w:val="20"/>
                <w:szCs w:val="20"/>
              </w:rPr>
              <w:t xml:space="preserve">– </w:t>
            </w:r>
            <w:r w:rsidRPr="006D00DE">
              <w:rPr>
                <w:rFonts w:ascii="Arial" w:hAnsi="Arial" w:cs="Arial"/>
                <w:sz w:val="20"/>
                <w:szCs w:val="20"/>
              </w:rPr>
              <w:t>działających w ramach ponadregionalnych powiązań kooperacyjnych</w:t>
            </w:r>
            <w:r w:rsidR="00DA5309" w:rsidRPr="006D00DE">
              <w:rPr>
                <w:rFonts w:ascii="Arial" w:hAnsi="Arial" w:cs="Arial"/>
                <w:sz w:val="20"/>
                <w:szCs w:val="20"/>
              </w:rPr>
              <w:t xml:space="preserve"> </w:t>
            </w:r>
            <w:r w:rsidR="00725984">
              <w:rPr>
                <w:rFonts w:ascii="Arial" w:hAnsi="Arial" w:cs="Arial"/>
                <w:sz w:val="20"/>
                <w:szCs w:val="20"/>
              </w:rPr>
              <w:t xml:space="preserve">– </w:t>
            </w:r>
            <w:r w:rsidRPr="006D00DE">
              <w:rPr>
                <w:rFonts w:ascii="Arial" w:hAnsi="Arial" w:cs="Arial"/>
                <w:sz w:val="20"/>
                <w:szCs w:val="20"/>
              </w:rPr>
              <w:t>jest zwiększenie ich potencjału w zakresie zdolności do realizowania procesów innowacyjnych.</w:t>
            </w:r>
          </w:p>
          <w:p w14:paraId="5B96F977" w14:textId="77777777" w:rsidR="00051449" w:rsidRPr="006D00DE" w:rsidRDefault="008C60E0" w:rsidP="006D00DE">
            <w:pPr>
              <w:spacing w:before="120" w:line="276" w:lineRule="auto"/>
              <w:jc w:val="both"/>
              <w:rPr>
                <w:rFonts w:ascii="Arial" w:hAnsi="Arial" w:cs="Arial"/>
                <w:sz w:val="20"/>
                <w:szCs w:val="20"/>
              </w:rPr>
            </w:pPr>
            <w:r w:rsidRPr="006D00DE">
              <w:rPr>
                <w:rFonts w:ascii="Arial" w:hAnsi="Arial" w:cs="Arial"/>
                <w:sz w:val="20"/>
                <w:szCs w:val="20"/>
              </w:rPr>
              <w:t>Działanie koncentrować będzie się na wsparciu tworzenia innowacyjnych produktów</w:t>
            </w:r>
            <w:r w:rsidR="004771F5" w:rsidRPr="00710E9D">
              <w:rPr>
                <w:rStyle w:val="Odwoanieprzypisudolnego"/>
                <w:szCs w:val="20"/>
              </w:rPr>
              <w:footnoteReference w:id="23"/>
            </w:r>
            <w:r w:rsidRPr="006D00DE">
              <w:rPr>
                <w:rFonts w:ascii="Arial" w:hAnsi="Arial" w:cs="Arial"/>
                <w:sz w:val="20"/>
                <w:szCs w:val="20"/>
              </w:rPr>
              <w:t xml:space="preserve"> poprzez wdrożenie wyników prac B+R przez MŚP</w:t>
            </w:r>
            <w:r w:rsidR="00DA5309" w:rsidRPr="006D00DE">
              <w:rPr>
                <w:rFonts w:ascii="Arial" w:hAnsi="Arial" w:cs="Arial"/>
                <w:sz w:val="20"/>
                <w:szCs w:val="20"/>
              </w:rPr>
              <w:t>.</w:t>
            </w:r>
            <w:r w:rsidR="00710E9D">
              <w:rPr>
                <w:rFonts w:ascii="Arial" w:hAnsi="Arial" w:cs="Arial"/>
                <w:sz w:val="20"/>
                <w:szCs w:val="20"/>
              </w:rPr>
              <w:t xml:space="preserve"> </w:t>
            </w:r>
          </w:p>
        </w:tc>
      </w:tr>
      <w:tr w:rsidR="003F1FAD" w:rsidRPr="00710E9D" w14:paraId="2073E533" w14:textId="77777777" w:rsidTr="006D00DE">
        <w:trPr>
          <w:trHeight w:val="1121"/>
        </w:trPr>
        <w:tc>
          <w:tcPr>
            <w:tcW w:w="1396" w:type="pct"/>
            <w:vAlign w:val="center"/>
          </w:tcPr>
          <w:p w14:paraId="2D170F7A" w14:textId="77777777" w:rsidR="003F1FAD" w:rsidRPr="006D00DE" w:rsidRDefault="003F1FAD"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4" w:type="pct"/>
            <w:vAlign w:val="center"/>
          </w:tcPr>
          <w:p w14:paraId="68B97490" w14:textId="77777777" w:rsidR="006C0244" w:rsidRPr="00E50086" w:rsidRDefault="006C0244" w:rsidP="006C0244">
            <w:pPr>
              <w:spacing w:before="120" w:after="120" w:line="276" w:lineRule="auto"/>
              <w:jc w:val="both"/>
              <w:rPr>
                <w:rFonts w:ascii="Arial" w:hAnsi="Arial" w:cs="Arial"/>
                <w:sz w:val="20"/>
                <w:szCs w:val="20"/>
              </w:rPr>
            </w:pPr>
            <w:r w:rsidRPr="00E50086">
              <w:rPr>
                <w:rFonts w:ascii="Arial" w:hAnsi="Arial" w:cs="Arial"/>
                <w:sz w:val="20"/>
                <w:szCs w:val="20"/>
              </w:rPr>
              <w:t>Liczba wprowadzonych innowacji w tym:</w:t>
            </w:r>
          </w:p>
          <w:p w14:paraId="2DB9AFD3" w14:textId="77777777" w:rsidR="006C0244" w:rsidRPr="006C0244" w:rsidRDefault="006C0244" w:rsidP="005A7607">
            <w:pPr>
              <w:pStyle w:val="Akapitzlist"/>
              <w:numPr>
                <w:ilvl w:val="0"/>
                <w:numId w:val="39"/>
              </w:numPr>
              <w:spacing w:after="120" w:line="276" w:lineRule="auto"/>
              <w:rPr>
                <w:rFonts w:ascii="Arial" w:hAnsi="Arial" w:cs="Arial"/>
                <w:sz w:val="20"/>
              </w:rPr>
            </w:pPr>
            <w:r w:rsidRPr="006C0244">
              <w:rPr>
                <w:rFonts w:ascii="Arial" w:hAnsi="Arial" w:cs="Arial"/>
                <w:sz w:val="20"/>
                <w:lang w:val="pl-PL"/>
              </w:rPr>
              <w:t>Liczba</w:t>
            </w:r>
            <w:r w:rsidRPr="00754D33">
              <w:rPr>
                <w:rFonts w:ascii="Arial" w:hAnsi="Arial" w:cs="Arial"/>
                <w:sz w:val="22"/>
                <w:szCs w:val="22"/>
              </w:rPr>
              <w:t xml:space="preserve"> </w:t>
            </w:r>
            <w:r w:rsidRPr="006C0244">
              <w:rPr>
                <w:rFonts w:ascii="Arial" w:hAnsi="Arial" w:cs="Arial"/>
                <w:sz w:val="20"/>
              </w:rPr>
              <w:t>wprowadzonych innowacji produktowych</w:t>
            </w:r>
          </w:p>
          <w:p w14:paraId="479B00A0" w14:textId="77777777" w:rsidR="003F1FAD" w:rsidRPr="006D00DE" w:rsidDel="00936B0E" w:rsidRDefault="009521E7" w:rsidP="006C0244">
            <w:pPr>
              <w:spacing w:after="120" w:line="276" w:lineRule="auto"/>
              <w:rPr>
                <w:rFonts w:ascii="Arial" w:hAnsi="Arial" w:cs="Arial"/>
                <w:sz w:val="20"/>
                <w:szCs w:val="20"/>
              </w:rPr>
            </w:pPr>
            <w:r w:rsidRPr="006D00DE">
              <w:rPr>
                <w:rFonts w:ascii="Arial" w:hAnsi="Arial" w:cs="Arial"/>
                <w:sz w:val="20"/>
                <w:szCs w:val="20"/>
              </w:rPr>
              <w:t>Liczba wdrożonych wyników prac B+R</w:t>
            </w:r>
          </w:p>
        </w:tc>
      </w:tr>
      <w:tr w:rsidR="003F1FAD" w:rsidRPr="00710E9D" w14:paraId="0F10F06B" w14:textId="77777777" w:rsidTr="006D00DE">
        <w:trPr>
          <w:trHeight w:val="2675"/>
        </w:trPr>
        <w:tc>
          <w:tcPr>
            <w:tcW w:w="1396" w:type="pct"/>
            <w:vAlign w:val="center"/>
          </w:tcPr>
          <w:p w14:paraId="192C9EA9" w14:textId="77777777" w:rsidR="003F1FAD" w:rsidRPr="006D00DE" w:rsidRDefault="003F1FAD"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604" w:type="pct"/>
            <w:vAlign w:val="center"/>
          </w:tcPr>
          <w:p w14:paraId="5FCF77A9" w14:textId="77777777" w:rsidR="00903F4A" w:rsidRPr="006D00DE" w:rsidRDefault="00903F4A" w:rsidP="00903F4A">
            <w:pPr>
              <w:spacing w:after="120" w:line="276" w:lineRule="auto"/>
              <w:rPr>
                <w:rFonts w:ascii="Arial" w:hAnsi="Arial" w:cs="Arial"/>
                <w:sz w:val="20"/>
                <w:szCs w:val="20"/>
              </w:rPr>
            </w:pPr>
            <w:r w:rsidRPr="006D00DE">
              <w:rPr>
                <w:rFonts w:ascii="Arial" w:hAnsi="Arial" w:cs="Arial"/>
                <w:sz w:val="20"/>
                <w:szCs w:val="20"/>
              </w:rPr>
              <w:t>Liczba przedsiębiorstw otrzymujących wsparcie (CI1), w tym:</w:t>
            </w:r>
          </w:p>
          <w:p w14:paraId="352E6610" w14:textId="77777777" w:rsidR="00903F4A" w:rsidRPr="006D00DE" w:rsidRDefault="00903F4A" w:rsidP="005A7607">
            <w:pPr>
              <w:pStyle w:val="Akapitzlist"/>
              <w:numPr>
                <w:ilvl w:val="0"/>
                <w:numId w:val="39"/>
              </w:numPr>
              <w:spacing w:after="120" w:line="276" w:lineRule="auto"/>
              <w:rPr>
                <w:rFonts w:ascii="Arial" w:hAnsi="Arial" w:cs="Arial"/>
                <w:sz w:val="20"/>
                <w:lang w:val="pl-PL"/>
              </w:rPr>
            </w:pPr>
            <w:r w:rsidRPr="006D00DE">
              <w:rPr>
                <w:rFonts w:ascii="Arial" w:hAnsi="Arial" w:cs="Arial"/>
                <w:sz w:val="20"/>
                <w:lang w:val="pl-PL"/>
              </w:rPr>
              <w:t>Liczba przedsiębiorstw otrzymujących dotacje (CI2)</w:t>
            </w:r>
          </w:p>
          <w:p w14:paraId="500E3B38" w14:textId="77777777" w:rsidR="00903F4A" w:rsidRPr="006D00DE" w:rsidRDefault="00903F4A" w:rsidP="00903F4A">
            <w:pPr>
              <w:spacing w:after="120" w:line="276" w:lineRule="auto"/>
              <w:rPr>
                <w:rFonts w:ascii="Arial" w:hAnsi="Arial" w:cs="Arial"/>
                <w:sz w:val="20"/>
                <w:szCs w:val="20"/>
              </w:rPr>
            </w:pPr>
            <w:r w:rsidRPr="006D00DE">
              <w:rPr>
                <w:rFonts w:ascii="Arial" w:hAnsi="Arial" w:cs="Arial"/>
                <w:sz w:val="20"/>
                <w:szCs w:val="20"/>
              </w:rPr>
              <w:t>Inwestycje prywatne uzupełniające</w:t>
            </w:r>
            <w:r w:rsidR="00710E9D">
              <w:rPr>
                <w:rFonts w:ascii="Arial" w:hAnsi="Arial" w:cs="Arial"/>
                <w:sz w:val="20"/>
                <w:szCs w:val="20"/>
              </w:rPr>
              <w:t xml:space="preserve"> </w:t>
            </w:r>
            <w:r w:rsidRPr="006D00DE">
              <w:rPr>
                <w:rFonts w:ascii="Arial" w:hAnsi="Arial" w:cs="Arial"/>
                <w:sz w:val="20"/>
                <w:szCs w:val="20"/>
              </w:rPr>
              <w:t>wsparcie publiczne dla przedsiębiorstw (dotacje) (CI6)</w:t>
            </w:r>
          </w:p>
          <w:p w14:paraId="4D02B127" w14:textId="77777777" w:rsidR="00903F4A" w:rsidRDefault="00903F4A" w:rsidP="00903F4A">
            <w:pPr>
              <w:spacing w:after="120" w:line="276" w:lineRule="auto"/>
              <w:rPr>
                <w:rFonts w:ascii="Arial" w:hAnsi="Arial" w:cs="Arial"/>
                <w:sz w:val="20"/>
                <w:szCs w:val="20"/>
              </w:rPr>
            </w:pPr>
            <w:r w:rsidRPr="006D00DE">
              <w:rPr>
                <w:rFonts w:ascii="Arial" w:hAnsi="Arial" w:cs="Arial"/>
                <w:sz w:val="20"/>
                <w:szCs w:val="20"/>
              </w:rPr>
              <w:t>Liczba przedsiębiorstw objętych wsparciem w celu wprowadzenia produktów nowych dla rynku (CI28)</w:t>
            </w:r>
          </w:p>
          <w:p w14:paraId="7B530EE3" w14:textId="77777777" w:rsidR="00F771C1" w:rsidRPr="006D00DE" w:rsidRDefault="00F771C1" w:rsidP="00903F4A">
            <w:pPr>
              <w:spacing w:after="120" w:line="276" w:lineRule="auto"/>
              <w:rPr>
                <w:rFonts w:ascii="Arial" w:hAnsi="Arial" w:cs="Arial"/>
                <w:sz w:val="20"/>
                <w:szCs w:val="20"/>
              </w:rPr>
            </w:pPr>
            <w:r w:rsidRPr="006D00DE">
              <w:rPr>
                <w:rFonts w:ascii="Arial" w:hAnsi="Arial" w:cs="Arial"/>
                <w:sz w:val="20"/>
                <w:szCs w:val="20"/>
              </w:rPr>
              <w:t xml:space="preserve">Liczba przedsiębiorstw objętych wsparciem w celu wprowadzenia produktów nowych dla </w:t>
            </w:r>
            <w:r>
              <w:rPr>
                <w:rFonts w:ascii="Arial" w:hAnsi="Arial" w:cs="Arial"/>
                <w:sz w:val="20"/>
                <w:szCs w:val="20"/>
              </w:rPr>
              <w:t>firmy</w:t>
            </w:r>
            <w:r w:rsidRPr="006D00DE">
              <w:rPr>
                <w:rFonts w:ascii="Arial" w:hAnsi="Arial" w:cs="Arial"/>
                <w:sz w:val="20"/>
                <w:szCs w:val="20"/>
              </w:rPr>
              <w:t xml:space="preserve"> (CI2</w:t>
            </w:r>
            <w:r>
              <w:rPr>
                <w:rFonts w:ascii="Arial" w:hAnsi="Arial" w:cs="Arial"/>
                <w:sz w:val="20"/>
                <w:szCs w:val="20"/>
              </w:rPr>
              <w:t>9</w:t>
            </w:r>
            <w:r w:rsidRPr="006D00DE">
              <w:rPr>
                <w:rFonts w:ascii="Arial" w:hAnsi="Arial" w:cs="Arial"/>
                <w:sz w:val="20"/>
                <w:szCs w:val="20"/>
              </w:rPr>
              <w:t>)</w:t>
            </w:r>
          </w:p>
          <w:p w14:paraId="3C6F25FB" w14:textId="77777777" w:rsidR="003F1FAD" w:rsidRPr="006D00DE" w:rsidDel="00936B0E" w:rsidRDefault="00903F4A" w:rsidP="006D00DE">
            <w:pPr>
              <w:spacing w:line="276" w:lineRule="auto"/>
              <w:rPr>
                <w:rFonts w:ascii="Arial" w:hAnsi="Arial" w:cs="Arial"/>
                <w:color w:val="FF0000"/>
                <w:sz w:val="20"/>
                <w:szCs w:val="20"/>
              </w:rPr>
            </w:pPr>
            <w:r w:rsidRPr="006D00DE">
              <w:rPr>
                <w:rFonts w:ascii="Arial" w:hAnsi="Arial" w:cs="Arial"/>
                <w:sz w:val="20"/>
                <w:szCs w:val="20"/>
              </w:rPr>
              <w:t>Liczba przedsiębiorstw wspartych w zakresie wdrożenia wyników prac B+R</w:t>
            </w:r>
          </w:p>
        </w:tc>
      </w:tr>
      <w:tr w:rsidR="008C60E0" w:rsidRPr="00710E9D" w14:paraId="1DC8B74A" w14:textId="77777777" w:rsidTr="0053347C">
        <w:trPr>
          <w:trHeight w:val="2680"/>
        </w:trPr>
        <w:tc>
          <w:tcPr>
            <w:tcW w:w="1396" w:type="pct"/>
            <w:vAlign w:val="center"/>
          </w:tcPr>
          <w:p w14:paraId="17E3F15F" w14:textId="77777777" w:rsidR="008C60E0" w:rsidRPr="006D00DE" w:rsidRDefault="008C60E0" w:rsidP="00645EC6">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604" w:type="pct"/>
            <w:vAlign w:val="center"/>
          </w:tcPr>
          <w:p w14:paraId="1EAF7B57" w14:textId="77777777" w:rsidR="00E23BAB" w:rsidRPr="006D00DE" w:rsidRDefault="00E23BAB" w:rsidP="006D00DE">
            <w:pPr>
              <w:spacing w:after="120" w:line="276" w:lineRule="auto"/>
              <w:jc w:val="both"/>
              <w:rPr>
                <w:rFonts w:ascii="Arial" w:hAnsi="Arial" w:cs="Arial"/>
                <w:sz w:val="20"/>
                <w:szCs w:val="20"/>
              </w:rPr>
            </w:pPr>
            <w:r w:rsidRPr="006D00DE">
              <w:rPr>
                <w:rFonts w:ascii="Arial" w:hAnsi="Arial" w:cs="Arial"/>
                <w:sz w:val="20"/>
                <w:szCs w:val="20"/>
              </w:rPr>
              <w:t>W ramach poddziałania wspierane będą projekty prowadzące do stworzenia innowacyjnych (na poziomie kraju) produktów poprzez wdrożenie (własnych lub nabytych) wyników prac B+R. W ramach projektu beneficjent będzie mógł współfinansować poszczególne etapy procesu inwestycyjnego mającego na celu wdrożenie innowacyjnego produktu:</w:t>
            </w:r>
          </w:p>
          <w:p w14:paraId="4D1B8A6D" w14:textId="77777777" w:rsidR="00F13855" w:rsidRDefault="008C60E0" w:rsidP="00706688">
            <w:pPr>
              <w:numPr>
                <w:ilvl w:val="0"/>
                <w:numId w:val="5"/>
              </w:numPr>
              <w:spacing w:before="120" w:line="276" w:lineRule="auto"/>
              <w:jc w:val="both"/>
              <w:rPr>
                <w:rFonts w:ascii="Arial" w:hAnsi="Arial" w:cs="Arial"/>
                <w:sz w:val="20"/>
                <w:szCs w:val="20"/>
              </w:rPr>
            </w:pPr>
            <w:r w:rsidRPr="006D00DE">
              <w:rPr>
                <w:rFonts w:ascii="Arial" w:hAnsi="Arial" w:cs="Arial"/>
                <w:sz w:val="20"/>
                <w:szCs w:val="20"/>
              </w:rPr>
              <w:t>przygotowanie do wdrożenia obejmujące w szczególności</w:t>
            </w:r>
            <w:r w:rsidR="00706688">
              <w:rPr>
                <w:rFonts w:ascii="Arial" w:hAnsi="Arial" w:cs="Arial"/>
                <w:sz w:val="20"/>
                <w:szCs w:val="20"/>
              </w:rPr>
              <w:t>:</w:t>
            </w:r>
            <w:r w:rsidRPr="006D00DE">
              <w:rPr>
                <w:rFonts w:ascii="Arial" w:hAnsi="Arial" w:cs="Arial"/>
                <w:sz w:val="20"/>
                <w:szCs w:val="20"/>
              </w:rPr>
              <w:t xml:space="preserve"> przygotowanie analizy rynku i możliwo</w:t>
            </w:r>
            <w:r w:rsidR="00C82961" w:rsidRPr="006D00DE">
              <w:rPr>
                <w:rFonts w:ascii="Arial" w:hAnsi="Arial" w:cs="Arial"/>
                <w:sz w:val="20"/>
                <w:szCs w:val="20"/>
              </w:rPr>
              <w:t>ści ulokowania na nim produktu</w:t>
            </w:r>
            <w:r w:rsidRPr="006D00DE">
              <w:rPr>
                <w:rFonts w:ascii="Arial" w:hAnsi="Arial" w:cs="Arial"/>
                <w:sz w:val="20"/>
                <w:szCs w:val="20"/>
              </w:rPr>
              <w:t xml:space="preserve">, przygotowanie dokumentacji wdrożeniowej, uzyskanie, walidację </w:t>
            </w:r>
            <w:r w:rsidR="00725984">
              <w:rPr>
                <w:rFonts w:ascii="Arial" w:hAnsi="Arial" w:cs="Arial"/>
                <w:sz w:val="20"/>
                <w:szCs w:val="20"/>
              </w:rPr>
              <w:t>i </w:t>
            </w:r>
            <w:r w:rsidR="00E7636E" w:rsidRPr="006D00DE">
              <w:rPr>
                <w:rFonts w:ascii="Arial" w:hAnsi="Arial" w:cs="Arial"/>
                <w:sz w:val="20"/>
                <w:szCs w:val="20"/>
              </w:rPr>
              <w:t>obronę</w:t>
            </w:r>
            <w:r w:rsidR="006F6620" w:rsidRPr="006D00DE">
              <w:rPr>
                <w:rFonts w:ascii="Arial" w:hAnsi="Arial" w:cs="Arial"/>
                <w:sz w:val="20"/>
                <w:szCs w:val="20"/>
              </w:rPr>
              <w:t xml:space="preserve"> </w:t>
            </w:r>
            <w:r w:rsidRPr="006D00DE">
              <w:rPr>
                <w:rFonts w:ascii="Arial" w:hAnsi="Arial" w:cs="Arial"/>
                <w:sz w:val="20"/>
                <w:szCs w:val="20"/>
              </w:rPr>
              <w:t>patentu, uzyskanie niezbędnych certyfikatów i akredytacji, od których uzależnione jest wdroż</w:t>
            </w:r>
            <w:r w:rsidR="00725984">
              <w:rPr>
                <w:rFonts w:ascii="Arial" w:hAnsi="Arial" w:cs="Arial"/>
                <w:sz w:val="20"/>
                <w:szCs w:val="20"/>
              </w:rPr>
              <w:t xml:space="preserve">enie produktu lub technologii </w:t>
            </w:r>
            <w:r w:rsidR="00062B8D">
              <w:rPr>
                <w:rFonts w:ascii="Arial" w:hAnsi="Arial" w:cs="Arial"/>
                <w:sz w:val="20"/>
                <w:szCs w:val="20"/>
              </w:rPr>
              <w:t>do</w:t>
            </w:r>
            <w:r w:rsidR="00152230">
              <w:rPr>
                <w:rFonts w:ascii="Arial" w:hAnsi="Arial" w:cs="Arial"/>
                <w:sz w:val="20"/>
                <w:szCs w:val="20"/>
              </w:rPr>
              <w:t xml:space="preserve"> </w:t>
            </w:r>
            <w:r w:rsidRPr="006D00DE">
              <w:rPr>
                <w:rFonts w:ascii="Arial" w:hAnsi="Arial" w:cs="Arial"/>
                <w:sz w:val="20"/>
                <w:szCs w:val="20"/>
              </w:rPr>
              <w:t>działalności produkcyjnej przedsiębiorstwa (na tym etapie mogą być finansowane usługi doradcze w zakresie innowacji i usług</w:t>
            </w:r>
            <w:r w:rsidR="000E6C3F" w:rsidRPr="006D00DE">
              <w:rPr>
                <w:rFonts w:ascii="Arial" w:hAnsi="Arial" w:cs="Arial"/>
                <w:sz w:val="20"/>
                <w:szCs w:val="20"/>
              </w:rPr>
              <w:t>i</w:t>
            </w:r>
            <w:r w:rsidRPr="006D00DE">
              <w:rPr>
                <w:rFonts w:ascii="Arial" w:hAnsi="Arial" w:cs="Arial"/>
                <w:sz w:val="20"/>
                <w:szCs w:val="20"/>
              </w:rPr>
              <w:t xml:space="preserve"> wsparcia innowacji, jeżeli są niezbędne dla skutecznego przygotowania do wdrożenia)</w:t>
            </w:r>
            <w:r w:rsidR="00EE12CB">
              <w:rPr>
                <w:rFonts w:ascii="Arial" w:hAnsi="Arial" w:cs="Arial"/>
                <w:sz w:val="20"/>
                <w:szCs w:val="20"/>
              </w:rPr>
              <w:t>,</w:t>
            </w:r>
          </w:p>
          <w:p w14:paraId="349A5EED" w14:textId="77777777" w:rsidR="00706688" w:rsidRPr="00EE12CB" w:rsidRDefault="00FA2602" w:rsidP="00EE12CB">
            <w:pPr>
              <w:numPr>
                <w:ilvl w:val="0"/>
                <w:numId w:val="5"/>
              </w:numPr>
              <w:spacing w:before="120" w:line="276" w:lineRule="auto"/>
              <w:jc w:val="both"/>
              <w:rPr>
                <w:rFonts w:ascii="Arial" w:hAnsi="Arial" w:cs="Arial"/>
                <w:sz w:val="20"/>
                <w:szCs w:val="20"/>
              </w:rPr>
            </w:pPr>
            <w:r w:rsidRPr="002739C9">
              <w:rPr>
                <w:rFonts w:ascii="Arial" w:hAnsi="Arial" w:cs="Arial"/>
                <w:sz w:val="20"/>
                <w:szCs w:val="20"/>
              </w:rPr>
              <w:t xml:space="preserve">nabycie wartości niematerialnych i prawnych w formie </w:t>
            </w:r>
            <w:r w:rsidR="008C60E0" w:rsidRPr="00EE12CB">
              <w:rPr>
                <w:rFonts w:ascii="Arial" w:hAnsi="Arial" w:cs="Arial"/>
                <w:sz w:val="20"/>
                <w:szCs w:val="20"/>
              </w:rPr>
              <w:t>patent</w:t>
            </w:r>
            <w:r>
              <w:rPr>
                <w:rFonts w:ascii="Arial" w:hAnsi="Arial" w:cs="Arial"/>
                <w:sz w:val="20"/>
                <w:szCs w:val="20"/>
              </w:rPr>
              <w:t>ó</w:t>
            </w:r>
            <w:r w:rsidR="008C60E0" w:rsidRPr="00EE12CB">
              <w:rPr>
                <w:rFonts w:ascii="Arial" w:hAnsi="Arial" w:cs="Arial"/>
                <w:sz w:val="20"/>
                <w:szCs w:val="20"/>
              </w:rPr>
              <w:t xml:space="preserve">w, know-how, licencji  </w:t>
            </w:r>
            <w:r w:rsidRPr="002739C9">
              <w:rPr>
                <w:rFonts w:ascii="Arial" w:hAnsi="Arial" w:cs="Arial"/>
                <w:sz w:val="20"/>
                <w:szCs w:val="20"/>
              </w:rPr>
              <w:t>oraz innych praw własności intelektualnej</w:t>
            </w:r>
            <w:r>
              <w:rPr>
                <w:rFonts w:ascii="Arial" w:hAnsi="Arial" w:cs="Arial"/>
                <w:sz w:val="20"/>
                <w:szCs w:val="20"/>
              </w:rPr>
              <w:t>,</w:t>
            </w:r>
            <w:r w:rsidRPr="00EE12CB">
              <w:rPr>
                <w:rFonts w:ascii="Arial" w:hAnsi="Arial" w:cs="Arial"/>
                <w:sz w:val="20"/>
                <w:szCs w:val="20"/>
              </w:rPr>
              <w:t xml:space="preserve"> </w:t>
            </w:r>
            <w:r w:rsidRPr="002739C9">
              <w:rPr>
                <w:rFonts w:ascii="Arial" w:hAnsi="Arial" w:cs="Arial"/>
                <w:sz w:val="20"/>
                <w:szCs w:val="20"/>
              </w:rPr>
              <w:t xml:space="preserve">które są niezbędne do </w:t>
            </w:r>
            <w:r w:rsidR="006D692C" w:rsidRPr="00EE12CB">
              <w:rPr>
                <w:rFonts w:ascii="Arial" w:hAnsi="Arial" w:cs="Arial"/>
                <w:sz w:val="20"/>
                <w:szCs w:val="20"/>
              </w:rPr>
              <w:t>wdrożeni</w:t>
            </w:r>
            <w:r>
              <w:rPr>
                <w:rFonts w:ascii="Arial" w:hAnsi="Arial" w:cs="Arial"/>
                <w:sz w:val="20"/>
                <w:szCs w:val="20"/>
              </w:rPr>
              <w:t>a</w:t>
            </w:r>
            <w:r w:rsidR="006D692C" w:rsidRPr="00EE12CB">
              <w:rPr>
                <w:rFonts w:ascii="Arial" w:hAnsi="Arial" w:cs="Arial"/>
                <w:sz w:val="20"/>
                <w:szCs w:val="20"/>
              </w:rPr>
              <w:t xml:space="preserve"> </w:t>
            </w:r>
            <w:r w:rsidRPr="002739C9">
              <w:rPr>
                <w:rFonts w:ascii="Arial" w:hAnsi="Arial" w:cs="Arial"/>
                <w:sz w:val="20"/>
                <w:szCs w:val="20"/>
              </w:rPr>
              <w:t xml:space="preserve">własnych lub nabytych wyników prac B+R </w:t>
            </w:r>
            <w:r w:rsidR="008C60E0" w:rsidRPr="00EE12CB">
              <w:rPr>
                <w:rFonts w:ascii="Arial" w:hAnsi="Arial" w:cs="Arial"/>
                <w:sz w:val="20"/>
                <w:szCs w:val="20"/>
              </w:rPr>
              <w:t>(wyniki prac B+R stanowić będą podstawę do opracowania nowego innowacyjnego produktu),</w:t>
            </w:r>
          </w:p>
          <w:p w14:paraId="21387015" w14:textId="77777777" w:rsidR="008C60E0" w:rsidRPr="00706688" w:rsidRDefault="008C60E0" w:rsidP="00706688">
            <w:pPr>
              <w:numPr>
                <w:ilvl w:val="0"/>
                <w:numId w:val="5"/>
              </w:numPr>
              <w:spacing w:before="120" w:line="276" w:lineRule="auto"/>
              <w:jc w:val="both"/>
              <w:rPr>
                <w:rFonts w:ascii="Arial" w:hAnsi="Arial" w:cs="Arial"/>
                <w:sz w:val="20"/>
                <w:szCs w:val="20"/>
              </w:rPr>
            </w:pPr>
            <w:r w:rsidRPr="00706688">
              <w:rPr>
                <w:rFonts w:ascii="Arial" w:hAnsi="Arial" w:cs="Arial"/>
                <w:sz w:val="20"/>
                <w:szCs w:val="20"/>
              </w:rPr>
              <w:t>przeprowadzenie prac dostosowawczych (jeśli będzie to konieczne),</w:t>
            </w:r>
          </w:p>
          <w:p w14:paraId="0D30A222" w14:textId="77777777" w:rsidR="002739C9" w:rsidRPr="007A2B8E" w:rsidRDefault="008C60E0" w:rsidP="00FA2602">
            <w:pPr>
              <w:numPr>
                <w:ilvl w:val="0"/>
                <w:numId w:val="5"/>
              </w:numPr>
              <w:spacing w:before="120" w:line="276" w:lineRule="auto"/>
              <w:jc w:val="both"/>
              <w:rPr>
                <w:rFonts w:ascii="Arial" w:hAnsi="Arial" w:cs="Arial"/>
                <w:sz w:val="20"/>
                <w:szCs w:val="20"/>
              </w:rPr>
            </w:pPr>
            <w:r w:rsidRPr="002739C9">
              <w:rPr>
                <w:rFonts w:ascii="Arial" w:hAnsi="Arial" w:cs="Arial"/>
                <w:sz w:val="20"/>
                <w:szCs w:val="20"/>
              </w:rPr>
              <w:lastRenderedPageBreak/>
              <w:t>etap wdrożenia obejmujący inwesty</w:t>
            </w:r>
            <w:r w:rsidR="00725984" w:rsidRPr="002739C9">
              <w:rPr>
                <w:rFonts w:ascii="Arial" w:hAnsi="Arial" w:cs="Arial"/>
                <w:sz w:val="20"/>
                <w:szCs w:val="20"/>
              </w:rPr>
              <w:t>cje w rzeczowe aktywa trwałe, w </w:t>
            </w:r>
            <w:r w:rsidRPr="002739C9">
              <w:rPr>
                <w:rFonts w:ascii="Arial" w:hAnsi="Arial" w:cs="Arial"/>
                <w:sz w:val="20"/>
                <w:szCs w:val="20"/>
              </w:rPr>
              <w:t>szczególności: zakup, montaż i uruchomienie maszyn i urządzeń, linii produkcyjnej lub technologicznej.</w:t>
            </w:r>
          </w:p>
        </w:tc>
      </w:tr>
      <w:tr w:rsidR="008C60E0" w:rsidRPr="00710E9D" w14:paraId="38F38D4C" w14:textId="77777777" w:rsidTr="0059509B">
        <w:trPr>
          <w:trHeight w:val="2400"/>
        </w:trPr>
        <w:tc>
          <w:tcPr>
            <w:tcW w:w="1396" w:type="pct"/>
            <w:vAlign w:val="center"/>
          </w:tcPr>
          <w:p w14:paraId="382C498E" w14:textId="77777777" w:rsidR="008C60E0" w:rsidRPr="006D00DE" w:rsidRDefault="008C60E0" w:rsidP="00EB6B5D">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Kierunkowe zasady </w:t>
            </w:r>
            <w:r w:rsidR="00003D4E" w:rsidRPr="006D00DE">
              <w:rPr>
                <w:rFonts w:ascii="Arial" w:hAnsi="Arial" w:cs="Arial"/>
                <w:sz w:val="20"/>
                <w:lang w:val="pl-PL"/>
              </w:rPr>
              <w:t>wyboru projektów</w:t>
            </w:r>
            <w:r w:rsidRPr="006D00DE">
              <w:rPr>
                <w:rFonts w:ascii="Arial" w:hAnsi="Arial" w:cs="Arial"/>
                <w:sz w:val="20"/>
                <w:lang w:val="pl-PL"/>
              </w:rPr>
              <w:t xml:space="preserve"> </w:t>
            </w:r>
          </w:p>
        </w:tc>
        <w:tc>
          <w:tcPr>
            <w:tcW w:w="3604" w:type="pct"/>
            <w:vAlign w:val="center"/>
          </w:tcPr>
          <w:p w14:paraId="160EA4DB" w14:textId="77777777" w:rsidR="001C0966" w:rsidRPr="006D00DE" w:rsidRDefault="001C0966" w:rsidP="001C0966">
            <w:pPr>
              <w:spacing w:line="276" w:lineRule="auto"/>
              <w:jc w:val="both"/>
              <w:rPr>
                <w:rFonts w:ascii="Arial" w:hAnsi="Arial" w:cs="Arial"/>
                <w:sz w:val="20"/>
                <w:szCs w:val="20"/>
              </w:rPr>
            </w:pPr>
            <w:r w:rsidRPr="006D00DE">
              <w:rPr>
                <w:rFonts w:ascii="Arial" w:hAnsi="Arial" w:cs="Arial"/>
                <w:sz w:val="20"/>
                <w:szCs w:val="20"/>
              </w:rPr>
              <w:t xml:space="preserve">Przedsięwzięcie zgłoszone do wsparcia przez MŚP </w:t>
            </w:r>
            <w:r>
              <w:rPr>
                <w:rFonts w:ascii="Arial" w:hAnsi="Arial" w:cs="Arial"/>
                <w:sz w:val="20"/>
                <w:szCs w:val="20"/>
              </w:rPr>
              <w:t>będącego</w:t>
            </w:r>
            <w:r w:rsidRPr="006D00DE">
              <w:rPr>
                <w:rFonts w:ascii="Arial" w:hAnsi="Arial" w:cs="Arial"/>
                <w:sz w:val="20"/>
                <w:szCs w:val="20"/>
              </w:rPr>
              <w:t xml:space="preserve"> członkiem ponadregionalnego powiązania kooperacyjnego </w:t>
            </w:r>
            <w:r>
              <w:rPr>
                <w:rFonts w:ascii="Arial" w:hAnsi="Arial" w:cs="Arial"/>
                <w:sz w:val="20"/>
                <w:szCs w:val="20"/>
              </w:rPr>
              <w:t>powinno zawierać się w </w:t>
            </w:r>
            <w:r w:rsidRPr="006D00DE">
              <w:rPr>
                <w:rFonts w:ascii="Arial" w:hAnsi="Arial" w:cs="Arial"/>
                <w:sz w:val="20"/>
                <w:szCs w:val="20"/>
              </w:rPr>
              <w:t>ramach celów rozwojowych tego powiązania oraz b</w:t>
            </w:r>
            <w:r>
              <w:rPr>
                <w:rFonts w:ascii="Arial" w:hAnsi="Arial" w:cs="Arial"/>
                <w:sz w:val="20"/>
                <w:szCs w:val="20"/>
              </w:rPr>
              <w:t>yć związane z </w:t>
            </w:r>
            <w:r w:rsidRPr="006D00DE">
              <w:rPr>
                <w:rFonts w:ascii="Arial" w:hAnsi="Arial" w:cs="Arial"/>
                <w:sz w:val="20"/>
                <w:szCs w:val="20"/>
              </w:rPr>
              <w:t>obszarem jego specjalizacji</w:t>
            </w:r>
            <w:r>
              <w:rPr>
                <w:rFonts w:ascii="Arial" w:hAnsi="Arial" w:cs="Arial"/>
                <w:sz w:val="20"/>
                <w:szCs w:val="20"/>
              </w:rPr>
              <w:t>.</w:t>
            </w:r>
            <w:r w:rsidRPr="006D00DE">
              <w:rPr>
                <w:rFonts w:ascii="Arial" w:hAnsi="Arial" w:cs="Arial"/>
                <w:sz w:val="20"/>
                <w:szCs w:val="20"/>
              </w:rPr>
              <w:t xml:space="preserve"> </w:t>
            </w:r>
          </w:p>
          <w:p w14:paraId="4AD717FC" w14:textId="77777777" w:rsidR="001C0966" w:rsidRPr="006D00DE" w:rsidRDefault="001C0966" w:rsidP="001C0966">
            <w:pPr>
              <w:spacing w:before="120" w:line="276" w:lineRule="auto"/>
              <w:jc w:val="both"/>
              <w:rPr>
                <w:rFonts w:ascii="Arial" w:hAnsi="Arial" w:cs="Arial"/>
                <w:sz w:val="20"/>
                <w:szCs w:val="20"/>
              </w:rPr>
            </w:pPr>
            <w:r w:rsidRPr="006D00DE">
              <w:rPr>
                <w:rFonts w:ascii="Arial" w:hAnsi="Arial" w:cs="Arial"/>
                <w:sz w:val="20"/>
                <w:szCs w:val="20"/>
              </w:rPr>
              <w:t>Przez ponadregionalne powiązanie kooperacyjne rozumie się zgrupowanie minimum 5 działających w pokrewnych sektorach przedsiębiorców współpracujących w procesie tworzenia wyrobów lub usług, którego działalność koordynowana jest przez podmiot zarządzający powiązaniem. Ponadregionalne powiązanie kooperacyjne obejmuje swym zasięgiem minimum dwa województwa, w tym co najmniej jedno z terenu Polski Wschodniej.</w:t>
            </w:r>
          </w:p>
          <w:p w14:paraId="38C001C1" w14:textId="77777777" w:rsidR="008C60E0" w:rsidRPr="006D00DE" w:rsidRDefault="008C60E0" w:rsidP="001D17F8">
            <w:pPr>
              <w:spacing w:before="120" w:line="276" w:lineRule="auto"/>
              <w:jc w:val="both"/>
              <w:rPr>
                <w:rFonts w:ascii="Arial" w:hAnsi="Arial" w:cs="Arial"/>
                <w:sz w:val="20"/>
                <w:szCs w:val="20"/>
              </w:rPr>
            </w:pPr>
            <w:r w:rsidRPr="006D00DE">
              <w:rPr>
                <w:rFonts w:ascii="Arial" w:hAnsi="Arial" w:cs="Arial"/>
                <w:sz w:val="20"/>
                <w:szCs w:val="20"/>
              </w:rPr>
              <w:t xml:space="preserve">W ramach </w:t>
            </w:r>
            <w:r w:rsidR="00620450">
              <w:rPr>
                <w:rFonts w:ascii="Arial" w:hAnsi="Arial" w:cs="Arial"/>
                <w:sz w:val="20"/>
                <w:szCs w:val="20"/>
              </w:rPr>
              <w:t>pod</w:t>
            </w:r>
            <w:r w:rsidRPr="006D00DE">
              <w:rPr>
                <w:rFonts w:ascii="Arial" w:hAnsi="Arial" w:cs="Arial"/>
                <w:sz w:val="20"/>
                <w:szCs w:val="20"/>
              </w:rPr>
              <w:t>działania priorytetowo traktowane będą projekty:</w:t>
            </w:r>
          </w:p>
          <w:p w14:paraId="39100F79" w14:textId="77777777" w:rsidR="003B3F7D" w:rsidRPr="006D00DE" w:rsidRDefault="003B3F7D" w:rsidP="005A7607">
            <w:pPr>
              <w:pStyle w:val="Akapitzlist"/>
              <w:numPr>
                <w:ilvl w:val="0"/>
                <w:numId w:val="36"/>
              </w:numPr>
              <w:spacing w:line="276" w:lineRule="auto"/>
              <w:ind w:left="322" w:hanging="283"/>
              <w:jc w:val="both"/>
              <w:rPr>
                <w:rFonts w:ascii="Arial" w:hAnsi="Arial" w:cs="Arial"/>
                <w:sz w:val="20"/>
                <w:lang w:val="pl-PL"/>
              </w:rPr>
            </w:pPr>
            <w:r w:rsidRPr="006D00DE">
              <w:rPr>
                <w:rFonts w:ascii="Arial" w:hAnsi="Arial" w:cs="Arial"/>
                <w:sz w:val="20"/>
                <w:lang w:val="pl-PL"/>
              </w:rPr>
              <w:t>których realizacj</w:t>
            </w:r>
            <w:r w:rsidR="007C0A06" w:rsidRPr="006D00DE">
              <w:rPr>
                <w:rFonts w:ascii="Arial" w:hAnsi="Arial" w:cs="Arial"/>
                <w:sz w:val="20"/>
                <w:lang w:val="pl-PL"/>
              </w:rPr>
              <w:t>a</w:t>
            </w:r>
            <w:r w:rsidRPr="006D00DE">
              <w:rPr>
                <w:rFonts w:ascii="Arial" w:hAnsi="Arial" w:cs="Arial"/>
                <w:sz w:val="20"/>
                <w:lang w:val="pl-PL"/>
              </w:rPr>
              <w:t xml:space="preserve"> przyczyni się do wzrostu zatrudnienia we wspartych MŚP</w:t>
            </w:r>
            <w:r w:rsidR="006F7D7E">
              <w:rPr>
                <w:rFonts w:ascii="Arial" w:hAnsi="Arial" w:cs="Arial"/>
                <w:sz w:val="20"/>
                <w:lang w:val="pl-PL"/>
              </w:rPr>
              <w:t>;</w:t>
            </w:r>
          </w:p>
          <w:p w14:paraId="382E5DF0" w14:textId="77777777" w:rsidR="008C60E0" w:rsidRPr="006D00DE" w:rsidRDefault="008C60E0" w:rsidP="005A7607">
            <w:pPr>
              <w:pStyle w:val="Akapitzlist"/>
              <w:numPr>
                <w:ilvl w:val="0"/>
                <w:numId w:val="36"/>
              </w:numPr>
              <w:spacing w:line="276" w:lineRule="auto"/>
              <w:ind w:left="322" w:hanging="283"/>
              <w:jc w:val="both"/>
              <w:rPr>
                <w:rFonts w:ascii="Arial" w:hAnsi="Arial" w:cs="Arial"/>
                <w:sz w:val="20"/>
                <w:lang w:val="pl-PL"/>
              </w:rPr>
            </w:pPr>
            <w:r w:rsidRPr="006D00DE">
              <w:rPr>
                <w:rFonts w:ascii="Arial" w:hAnsi="Arial" w:cs="Arial"/>
                <w:sz w:val="20"/>
                <w:lang w:val="pl-PL"/>
              </w:rPr>
              <w:t xml:space="preserve">wpisujące się w zakres regionalnych inteligentnych specjalizacji wspólnych dla </w:t>
            </w:r>
            <w:r w:rsidR="00540AE7" w:rsidRPr="006D00DE">
              <w:rPr>
                <w:rFonts w:ascii="Arial" w:hAnsi="Arial" w:cs="Arial"/>
                <w:sz w:val="20"/>
                <w:lang w:val="pl-PL"/>
              </w:rPr>
              <w:t>co najmniej</w:t>
            </w:r>
            <w:r w:rsidR="00710E9D">
              <w:rPr>
                <w:rFonts w:ascii="Arial" w:hAnsi="Arial" w:cs="Arial"/>
                <w:sz w:val="20"/>
                <w:lang w:val="pl-PL"/>
              </w:rPr>
              <w:t xml:space="preserve"> </w:t>
            </w:r>
            <w:r w:rsidR="001824BB">
              <w:rPr>
                <w:rFonts w:ascii="Arial" w:hAnsi="Arial" w:cs="Arial"/>
                <w:sz w:val="20"/>
                <w:lang w:val="pl-PL"/>
              </w:rPr>
              <w:t>dwóch</w:t>
            </w:r>
            <w:r w:rsidRPr="006D00DE">
              <w:rPr>
                <w:rFonts w:ascii="Arial" w:hAnsi="Arial" w:cs="Arial"/>
                <w:sz w:val="20"/>
                <w:lang w:val="pl-PL"/>
              </w:rPr>
              <w:t xml:space="preserve"> województw z Polski Wschodniej</w:t>
            </w:r>
            <w:r w:rsidR="006F7D7E">
              <w:rPr>
                <w:rFonts w:ascii="Arial" w:hAnsi="Arial" w:cs="Arial"/>
                <w:sz w:val="20"/>
                <w:lang w:val="pl-PL"/>
              </w:rPr>
              <w:t>;</w:t>
            </w:r>
          </w:p>
          <w:p w14:paraId="65D696E1" w14:textId="25D22778" w:rsidR="00CC33B5" w:rsidRDefault="00CA3204" w:rsidP="005A7607">
            <w:pPr>
              <w:numPr>
                <w:ilvl w:val="0"/>
                <w:numId w:val="36"/>
              </w:numPr>
              <w:spacing w:line="276" w:lineRule="auto"/>
              <w:ind w:left="322" w:hanging="283"/>
              <w:contextualSpacing/>
              <w:jc w:val="both"/>
              <w:rPr>
                <w:rFonts w:ascii="Arial" w:hAnsi="Arial" w:cs="Arial"/>
                <w:sz w:val="20"/>
                <w:szCs w:val="20"/>
              </w:rPr>
            </w:pPr>
            <w:r>
              <w:rPr>
                <w:rFonts w:ascii="Arial" w:hAnsi="Arial" w:cs="Arial"/>
                <w:sz w:val="20"/>
                <w:szCs w:val="20"/>
              </w:rPr>
              <w:t>mające pozytywny wpływ na realizację zasady zrównoważonego rozwoju</w:t>
            </w:r>
            <w:r w:rsidR="006F7D7E">
              <w:rPr>
                <w:rFonts w:ascii="Arial" w:hAnsi="Arial" w:cs="Arial"/>
                <w:sz w:val="20"/>
                <w:szCs w:val="20"/>
              </w:rPr>
              <w:t>;</w:t>
            </w:r>
          </w:p>
          <w:p w14:paraId="746715A5" w14:textId="77777777" w:rsidR="00132A62" w:rsidRPr="006D00DE" w:rsidRDefault="00132A62" w:rsidP="0059509B">
            <w:pPr>
              <w:spacing w:line="276" w:lineRule="auto"/>
              <w:ind w:left="322"/>
              <w:contextualSpacing/>
              <w:jc w:val="both"/>
              <w:rPr>
                <w:rFonts w:ascii="Arial" w:hAnsi="Arial" w:cs="Arial"/>
                <w:sz w:val="20"/>
                <w:szCs w:val="20"/>
              </w:rPr>
            </w:pPr>
          </w:p>
          <w:p w14:paraId="31B647F7" w14:textId="77777777" w:rsidR="00CF391F" w:rsidRPr="00132A62" w:rsidRDefault="00CF391F" w:rsidP="0059509B">
            <w:pPr>
              <w:spacing w:before="120" w:line="276" w:lineRule="auto"/>
              <w:ind w:left="40"/>
              <w:jc w:val="both"/>
              <w:rPr>
                <w:rFonts w:ascii="Arial"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66758CB8" w14:textId="77777777" w:rsidTr="006D00DE">
        <w:trPr>
          <w:trHeight w:val="979"/>
        </w:trPr>
        <w:tc>
          <w:tcPr>
            <w:tcW w:w="1396" w:type="pct"/>
            <w:vAlign w:val="center"/>
          </w:tcPr>
          <w:p w14:paraId="728069C8"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 beneficjenta </w:t>
            </w:r>
          </w:p>
        </w:tc>
        <w:tc>
          <w:tcPr>
            <w:tcW w:w="3604" w:type="pct"/>
            <w:vAlign w:val="center"/>
          </w:tcPr>
          <w:p w14:paraId="4367214E" w14:textId="77777777" w:rsidR="008C60E0" w:rsidRPr="006D00DE" w:rsidRDefault="005F6626" w:rsidP="00EB6B5D">
            <w:pPr>
              <w:spacing w:line="276" w:lineRule="auto"/>
              <w:jc w:val="both"/>
              <w:rPr>
                <w:rFonts w:ascii="Arial" w:hAnsi="Arial" w:cs="Arial"/>
                <w:sz w:val="20"/>
                <w:szCs w:val="20"/>
              </w:rPr>
            </w:pPr>
            <w:r w:rsidRPr="006D00DE">
              <w:rPr>
                <w:rFonts w:ascii="Arial" w:hAnsi="Arial" w:cs="Arial"/>
                <w:sz w:val="20"/>
                <w:szCs w:val="20"/>
              </w:rPr>
              <w:t>MŚP</w:t>
            </w:r>
            <w:r w:rsidR="00726795" w:rsidRPr="006D00DE">
              <w:rPr>
                <w:rFonts w:ascii="Arial" w:hAnsi="Arial" w:cs="Arial"/>
                <w:sz w:val="20"/>
                <w:szCs w:val="20"/>
              </w:rPr>
              <w:t xml:space="preserve"> (wchodzący w skład ponadregionalnego powiązania</w:t>
            </w:r>
            <w:r w:rsidR="00EB6B5D">
              <w:rPr>
                <w:rFonts w:ascii="Arial" w:hAnsi="Arial" w:cs="Arial"/>
                <w:sz w:val="20"/>
                <w:szCs w:val="20"/>
              </w:rPr>
              <w:t xml:space="preserve"> </w:t>
            </w:r>
            <w:r w:rsidR="00726795" w:rsidRPr="006D00DE">
              <w:rPr>
                <w:rFonts w:ascii="Arial" w:hAnsi="Arial" w:cs="Arial"/>
                <w:sz w:val="20"/>
                <w:szCs w:val="20"/>
              </w:rPr>
              <w:t>kooperacyjnego)</w:t>
            </w:r>
          </w:p>
        </w:tc>
      </w:tr>
      <w:tr w:rsidR="008C60E0" w:rsidRPr="00710E9D" w14:paraId="223A367C" w14:textId="77777777" w:rsidTr="006D00DE">
        <w:trPr>
          <w:trHeight w:val="979"/>
        </w:trPr>
        <w:tc>
          <w:tcPr>
            <w:tcW w:w="1396" w:type="pct"/>
            <w:vAlign w:val="center"/>
          </w:tcPr>
          <w:p w14:paraId="46A45173"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4" w:type="pct"/>
            <w:vAlign w:val="center"/>
          </w:tcPr>
          <w:p w14:paraId="28D5841E"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55825712" w14:textId="77777777" w:rsidTr="006D00DE">
        <w:trPr>
          <w:trHeight w:val="750"/>
        </w:trPr>
        <w:tc>
          <w:tcPr>
            <w:tcW w:w="1396" w:type="pct"/>
            <w:vAlign w:val="center"/>
          </w:tcPr>
          <w:p w14:paraId="2E4906BE"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604" w:type="pct"/>
            <w:vAlign w:val="center"/>
          </w:tcPr>
          <w:p w14:paraId="42947CBE"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10FC28D5" w14:textId="77777777" w:rsidTr="006D00DE">
        <w:trPr>
          <w:trHeight w:val="564"/>
        </w:trPr>
        <w:tc>
          <w:tcPr>
            <w:tcW w:w="1396" w:type="pct"/>
            <w:vAlign w:val="center"/>
          </w:tcPr>
          <w:p w14:paraId="04532369"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4" w:type="pct"/>
            <w:vAlign w:val="center"/>
          </w:tcPr>
          <w:p w14:paraId="04822CC5"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5704CBC3" w14:textId="77777777" w:rsidTr="006D00DE">
        <w:trPr>
          <w:trHeight w:val="564"/>
        </w:trPr>
        <w:tc>
          <w:tcPr>
            <w:tcW w:w="1396" w:type="pct"/>
            <w:vAlign w:val="center"/>
          </w:tcPr>
          <w:p w14:paraId="34B72DC0"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poddziałania (EUR)</w:t>
            </w:r>
          </w:p>
        </w:tc>
        <w:tc>
          <w:tcPr>
            <w:tcW w:w="3604" w:type="pct"/>
            <w:vAlign w:val="center"/>
          </w:tcPr>
          <w:p w14:paraId="7262E554"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100 </w:t>
            </w:r>
            <w:r w:rsidR="00E32BA5" w:rsidRPr="006D00DE">
              <w:rPr>
                <w:rFonts w:ascii="Arial" w:hAnsi="Arial" w:cs="Arial"/>
                <w:sz w:val="20"/>
                <w:szCs w:val="20"/>
              </w:rPr>
              <w:t>052</w:t>
            </w:r>
            <w:r w:rsidRPr="006D00DE">
              <w:rPr>
                <w:rFonts w:ascii="Arial" w:hAnsi="Arial" w:cs="Arial"/>
                <w:sz w:val="20"/>
                <w:szCs w:val="20"/>
              </w:rPr>
              <w:t xml:space="preserve"> </w:t>
            </w:r>
            <w:r w:rsidR="00E32BA5" w:rsidRPr="006D00DE">
              <w:rPr>
                <w:rFonts w:ascii="Arial" w:hAnsi="Arial" w:cs="Arial"/>
                <w:sz w:val="20"/>
                <w:szCs w:val="20"/>
              </w:rPr>
              <w:t>666</w:t>
            </w:r>
          </w:p>
        </w:tc>
      </w:tr>
      <w:tr w:rsidR="008C60E0" w:rsidRPr="00710E9D" w14:paraId="22543709" w14:textId="77777777" w:rsidTr="006D00DE">
        <w:trPr>
          <w:trHeight w:val="780"/>
        </w:trPr>
        <w:tc>
          <w:tcPr>
            <w:tcW w:w="1396" w:type="pct"/>
            <w:vAlign w:val="center"/>
          </w:tcPr>
          <w:p w14:paraId="6E09E89B"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Kategoria regionów objętych wsparciem</w:t>
            </w:r>
          </w:p>
        </w:tc>
        <w:tc>
          <w:tcPr>
            <w:tcW w:w="3604" w:type="pct"/>
            <w:vAlign w:val="center"/>
          </w:tcPr>
          <w:p w14:paraId="0D2D6A50"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2EEED476" w14:textId="77777777" w:rsidTr="006D00DE">
        <w:trPr>
          <w:trHeight w:val="1687"/>
        </w:trPr>
        <w:tc>
          <w:tcPr>
            <w:tcW w:w="1396" w:type="pct"/>
            <w:vAlign w:val="center"/>
          </w:tcPr>
          <w:p w14:paraId="13D0220C"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Mechanizmy powiązania interwencji z innymi działaniami/ poddziałaniami w ramach PO lub z innymi PO</w:t>
            </w:r>
          </w:p>
        </w:tc>
        <w:tc>
          <w:tcPr>
            <w:tcW w:w="3604" w:type="pct"/>
            <w:vAlign w:val="center"/>
          </w:tcPr>
          <w:p w14:paraId="32B6EEAB" w14:textId="77777777" w:rsidR="004A5C2D" w:rsidRPr="006D00DE" w:rsidRDefault="00977DA7" w:rsidP="006D00DE">
            <w:pPr>
              <w:spacing w:line="276" w:lineRule="auto"/>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24"/>
            </w:r>
          </w:p>
        </w:tc>
      </w:tr>
      <w:tr w:rsidR="008C60E0" w:rsidRPr="00710E9D" w14:paraId="01AB20FE" w14:textId="77777777" w:rsidTr="006D00DE">
        <w:trPr>
          <w:trHeight w:val="562"/>
        </w:trPr>
        <w:tc>
          <w:tcPr>
            <w:tcW w:w="1396" w:type="pct"/>
            <w:vAlign w:val="center"/>
          </w:tcPr>
          <w:p w14:paraId="1B599181"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 terytorialne</w:t>
            </w:r>
          </w:p>
        </w:tc>
        <w:tc>
          <w:tcPr>
            <w:tcW w:w="3604" w:type="pct"/>
            <w:vAlign w:val="center"/>
          </w:tcPr>
          <w:p w14:paraId="562FC526"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242EF597" w14:textId="77777777" w:rsidTr="006D00DE">
        <w:trPr>
          <w:trHeight w:val="570"/>
        </w:trPr>
        <w:tc>
          <w:tcPr>
            <w:tcW w:w="1396" w:type="pct"/>
            <w:vAlign w:val="center"/>
          </w:tcPr>
          <w:p w14:paraId="1D1D701D"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4" w:type="pct"/>
            <w:vAlign w:val="center"/>
          </w:tcPr>
          <w:p w14:paraId="0D62D917"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11BF9B92" w14:textId="77777777" w:rsidTr="006D00DE">
        <w:trPr>
          <w:trHeight w:val="1546"/>
        </w:trPr>
        <w:tc>
          <w:tcPr>
            <w:tcW w:w="1396" w:type="pct"/>
            <w:vAlign w:val="center"/>
          </w:tcPr>
          <w:p w14:paraId="3890581B"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 ocenę wniosków oraz przyjmowanie protestów</w:t>
            </w:r>
          </w:p>
        </w:tc>
        <w:tc>
          <w:tcPr>
            <w:tcW w:w="3604" w:type="pct"/>
            <w:vAlign w:val="center"/>
          </w:tcPr>
          <w:p w14:paraId="1490CAC5"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45330C3C" w14:textId="77777777" w:rsidTr="006D00DE">
        <w:trPr>
          <w:trHeight w:val="942"/>
        </w:trPr>
        <w:tc>
          <w:tcPr>
            <w:tcW w:w="1396" w:type="pct"/>
            <w:vAlign w:val="center"/>
          </w:tcPr>
          <w:p w14:paraId="7EBFE5C2"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Główne kategorie wydatków kwalifikowalnych </w:t>
            </w:r>
          </w:p>
        </w:tc>
        <w:tc>
          <w:tcPr>
            <w:tcW w:w="3604" w:type="pct"/>
            <w:vAlign w:val="center"/>
          </w:tcPr>
          <w:p w14:paraId="22DE4CBF" w14:textId="6D3DC644" w:rsidR="008C60E0" w:rsidRPr="006D00DE" w:rsidRDefault="00FD26C4" w:rsidP="001A4C98">
            <w:pPr>
              <w:spacing w:line="276" w:lineRule="auto"/>
              <w:jc w:val="both"/>
              <w:rPr>
                <w:rFonts w:ascii="Arial" w:hAnsi="Arial" w:cs="Arial"/>
                <w:strike/>
                <w:sz w:val="20"/>
                <w:szCs w:val="20"/>
                <w:highlight w:val="yellow"/>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43CA5D67" w14:textId="77777777" w:rsidTr="006D00DE">
        <w:trPr>
          <w:trHeight w:val="828"/>
        </w:trPr>
        <w:tc>
          <w:tcPr>
            <w:tcW w:w="1396" w:type="pct"/>
            <w:vAlign w:val="center"/>
          </w:tcPr>
          <w:p w14:paraId="52693343"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AB754D" w:rsidRPr="006D00DE">
              <w:rPr>
                <w:rFonts w:ascii="Arial" w:hAnsi="Arial" w:cs="Arial"/>
                <w:sz w:val="20"/>
                <w:lang w:val="pl-PL"/>
              </w:rPr>
              <w:t>niczenia w realizacji projektów</w:t>
            </w:r>
          </w:p>
        </w:tc>
        <w:tc>
          <w:tcPr>
            <w:tcW w:w="3604" w:type="pct"/>
            <w:vAlign w:val="center"/>
          </w:tcPr>
          <w:p w14:paraId="28E06689" w14:textId="7BEC58BC" w:rsidR="008C60E0" w:rsidRPr="006D00DE" w:rsidDel="00FE3C38" w:rsidRDefault="000C7F64" w:rsidP="001A4C98">
            <w:pPr>
              <w:spacing w:line="276" w:lineRule="auto"/>
              <w:jc w:val="both"/>
              <w:rPr>
                <w:rFonts w:ascii="Arial" w:hAnsi="Arial" w:cs="Arial"/>
                <w:strike/>
                <w:sz w:val="20"/>
                <w:szCs w:val="20"/>
                <w:highlight w:val="yellow"/>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i/>
                <w:sz w:val="20"/>
                <w:szCs w:val="20"/>
              </w:rPr>
              <w:t xml:space="preserve"> </w:t>
            </w:r>
            <w:r w:rsidR="00961DB1">
              <w:rPr>
                <w:rFonts w:ascii="Arial" w:hAnsi="Arial" w:cs="Arial"/>
                <w:sz w:val="20"/>
                <w:szCs w:val="20"/>
              </w:rPr>
              <w:t>i Regulaminem konkursu</w:t>
            </w:r>
          </w:p>
        </w:tc>
      </w:tr>
      <w:tr w:rsidR="008C60E0" w:rsidRPr="00710E9D" w14:paraId="7C77285F" w14:textId="77777777" w:rsidTr="006D00DE">
        <w:trPr>
          <w:trHeight w:val="982"/>
        </w:trPr>
        <w:tc>
          <w:tcPr>
            <w:tcW w:w="1396" w:type="pct"/>
            <w:vAlign w:val="center"/>
          </w:tcPr>
          <w:p w14:paraId="456E04C5"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stosowania cross-financingu</w:t>
            </w:r>
            <w:r w:rsidR="00AB754D" w:rsidRPr="006D00DE">
              <w:rPr>
                <w:rFonts w:ascii="Arial" w:hAnsi="Arial" w:cs="Arial"/>
                <w:sz w:val="20"/>
                <w:lang w:val="pl-PL"/>
              </w:rPr>
              <w:t xml:space="preserve"> (%)</w:t>
            </w:r>
          </w:p>
        </w:tc>
        <w:tc>
          <w:tcPr>
            <w:tcW w:w="3604" w:type="pct"/>
            <w:vAlign w:val="center"/>
          </w:tcPr>
          <w:p w14:paraId="28B9D6EE"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t>Nie dotyczy</w:t>
            </w:r>
          </w:p>
        </w:tc>
      </w:tr>
      <w:tr w:rsidR="008C60E0" w:rsidRPr="00710E9D" w14:paraId="3CA048F3" w14:textId="77777777" w:rsidTr="006D00DE">
        <w:trPr>
          <w:trHeight w:val="852"/>
        </w:trPr>
        <w:tc>
          <w:tcPr>
            <w:tcW w:w="1396" w:type="pct"/>
            <w:vAlign w:val="center"/>
          </w:tcPr>
          <w:p w14:paraId="0254C265"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cs="Arial"/>
                <w:sz w:val="20"/>
                <w:vertAlign w:val="superscript"/>
                <w:lang w:val="pl-PL"/>
              </w:rPr>
              <w:footnoteReference w:id="25"/>
            </w:r>
          </w:p>
        </w:tc>
        <w:tc>
          <w:tcPr>
            <w:tcW w:w="3604" w:type="pct"/>
            <w:vAlign w:val="center"/>
          </w:tcPr>
          <w:p w14:paraId="08B2562A"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t>Nie dotyczy</w:t>
            </w:r>
            <w:r w:rsidRPr="006D00DE" w:rsidDel="00B933E8">
              <w:rPr>
                <w:rFonts w:ascii="Arial" w:hAnsi="Arial" w:cs="Arial"/>
                <w:sz w:val="20"/>
                <w:szCs w:val="20"/>
              </w:rPr>
              <w:t xml:space="preserve"> </w:t>
            </w:r>
          </w:p>
        </w:tc>
      </w:tr>
      <w:tr w:rsidR="008C60E0" w:rsidRPr="00710E9D" w14:paraId="6041C5CA" w14:textId="77777777" w:rsidTr="006D00DE">
        <w:trPr>
          <w:trHeight w:val="1531"/>
        </w:trPr>
        <w:tc>
          <w:tcPr>
            <w:tcW w:w="1396" w:type="pct"/>
            <w:vAlign w:val="center"/>
          </w:tcPr>
          <w:p w14:paraId="6C1B6BE1"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4" w:type="pct"/>
            <w:vAlign w:val="center"/>
          </w:tcPr>
          <w:p w14:paraId="730690F2" w14:textId="77777777" w:rsidR="00EB6B5D" w:rsidRPr="006D00DE" w:rsidRDefault="00474573" w:rsidP="006D00DE">
            <w:pPr>
              <w:spacing w:line="276" w:lineRule="auto"/>
              <w:jc w:val="both"/>
              <w:rPr>
                <w:rFonts w:ascii="Arial" w:hAnsi="Arial" w:cs="Arial"/>
                <w:color w:val="FF0000"/>
                <w:sz w:val="20"/>
                <w:szCs w:val="20"/>
              </w:rPr>
            </w:pPr>
            <w:r w:rsidRPr="006D00DE">
              <w:rPr>
                <w:rFonts w:ascii="Arial" w:hAnsi="Arial" w:cs="Arial"/>
                <w:sz w:val="20"/>
                <w:szCs w:val="20"/>
              </w:rPr>
              <w:t xml:space="preserve">Przewiduje się możliwość udzielenia </w:t>
            </w:r>
            <w:r w:rsidR="00977DA7" w:rsidRPr="006D00DE">
              <w:rPr>
                <w:rFonts w:ascii="Arial" w:hAnsi="Arial" w:cs="Arial"/>
                <w:sz w:val="20"/>
                <w:szCs w:val="20"/>
              </w:rPr>
              <w:t xml:space="preserve">wypłaty </w:t>
            </w:r>
            <w:r w:rsidRPr="006D00DE">
              <w:rPr>
                <w:rFonts w:ascii="Arial" w:hAnsi="Arial" w:cs="Arial"/>
                <w:sz w:val="20"/>
                <w:szCs w:val="20"/>
              </w:rPr>
              <w:t>w formie zaliczki</w:t>
            </w:r>
            <w:r w:rsidR="007C0A06" w:rsidRPr="006D00DE">
              <w:rPr>
                <w:rFonts w:ascii="Arial" w:hAnsi="Arial" w:cs="Arial"/>
                <w:sz w:val="20"/>
                <w:szCs w:val="20"/>
              </w:rPr>
              <w:t>,</w:t>
            </w:r>
            <w:r w:rsidRPr="006D00DE">
              <w:rPr>
                <w:rFonts w:ascii="Arial" w:hAnsi="Arial" w:cs="Arial"/>
                <w:sz w:val="20"/>
                <w:szCs w:val="20"/>
              </w:rPr>
              <w:t xml:space="preserve"> a jej zakres zostanie określony w umowie o dofinansowanie z beneficjentem.</w:t>
            </w:r>
            <w:r w:rsidR="00662C5F" w:rsidRPr="006D00DE">
              <w:rPr>
                <w:rFonts w:ascii="Arial" w:hAnsi="Arial" w:cs="Arial"/>
                <w:color w:val="FF0000"/>
                <w:sz w:val="20"/>
                <w:szCs w:val="20"/>
              </w:rPr>
              <w:t xml:space="preserve"> </w:t>
            </w:r>
          </w:p>
          <w:p w14:paraId="5DF377A4" w14:textId="77777777" w:rsidR="008C60E0" w:rsidRPr="006D00DE" w:rsidRDefault="00662C5F" w:rsidP="006D00DE">
            <w:pPr>
              <w:spacing w:before="120" w:line="276" w:lineRule="auto"/>
              <w:jc w:val="both"/>
              <w:rPr>
                <w:rFonts w:ascii="Arial" w:hAnsi="Arial" w:cs="Arial"/>
                <w:i/>
                <w:sz w:val="20"/>
                <w:szCs w:val="20"/>
              </w:rPr>
            </w:pPr>
            <w:r w:rsidRPr="006D00DE">
              <w:rPr>
                <w:rFonts w:ascii="Arial" w:hAnsi="Arial" w:cs="Arial"/>
                <w:sz w:val="20"/>
                <w:szCs w:val="20"/>
              </w:rPr>
              <w:t>Nie przewiduje się stosowania uproszczonych form rozliczania wydatków.</w:t>
            </w:r>
          </w:p>
        </w:tc>
      </w:tr>
      <w:tr w:rsidR="008C60E0" w:rsidRPr="00710E9D" w14:paraId="2670A73E" w14:textId="77777777" w:rsidTr="006D00DE">
        <w:trPr>
          <w:trHeight w:val="837"/>
        </w:trPr>
        <w:tc>
          <w:tcPr>
            <w:tcW w:w="1396" w:type="pct"/>
            <w:vAlign w:val="center"/>
          </w:tcPr>
          <w:p w14:paraId="564DAFD9" w14:textId="77777777" w:rsidR="008C60E0" w:rsidRPr="006D00DE" w:rsidRDefault="008C60E0" w:rsidP="00EB6B5D">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EB6B5D">
              <w:rPr>
                <w:rFonts w:ascii="Arial" w:hAnsi="Arial" w:cs="Arial"/>
                <w:sz w:val="20"/>
                <w:lang w:val="pl-PL"/>
              </w:rPr>
              <w:t xml:space="preserve"> </w:t>
            </w:r>
            <w:r w:rsidRPr="006D00DE">
              <w:rPr>
                <w:rFonts w:ascii="Arial" w:hAnsi="Arial" w:cs="Arial"/>
                <w:sz w:val="20"/>
                <w:lang w:val="pl-PL"/>
              </w:rPr>
              <w:t xml:space="preserve">pomoc </w:t>
            </w:r>
            <w:r w:rsidRPr="006D00DE">
              <w:rPr>
                <w:rFonts w:ascii="Arial" w:hAnsi="Arial" w:cs="Arial"/>
                <w:i/>
                <w:sz w:val="20"/>
                <w:lang w:val="pl-PL"/>
              </w:rPr>
              <w:t>de minimis</w:t>
            </w:r>
            <w:r w:rsidR="00EB6B5D">
              <w:rPr>
                <w:rFonts w:ascii="Arial" w:hAnsi="Arial" w:cs="Arial"/>
                <w:sz w:val="20"/>
                <w:lang w:val="pl-PL"/>
              </w:rPr>
              <w:t xml:space="preserve"> </w:t>
            </w:r>
            <w:r w:rsidRPr="006D00DE">
              <w:rPr>
                <w:rFonts w:ascii="Arial" w:hAnsi="Arial" w:cs="Arial"/>
                <w:sz w:val="20"/>
                <w:lang w:val="pl-PL"/>
              </w:rPr>
              <w:t>(rodzaj i</w:t>
            </w:r>
            <w:r w:rsidR="00EB6B5D">
              <w:rPr>
                <w:rFonts w:ascii="Arial" w:hAnsi="Arial" w:cs="Arial"/>
                <w:sz w:val="20"/>
                <w:lang w:val="pl-PL"/>
              </w:rPr>
              <w:t xml:space="preserve"> </w:t>
            </w:r>
            <w:r w:rsidRPr="006D00DE">
              <w:rPr>
                <w:rFonts w:ascii="Arial" w:hAnsi="Arial" w:cs="Arial"/>
                <w:sz w:val="20"/>
                <w:lang w:val="pl-PL"/>
              </w:rPr>
              <w:t>przeznaczenie pomocy, unijna lub</w:t>
            </w:r>
            <w:r w:rsidR="00EB6B5D">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cs="Arial"/>
                <w:sz w:val="20"/>
                <w:vertAlign w:val="superscript"/>
                <w:lang w:val="pl-PL"/>
              </w:rPr>
              <w:footnoteReference w:id="26"/>
            </w:r>
          </w:p>
        </w:tc>
        <w:tc>
          <w:tcPr>
            <w:tcW w:w="3604" w:type="pct"/>
            <w:vAlign w:val="center"/>
          </w:tcPr>
          <w:p w14:paraId="7D5FED06" w14:textId="77777777" w:rsidR="009C459A" w:rsidRPr="006D00DE" w:rsidRDefault="009C459A" w:rsidP="009C459A">
            <w:pPr>
              <w:spacing w:before="40" w:after="40" w:line="276" w:lineRule="auto"/>
              <w:jc w:val="both"/>
              <w:rPr>
                <w:rFonts w:ascii="Arial" w:hAnsi="Arial" w:cs="Arial"/>
                <w:sz w:val="20"/>
                <w:szCs w:val="20"/>
              </w:rPr>
            </w:pPr>
            <w:r w:rsidRPr="006D00DE">
              <w:rPr>
                <w:rFonts w:ascii="Arial" w:hAnsi="Arial" w:cs="Arial"/>
                <w:sz w:val="20"/>
                <w:szCs w:val="20"/>
              </w:rPr>
              <w:t>Regionalna pomoc inwestycyjna</w:t>
            </w:r>
          </w:p>
          <w:p w14:paraId="6414ED2C" w14:textId="77777777" w:rsidR="00983705" w:rsidRPr="006D00DE"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Pomoc dla MŚP na wspieranie innowacyjności</w:t>
            </w:r>
            <w:r w:rsidR="00E50086">
              <w:rPr>
                <w:rFonts w:ascii="Arial" w:hAnsi="Arial" w:cs="Arial"/>
                <w:sz w:val="20"/>
                <w:szCs w:val="20"/>
              </w:rPr>
              <w:t xml:space="preserve"> </w:t>
            </w:r>
            <w:r w:rsidRPr="006D00DE">
              <w:rPr>
                <w:rFonts w:ascii="Arial" w:hAnsi="Arial" w:cs="Arial"/>
                <w:sz w:val="20"/>
                <w:szCs w:val="20"/>
              </w:rPr>
              <w:t>udzielana zgodnie z</w:t>
            </w:r>
            <w:r w:rsidR="00620450">
              <w:rPr>
                <w:rFonts w:ascii="Arial" w:hAnsi="Arial" w:cs="Arial"/>
                <w:sz w:val="20"/>
                <w:szCs w:val="20"/>
              </w:rPr>
              <w:t> </w:t>
            </w:r>
            <w:r w:rsidRPr="006D00DE">
              <w:rPr>
                <w:rFonts w:ascii="Arial" w:hAnsi="Arial" w:cs="Arial"/>
                <w:sz w:val="20"/>
                <w:szCs w:val="20"/>
              </w:rPr>
              <w:t>warunkam</w:t>
            </w:r>
            <w:r w:rsidR="001D61EF" w:rsidRPr="006D00DE">
              <w:rPr>
                <w:rFonts w:ascii="Arial" w:hAnsi="Arial" w:cs="Arial"/>
                <w:sz w:val="20"/>
                <w:szCs w:val="20"/>
              </w:rPr>
              <w:t>i określonymi w</w:t>
            </w:r>
            <w:r w:rsidR="00CF391F" w:rsidRPr="006D00DE">
              <w:rPr>
                <w:rFonts w:ascii="Arial" w:hAnsi="Arial" w:cs="Arial"/>
                <w:sz w:val="20"/>
                <w:szCs w:val="20"/>
              </w:rPr>
              <w:t>:</w:t>
            </w:r>
          </w:p>
          <w:p w14:paraId="11DBA3B4" w14:textId="77777777" w:rsidR="00CF391F" w:rsidRPr="009C1005" w:rsidRDefault="00CF391F" w:rsidP="005A7607">
            <w:pPr>
              <w:pStyle w:val="Akapitzlist"/>
              <w:numPr>
                <w:ilvl w:val="0"/>
                <w:numId w:val="48"/>
              </w:numPr>
              <w:spacing w:before="120" w:line="276" w:lineRule="auto"/>
              <w:ind w:left="318" w:hanging="284"/>
              <w:contextualSpacing w:val="0"/>
              <w:jc w:val="both"/>
              <w:rPr>
                <w:rFonts w:ascii="Arial" w:hAnsi="Arial" w:cs="Arial"/>
                <w:i/>
                <w:sz w:val="20"/>
                <w:lang w:val="pl-PL"/>
              </w:rPr>
            </w:pPr>
            <w:r w:rsidRPr="00AB17B4">
              <w:rPr>
                <w:rFonts w:ascii="Arial" w:hAnsi="Arial" w:cs="Arial"/>
                <w:i/>
                <w:sz w:val="20"/>
                <w:lang w:val="pl-PL"/>
              </w:rPr>
              <w:t>Rozporządzeniu Ministra Infrastruktury i Rozwoju</w:t>
            </w:r>
            <w:r w:rsidRPr="00AB17B4">
              <w:rPr>
                <w:rFonts w:ascii="Arial" w:hAnsi="Arial"/>
                <w:i/>
                <w:sz w:val="20"/>
                <w:lang w:val="pl-PL"/>
              </w:rPr>
              <w:t xml:space="preserve"> </w:t>
            </w:r>
            <w:r w:rsidRPr="00AB17B4">
              <w:rPr>
                <w:rFonts w:ascii="Arial" w:hAnsi="Arial" w:cs="Arial"/>
                <w:i/>
                <w:sz w:val="20"/>
                <w:lang w:val="pl-PL"/>
              </w:rPr>
              <w:t xml:space="preserve">z dnia </w:t>
            </w:r>
            <w:r w:rsidR="001B7EB5">
              <w:rPr>
                <w:rFonts w:ascii="Arial" w:hAnsi="Arial" w:cs="Arial"/>
                <w:i/>
                <w:sz w:val="20"/>
                <w:lang w:val="pl-PL"/>
              </w:rPr>
              <w:t>13 lipca 2015 r.</w:t>
            </w:r>
            <w:r w:rsidRPr="00AB17B4">
              <w:rPr>
                <w:rFonts w:ascii="Arial" w:hAnsi="Arial" w:cs="Arial"/>
                <w:i/>
                <w:sz w:val="20"/>
                <w:lang w:val="pl-PL"/>
              </w:rPr>
              <w:t xml:space="preserve"> w 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Pr="009C1005">
              <w:rPr>
                <w:rFonts w:ascii="Arial" w:hAnsi="Arial" w:cs="Arial"/>
                <w:i/>
                <w:sz w:val="20"/>
                <w:lang w:val="pl-PL"/>
              </w:rPr>
              <w:t>.)</w:t>
            </w:r>
            <w:r w:rsidR="0053347C" w:rsidRPr="009C1005">
              <w:rPr>
                <w:rFonts w:ascii="Arial" w:hAnsi="Arial" w:cs="Arial"/>
                <w:i/>
                <w:sz w:val="20"/>
                <w:lang w:val="pl-PL"/>
              </w:rPr>
              <w:t>,</w:t>
            </w:r>
            <w:r w:rsidRPr="009C1005">
              <w:rPr>
                <w:rFonts w:ascii="Arial" w:hAnsi="Arial" w:cs="Arial"/>
                <w:i/>
                <w:sz w:val="20"/>
                <w:lang w:val="pl-PL"/>
              </w:rPr>
              <w:t xml:space="preserve"> </w:t>
            </w:r>
          </w:p>
          <w:p w14:paraId="3223E764" w14:textId="77777777" w:rsidR="00CF391F" w:rsidRPr="006D00DE" w:rsidRDefault="00CF391F" w:rsidP="005B2BE1">
            <w:pPr>
              <w:pStyle w:val="Akapitzlist"/>
              <w:numPr>
                <w:ilvl w:val="0"/>
                <w:numId w:val="48"/>
              </w:numPr>
              <w:spacing w:before="120" w:line="276" w:lineRule="auto"/>
              <w:contextualSpacing w:val="0"/>
              <w:jc w:val="both"/>
              <w:rPr>
                <w:rFonts w:ascii="Arial" w:hAnsi="Arial" w:cs="Arial"/>
                <w:sz w:val="20"/>
              </w:rPr>
            </w:pPr>
            <w:r w:rsidRPr="00AB17B4">
              <w:rPr>
                <w:rFonts w:ascii="Arial" w:hAnsi="Arial" w:cs="Arial"/>
                <w:i/>
                <w:sz w:val="20"/>
                <w:lang w:val="pl-PL"/>
              </w:rPr>
              <w:t xml:space="preserve">Rozporządzeniu Komisji (UE) nr 651/2014 z dnia 17 czerwca 2014 r. uznającego niektóre rodzaje pomocy za zgodne z rynkiem </w:t>
            </w:r>
            <w:r w:rsidRPr="00AB17B4">
              <w:rPr>
                <w:rFonts w:ascii="Arial" w:hAnsi="Arial" w:cs="Arial"/>
                <w:i/>
                <w:sz w:val="20"/>
                <w:lang w:val="pl-PL"/>
              </w:rPr>
              <w:lastRenderedPageBreak/>
              <w:t xml:space="preserve">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w:t>
            </w:r>
            <w:r w:rsidR="00710E9D">
              <w:rPr>
                <w:rFonts w:ascii="Arial" w:hAnsi="Arial" w:cs="Arial"/>
                <w:i/>
                <w:sz w:val="20"/>
              </w:rPr>
              <w:t xml:space="preserve"> </w:t>
            </w:r>
          </w:p>
        </w:tc>
      </w:tr>
      <w:tr w:rsidR="008C60E0" w:rsidRPr="00710E9D" w14:paraId="2D973A22" w14:textId="77777777" w:rsidTr="006D00DE">
        <w:trPr>
          <w:trHeight w:val="1562"/>
        </w:trPr>
        <w:tc>
          <w:tcPr>
            <w:tcW w:w="1396" w:type="pct"/>
            <w:vAlign w:val="center"/>
          </w:tcPr>
          <w:p w14:paraId="4ACCCD0A"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Maksymalny % poziom dofinansowania UE wydatków</w:t>
            </w:r>
            <w:r w:rsidR="00EB6B5D">
              <w:rPr>
                <w:rFonts w:ascii="Arial" w:hAnsi="Arial" w:cs="Arial"/>
                <w:sz w:val="20"/>
                <w:lang w:val="pl-PL"/>
              </w:rPr>
              <w:t xml:space="preserve"> </w:t>
            </w:r>
            <w:r w:rsidRPr="006D00DE">
              <w:rPr>
                <w:rFonts w:ascii="Arial" w:hAnsi="Arial" w:cs="Arial"/>
                <w:sz w:val="20"/>
                <w:lang w:val="pl-PL"/>
              </w:rPr>
              <w:t>kwalifikowalnych na poziomie projektu</w:t>
            </w:r>
            <w:r w:rsidRPr="006D00DE">
              <w:rPr>
                <w:rFonts w:ascii="Arial" w:hAnsi="Arial" w:cs="Arial"/>
                <w:sz w:val="20"/>
                <w:vertAlign w:val="superscript"/>
                <w:lang w:val="pl-PL"/>
              </w:rPr>
              <w:footnoteReference w:id="27"/>
            </w:r>
          </w:p>
        </w:tc>
        <w:tc>
          <w:tcPr>
            <w:tcW w:w="3604" w:type="pct"/>
            <w:vAlign w:val="center"/>
          </w:tcPr>
          <w:p w14:paraId="2DE2D878" w14:textId="77777777" w:rsidR="00C61860" w:rsidRDefault="001D2378" w:rsidP="00231B12">
            <w:pPr>
              <w:spacing w:line="276" w:lineRule="auto"/>
              <w:jc w:val="both"/>
            </w:pPr>
            <w:r>
              <w:rPr>
                <w:rFonts w:ascii="Arial" w:hAnsi="Arial" w:cs="Arial"/>
                <w:sz w:val="20"/>
                <w:szCs w:val="20"/>
              </w:rPr>
              <w:t>70%</w:t>
            </w:r>
          </w:p>
          <w:p w14:paraId="72973348" w14:textId="77777777" w:rsidR="00231B12" w:rsidRPr="006D00DE" w:rsidRDefault="00231B12" w:rsidP="00231B12">
            <w:pPr>
              <w:rPr>
                <w:rFonts w:ascii="Arial" w:hAnsi="Arial" w:cs="Arial"/>
                <w:sz w:val="20"/>
                <w:szCs w:val="20"/>
              </w:rPr>
            </w:pPr>
            <w:r w:rsidRPr="00231B12">
              <w:rPr>
                <w:rFonts w:ascii="Arial" w:hAnsi="Arial" w:cs="Arial"/>
                <w:sz w:val="18"/>
                <w:szCs w:val="20"/>
              </w:rPr>
              <w:t>(w przypadku wydatków na usługi doradcze w zakresie innowacji i usługi wsparcia innowacji intensywność pomocy może zostać zwiększona do 85%)</w:t>
            </w:r>
          </w:p>
        </w:tc>
      </w:tr>
      <w:tr w:rsidR="008C60E0" w:rsidRPr="00710E9D" w14:paraId="30A1429F" w14:textId="77777777" w:rsidTr="006D00DE">
        <w:trPr>
          <w:trHeight w:val="1546"/>
        </w:trPr>
        <w:tc>
          <w:tcPr>
            <w:tcW w:w="1396" w:type="pct"/>
            <w:vAlign w:val="center"/>
          </w:tcPr>
          <w:p w14:paraId="1D9DF043"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r w:rsidR="00F12FD4" w:rsidRPr="006D00DE">
              <w:rPr>
                <w:rFonts w:ascii="Arial" w:hAnsi="Arial" w:cs="Arial"/>
                <w:sz w:val="20"/>
                <w:lang w:val="pl-PL"/>
              </w:rPr>
              <w:t xml:space="preserve"> </w:t>
            </w:r>
          </w:p>
        </w:tc>
        <w:tc>
          <w:tcPr>
            <w:tcW w:w="3604" w:type="pct"/>
            <w:vAlign w:val="center"/>
          </w:tcPr>
          <w:p w14:paraId="4F16FFDF" w14:textId="77777777" w:rsidR="008C60E0" w:rsidRDefault="008C60E0" w:rsidP="006D00DE">
            <w:pPr>
              <w:spacing w:line="276" w:lineRule="auto"/>
              <w:rPr>
                <w:rFonts w:ascii="Arial" w:hAnsi="Arial" w:cs="Arial"/>
                <w:sz w:val="20"/>
                <w:szCs w:val="20"/>
              </w:rPr>
            </w:pPr>
            <w:r w:rsidRPr="006D00DE">
              <w:rPr>
                <w:rFonts w:ascii="Arial" w:hAnsi="Arial" w:cs="Arial"/>
                <w:sz w:val="20"/>
                <w:szCs w:val="20"/>
              </w:rPr>
              <w:t>70%</w:t>
            </w:r>
          </w:p>
          <w:p w14:paraId="4062FD6E" w14:textId="77777777" w:rsidR="00231B12" w:rsidRPr="006D00DE" w:rsidRDefault="00231B12" w:rsidP="006D00DE">
            <w:pPr>
              <w:spacing w:line="276" w:lineRule="auto"/>
              <w:rPr>
                <w:rFonts w:ascii="Arial" w:hAnsi="Arial" w:cs="Arial"/>
                <w:sz w:val="20"/>
                <w:szCs w:val="20"/>
                <w:highlight w:val="yellow"/>
              </w:rPr>
            </w:pPr>
            <w:r w:rsidRPr="00231B12">
              <w:rPr>
                <w:rFonts w:ascii="Arial" w:hAnsi="Arial" w:cs="Arial"/>
                <w:sz w:val="18"/>
                <w:szCs w:val="20"/>
              </w:rPr>
              <w:t>(w przypadku wydatków na usługi doradcze w zakresie innowacji i usługi wsparcia innowacji intensywność pomocy może zostać zwiększona do 85%)</w:t>
            </w:r>
          </w:p>
        </w:tc>
      </w:tr>
      <w:tr w:rsidR="008C60E0" w:rsidRPr="00710E9D" w14:paraId="7E67F6E0" w14:textId="77777777" w:rsidTr="006D00DE">
        <w:trPr>
          <w:trHeight w:val="1262"/>
        </w:trPr>
        <w:tc>
          <w:tcPr>
            <w:tcW w:w="1396" w:type="pct"/>
            <w:vAlign w:val="center"/>
          </w:tcPr>
          <w:p w14:paraId="3585A98D"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604" w:type="pct"/>
            <w:vAlign w:val="center"/>
          </w:tcPr>
          <w:p w14:paraId="63C64D41" w14:textId="77777777" w:rsidR="008C60E0" w:rsidRDefault="008C60E0" w:rsidP="006D00DE">
            <w:pPr>
              <w:spacing w:line="276" w:lineRule="auto"/>
              <w:rPr>
                <w:rFonts w:ascii="Arial" w:hAnsi="Arial" w:cs="Arial"/>
                <w:sz w:val="20"/>
                <w:szCs w:val="20"/>
              </w:rPr>
            </w:pPr>
            <w:r w:rsidRPr="006D00DE">
              <w:rPr>
                <w:rFonts w:ascii="Arial" w:hAnsi="Arial" w:cs="Arial"/>
                <w:sz w:val="20"/>
                <w:szCs w:val="20"/>
              </w:rPr>
              <w:t>30%</w:t>
            </w:r>
          </w:p>
          <w:p w14:paraId="498E97F2" w14:textId="77777777" w:rsidR="00231B12" w:rsidRPr="006D00DE" w:rsidRDefault="00231B12" w:rsidP="00231B12">
            <w:pPr>
              <w:rPr>
                <w:rFonts w:ascii="Arial" w:hAnsi="Arial" w:cs="Arial"/>
                <w:sz w:val="20"/>
                <w:szCs w:val="20"/>
              </w:rPr>
            </w:pPr>
            <w:r w:rsidRPr="00231B12">
              <w:rPr>
                <w:rFonts w:ascii="Arial" w:hAnsi="Arial" w:cs="Arial"/>
                <w:sz w:val="18"/>
                <w:szCs w:val="20"/>
              </w:rPr>
              <w:t xml:space="preserve">(w przypadku wydatków na usługi doradcze w zakresie innowacji i usługi wsparcia innowacji intensywność </w:t>
            </w:r>
            <w:r>
              <w:rPr>
                <w:rFonts w:ascii="Arial" w:hAnsi="Arial" w:cs="Arial"/>
                <w:sz w:val="18"/>
                <w:szCs w:val="20"/>
              </w:rPr>
              <w:t>– 15%)</w:t>
            </w:r>
            <w:r w:rsidRPr="00231B12">
              <w:rPr>
                <w:rFonts w:ascii="Arial" w:hAnsi="Arial" w:cs="Arial"/>
                <w:sz w:val="18"/>
                <w:szCs w:val="20"/>
              </w:rPr>
              <w:t xml:space="preserve"> </w:t>
            </w:r>
          </w:p>
        </w:tc>
      </w:tr>
      <w:tr w:rsidR="008C60E0" w:rsidRPr="00710E9D" w14:paraId="492DEA3F" w14:textId="77777777" w:rsidTr="006D00DE">
        <w:trPr>
          <w:trHeight w:val="1083"/>
        </w:trPr>
        <w:tc>
          <w:tcPr>
            <w:tcW w:w="1396" w:type="pct"/>
            <w:vAlign w:val="center"/>
          </w:tcPr>
          <w:p w14:paraId="7576F904"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EB6B5D">
              <w:rPr>
                <w:rFonts w:ascii="Arial" w:hAnsi="Arial" w:cs="Arial"/>
                <w:sz w:val="20"/>
                <w:lang w:val="pl-PL"/>
              </w:rPr>
              <w:t xml:space="preserve"> </w:t>
            </w:r>
            <w:r w:rsidRPr="006D00DE">
              <w:rPr>
                <w:rFonts w:ascii="Arial" w:hAnsi="Arial" w:cs="Arial"/>
                <w:sz w:val="20"/>
                <w:lang w:val="pl-PL"/>
              </w:rPr>
              <w:t>i</w:t>
            </w:r>
            <w:r w:rsidR="00EB6B5D">
              <w:rPr>
                <w:rFonts w:ascii="Arial" w:hAnsi="Arial" w:cs="Arial"/>
                <w:sz w:val="20"/>
                <w:lang w:val="pl-PL"/>
              </w:rPr>
              <w:t xml:space="preserve"> </w:t>
            </w:r>
            <w:r w:rsidRPr="006D00DE">
              <w:rPr>
                <w:rFonts w:ascii="Arial" w:hAnsi="Arial" w:cs="Arial"/>
                <w:sz w:val="20"/>
                <w:lang w:val="pl-PL"/>
              </w:rPr>
              <w:t xml:space="preserve">maksymalna wartość projektu (PLN) </w:t>
            </w:r>
          </w:p>
        </w:tc>
        <w:tc>
          <w:tcPr>
            <w:tcW w:w="3604" w:type="pct"/>
            <w:vAlign w:val="center"/>
          </w:tcPr>
          <w:p w14:paraId="703C0237" w14:textId="77777777" w:rsidR="008C60E0" w:rsidRPr="006D00DE" w:rsidRDefault="00535C1A"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1586B725" w14:textId="77777777" w:rsidTr="006D00DE">
        <w:trPr>
          <w:trHeight w:val="1397"/>
        </w:trPr>
        <w:tc>
          <w:tcPr>
            <w:tcW w:w="1396" w:type="pct"/>
            <w:vAlign w:val="center"/>
          </w:tcPr>
          <w:p w14:paraId="01804CE1"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Minimalna i maksymalna wartość wydatków </w:t>
            </w:r>
            <w:r w:rsidR="00AB754D" w:rsidRPr="006D00DE">
              <w:rPr>
                <w:rFonts w:ascii="Arial" w:hAnsi="Arial" w:cs="Arial"/>
                <w:sz w:val="20"/>
                <w:lang w:val="pl-PL"/>
              </w:rPr>
              <w:t>kwalifikowa</w:t>
            </w:r>
            <w:r w:rsidR="00655D1F" w:rsidRPr="006D00DE">
              <w:rPr>
                <w:rFonts w:ascii="Arial" w:hAnsi="Arial" w:cs="Arial"/>
                <w:sz w:val="20"/>
                <w:lang w:val="pl-PL"/>
              </w:rPr>
              <w:t>l</w:t>
            </w:r>
            <w:r w:rsidR="00AB754D" w:rsidRPr="006D00DE">
              <w:rPr>
                <w:rFonts w:ascii="Arial" w:hAnsi="Arial" w:cs="Arial"/>
                <w:sz w:val="20"/>
                <w:lang w:val="pl-PL"/>
              </w:rPr>
              <w:t xml:space="preserve">nych projektu (PLN) </w:t>
            </w:r>
          </w:p>
        </w:tc>
        <w:tc>
          <w:tcPr>
            <w:tcW w:w="3604" w:type="pct"/>
            <w:vAlign w:val="center"/>
          </w:tcPr>
          <w:p w14:paraId="32120CFC" w14:textId="77777777" w:rsidR="00535C1A" w:rsidRPr="006D00DE" w:rsidRDefault="00535C1A" w:rsidP="006D00DE">
            <w:pPr>
              <w:spacing w:line="276" w:lineRule="auto"/>
              <w:rPr>
                <w:rFonts w:ascii="Arial" w:hAnsi="Arial" w:cs="Arial"/>
                <w:sz w:val="20"/>
                <w:szCs w:val="20"/>
              </w:rPr>
            </w:pPr>
            <w:r w:rsidRPr="006D00DE">
              <w:rPr>
                <w:rFonts w:ascii="Arial" w:hAnsi="Arial" w:cs="Arial"/>
                <w:sz w:val="20"/>
                <w:szCs w:val="20"/>
              </w:rPr>
              <w:t>Minimalna wartość wydatków kwalifikowa</w:t>
            </w:r>
            <w:r w:rsidR="00B1443A" w:rsidRPr="006D00DE">
              <w:rPr>
                <w:rFonts w:ascii="Arial" w:hAnsi="Arial" w:cs="Arial"/>
                <w:sz w:val="20"/>
                <w:szCs w:val="20"/>
              </w:rPr>
              <w:t>l</w:t>
            </w:r>
            <w:r w:rsidRPr="006D00DE">
              <w:rPr>
                <w:rFonts w:ascii="Arial" w:hAnsi="Arial" w:cs="Arial"/>
                <w:sz w:val="20"/>
                <w:szCs w:val="20"/>
              </w:rPr>
              <w:t>nych</w:t>
            </w:r>
            <w:r w:rsidR="00B1443A" w:rsidRPr="006D00DE">
              <w:rPr>
                <w:rFonts w:ascii="Arial" w:hAnsi="Arial" w:cs="Arial"/>
                <w:sz w:val="20"/>
                <w:szCs w:val="20"/>
              </w:rPr>
              <w:t xml:space="preserve"> – </w:t>
            </w:r>
            <w:r w:rsidRPr="006D00DE">
              <w:rPr>
                <w:rFonts w:ascii="Arial" w:hAnsi="Arial" w:cs="Arial"/>
                <w:sz w:val="20"/>
                <w:szCs w:val="20"/>
              </w:rPr>
              <w:t>1 mln PLN</w:t>
            </w:r>
          </w:p>
          <w:p w14:paraId="7988F0B1" w14:textId="77777777" w:rsidR="008C60E0" w:rsidRPr="006D00DE" w:rsidRDefault="002B0F5C" w:rsidP="0053347C">
            <w:pPr>
              <w:spacing w:before="120" w:line="276" w:lineRule="auto"/>
              <w:rPr>
                <w:rFonts w:ascii="Arial" w:hAnsi="Arial" w:cs="Arial"/>
                <w:sz w:val="20"/>
                <w:szCs w:val="20"/>
              </w:rPr>
            </w:pPr>
            <w:r w:rsidRPr="006D00DE">
              <w:rPr>
                <w:rFonts w:ascii="Arial" w:hAnsi="Arial" w:cs="Arial"/>
                <w:sz w:val="20"/>
                <w:szCs w:val="20"/>
              </w:rPr>
              <w:t>Nie przewiduje się finansowania dużych projektów w rozumieniu art. 100 Rozporządzenia Ogólnego.</w:t>
            </w:r>
          </w:p>
        </w:tc>
      </w:tr>
      <w:tr w:rsidR="00A7257D" w:rsidRPr="00710E9D" w14:paraId="0BE272CB" w14:textId="77777777" w:rsidTr="006D00DE">
        <w:trPr>
          <w:trHeight w:val="1276"/>
        </w:trPr>
        <w:tc>
          <w:tcPr>
            <w:tcW w:w="1396" w:type="pct"/>
            <w:vAlign w:val="center"/>
          </w:tcPr>
          <w:p w14:paraId="6C2CB379"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655D1F" w:rsidRPr="006D00DE">
              <w:rPr>
                <w:rFonts w:ascii="Arial" w:hAnsi="Arial" w:cs="Arial"/>
                <w:sz w:val="20"/>
                <w:lang w:val="pl-PL"/>
              </w:rPr>
              <w:t>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3604" w:type="pct"/>
            <w:vAlign w:val="center"/>
          </w:tcPr>
          <w:p w14:paraId="09EE092B" w14:textId="77777777" w:rsidR="00A7257D" w:rsidRPr="006D00DE" w:rsidRDefault="00D81636" w:rsidP="006D00DE">
            <w:pPr>
              <w:spacing w:line="276" w:lineRule="auto"/>
              <w:rPr>
                <w:rFonts w:ascii="Arial" w:hAnsi="Arial" w:cs="Arial"/>
                <w:sz w:val="20"/>
                <w:szCs w:val="20"/>
              </w:rPr>
            </w:pPr>
            <w:r w:rsidRPr="006D00DE">
              <w:rPr>
                <w:rFonts w:ascii="Arial" w:hAnsi="Arial" w:cs="Arial"/>
                <w:sz w:val="20"/>
                <w:szCs w:val="20"/>
              </w:rPr>
              <w:t>7 mln PLN</w:t>
            </w:r>
          </w:p>
        </w:tc>
      </w:tr>
      <w:tr w:rsidR="00A7257D" w:rsidRPr="00710E9D" w14:paraId="11AC2D9D" w14:textId="77777777" w:rsidTr="006D00DE">
        <w:trPr>
          <w:trHeight w:val="1404"/>
        </w:trPr>
        <w:tc>
          <w:tcPr>
            <w:tcW w:w="1396" w:type="pct"/>
            <w:vAlign w:val="center"/>
          </w:tcPr>
          <w:p w14:paraId="095A83C1"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4" w:type="pct"/>
            <w:vAlign w:val="center"/>
          </w:tcPr>
          <w:p w14:paraId="707D4AD1" w14:textId="77777777" w:rsidR="00A7257D" w:rsidRPr="006D00DE" w:rsidRDefault="00A7257D" w:rsidP="006D00DE">
            <w:pPr>
              <w:spacing w:line="276" w:lineRule="auto"/>
              <w:rPr>
                <w:rFonts w:ascii="Arial" w:hAnsi="Arial" w:cs="Arial"/>
                <w:color w:val="FF0000"/>
                <w:sz w:val="20"/>
                <w:szCs w:val="20"/>
              </w:rPr>
            </w:pPr>
            <w:r w:rsidRPr="006D00DE" w:rsidDel="00491F2A">
              <w:rPr>
                <w:rFonts w:ascii="Arial" w:hAnsi="Arial" w:cs="Arial"/>
                <w:sz w:val="20"/>
                <w:szCs w:val="20"/>
              </w:rPr>
              <w:t>Nie dotyczy</w:t>
            </w:r>
          </w:p>
        </w:tc>
      </w:tr>
      <w:tr w:rsidR="00A7257D" w:rsidRPr="00710E9D" w14:paraId="1B87C69B" w14:textId="77777777" w:rsidTr="006D00DE">
        <w:trPr>
          <w:trHeight w:val="979"/>
        </w:trPr>
        <w:tc>
          <w:tcPr>
            <w:tcW w:w="1396" w:type="pct"/>
            <w:vAlign w:val="center"/>
          </w:tcPr>
          <w:p w14:paraId="155E92EA" w14:textId="77777777" w:rsidR="00A7257D" w:rsidRPr="006D00DE" w:rsidRDefault="00A7257D" w:rsidP="00EB6B5D">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lastRenderedPageBreak/>
              <w:t>Mechanizm wdrażania instrumentów finansowych</w:t>
            </w:r>
          </w:p>
        </w:tc>
        <w:tc>
          <w:tcPr>
            <w:tcW w:w="3604" w:type="pct"/>
            <w:vAlign w:val="center"/>
          </w:tcPr>
          <w:p w14:paraId="6836DB4B" w14:textId="77777777" w:rsidR="00A7257D" w:rsidRPr="006D00DE" w:rsidRDefault="00A7257D" w:rsidP="006D00DE">
            <w:pPr>
              <w:spacing w:line="276" w:lineRule="auto"/>
              <w:jc w:val="both"/>
              <w:rPr>
                <w:rFonts w:ascii="Arial" w:hAnsi="Arial" w:cs="Arial"/>
                <w:color w:val="FF0000"/>
                <w:sz w:val="20"/>
                <w:szCs w:val="20"/>
              </w:rPr>
            </w:pPr>
            <w:r w:rsidRPr="006D00DE">
              <w:rPr>
                <w:rFonts w:ascii="Arial" w:hAnsi="Arial" w:cs="Arial"/>
                <w:sz w:val="20"/>
                <w:szCs w:val="20"/>
              </w:rPr>
              <w:t>Nie dotyczy</w:t>
            </w:r>
          </w:p>
        </w:tc>
      </w:tr>
      <w:tr w:rsidR="00A7257D" w:rsidRPr="00710E9D" w14:paraId="5D16A207" w14:textId="77777777" w:rsidTr="006D00DE">
        <w:trPr>
          <w:trHeight w:val="1546"/>
        </w:trPr>
        <w:tc>
          <w:tcPr>
            <w:tcW w:w="1396" w:type="pct"/>
            <w:vAlign w:val="center"/>
          </w:tcPr>
          <w:p w14:paraId="42DAF389"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Rodzaj wsparcia instrumentów finansowych oraz najważniejsze warunki przyznawania</w:t>
            </w:r>
          </w:p>
        </w:tc>
        <w:tc>
          <w:tcPr>
            <w:tcW w:w="3604" w:type="pct"/>
            <w:vAlign w:val="center"/>
          </w:tcPr>
          <w:p w14:paraId="64BDB6B1"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0D9FE36F" w14:textId="77777777" w:rsidTr="006D00DE">
        <w:trPr>
          <w:trHeight w:val="1270"/>
        </w:trPr>
        <w:tc>
          <w:tcPr>
            <w:tcW w:w="1396" w:type="pct"/>
            <w:vAlign w:val="center"/>
          </w:tcPr>
          <w:p w14:paraId="4852DECD"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4" w:type="pct"/>
            <w:vAlign w:val="center"/>
          </w:tcPr>
          <w:p w14:paraId="2E3A4CC5"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bl>
    <w:p w14:paraId="49E4BFD6" w14:textId="77777777" w:rsidR="0053347C" w:rsidRDefault="0053347C" w:rsidP="006D00DE">
      <w:pPr>
        <w:spacing w:before="240" w:line="276" w:lineRule="auto"/>
        <w:rPr>
          <w:rFonts w:ascii="Arial" w:hAnsi="Arial" w:cs="Arial"/>
          <w:b/>
          <w:sz w:val="20"/>
          <w:szCs w:val="20"/>
        </w:rPr>
      </w:pPr>
    </w:p>
    <w:p w14:paraId="67A05C84" w14:textId="77777777" w:rsidR="008C60E0" w:rsidRPr="00710E9D" w:rsidRDefault="0053347C" w:rsidP="0053347C">
      <w:pPr>
        <w:rPr>
          <w:rFonts w:ascii="Arial" w:hAnsi="Arial" w:cs="Arial"/>
          <w:b/>
          <w:sz w:val="20"/>
          <w:szCs w:val="20"/>
        </w:rPr>
      </w:pPr>
      <w:r>
        <w:rPr>
          <w:rFonts w:ascii="Arial" w:hAnsi="Arial" w:cs="Arial"/>
          <w:b/>
          <w:sz w:val="20"/>
          <w:szCs w:val="20"/>
        </w:rP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6759"/>
      </w:tblGrid>
      <w:tr w:rsidR="008C60E0" w:rsidRPr="00710E9D" w14:paraId="360A3087" w14:textId="77777777" w:rsidTr="00295CB1">
        <w:trPr>
          <w:trHeight w:val="434"/>
        </w:trPr>
        <w:tc>
          <w:tcPr>
            <w:tcW w:w="5000" w:type="pct"/>
            <w:gridSpan w:val="2"/>
            <w:shd w:val="clear" w:color="auto" w:fill="E5DFEC"/>
            <w:vAlign w:val="center"/>
          </w:tcPr>
          <w:p w14:paraId="0E0A23C0" w14:textId="77777777" w:rsidR="008C60E0" w:rsidRPr="006D00DE" w:rsidRDefault="008C60E0" w:rsidP="007C0A06">
            <w:pPr>
              <w:spacing w:before="120" w:after="120" w:line="276" w:lineRule="auto"/>
              <w:rPr>
                <w:rFonts w:ascii="Arial" w:hAnsi="Arial" w:cs="Arial"/>
                <w:sz w:val="20"/>
                <w:szCs w:val="20"/>
              </w:rPr>
            </w:pPr>
            <w:r w:rsidRPr="006D00DE">
              <w:rPr>
                <w:rFonts w:ascii="Arial" w:hAnsi="Arial" w:cs="Arial"/>
                <w:b/>
                <w:sz w:val="20"/>
                <w:szCs w:val="20"/>
              </w:rPr>
              <w:lastRenderedPageBreak/>
              <w:t xml:space="preserve">PODDZIAŁANIE 1.3.2 </w:t>
            </w:r>
            <w:r w:rsidR="007C0A06" w:rsidRPr="006D00DE">
              <w:rPr>
                <w:rFonts w:ascii="Arial" w:hAnsi="Arial" w:cs="Arial"/>
                <w:b/>
                <w:sz w:val="20"/>
                <w:szCs w:val="20"/>
              </w:rPr>
              <w:t>Tworzenie</w:t>
            </w:r>
            <w:r w:rsidRPr="006D00DE">
              <w:rPr>
                <w:rFonts w:ascii="Arial" w:hAnsi="Arial" w:cs="Arial"/>
                <w:b/>
                <w:sz w:val="20"/>
                <w:szCs w:val="20"/>
              </w:rPr>
              <w:t xml:space="preserve"> sieciowych produktów </w:t>
            </w:r>
            <w:r w:rsidR="00FD26C4" w:rsidRPr="006D00DE">
              <w:rPr>
                <w:rFonts w:ascii="Arial" w:hAnsi="Arial" w:cs="Arial"/>
                <w:b/>
                <w:sz w:val="20"/>
                <w:szCs w:val="20"/>
              </w:rPr>
              <w:t>przez MŚP</w:t>
            </w:r>
            <w:r w:rsidRPr="006D00DE">
              <w:rPr>
                <w:rFonts w:ascii="Arial" w:hAnsi="Arial" w:cs="Arial"/>
                <w:b/>
                <w:i/>
                <w:sz w:val="20"/>
                <w:szCs w:val="20"/>
              </w:rPr>
              <w:t xml:space="preserve"> </w:t>
            </w:r>
          </w:p>
        </w:tc>
      </w:tr>
      <w:tr w:rsidR="008C60E0" w:rsidRPr="00710E9D" w14:paraId="51BF61D1" w14:textId="77777777" w:rsidTr="006D00DE">
        <w:trPr>
          <w:trHeight w:val="8886"/>
        </w:trPr>
        <w:tc>
          <w:tcPr>
            <w:tcW w:w="1393" w:type="pct"/>
            <w:vAlign w:val="center"/>
          </w:tcPr>
          <w:p w14:paraId="3FF4723A" w14:textId="77777777" w:rsidR="008C60E0" w:rsidRPr="006D00DE" w:rsidRDefault="008C60E0" w:rsidP="00EB6B5D">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Opis</w:t>
            </w:r>
            <w:r w:rsidR="0022526A">
              <w:rPr>
                <w:rFonts w:ascii="Arial" w:hAnsi="Arial" w:cs="Arial"/>
                <w:sz w:val="20"/>
                <w:lang w:val="pl-PL"/>
              </w:rPr>
              <w:t xml:space="preserve"> </w:t>
            </w:r>
            <w:r w:rsidRPr="006D00DE">
              <w:rPr>
                <w:rFonts w:ascii="Arial" w:hAnsi="Arial" w:cs="Arial"/>
                <w:sz w:val="20"/>
                <w:lang w:val="pl-PL"/>
              </w:rPr>
              <w:t>poddziałania (w tym cel/e oraz zakres interwencji)</w:t>
            </w:r>
          </w:p>
        </w:tc>
        <w:tc>
          <w:tcPr>
            <w:tcW w:w="3607" w:type="pct"/>
            <w:vAlign w:val="center"/>
          </w:tcPr>
          <w:p w14:paraId="1FCEE3FA" w14:textId="77777777" w:rsidR="00E23BAB" w:rsidRPr="006D00DE" w:rsidRDefault="00E23BAB" w:rsidP="006D00DE">
            <w:pPr>
              <w:spacing w:after="120" w:line="276" w:lineRule="auto"/>
              <w:jc w:val="both"/>
              <w:rPr>
                <w:rFonts w:ascii="Arial" w:hAnsi="Arial" w:cs="Arial"/>
                <w:sz w:val="20"/>
                <w:szCs w:val="20"/>
              </w:rPr>
            </w:pPr>
            <w:r w:rsidRPr="00710E9D">
              <w:rPr>
                <w:rFonts w:ascii="Arial" w:hAnsi="Arial" w:cs="Arial"/>
                <w:sz w:val="20"/>
                <w:szCs w:val="20"/>
              </w:rPr>
              <w:t xml:space="preserve">W ramach poddziałania przewiduje się wsparcie </w:t>
            </w:r>
            <w:r w:rsidR="00BB5142" w:rsidRPr="00710E9D">
              <w:rPr>
                <w:rFonts w:ascii="Arial" w:hAnsi="Arial" w:cs="Arial"/>
                <w:sz w:val="20"/>
                <w:szCs w:val="20"/>
              </w:rPr>
              <w:t xml:space="preserve">konsorcjów </w:t>
            </w:r>
            <w:r w:rsidR="0053347C">
              <w:rPr>
                <w:rFonts w:ascii="Arial" w:hAnsi="Arial" w:cs="Arial"/>
                <w:sz w:val="20"/>
                <w:szCs w:val="20"/>
              </w:rPr>
              <w:t>MŚP w </w:t>
            </w:r>
            <w:r w:rsidRPr="00D32166">
              <w:rPr>
                <w:rFonts w:ascii="Arial" w:hAnsi="Arial" w:cs="Arial"/>
                <w:sz w:val="20"/>
                <w:szCs w:val="20"/>
              </w:rPr>
              <w:t>zakresie tworzenia i rozwoju produktów sieciowych w obszarach wpisujących się w zakre</w:t>
            </w:r>
            <w:r w:rsidRPr="00A92940">
              <w:rPr>
                <w:rFonts w:ascii="Arial" w:hAnsi="Arial" w:cs="Arial"/>
                <w:sz w:val="20"/>
                <w:szCs w:val="20"/>
              </w:rPr>
              <w:t xml:space="preserve">s regionalnych inteligentnych specjalizacji wspólnych dla </w:t>
            </w:r>
            <w:r w:rsidR="0066415D">
              <w:rPr>
                <w:rFonts w:ascii="Arial" w:hAnsi="Arial" w:cs="Arial"/>
                <w:sz w:val="20"/>
                <w:szCs w:val="20"/>
              </w:rPr>
              <w:t>co</w:t>
            </w:r>
            <w:r w:rsidR="0066415D" w:rsidRPr="00A92940">
              <w:rPr>
                <w:rFonts w:ascii="Arial" w:hAnsi="Arial" w:cs="Arial"/>
                <w:sz w:val="20"/>
                <w:szCs w:val="20"/>
              </w:rPr>
              <w:t xml:space="preserve"> najmniej</w:t>
            </w:r>
            <w:r w:rsidRPr="00A92940">
              <w:rPr>
                <w:rFonts w:ascii="Arial" w:hAnsi="Arial" w:cs="Arial"/>
                <w:sz w:val="20"/>
                <w:szCs w:val="20"/>
              </w:rPr>
              <w:t xml:space="preserve"> dwóch województw Polski Wschodniej</w:t>
            </w:r>
            <w:r w:rsidR="00C30360" w:rsidRPr="000B2F42">
              <w:rPr>
                <w:rFonts w:ascii="Arial" w:hAnsi="Arial" w:cs="Arial"/>
                <w:sz w:val="20"/>
                <w:szCs w:val="20"/>
              </w:rPr>
              <w:t>.</w:t>
            </w:r>
          </w:p>
          <w:p w14:paraId="5F0CBD8B" w14:textId="77777777" w:rsidR="00E23BAB" w:rsidRPr="006D00DE" w:rsidRDefault="00C30360" w:rsidP="00E23BAB">
            <w:pPr>
              <w:spacing w:before="120" w:after="120" w:line="276" w:lineRule="auto"/>
              <w:jc w:val="both"/>
              <w:rPr>
                <w:rFonts w:ascii="Arial" w:hAnsi="Arial" w:cs="Arial"/>
                <w:sz w:val="20"/>
                <w:szCs w:val="20"/>
              </w:rPr>
            </w:pPr>
            <w:r w:rsidRPr="006D00DE">
              <w:rPr>
                <w:rFonts w:ascii="Arial" w:hAnsi="Arial" w:cs="Arial"/>
                <w:sz w:val="20"/>
                <w:szCs w:val="20"/>
              </w:rPr>
              <w:t>C</w:t>
            </w:r>
            <w:r w:rsidR="00E23BAB" w:rsidRPr="006D00DE">
              <w:rPr>
                <w:rFonts w:ascii="Arial" w:hAnsi="Arial" w:cs="Arial"/>
                <w:sz w:val="20"/>
                <w:szCs w:val="20"/>
              </w:rPr>
              <w:t>elem interwencji jest stworzenie zachęty dla MŚP do oparcia ich rozwoju o wykorzystanie istniejącego potencjału i walorów</w:t>
            </w:r>
            <w:r w:rsidR="00710E9D">
              <w:rPr>
                <w:rFonts w:ascii="Arial" w:hAnsi="Arial" w:cs="Arial"/>
                <w:sz w:val="20"/>
                <w:szCs w:val="20"/>
              </w:rPr>
              <w:t xml:space="preserve"> </w:t>
            </w:r>
            <w:r w:rsidR="00E23BAB" w:rsidRPr="006D00DE">
              <w:rPr>
                <w:rFonts w:ascii="Arial" w:hAnsi="Arial" w:cs="Arial"/>
                <w:sz w:val="20"/>
                <w:szCs w:val="20"/>
              </w:rPr>
              <w:t>makroregionu jako podstawy działalności gospodarczej.</w:t>
            </w:r>
          </w:p>
          <w:p w14:paraId="06D06187"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Projekty wsparte w ramach działania przyczyniać się będą do:</w:t>
            </w:r>
          </w:p>
          <w:p w14:paraId="033A3E54"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rozwoju działalności gospodarczej i wzrostu konkurencyjności MŚP,</w:t>
            </w:r>
          </w:p>
          <w:p w14:paraId="6C75DE86"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integracji działalności MŚP w obrębie tworzonych konsorcjów,</w:t>
            </w:r>
          </w:p>
          <w:p w14:paraId="00E6BBDD"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tworzenia nowych miejsc pracy, w szczególności stanowiących atrakcyjną alternatywę dla zatrudnienia w rolnictwie,</w:t>
            </w:r>
          </w:p>
          <w:p w14:paraId="2EC1B72C"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aktywizacji społeczno-gospodarczej, w tym w szczególności rozwoju obszarów wiejskich.</w:t>
            </w:r>
          </w:p>
          <w:p w14:paraId="589CDB11"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Realizacja projektu przez konsorcjum MŚP w ramach tego poddziałania będzie musiała prowadzić do stworzenia sieciowych i innowacyjnych produktów wykorzystujących istniejący w makroregionie potencjał (walory i atrakcje makroregionu są tu trakto</w:t>
            </w:r>
            <w:r w:rsidR="0053347C">
              <w:rPr>
                <w:rFonts w:ascii="Arial" w:hAnsi="Arial" w:cs="Arial"/>
                <w:sz w:val="20"/>
                <w:szCs w:val="20"/>
              </w:rPr>
              <w:t>wane wyłącznie jako czynniki, w </w:t>
            </w:r>
            <w:r w:rsidRPr="006D00DE">
              <w:rPr>
                <w:rFonts w:ascii="Arial" w:hAnsi="Arial" w:cs="Arial"/>
                <w:sz w:val="20"/>
                <w:szCs w:val="20"/>
              </w:rPr>
              <w:t>oparciu o które można budować aktywność MŚP w zakresie tworzenia innowacyjnych produktów</w:t>
            </w:r>
            <w:r w:rsidR="008E20DD">
              <w:rPr>
                <w:rStyle w:val="Odwoanieprzypisudolnego"/>
                <w:szCs w:val="20"/>
              </w:rPr>
              <w:footnoteReference w:id="28"/>
            </w:r>
            <w:r w:rsidRPr="006D00DE">
              <w:rPr>
                <w:rFonts w:ascii="Arial" w:hAnsi="Arial" w:cs="Arial"/>
                <w:sz w:val="20"/>
                <w:szCs w:val="20"/>
              </w:rPr>
              <w:t>, a nie jako przedmiot interwencji Programu).</w:t>
            </w:r>
          </w:p>
          <w:p w14:paraId="148CF67B"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W ten sposób ukształtowany zostanie kompleksowy pakiet ofertowy, którego poszczególne elementy stanowić będą podstawę działalności gospodarczej zaangażowanych MŚP.</w:t>
            </w:r>
          </w:p>
          <w:p w14:paraId="7ED879A3" w14:textId="77777777" w:rsidR="008C60E0" w:rsidRPr="006D00DE" w:rsidRDefault="00E23BAB" w:rsidP="008E20DD">
            <w:pPr>
              <w:spacing w:before="120" w:line="276" w:lineRule="auto"/>
              <w:jc w:val="both"/>
              <w:rPr>
                <w:rFonts w:ascii="Arial" w:hAnsi="Arial" w:cs="Arial"/>
                <w:sz w:val="20"/>
                <w:szCs w:val="20"/>
              </w:rPr>
            </w:pPr>
            <w:r w:rsidRPr="006D00DE">
              <w:rPr>
                <w:rFonts w:ascii="Arial" w:hAnsi="Arial" w:cs="Arial"/>
                <w:sz w:val="20"/>
                <w:szCs w:val="20"/>
              </w:rPr>
              <w:t xml:space="preserve">Produkty sieciowe pozwolą na stworzenie oferty MŚP wokół określonych obszarów tematycznych takich jak np. historia, kulinaria, edukacja. Stanowią one odpowiedź na rosnące zapotrzebowanie na </w:t>
            </w:r>
            <w:r w:rsidR="00F8585F" w:rsidRPr="006D00DE">
              <w:rPr>
                <w:rFonts w:ascii="Arial" w:hAnsi="Arial" w:cs="Arial"/>
                <w:sz w:val="20"/>
                <w:szCs w:val="20"/>
              </w:rPr>
              <w:t xml:space="preserve">spakietyzowaną ofertę </w:t>
            </w:r>
            <w:r w:rsidRPr="006D00DE">
              <w:rPr>
                <w:rFonts w:ascii="Arial" w:hAnsi="Arial" w:cs="Arial"/>
                <w:sz w:val="20"/>
                <w:szCs w:val="20"/>
              </w:rPr>
              <w:t>tematyczną, k</w:t>
            </w:r>
            <w:r w:rsidR="0053347C">
              <w:rPr>
                <w:rFonts w:ascii="Arial" w:hAnsi="Arial" w:cs="Arial"/>
                <w:sz w:val="20"/>
                <w:szCs w:val="20"/>
              </w:rPr>
              <w:t>tóra wiąże się z korzystaniem z </w:t>
            </w:r>
            <w:r w:rsidRPr="006D00DE">
              <w:rPr>
                <w:rFonts w:ascii="Arial" w:hAnsi="Arial" w:cs="Arial"/>
                <w:sz w:val="20"/>
                <w:szCs w:val="20"/>
              </w:rPr>
              <w:t>różnych, powiązanych ze sobą produktów.</w:t>
            </w:r>
          </w:p>
        </w:tc>
      </w:tr>
      <w:tr w:rsidR="003F1FAD" w:rsidRPr="00710E9D" w14:paraId="6AF9662E" w14:textId="77777777" w:rsidTr="00295CB1">
        <w:trPr>
          <w:trHeight w:val="1118"/>
        </w:trPr>
        <w:tc>
          <w:tcPr>
            <w:tcW w:w="1393" w:type="pct"/>
            <w:vAlign w:val="center"/>
          </w:tcPr>
          <w:p w14:paraId="361875A7" w14:textId="77777777" w:rsidR="003F1FAD" w:rsidRPr="006D00DE" w:rsidRDefault="003F1FAD"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7" w:type="pct"/>
            <w:vAlign w:val="center"/>
          </w:tcPr>
          <w:p w14:paraId="636662A1" w14:textId="77777777" w:rsidR="006C0244" w:rsidRPr="00E50086" w:rsidRDefault="006C0244" w:rsidP="006C0244">
            <w:pPr>
              <w:spacing w:before="120" w:after="120" w:line="276" w:lineRule="auto"/>
              <w:jc w:val="both"/>
              <w:rPr>
                <w:rFonts w:ascii="Arial" w:hAnsi="Arial" w:cs="Arial"/>
                <w:sz w:val="20"/>
                <w:szCs w:val="20"/>
              </w:rPr>
            </w:pPr>
            <w:r w:rsidRPr="00E50086">
              <w:rPr>
                <w:rFonts w:ascii="Arial" w:hAnsi="Arial" w:cs="Arial"/>
                <w:sz w:val="20"/>
                <w:szCs w:val="20"/>
              </w:rPr>
              <w:t>Liczba wprowadzonych innowacji w tym:</w:t>
            </w:r>
          </w:p>
          <w:p w14:paraId="69E2A7F5" w14:textId="77777777" w:rsidR="006C0244" w:rsidRPr="006C0244" w:rsidRDefault="006C0244" w:rsidP="005A7607">
            <w:pPr>
              <w:pStyle w:val="Akapitzlist"/>
              <w:numPr>
                <w:ilvl w:val="0"/>
                <w:numId w:val="39"/>
              </w:numPr>
              <w:spacing w:after="120" w:line="276" w:lineRule="auto"/>
              <w:rPr>
                <w:rFonts w:ascii="Arial" w:hAnsi="Arial" w:cs="Arial"/>
                <w:sz w:val="20"/>
              </w:rPr>
            </w:pPr>
            <w:r w:rsidRPr="006C0244">
              <w:rPr>
                <w:rFonts w:ascii="Arial" w:hAnsi="Arial" w:cs="Arial"/>
                <w:sz w:val="20"/>
                <w:lang w:val="pl-PL"/>
              </w:rPr>
              <w:t>Liczba</w:t>
            </w:r>
            <w:r w:rsidRPr="00754D33">
              <w:rPr>
                <w:rFonts w:ascii="Arial" w:hAnsi="Arial" w:cs="Arial"/>
                <w:sz w:val="22"/>
                <w:szCs w:val="22"/>
              </w:rPr>
              <w:t xml:space="preserve"> </w:t>
            </w:r>
            <w:r w:rsidRPr="006C0244">
              <w:rPr>
                <w:rFonts w:ascii="Arial" w:hAnsi="Arial" w:cs="Arial"/>
                <w:sz w:val="20"/>
              </w:rPr>
              <w:t>wprowadzonych innowacji produktowych</w:t>
            </w:r>
          </w:p>
          <w:p w14:paraId="37524A4E" w14:textId="77777777" w:rsidR="00B1443A" w:rsidRPr="006D00DE" w:rsidDel="00A73827" w:rsidRDefault="00903F4A" w:rsidP="00EB6B5D">
            <w:pPr>
              <w:spacing w:before="120" w:line="276" w:lineRule="auto"/>
              <w:jc w:val="both"/>
              <w:rPr>
                <w:rFonts w:ascii="Arial" w:hAnsi="Arial" w:cs="Arial"/>
                <w:color w:val="FF0000"/>
                <w:sz w:val="20"/>
                <w:szCs w:val="20"/>
              </w:rPr>
            </w:pPr>
            <w:r w:rsidRPr="006D00DE">
              <w:rPr>
                <w:rFonts w:ascii="Arial" w:hAnsi="Arial" w:cs="Arial"/>
                <w:sz w:val="20"/>
                <w:szCs w:val="20"/>
              </w:rPr>
              <w:t>Wzrost zatrudnienia we wspieranych przedsiębiorstwach (CI8)</w:t>
            </w:r>
          </w:p>
        </w:tc>
      </w:tr>
      <w:tr w:rsidR="003F1FAD" w:rsidRPr="00710E9D" w14:paraId="46A12201" w14:textId="77777777" w:rsidTr="00295CB1">
        <w:trPr>
          <w:trHeight w:val="979"/>
        </w:trPr>
        <w:tc>
          <w:tcPr>
            <w:tcW w:w="1393" w:type="pct"/>
            <w:vAlign w:val="center"/>
          </w:tcPr>
          <w:p w14:paraId="7CD1D65D" w14:textId="77777777" w:rsidR="003F1FAD" w:rsidRPr="006D00DE" w:rsidRDefault="003F1FAD"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607" w:type="pct"/>
            <w:vAlign w:val="center"/>
          </w:tcPr>
          <w:p w14:paraId="19199E1B" w14:textId="77777777" w:rsidR="00903F4A" w:rsidRPr="006D00DE" w:rsidRDefault="00903F4A" w:rsidP="00903F4A">
            <w:pPr>
              <w:spacing w:before="120" w:after="120" w:line="276" w:lineRule="auto"/>
              <w:jc w:val="both"/>
              <w:rPr>
                <w:rFonts w:ascii="Arial" w:hAnsi="Arial" w:cs="Arial"/>
                <w:sz w:val="20"/>
                <w:szCs w:val="20"/>
              </w:rPr>
            </w:pPr>
            <w:r w:rsidRPr="006D00DE">
              <w:rPr>
                <w:rFonts w:ascii="Arial" w:hAnsi="Arial" w:cs="Arial"/>
                <w:sz w:val="20"/>
                <w:szCs w:val="20"/>
              </w:rPr>
              <w:t>Liczba przedsiębiorstw otrzymujących wsparcie (CI1), w tym:</w:t>
            </w:r>
          </w:p>
          <w:p w14:paraId="06D33014" w14:textId="77777777" w:rsidR="00903F4A" w:rsidRPr="006D00DE" w:rsidRDefault="00903F4A" w:rsidP="00903F4A">
            <w:pPr>
              <w:pStyle w:val="Akapitzlist"/>
              <w:numPr>
                <w:ilvl w:val="0"/>
                <w:numId w:val="1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Liczba przedsiębiorstw otrzymujących dotacje (CI2)</w:t>
            </w:r>
          </w:p>
          <w:p w14:paraId="6EE82091" w14:textId="77777777" w:rsidR="00903F4A" w:rsidRPr="006D00DE" w:rsidRDefault="00903F4A" w:rsidP="00903F4A">
            <w:pPr>
              <w:spacing w:before="120" w:after="120" w:line="276" w:lineRule="auto"/>
              <w:jc w:val="both"/>
              <w:rPr>
                <w:rFonts w:ascii="Arial" w:hAnsi="Arial" w:cs="Arial"/>
                <w:sz w:val="20"/>
                <w:szCs w:val="20"/>
              </w:rPr>
            </w:pPr>
            <w:r w:rsidRPr="006D00DE">
              <w:rPr>
                <w:rFonts w:ascii="Arial" w:hAnsi="Arial" w:cs="Arial"/>
                <w:sz w:val="20"/>
                <w:szCs w:val="20"/>
              </w:rPr>
              <w:t>Inwestycje prywatne uzupełniające wsparcie publiczne dla przedsiębiorstw (dotacje) (CI6)</w:t>
            </w:r>
          </w:p>
          <w:p w14:paraId="5A364872" w14:textId="77777777" w:rsidR="00B1443A" w:rsidRDefault="00903F4A" w:rsidP="00D02025">
            <w:pPr>
              <w:spacing w:before="120" w:after="120" w:line="276" w:lineRule="auto"/>
              <w:jc w:val="both"/>
              <w:rPr>
                <w:rFonts w:ascii="Arial" w:hAnsi="Arial" w:cs="Arial"/>
                <w:sz w:val="20"/>
                <w:szCs w:val="20"/>
              </w:rPr>
            </w:pPr>
            <w:r w:rsidRPr="006D00DE">
              <w:rPr>
                <w:rFonts w:ascii="Arial" w:hAnsi="Arial" w:cs="Arial"/>
                <w:sz w:val="20"/>
                <w:szCs w:val="20"/>
              </w:rPr>
              <w:t>Liczba przedsiębiorstw objętych wsparciem w celu wprowadzenia produktów nowych dla rynku (CI28)</w:t>
            </w:r>
          </w:p>
          <w:p w14:paraId="06D2234E" w14:textId="1F255CAB" w:rsidR="00F771C1" w:rsidRPr="006D00DE" w:rsidDel="00A73827" w:rsidRDefault="00F771C1" w:rsidP="00D02025">
            <w:pPr>
              <w:spacing w:before="120" w:after="120" w:line="276" w:lineRule="auto"/>
              <w:jc w:val="both"/>
              <w:rPr>
                <w:rFonts w:ascii="Arial" w:hAnsi="Arial" w:cs="Arial"/>
                <w:i/>
                <w:sz w:val="20"/>
                <w:szCs w:val="20"/>
              </w:rPr>
            </w:pPr>
            <w:r w:rsidRPr="006D00DE">
              <w:rPr>
                <w:rFonts w:ascii="Arial" w:hAnsi="Arial" w:cs="Arial"/>
                <w:sz w:val="20"/>
                <w:szCs w:val="20"/>
              </w:rPr>
              <w:t xml:space="preserve">Liczba przedsiębiorstw objętych wsparciem w celu wprowadzenia produktów nowych dla </w:t>
            </w:r>
            <w:r>
              <w:rPr>
                <w:rFonts w:ascii="Arial" w:hAnsi="Arial" w:cs="Arial"/>
                <w:sz w:val="20"/>
                <w:szCs w:val="20"/>
              </w:rPr>
              <w:t>firmy</w:t>
            </w:r>
            <w:r w:rsidRPr="006D00DE">
              <w:rPr>
                <w:rFonts w:ascii="Arial" w:hAnsi="Arial" w:cs="Arial"/>
                <w:sz w:val="20"/>
                <w:szCs w:val="20"/>
              </w:rPr>
              <w:t xml:space="preserve"> (CI2</w:t>
            </w:r>
            <w:r>
              <w:rPr>
                <w:rFonts w:ascii="Arial" w:hAnsi="Arial" w:cs="Arial"/>
                <w:sz w:val="20"/>
                <w:szCs w:val="20"/>
              </w:rPr>
              <w:t>9</w:t>
            </w:r>
            <w:r w:rsidRPr="006D00DE">
              <w:rPr>
                <w:rFonts w:ascii="Arial" w:hAnsi="Arial" w:cs="Arial"/>
                <w:sz w:val="20"/>
                <w:szCs w:val="20"/>
              </w:rPr>
              <w:t>)</w:t>
            </w:r>
          </w:p>
        </w:tc>
      </w:tr>
      <w:tr w:rsidR="008C60E0" w:rsidRPr="00710E9D" w14:paraId="3A4E6916" w14:textId="77777777" w:rsidTr="0053347C">
        <w:trPr>
          <w:trHeight w:val="4806"/>
        </w:trPr>
        <w:tc>
          <w:tcPr>
            <w:tcW w:w="1393" w:type="pct"/>
            <w:vAlign w:val="center"/>
          </w:tcPr>
          <w:p w14:paraId="2EA262D2"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Typy projektów </w:t>
            </w:r>
          </w:p>
        </w:tc>
        <w:tc>
          <w:tcPr>
            <w:tcW w:w="3607" w:type="pct"/>
            <w:vAlign w:val="center"/>
          </w:tcPr>
          <w:p w14:paraId="26B5DFB1"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 xml:space="preserve">W ramach poddziałania wspierane będą sieciowe i innowacyjne produkty o ponadregionalnym oddziaływaniu mające charakter gotowych do sprzedaży spakietyzowanych ofert, opierających się o rozproszoną strukturę podmiotów, atrakcji, miejsc, obiektów, funkcjonujących jako jedna spójna koncepcja, posiadająca wspólny, wiodący wyróżnik (markę) produktu. </w:t>
            </w:r>
          </w:p>
          <w:p w14:paraId="2A535521" w14:textId="77777777" w:rsidR="00E23BAB" w:rsidRPr="006D00DE" w:rsidRDefault="00E23BAB" w:rsidP="00E23BAB">
            <w:pPr>
              <w:pStyle w:val="ListParagraph1"/>
              <w:spacing w:after="0"/>
              <w:ind w:left="0"/>
              <w:contextualSpacing w:val="0"/>
              <w:jc w:val="both"/>
              <w:rPr>
                <w:rFonts w:ascii="Arial" w:hAnsi="Arial" w:cs="Arial"/>
                <w:sz w:val="20"/>
                <w:szCs w:val="20"/>
              </w:rPr>
            </w:pPr>
            <w:r w:rsidRPr="006D00DE">
              <w:rPr>
                <w:rFonts w:ascii="Arial" w:hAnsi="Arial" w:cs="Arial"/>
                <w:sz w:val="20"/>
                <w:szCs w:val="20"/>
              </w:rPr>
              <w:t xml:space="preserve">Każdy projekt będzie obejmować łącznie: </w:t>
            </w:r>
          </w:p>
          <w:p w14:paraId="59F5A5EF" w14:textId="77777777" w:rsidR="00E23BAB" w:rsidRPr="006D00DE" w:rsidRDefault="00E23BAB" w:rsidP="005A7607">
            <w:pPr>
              <w:pStyle w:val="Akapitzlist1"/>
              <w:numPr>
                <w:ilvl w:val="0"/>
                <w:numId w:val="30"/>
              </w:numPr>
              <w:spacing w:before="120" w:after="0"/>
              <w:ind w:left="714" w:hanging="357"/>
              <w:contextualSpacing w:val="0"/>
              <w:jc w:val="both"/>
              <w:rPr>
                <w:rFonts w:ascii="Arial" w:hAnsi="Arial" w:cs="Arial"/>
                <w:sz w:val="20"/>
                <w:szCs w:val="20"/>
              </w:rPr>
            </w:pPr>
            <w:r w:rsidRPr="006D00DE">
              <w:rPr>
                <w:rFonts w:ascii="Arial" w:hAnsi="Arial" w:cs="Arial"/>
                <w:sz w:val="20"/>
                <w:szCs w:val="20"/>
              </w:rPr>
              <w:t xml:space="preserve">inwestycje w spójną infrastrukturę produktów sieciowych, </w:t>
            </w:r>
          </w:p>
          <w:p w14:paraId="3FEB9E96" w14:textId="77777777" w:rsidR="00E23BAB" w:rsidRPr="006D00DE" w:rsidRDefault="00E23BAB" w:rsidP="005A7607">
            <w:pPr>
              <w:pStyle w:val="Akapitzlist1"/>
              <w:numPr>
                <w:ilvl w:val="0"/>
                <w:numId w:val="30"/>
              </w:numPr>
              <w:spacing w:before="120" w:after="0"/>
              <w:ind w:left="714" w:hanging="357"/>
              <w:contextualSpacing w:val="0"/>
              <w:jc w:val="both"/>
              <w:rPr>
                <w:rFonts w:ascii="Arial" w:hAnsi="Arial" w:cs="Arial"/>
                <w:sz w:val="20"/>
                <w:szCs w:val="20"/>
              </w:rPr>
            </w:pPr>
            <w:r w:rsidRPr="006D00DE">
              <w:rPr>
                <w:rFonts w:ascii="Arial" w:hAnsi="Arial" w:cs="Arial"/>
                <w:sz w:val="20"/>
                <w:szCs w:val="20"/>
              </w:rPr>
              <w:t xml:space="preserve">rozwój aplikacji i usług opartych na technologiach informacyjno-komunikacyjnych, </w:t>
            </w:r>
          </w:p>
          <w:p w14:paraId="4D2FB563" w14:textId="77777777" w:rsidR="008C60E0" w:rsidRPr="006D00DE" w:rsidRDefault="00E23BAB" w:rsidP="005A7607">
            <w:pPr>
              <w:pStyle w:val="Akapitzlist1"/>
              <w:numPr>
                <w:ilvl w:val="0"/>
                <w:numId w:val="30"/>
              </w:numPr>
              <w:spacing w:before="120" w:after="0"/>
              <w:ind w:left="714" w:hanging="357"/>
              <w:contextualSpacing w:val="0"/>
              <w:jc w:val="both"/>
              <w:rPr>
                <w:rFonts w:ascii="Arial" w:hAnsi="Arial" w:cs="Arial"/>
                <w:sz w:val="20"/>
                <w:szCs w:val="20"/>
              </w:rPr>
            </w:pPr>
            <w:r w:rsidRPr="006D00DE">
              <w:rPr>
                <w:rFonts w:ascii="Arial" w:eastAsia="MS Mincho" w:hAnsi="Arial" w:cs="Arial"/>
                <w:sz w:val="20"/>
                <w:szCs w:val="20"/>
              </w:rPr>
              <w:t>opracowanie i wdrożenie jednolit</w:t>
            </w:r>
            <w:r w:rsidR="0053347C">
              <w:rPr>
                <w:rFonts w:ascii="Arial" w:eastAsia="MS Mincho" w:hAnsi="Arial" w:cs="Arial"/>
                <w:sz w:val="20"/>
                <w:szCs w:val="20"/>
              </w:rPr>
              <w:t>ych standardów funkcjonowania i </w:t>
            </w:r>
            <w:r w:rsidRPr="006D00DE">
              <w:rPr>
                <w:rFonts w:ascii="Arial" w:eastAsia="MS Mincho" w:hAnsi="Arial" w:cs="Arial"/>
                <w:sz w:val="20"/>
                <w:szCs w:val="20"/>
              </w:rPr>
              <w:t xml:space="preserve">promocji produktu, w tym zakup usług o charakterze szkoleniowo-warsztatowym dla podmiotów </w:t>
            </w:r>
            <w:r w:rsidR="0053347C">
              <w:rPr>
                <w:rFonts w:ascii="Arial" w:eastAsia="MS Mincho" w:hAnsi="Arial" w:cs="Arial"/>
                <w:sz w:val="20"/>
                <w:szCs w:val="20"/>
              </w:rPr>
              <w:t>realizujących przedsięwzięcie w </w:t>
            </w:r>
            <w:r w:rsidRPr="006D00DE">
              <w:rPr>
                <w:rFonts w:ascii="Arial" w:eastAsia="MS Mincho" w:hAnsi="Arial" w:cs="Arial"/>
                <w:sz w:val="20"/>
                <w:szCs w:val="20"/>
              </w:rPr>
              <w:t>zakresie p</w:t>
            </w:r>
            <w:r w:rsidR="0053347C">
              <w:rPr>
                <w:rFonts w:ascii="Arial" w:eastAsia="MS Mincho" w:hAnsi="Arial" w:cs="Arial"/>
                <w:sz w:val="20"/>
                <w:szCs w:val="20"/>
              </w:rPr>
              <w:t>rzestrzegania ww. standardów, a </w:t>
            </w:r>
            <w:r w:rsidRPr="006D00DE">
              <w:rPr>
                <w:rFonts w:ascii="Arial" w:eastAsia="MS Mincho" w:hAnsi="Arial" w:cs="Arial"/>
                <w:sz w:val="20"/>
                <w:szCs w:val="20"/>
              </w:rPr>
              <w:t>także wprowadzenia produktu na rynek.</w:t>
            </w:r>
          </w:p>
        </w:tc>
      </w:tr>
      <w:tr w:rsidR="008C60E0" w:rsidRPr="00710E9D" w14:paraId="3008E5B8" w14:textId="77777777" w:rsidTr="00295CB1">
        <w:trPr>
          <w:trHeight w:val="979"/>
        </w:trPr>
        <w:tc>
          <w:tcPr>
            <w:tcW w:w="1393" w:type="pct"/>
            <w:vAlign w:val="center"/>
          </w:tcPr>
          <w:p w14:paraId="6D224DD3"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Kierunkowe zasady wyboru projektów</w:t>
            </w:r>
          </w:p>
        </w:tc>
        <w:tc>
          <w:tcPr>
            <w:tcW w:w="3607" w:type="pct"/>
            <w:vAlign w:val="center"/>
          </w:tcPr>
          <w:p w14:paraId="581099E0" w14:textId="77777777" w:rsidR="00E23BAB" w:rsidRPr="006D00DE" w:rsidRDefault="00E23BAB" w:rsidP="006D00DE">
            <w:pPr>
              <w:spacing w:line="276" w:lineRule="auto"/>
              <w:jc w:val="both"/>
              <w:rPr>
                <w:rFonts w:ascii="Arial" w:hAnsi="Arial" w:cs="Arial"/>
                <w:sz w:val="20"/>
                <w:szCs w:val="20"/>
              </w:rPr>
            </w:pPr>
            <w:r w:rsidRPr="006D00DE">
              <w:rPr>
                <w:rFonts w:ascii="Arial" w:hAnsi="Arial" w:cs="Arial"/>
                <w:sz w:val="20"/>
                <w:szCs w:val="20"/>
              </w:rPr>
              <w:t>Warunki ubiegania się o wsparcie:</w:t>
            </w:r>
          </w:p>
          <w:p w14:paraId="0FEC1AE4" w14:textId="50A2C323" w:rsidR="00E23BAB" w:rsidRPr="006D00DE" w:rsidRDefault="00E23BAB" w:rsidP="005A7607">
            <w:pPr>
              <w:pStyle w:val="Akapitzlist"/>
              <w:numPr>
                <w:ilvl w:val="0"/>
                <w:numId w:val="31"/>
              </w:numPr>
              <w:spacing w:after="60"/>
              <w:contextualSpacing w:val="0"/>
              <w:jc w:val="both"/>
              <w:rPr>
                <w:rFonts w:ascii="Arial" w:hAnsi="Arial" w:cs="Arial"/>
                <w:sz w:val="20"/>
                <w:lang w:val="pl-PL"/>
              </w:rPr>
            </w:pPr>
            <w:r w:rsidRPr="006D00DE">
              <w:rPr>
                <w:rFonts w:ascii="Arial" w:hAnsi="Arial" w:cs="Arial"/>
                <w:sz w:val="20"/>
                <w:lang w:val="pl-PL" w:eastAsia="en-US"/>
              </w:rPr>
              <w:t>wsparcie uzyskają przedsięwzięcia integrujące działalność MŚP w obrębie konsorcjów (minimum 10 MŚP w konsorcjum),</w:t>
            </w:r>
          </w:p>
          <w:p w14:paraId="6FD0619C" w14:textId="77777777" w:rsidR="00E23BAB" w:rsidRPr="006D00DE" w:rsidRDefault="00E23BAB" w:rsidP="005A7607">
            <w:pPr>
              <w:pStyle w:val="Akapitzlist1"/>
              <w:numPr>
                <w:ilvl w:val="0"/>
                <w:numId w:val="31"/>
              </w:numPr>
              <w:spacing w:after="60"/>
              <w:ind w:left="714" w:hanging="357"/>
              <w:contextualSpacing w:val="0"/>
              <w:jc w:val="both"/>
              <w:rPr>
                <w:rFonts w:ascii="Arial" w:hAnsi="Arial" w:cs="Arial"/>
                <w:sz w:val="20"/>
                <w:szCs w:val="20"/>
              </w:rPr>
            </w:pPr>
            <w:r w:rsidRPr="006D00DE">
              <w:rPr>
                <w:rFonts w:ascii="Arial" w:hAnsi="Arial" w:cs="Arial"/>
                <w:sz w:val="20"/>
                <w:szCs w:val="20"/>
              </w:rPr>
              <w:t>niezbędne jest wskazanie nie więcej niż trzech głównych</w:t>
            </w:r>
            <w:r w:rsidR="00F8585F" w:rsidRPr="006D00DE">
              <w:rPr>
                <w:rFonts w:ascii="Arial" w:hAnsi="Arial" w:cs="Arial"/>
                <w:sz w:val="20"/>
                <w:szCs w:val="20"/>
              </w:rPr>
              <w:t xml:space="preserve"> </w:t>
            </w:r>
            <w:r w:rsidR="001B0B8C">
              <w:rPr>
                <w:rFonts w:ascii="Arial" w:hAnsi="Arial" w:cs="Arial"/>
                <w:sz w:val="20"/>
                <w:szCs w:val="20"/>
              </w:rPr>
              <w:t>atrakcji/elementów pakietu/składowych projektu,</w:t>
            </w:r>
            <w:r w:rsidRPr="006D00DE">
              <w:rPr>
                <w:rFonts w:ascii="Arial" w:hAnsi="Arial" w:cs="Arial"/>
                <w:sz w:val="20"/>
                <w:szCs w:val="20"/>
              </w:rPr>
              <w:t xml:space="preserve"> będących przedmiotem wsparcia w ramach projektu, stanowiących podstawę tworzenia </w:t>
            </w:r>
            <w:r w:rsidR="001B0B8C">
              <w:rPr>
                <w:rFonts w:ascii="Arial" w:hAnsi="Arial" w:cs="Arial"/>
                <w:sz w:val="20"/>
                <w:szCs w:val="20"/>
              </w:rPr>
              <w:t>produktu sieciowego</w:t>
            </w:r>
            <w:r w:rsidRPr="006D00DE">
              <w:rPr>
                <w:rFonts w:ascii="Arial" w:hAnsi="Arial" w:cs="Arial"/>
                <w:sz w:val="20"/>
                <w:szCs w:val="20"/>
              </w:rPr>
              <w:t>, które nie mogą obejmować infrastruktury noclegowej,</w:t>
            </w:r>
          </w:p>
          <w:p w14:paraId="283D9423" w14:textId="77777777" w:rsidR="00E23BAB" w:rsidRPr="006D00DE" w:rsidRDefault="00E23BAB" w:rsidP="005A7607">
            <w:pPr>
              <w:pStyle w:val="Akapitzlist"/>
              <w:numPr>
                <w:ilvl w:val="0"/>
                <w:numId w:val="31"/>
              </w:numPr>
              <w:spacing w:after="60"/>
              <w:contextualSpacing w:val="0"/>
              <w:jc w:val="both"/>
              <w:rPr>
                <w:rFonts w:ascii="Arial" w:hAnsi="Arial" w:cs="Arial"/>
                <w:sz w:val="20"/>
                <w:lang w:val="pl-PL"/>
              </w:rPr>
            </w:pPr>
            <w:r w:rsidRPr="006D00DE">
              <w:rPr>
                <w:rFonts w:ascii="Arial" w:hAnsi="Arial" w:cs="Arial"/>
                <w:sz w:val="20"/>
                <w:lang w:val="pl-PL" w:eastAsia="en-US"/>
              </w:rPr>
              <w:t>minimalny udział wydatków inwestycyjnych w wartości kosztów kwalifikowalnych – 80%,</w:t>
            </w:r>
          </w:p>
          <w:p w14:paraId="5D68BCEF" w14:textId="77777777" w:rsidR="00E23BAB" w:rsidRPr="006D00DE" w:rsidRDefault="00E23BAB" w:rsidP="005A7607">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 xml:space="preserve">minimalny udział wydatków inwestycyjnych </w:t>
            </w:r>
            <w:r w:rsidR="00CC3DB9">
              <w:rPr>
                <w:rFonts w:ascii="Arial" w:hAnsi="Arial" w:cs="Arial"/>
                <w:sz w:val="20"/>
                <w:szCs w:val="20"/>
              </w:rPr>
              <w:t>związanych z maksymalnie 3 głównymi atrakcjami/elementami pakietu/składowymi, będącymi przedmiotem wsparcia w ramach projektu</w:t>
            </w:r>
            <w:r w:rsidRPr="006D00DE">
              <w:rPr>
                <w:rFonts w:ascii="Arial" w:hAnsi="Arial" w:cs="Arial"/>
                <w:sz w:val="20"/>
                <w:szCs w:val="20"/>
              </w:rPr>
              <w:t xml:space="preserve">– </w:t>
            </w:r>
            <w:r w:rsidR="00BB5142" w:rsidRPr="006D00DE">
              <w:rPr>
                <w:rFonts w:ascii="Arial" w:hAnsi="Arial" w:cs="Arial"/>
                <w:sz w:val="20"/>
                <w:szCs w:val="20"/>
              </w:rPr>
              <w:t>50</w:t>
            </w:r>
            <w:r w:rsidRPr="006D00DE">
              <w:rPr>
                <w:rFonts w:ascii="Arial" w:hAnsi="Arial" w:cs="Arial"/>
                <w:sz w:val="20"/>
                <w:szCs w:val="20"/>
              </w:rPr>
              <w:t>% wszystkich kosztów kwalifikowalnych,</w:t>
            </w:r>
          </w:p>
          <w:p w14:paraId="1624FBD6" w14:textId="77777777" w:rsidR="00E23BAB" w:rsidRPr="006D00DE" w:rsidRDefault="00E23BAB" w:rsidP="005A7607">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maksymalny udział wydat</w:t>
            </w:r>
            <w:r w:rsidR="0053347C">
              <w:rPr>
                <w:rFonts w:ascii="Arial" w:hAnsi="Arial" w:cs="Arial"/>
                <w:sz w:val="20"/>
                <w:szCs w:val="20"/>
              </w:rPr>
              <w:t>ków inwestycyjnych związanych z </w:t>
            </w:r>
            <w:r w:rsidRPr="006D00DE">
              <w:rPr>
                <w:rFonts w:ascii="Arial" w:hAnsi="Arial" w:cs="Arial"/>
                <w:sz w:val="20"/>
                <w:szCs w:val="20"/>
              </w:rPr>
              <w:t>budową miejsc noclegowych – 15% wszystkich kosztów kwalifikowalnych,</w:t>
            </w:r>
          </w:p>
          <w:p w14:paraId="23DE0082" w14:textId="18881AEE" w:rsidR="00E23BAB" w:rsidRPr="006D00DE" w:rsidRDefault="00E23BAB" w:rsidP="005A7607">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 xml:space="preserve">utworzenie </w:t>
            </w:r>
            <w:r w:rsidR="00BB5142" w:rsidRPr="006D00DE">
              <w:rPr>
                <w:rFonts w:ascii="Arial" w:hAnsi="Arial" w:cs="Arial"/>
                <w:sz w:val="20"/>
                <w:szCs w:val="20"/>
              </w:rPr>
              <w:t xml:space="preserve">co najmniej 20 </w:t>
            </w:r>
            <w:r w:rsidRPr="006D00DE">
              <w:rPr>
                <w:rFonts w:ascii="Arial" w:hAnsi="Arial" w:cs="Arial"/>
                <w:sz w:val="20"/>
                <w:szCs w:val="20"/>
              </w:rPr>
              <w:t>miejsc pracy, w szczególności stanowiących alternatywę dla zatrudnienia w rolnictwie,</w:t>
            </w:r>
          </w:p>
          <w:p w14:paraId="16C644CF" w14:textId="77777777" w:rsidR="00E23BAB" w:rsidRPr="006D00DE" w:rsidRDefault="00E23BAB" w:rsidP="005A7607">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skala oddziaływania produktu powinna być co najmniej ponadregionalna. Oznacza to, że</w:t>
            </w:r>
            <w:r w:rsidR="00710E9D">
              <w:rPr>
                <w:rFonts w:ascii="Arial" w:hAnsi="Arial" w:cs="Arial"/>
                <w:sz w:val="20"/>
                <w:szCs w:val="20"/>
              </w:rPr>
              <w:t xml:space="preserve"> </w:t>
            </w:r>
            <w:r w:rsidRPr="006D00DE">
              <w:rPr>
                <w:rFonts w:ascii="Arial" w:hAnsi="Arial" w:cs="Arial"/>
                <w:sz w:val="20"/>
                <w:szCs w:val="20"/>
              </w:rPr>
              <w:t>popyt na utworzony produkt powinien w dużej mierze być generowany spoza regionu, na terenie którego produkt został utworzony.</w:t>
            </w:r>
          </w:p>
          <w:p w14:paraId="4F4A7AE9" w14:textId="77777777" w:rsidR="00E23BAB" w:rsidRPr="006D00DE" w:rsidRDefault="00E23BAB" w:rsidP="00E23BAB">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775A21F2" w14:textId="77777777" w:rsidR="00E23BAB" w:rsidRPr="006D00DE" w:rsidRDefault="00E23BAB" w:rsidP="005A7607">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dotyczące produktów o najwi</w:t>
            </w:r>
            <w:r w:rsidR="0053347C">
              <w:rPr>
                <w:rFonts w:ascii="Arial" w:hAnsi="Arial" w:cs="Arial"/>
                <w:sz w:val="20"/>
                <w:szCs w:val="20"/>
              </w:rPr>
              <w:t>ększym wpływie na aktywizację i </w:t>
            </w:r>
            <w:r w:rsidRPr="006D00DE">
              <w:rPr>
                <w:rFonts w:ascii="Arial" w:hAnsi="Arial" w:cs="Arial"/>
                <w:sz w:val="20"/>
                <w:szCs w:val="20"/>
              </w:rPr>
              <w:t>rozwój sektora MŚP oraz społeczności lokalnej,</w:t>
            </w:r>
          </w:p>
          <w:p w14:paraId="57D530EE" w14:textId="387DE6B7" w:rsidR="00E23BAB" w:rsidRPr="0018333F" w:rsidRDefault="00E23BAB" w:rsidP="005A7607">
            <w:pPr>
              <w:pStyle w:val="Akapitzlist1"/>
              <w:numPr>
                <w:ilvl w:val="0"/>
                <w:numId w:val="31"/>
              </w:numPr>
              <w:spacing w:after="60"/>
              <w:contextualSpacing w:val="0"/>
              <w:jc w:val="both"/>
              <w:rPr>
                <w:rFonts w:ascii="Arial" w:hAnsi="Arial" w:cs="Arial"/>
                <w:sz w:val="20"/>
                <w:szCs w:val="20"/>
              </w:rPr>
            </w:pPr>
            <w:r w:rsidRPr="0018333F">
              <w:rPr>
                <w:rFonts w:ascii="Arial" w:hAnsi="Arial" w:cs="Arial"/>
                <w:sz w:val="20"/>
                <w:szCs w:val="20"/>
              </w:rPr>
              <w:t>przyczyniające się do promocji zielonej i zrównoważonej gospodarki,</w:t>
            </w:r>
          </w:p>
          <w:p w14:paraId="28C30995" w14:textId="77777777" w:rsidR="00E23BAB" w:rsidRPr="006D00DE" w:rsidRDefault="00E23BAB" w:rsidP="005A7607">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sprzyjające transformacji struktury gospodarczej na obszarach wiejskich poprzez tworzenie miejsc pracy poza sektorem rolnym,</w:t>
            </w:r>
          </w:p>
          <w:p w14:paraId="5D535AEA" w14:textId="77777777" w:rsidR="00E23BAB" w:rsidRPr="0018333F" w:rsidRDefault="00E23BAB" w:rsidP="005A7607">
            <w:pPr>
              <w:pStyle w:val="Akapitzlist1"/>
              <w:numPr>
                <w:ilvl w:val="0"/>
                <w:numId w:val="31"/>
              </w:numPr>
              <w:spacing w:after="60"/>
              <w:contextualSpacing w:val="0"/>
              <w:jc w:val="both"/>
              <w:rPr>
                <w:rFonts w:ascii="Arial" w:hAnsi="Arial" w:cs="Arial"/>
                <w:sz w:val="20"/>
                <w:szCs w:val="20"/>
              </w:rPr>
            </w:pPr>
            <w:r w:rsidRPr="0018333F">
              <w:rPr>
                <w:rFonts w:ascii="Arial" w:hAnsi="Arial" w:cs="Arial"/>
                <w:sz w:val="20"/>
                <w:szCs w:val="20"/>
              </w:rPr>
              <w:t>zlokalizowane na obszarach wiejskich,</w:t>
            </w:r>
          </w:p>
          <w:p w14:paraId="61D3AF47" w14:textId="77777777" w:rsidR="00E23BAB" w:rsidRPr="006D00DE" w:rsidRDefault="00E23BAB" w:rsidP="005A7607">
            <w:pPr>
              <w:pStyle w:val="Akapitzlist1"/>
              <w:numPr>
                <w:ilvl w:val="0"/>
                <w:numId w:val="31"/>
              </w:numPr>
              <w:spacing w:after="60"/>
              <w:contextualSpacing w:val="0"/>
              <w:jc w:val="both"/>
              <w:rPr>
                <w:rFonts w:ascii="Arial" w:hAnsi="Arial" w:cs="Arial"/>
                <w:sz w:val="20"/>
                <w:szCs w:val="20"/>
              </w:rPr>
            </w:pPr>
            <w:r w:rsidRPr="0018333F">
              <w:rPr>
                <w:rFonts w:ascii="Arial" w:hAnsi="Arial" w:cs="Arial"/>
                <w:sz w:val="20"/>
                <w:szCs w:val="20"/>
              </w:rPr>
              <w:t>angażujące MŚP mające siedzibę na terenie obszarów wiejskich</w:t>
            </w:r>
            <w:r w:rsidRPr="006D00DE">
              <w:rPr>
                <w:rFonts w:ascii="Arial" w:hAnsi="Arial" w:cs="Arial"/>
                <w:sz w:val="20"/>
                <w:szCs w:val="20"/>
              </w:rPr>
              <w:t>,</w:t>
            </w:r>
          </w:p>
          <w:p w14:paraId="10F822B1" w14:textId="77777777" w:rsidR="00D81636" w:rsidRPr="006D00DE" w:rsidRDefault="00E23BAB" w:rsidP="005A7607">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lastRenderedPageBreak/>
              <w:t>dla których uzyskano niezbędne do realizacji przedsięwzięcia dokumenty, uzgodnienia, pozwolenia itp.</w:t>
            </w:r>
          </w:p>
          <w:p w14:paraId="1A57A95C" w14:textId="77777777" w:rsidR="00003D4E" w:rsidRPr="006D00DE" w:rsidRDefault="00003D4E" w:rsidP="00003D4E">
            <w:pPr>
              <w:pStyle w:val="Akapitzlist1"/>
              <w:spacing w:after="60"/>
              <w:ind w:left="0"/>
              <w:contextualSpacing w:val="0"/>
              <w:jc w:val="both"/>
              <w:rPr>
                <w:rFonts w:ascii="Arial"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579B4F6F" w14:textId="77777777" w:rsidTr="006D00DE">
        <w:trPr>
          <w:trHeight w:val="652"/>
        </w:trPr>
        <w:tc>
          <w:tcPr>
            <w:tcW w:w="1393" w:type="pct"/>
            <w:vAlign w:val="center"/>
          </w:tcPr>
          <w:p w14:paraId="60619FA1"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Typ beneficjenta </w:t>
            </w:r>
          </w:p>
        </w:tc>
        <w:tc>
          <w:tcPr>
            <w:tcW w:w="3607" w:type="pct"/>
            <w:vAlign w:val="center"/>
          </w:tcPr>
          <w:p w14:paraId="1C35D0E3"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Konsorcja MŚP</w:t>
            </w:r>
          </w:p>
        </w:tc>
      </w:tr>
      <w:tr w:rsidR="008C60E0" w:rsidRPr="00710E9D" w14:paraId="3DDC3FA9" w14:textId="77777777" w:rsidTr="00295CB1">
        <w:trPr>
          <w:trHeight w:val="979"/>
        </w:trPr>
        <w:tc>
          <w:tcPr>
            <w:tcW w:w="1393" w:type="pct"/>
            <w:vAlign w:val="center"/>
          </w:tcPr>
          <w:p w14:paraId="7C432D4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7" w:type="pct"/>
            <w:vAlign w:val="center"/>
          </w:tcPr>
          <w:p w14:paraId="382D532A"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680D3E6D" w14:textId="77777777" w:rsidTr="00295CB1">
        <w:trPr>
          <w:trHeight w:val="695"/>
        </w:trPr>
        <w:tc>
          <w:tcPr>
            <w:tcW w:w="1393" w:type="pct"/>
            <w:vAlign w:val="center"/>
          </w:tcPr>
          <w:p w14:paraId="4583023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607" w:type="pct"/>
            <w:vAlign w:val="center"/>
          </w:tcPr>
          <w:p w14:paraId="4DF917A7"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59B32D0C" w14:textId="77777777" w:rsidTr="00295CB1">
        <w:trPr>
          <w:trHeight w:val="708"/>
        </w:trPr>
        <w:tc>
          <w:tcPr>
            <w:tcW w:w="1393" w:type="pct"/>
            <w:vAlign w:val="center"/>
          </w:tcPr>
          <w:p w14:paraId="5F20D6DA" w14:textId="77777777" w:rsidR="008C60E0" w:rsidRPr="006D00DE" w:rsidRDefault="008730B4"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7" w:type="pct"/>
            <w:vAlign w:val="center"/>
          </w:tcPr>
          <w:p w14:paraId="09DF61AF"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582ABDF7" w14:textId="77777777" w:rsidTr="00295CB1">
        <w:trPr>
          <w:trHeight w:val="696"/>
        </w:trPr>
        <w:tc>
          <w:tcPr>
            <w:tcW w:w="1393" w:type="pct"/>
            <w:vAlign w:val="center"/>
          </w:tcPr>
          <w:p w14:paraId="49D4013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na działanie (EUR)</w:t>
            </w:r>
          </w:p>
        </w:tc>
        <w:tc>
          <w:tcPr>
            <w:tcW w:w="3607" w:type="pct"/>
            <w:vAlign w:val="center"/>
          </w:tcPr>
          <w:p w14:paraId="653FB5B5"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160 000 000</w:t>
            </w:r>
          </w:p>
        </w:tc>
      </w:tr>
      <w:tr w:rsidR="008C60E0" w:rsidRPr="00710E9D" w14:paraId="707BB9D7" w14:textId="77777777" w:rsidTr="00295CB1">
        <w:trPr>
          <w:trHeight w:val="848"/>
        </w:trPr>
        <w:tc>
          <w:tcPr>
            <w:tcW w:w="1393" w:type="pct"/>
            <w:vAlign w:val="center"/>
          </w:tcPr>
          <w:p w14:paraId="7AC68511"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Kategoria regionów objętych wsparciem </w:t>
            </w:r>
          </w:p>
        </w:tc>
        <w:tc>
          <w:tcPr>
            <w:tcW w:w="3607" w:type="pct"/>
            <w:vAlign w:val="center"/>
          </w:tcPr>
          <w:p w14:paraId="2CEBE34D"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39D6E830" w14:textId="77777777" w:rsidTr="006D00DE">
        <w:trPr>
          <w:trHeight w:val="1825"/>
        </w:trPr>
        <w:tc>
          <w:tcPr>
            <w:tcW w:w="1393" w:type="pct"/>
            <w:vAlign w:val="center"/>
          </w:tcPr>
          <w:p w14:paraId="55956823"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w:t>
            </w:r>
            <w:r w:rsidR="00AB7A83" w:rsidRPr="006D00DE">
              <w:rPr>
                <w:rFonts w:ascii="Arial" w:hAnsi="Arial" w:cs="Arial"/>
                <w:sz w:val="20"/>
                <w:lang w:val="pl-PL"/>
              </w:rPr>
              <w:t>ami w ramach PO lub z innymi PO</w:t>
            </w:r>
          </w:p>
        </w:tc>
        <w:tc>
          <w:tcPr>
            <w:tcW w:w="3607" w:type="pct"/>
            <w:vAlign w:val="center"/>
          </w:tcPr>
          <w:p w14:paraId="5FC8EA71" w14:textId="77777777" w:rsidR="004A5C2D" w:rsidRPr="006D00DE" w:rsidRDefault="003A3011" w:rsidP="003A3011">
            <w:pPr>
              <w:spacing w:before="40" w:after="40" w:line="276" w:lineRule="auto"/>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 xml:space="preserve">ę </w:t>
            </w:r>
            <w:r w:rsidR="004A5C2D" w:rsidRPr="006D00DE">
              <w:rPr>
                <w:rFonts w:ascii="Arial" w:hAnsi="Arial" w:cs="Arial"/>
                <w:sz w:val="20"/>
                <w:szCs w:val="20"/>
              </w:rPr>
              <w:t xml:space="preserve">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29"/>
            </w:r>
          </w:p>
        </w:tc>
      </w:tr>
      <w:tr w:rsidR="008C60E0" w:rsidRPr="00710E9D" w14:paraId="395BD156" w14:textId="77777777" w:rsidTr="006D00DE">
        <w:trPr>
          <w:trHeight w:val="561"/>
        </w:trPr>
        <w:tc>
          <w:tcPr>
            <w:tcW w:w="1393" w:type="pct"/>
            <w:vAlign w:val="center"/>
          </w:tcPr>
          <w:p w14:paraId="04964BF0" w14:textId="77777777" w:rsidR="008C60E0" w:rsidRPr="006D00DE" w:rsidRDefault="00AB7A83"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 terytorialne</w:t>
            </w:r>
          </w:p>
        </w:tc>
        <w:tc>
          <w:tcPr>
            <w:tcW w:w="3607" w:type="pct"/>
            <w:vAlign w:val="center"/>
          </w:tcPr>
          <w:p w14:paraId="14EBE924"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6BCB94E7" w14:textId="77777777" w:rsidTr="00295CB1">
        <w:trPr>
          <w:trHeight w:val="535"/>
        </w:trPr>
        <w:tc>
          <w:tcPr>
            <w:tcW w:w="1393" w:type="pct"/>
            <w:vAlign w:val="center"/>
          </w:tcPr>
          <w:p w14:paraId="127AA01E"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7" w:type="pct"/>
            <w:vAlign w:val="center"/>
          </w:tcPr>
          <w:p w14:paraId="055D6A81"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5FFAF3D5" w14:textId="77777777" w:rsidTr="00295CB1">
        <w:trPr>
          <w:trHeight w:val="1655"/>
        </w:trPr>
        <w:tc>
          <w:tcPr>
            <w:tcW w:w="1393" w:type="pct"/>
            <w:vAlign w:val="center"/>
          </w:tcPr>
          <w:p w14:paraId="7C1C4B0A"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w:t>
            </w:r>
            <w:r w:rsidR="00807823">
              <w:rPr>
                <w:rFonts w:ascii="Arial" w:hAnsi="Arial" w:cs="Arial"/>
                <w:sz w:val="20"/>
                <w:lang w:val="pl-PL"/>
              </w:rPr>
              <w:t xml:space="preserve"> </w:t>
            </w:r>
            <w:r w:rsidRPr="006D00DE">
              <w:rPr>
                <w:rFonts w:ascii="Arial" w:hAnsi="Arial" w:cs="Arial"/>
                <w:sz w:val="20"/>
                <w:lang w:val="pl-PL"/>
              </w:rPr>
              <w:t>nabór i</w:t>
            </w:r>
            <w:r w:rsidR="00807823">
              <w:rPr>
                <w:rFonts w:ascii="Arial" w:hAnsi="Arial" w:cs="Arial"/>
                <w:sz w:val="20"/>
                <w:lang w:val="pl-PL"/>
              </w:rPr>
              <w:t xml:space="preserve"> </w:t>
            </w:r>
            <w:r w:rsidRPr="006D00DE">
              <w:rPr>
                <w:rFonts w:ascii="Arial" w:hAnsi="Arial" w:cs="Arial"/>
                <w:sz w:val="20"/>
                <w:lang w:val="pl-PL"/>
              </w:rPr>
              <w:t>ocenę wniosków oraz</w:t>
            </w:r>
            <w:r w:rsidR="00807823">
              <w:rPr>
                <w:rFonts w:ascii="Arial" w:hAnsi="Arial" w:cs="Arial"/>
                <w:sz w:val="20"/>
                <w:lang w:val="pl-PL"/>
              </w:rPr>
              <w:t xml:space="preserve"> </w:t>
            </w:r>
            <w:r w:rsidRPr="006D00DE">
              <w:rPr>
                <w:rFonts w:ascii="Arial" w:hAnsi="Arial" w:cs="Arial"/>
                <w:sz w:val="20"/>
                <w:lang w:val="pl-PL"/>
              </w:rPr>
              <w:t>przyjmowanie protestów</w:t>
            </w:r>
          </w:p>
        </w:tc>
        <w:tc>
          <w:tcPr>
            <w:tcW w:w="3607" w:type="pct"/>
            <w:vAlign w:val="center"/>
          </w:tcPr>
          <w:p w14:paraId="6477B8D7"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1AA83818" w14:textId="77777777" w:rsidTr="00754D33">
        <w:trPr>
          <w:trHeight w:val="554"/>
        </w:trPr>
        <w:tc>
          <w:tcPr>
            <w:tcW w:w="1393" w:type="pct"/>
            <w:vAlign w:val="center"/>
          </w:tcPr>
          <w:p w14:paraId="39692984"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Główne kategorie wydatków kwalifikowalnych </w:t>
            </w:r>
          </w:p>
        </w:tc>
        <w:tc>
          <w:tcPr>
            <w:tcW w:w="3607" w:type="pct"/>
            <w:vAlign w:val="center"/>
          </w:tcPr>
          <w:p w14:paraId="126A7F74" w14:textId="35152540" w:rsidR="008C60E0" w:rsidRPr="006D00DE" w:rsidRDefault="00FD26C4" w:rsidP="0018333F">
            <w:pPr>
              <w:spacing w:line="276" w:lineRule="auto"/>
              <w:jc w:val="both"/>
              <w:rPr>
                <w:rFonts w:ascii="Arial" w:hAnsi="Arial" w:cs="Arial"/>
                <w:strike/>
                <w:sz w:val="20"/>
                <w:szCs w:val="20"/>
                <w:highlight w:val="yellow"/>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8333F">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8333F">
              <w:rPr>
                <w:rFonts w:ascii="Arial" w:hAnsi="Arial" w:cs="Arial"/>
                <w:i/>
                <w:sz w:val="20"/>
                <w:szCs w:val="20"/>
              </w:rPr>
              <w:t>ie</w:t>
            </w:r>
            <w:r w:rsidRPr="006D00DE">
              <w:rPr>
                <w:rFonts w:ascii="Arial" w:hAnsi="Arial" w:cs="Arial"/>
                <w:i/>
                <w:sz w:val="20"/>
                <w:szCs w:val="20"/>
              </w:rPr>
              <w:t xml:space="preserve"> Operacyjn</w:t>
            </w:r>
            <w:r w:rsidR="0018333F">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42D59544" w14:textId="77777777" w:rsidTr="00295CB1">
        <w:trPr>
          <w:trHeight w:val="979"/>
        </w:trPr>
        <w:tc>
          <w:tcPr>
            <w:tcW w:w="1393" w:type="pct"/>
            <w:vAlign w:val="center"/>
          </w:tcPr>
          <w:p w14:paraId="427CB7FA"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AB7A83" w:rsidRPr="006D00DE">
              <w:rPr>
                <w:rFonts w:ascii="Arial" w:hAnsi="Arial" w:cs="Arial"/>
                <w:sz w:val="20"/>
                <w:lang w:val="pl-PL"/>
              </w:rPr>
              <w:t>niczenia w realizacji projektów</w:t>
            </w:r>
          </w:p>
        </w:tc>
        <w:tc>
          <w:tcPr>
            <w:tcW w:w="3607" w:type="pct"/>
            <w:vAlign w:val="center"/>
          </w:tcPr>
          <w:p w14:paraId="45AAC1B2" w14:textId="29A3B827" w:rsidR="008C60E0" w:rsidRPr="006D00DE" w:rsidRDefault="00FD26C4" w:rsidP="001A4C98">
            <w:pPr>
              <w:spacing w:line="276" w:lineRule="auto"/>
              <w:jc w:val="both"/>
              <w:rPr>
                <w:rFonts w:ascii="Arial" w:hAnsi="Arial" w:cs="Arial"/>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sz w:val="20"/>
                <w:szCs w:val="20"/>
              </w:rPr>
              <w:t xml:space="preserve"> i Regulaminem konkursu</w:t>
            </w:r>
          </w:p>
        </w:tc>
      </w:tr>
      <w:tr w:rsidR="008C60E0" w:rsidRPr="00710E9D" w14:paraId="68C5AE98" w14:textId="77777777" w:rsidTr="006D00DE">
        <w:trPr>
          <w:trHeight w:val="1031"/>
        </w:trPr>
        <w:tc>
          <w:tcPr>
            <w:tcW w:w="1393" w:type="pct"/>
            <w:vAlign w:val="center"/>
          </w:tcPr>
          <w:p w14:paraId="16CC361C"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stosowania cross-financingu</w:t>
            </w:r>
            <w:r w:rsidR="008730B4" w:rsidRPr="006D00DE">
              <w:rPr>
                <w:rFonts w:ascii="Arial" w:hAnsi="Arial" w:cs="Arial"/>
                <w:sz w:val="20"/>
                <w:lang w:val="pl-PL"/>
              </w:rPr>
              <w:t xml:space="preserve"> (%)</w:t>
            </w:r>
          </w:p>
        </w:tc>
        <w:tc>
          <w:tcPr>
            <w:tcW w:w="3607" w:type="pct"/>
            <w:vAlign w:val="center"/>
          </w:tcPr>
          <w:p w14:paraId="334492EF" w14:textId="77777777" w:rsidR="008C60E0" w:rsidRPr="006D00DE" w:rsidRDefault="00B713FE" w:rsidP="00807823">
            <w:pPr>
              <w:spacing w:line="276" w:lineRule="auto"/>
              <w:jc w:val="both"/>
              <w:rPr>
                <w:rFonts w:ascii="Arial" w:hAnsi="Arial" w:cs="Arial"/>
                <w:sz w:val="20"/>
                <w:szCs w:val="20"/>
              </w:rPr>
            </w:pPr>
            <w:r w:rsidRPr="006D00DE">
              <w:rPr>
                <w:rFonts w:ascii="Arial" w:hAnsi="Arial" w:cs="Arial"/>
                <w:i/>
                <w:sz w:val="20"/>
                <w:szCs w:val="20"/>
              </w:rPr>
              <w:t>C</w:t>
            </w:r>
            <w:r w:rsidR="00D0690B" w:rsidRPr="006D00DE">
              <w:rPr>
                <w:rFonts w:ascii="Arial" w:hAnsi="Arial" w:cs="Arial"/>
                <w:i/>
                <w:sz w:val="20"/>
                <w:szCs w:val="20"/>
              </w:rPr>
              <w:t>ross-financing</w:t>
            </w:r>
            <w:r w:rsidR="00D0690B" w:rsidRPr="006D00DE">
              <w:rPr>
                <w:rFonts w:ascii="Arial" w:hAnsi="Arial" w:cs="Arial"/>
                <w:sz w:val="20"/>
                <w:szCs w:val="20"/>
              </w:rPr>
              <w:t xml:space="preserve"> – do 10% </w:t>
            </w:r>
            <w:r w:rsidR="00655D1F" w:rsidRPr="006D00DE">
              <w:rPr>
                <w:rFonts w:ascii="Arial" w:hAnsi="Arial" w:cs="Arial"/>
                <w:sz w:val="20"/>
                <w:szCs w:val="20"/>
              </w:rPr>
              <w:t>wydatków</w:t>
            </w:r>
            <w:r w:rsidR="00D0690B" w:rsidRPr="006D00DE">
              <w:rPr>
                <w:rFonts w:ascii="Arial" w:hAnsi="Arial" w:cs="Arial"/>
                <w:sz w:val="20"/>
                <w:szCs w:val="20"/>
              </w:rPr>
              <w:t xml:space="preserve"> kwalifikowa</w:t>
            </w:r>
            <w:r w:rsidR="00655D1F" w:rsidRPr="006D00DE">
              <w:rPr>
                <w:rFonts w:ascii="Arial" w:hAnsi="Arial" w:cs="Arial"/>
                <w:sz w:val="20"/>
                <w:szCs w:val="20"/>
              </w:rPr>
              <w:t>l</w:t>
            </w:r>
            <w:r w:rsidR="00D0690B" w:rsidRPr="006D00DE">
              <w:rPr>
                <w:rFonts w:ascii="Arial" w:hAnsi="Arial" w:cs="Arial"/>
                <w:sz w:val="20"/>
                <w:szCs w:val="20"/>
              </w:rPr>
              <w:t>nych na poziomie działania.</w:t>
            </w:r>
          </w:p>
        </w:tc>
      </w:tr>
      <w:tr w:rsidR="008C60E0" w:rsidRPr="00710E9D" w14:paraId="2C273280" w14:textId="77777777" w:rsidTr="00D0690B">
        <w:trPr>
          <w:trHeight w:val="553"/>
        </w:trPr>
        <w:tc>
          <w:tcPr>
            <w:tcW w:w="1393" w:type="pct"/>
            <w:vAlign w:val="center"/>
          </w:tcPr>
          <w:p w14:paraId="02C7D9E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Warunki uwzględniania dochodu w projekcie</w:t>
            </w:r>
            <w:r w:rsidRPr="006D00DE">
              <w:rPr>
                <w:rFonts w:ascii="Arial" w:hAnsi="Arial" w:cs="Arial"/>
                <w:sz w:val="20"/>
                <w:vertAlign w:val="superscript"/>
                <w:lang w:val="pl-PL"/>
              </w:rPr>
              <w:footnoteReference w:id="30"/>
            </w:r>
          </w:p>
        </w:tc>
        <w:tc>
          <w:tcPr>
            <w:tcW w:w="3607" w:type="pct"/>
            <w:vAlign w:val="center"/>
          </w:tcPr>
          <w:p w14:paraId="47FF6735" w14:textId="77777777" w:rsidR="008C60E0" w:rsidRPr="006D00DE" w:rsidRDefault="00D0690B" w:rsidP="006D00DE">
            <w:pPr>
              <w:spacing w:line="276" w:lineRule="auto"/>
              <w:rPr>
                <w:rFonts w:ascii="Arial" w:hAnsi="Arial" w:cs="Arial"/>
                <w:sz w:val="20"/>
                <w:szCs w:val="20"/>
                <w:highlight w:val="yellow"/>
              </w:rPr>
            </w:pPr>
            <w:r w:rsidRPr="006D00DE">
              <w:rPr>
                <w:rFonts w:ascii="Arial" w:hAnsi="Arial" w:cs="Arial"/>
                <w:sz w:val="20"/>
                <w:szCs w:val="20"/>
              </w:rPr>
              <w:t>Nie dotyczy</w:t>
            </w:r>
          </w:p>
        </w:tc>
      </w:tr>
      <w:tr w:rsidR="008C60E0" w:rsidRPr="00710E9D" w14:paraId="2B1DFCC5" w14:textId="77777777" w:rsidTr="00295CB1">
        <w:trPr>
          <w:trHeight w:val="1557"/>
        </w:trPr>
        <w:tc>
          <w:tcPr>
            <w:tcW w:w="1393" w:type="pct"/>
            <w:vAlign w:val="center"/>
          </w:tcPr>
          <w:p w14:paraId="76C9259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7" w:type="pct"/>
            <w:vAlign w:val="center"/>
          </w:tcPr>
          <w:p w14:paraId="1DB45B44" w14:textId="77777777" w:rsidR="00662C5F" w:rsidRPr="006D00DE" w:rsidRDefault="00102822" w:rsidP="006D00DE">
            <w:pPr>
              <w:spacing w:before="120" w:line="276" w:lineRule="auto"/>
              <w:jc w:val="both"/>
              <w:rPr>
                <w:rFonts w:ascii="Arial" w:hAnsi="Arial" w:cs="Arial"/>
                <w:sz w:val="20"/>
                <w:szCs w:val="20"/>
                <w:highlight w:val="yellow"/>
              </w:rPr>
            </w:pPr>
            <w:r w:rsidRPr="006D00DE">
              <w:rPr>
                <w:rFonts w:ascii="Arial" w:hAnsi="Arial" w:cs="Arial"/>
                <w:sz w:val="20"/>
                <w:szCs w:val="20"/>
              </w:rPr>
              <w:t xml:space="preserve">Przewiduje się możliwość udzielenia </w:t>
            </w:r>
            <w:r w:rsidR="003A3011" w:rsidRPr="006D00DE">
              <w:rPr>
                <w:rFonts w:ascii="Arial" w:hAnsi="Arial" w:cs="Arial"/>
                <w:sz w:val="20"/>
                <w:szCs w:val="20"/>
              </w:rPr>
              <w:t xml:space="preserve">wypłaty </w:t>
            </w:r>
            <w:r w:rsidRPr="006D00DE">
              <w:rPr>
                <w:rFonts w:ascii="Arial" w:hAnsi="Arial" w:cs="Arial"/>
                <w:sz w:val="20"/>
                <w:szCs w:val="20"/>
              </w:rPr>
              <w:t>w formie zaliczki</w:t>
            </w:r>
            <w:r w:rsidR="007C0A06" w:rsidRPr="006D00DE">
              <w:rPr>
                <w:rFonts w:ascii="Arial" w:hAnsi="Arial" w:cs="Arial"/>
                <w:sz w:val="20"/>
                <w:szCs w:val="20"/>
              </w:rPr>
              <w:t>,</w:t>
            </w:r>
            <w:r w:rsidRPr="006D00DE">
              <w:rPr>
                <w:rFonts w:ascii="Arial" w:hAnsi="Arial" w:cs="Arial"/>
                <w:sz w:val="20"/>
                <w:szCs w:val="20"/>
              </w:rPr>
              <w:t xml:space="preserve"> a jej zakres zostanie określony w umowie o dofinansowanie z beneficjentem.</w:t>
            </w:r>
            <w:r w:rsidR="00807823">
              <w:rPr>
                <w:rFonts w:ascii="Arial" w:hAnsi="Arial" w:cs="Arial"/>
                <w:sz w:val="20"/>
                <w:szCs w:val="20"/>
              </w:rPr>
              <w:t xml:space="preserve"> </w:t>
            </w:r>
            <w:r w:rsidR="00662C5F" w:rsidRPr="006D00DE">
              <w:rPr>
                <w:rFonts w:ascii="Arial" w:hAnsi="Arial" w:cs="Arial"/>
                <w:sz w:val="20"/>
                <w:szCs w:val="20"/>
              </w:rPr>
              <w:t>Nie przewiduje się stosowania uproszczonych form rozliczania wydatków.</w:t>
            </w:r>
          </w:p>
        </w:tc>
      </w:tr>
      <w:tr w:rsidR="008C60E0" w:rsidRPr="00710E9D" w14:paraId="694B3281" w14:textId="77777777" w:rsidTr="00295CB1">
        <w:trPr>
          <w:trHeight w:val="1976"/>
        </w:trPr>
        <w:tc>
          <w:tcPr>
            <w:tcW w:w="1393" w:type="pct"/>
            <w:vAlign w:val="center"/>
          </w:tcPr>
          <w:p w14:paraId="3876ECD4"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807823">
              <w:rPr>
                <w:rFonts w:ascii="Arial" w:hAnsi="Arial" w:cs="Arial"/>
                <w:sz w:val="20"/>
                <w:lang w:val="pl-PL"/>
              </w:rPr>
              <w:t xml:space="preserve"> </w:t>
            </w:r>
            <w:r w:rsidRPr="006D00DE">
              <w:rPr>
                <w:rFonts w:ascii="Arial" w:hAnsi="Arial" w:cs="Arial"/>
                <w:sz w:val="20"/>
                <w:lang w:val="pl-PL"/>
              </w:rPr>
              <w:t>pomoc de minimis</w:t>
            </w:r>
            <w:r w:rsidR="00807823">
              <w:rPr>
                <w:rFonts w:ascii="Arial" w:hAnsi="Arial" w:cs="Arial"/>
                <w:sz w:val="20"/>
                <w:lang w:val="pl-PL"/>
              </w:rPr>
              <w:t xml:space="preserve"> </w:t>
            </w:r>
            <w:r w:rsidRPr="006D00DE">
              <w:rPr>
                <w:rFonts w:ascii="Arial" w:hAnsi="Arial" w:cs="Arial"/>
                <w:sz w:val="20"/>
                <w:lang w:val="pl-PL"/>
              </w:rPr>
              <w:t>(rodzaj i</w:t>
            </w:r>
            <w:r w:rsidR="00807823">
              <w:rPr>
                <w:rFonts w:ascii="Arial" w:hAnsi="Arial" w:cs="Arial"/>
                <w:sz w:val="20"/>
                <w:lang w:val="pl-PL"/>
              </w:rPr>
              <w:t xml:space="preserve"> </w:t>
            </w:r>
            <w:r w:rsidRPr="006D00DE">
              <w:rPr>
                <w:rFonts w:ascii="Arial" w:hAnsi="Arial" w:cs="Arial"/>
                <w:sz w:val="20"/>
                <w:lang w:val="pl-PL"/>
              </w:rPr>
              <w:t>przeznaczenie pomocy, unijna lub</w:t>
            </w:r>
            <w:r w:rsidR="00807823">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cs="Arial"/>
                <w:sz w:val="20"/>
                <w:vertAlign w:val="superscript"/>
                <w:lang w:val="pl-PL"/>
              </w:rPr>
              <w:footnoteReference w:id="31"/>
            </w:r>
          </w:p>
        </w:tc>
        <w:tc>
          <w:tcPr>
            <w:tcW w:w="3607" w:type="pct"/>
            <w:vAlign w:val="center"/>
          </w:tcPr>
          <w:p w14:paraId="456863FF" w14:textId="77777777" w:rsidR="00AD3C53" w:rsidRPr="006D00DE" w:rsidRDefault="00AD3C53" w:rsidP="009C459A">
            <w:pPr>
              <w:spacing w:before="40" w:after="40" w:line="276" w:lineRule="auto"/>
              <w:jc w:val="both"/>
              <w:rPr>
                <w:rFonts w:ascii="Arial" w:hAnsi="Arial" w:cs="Arial"/>
                <w:sz w:val="20"/>
                <w:szCs w:val="20"/>
              </w:rPr>
            </w:pPr>
            <w:r w:rsidRPr="006D00DE">
              <w:rPr>
                <w:rFonts w:ascii="Arial" w:hAnsi="Arial" w:cs="Arial"/>
                <w:sz w:val="20"/>
                <w:szCs w:val="20"/>
              </w:rPr>
              <w:t>Regionalna pomoc inwestycyjna</w:t>
            </w:r>
          </w:p>
          <w:p w14:paraId="50D10574" w14:textId="77777777" w:rsidR="00DB7FE7" w:rsidRPr="006D00DE" w:rsidRDefault="00DB7FE7" w:rsidP="00DB7FE7">
            <w:pPr>
              <w:spacing w:before="40" w:after="40" w:line="276" w:lineRule="auto"/>
              <w:jc w:val="both"/>
              <w:rPr>
                <w:rFonts w:ascii="Arial" w:hAnsi="Arial" w:cs="Arial"/>
                <w:sz w:val="20"/>
                <w:szCs w:val="20"/>
              </w:rPr>
            </w:pPr>
            <w:r w:rsidRPr="006D00DE">
              <w:rPr>
                <w:rFonts w:ascii="Arial" w:hAnsi="Arial" w:cs="Arial"/>
                <w:sz w:val="20"/>
                <w:szCs w:val="20"/>
              </w:rPr>
              <w:t>Pomoc na usługi doradcze dla MŚP</w:t>
            </w:r>
          </w:p>
          <w:p w14:paraId="7DCB087B" w14:textId="77777777" w:rsidR="00DB7FE7" w:rsidRPr="006D00DE" w:rsidRDefault="00DB7FE7" w:rsidP="00DB7FE7">
            <w:pPr>
              <w:spacing w:before="40" w:after="40" w:line="276" w:lineRule="auto"/>
              <w:jc w:val="both"/>
              <w:rPr>
                <w:rFonts w:ascii="Arial" w:hAnsi="Arial" w:cs="Arial"/>
                <w:i/>
                <w:sz w:val="20"/>
                <w:szCs w:val="20"/>
              </w:rPr>
            </w:pPr>
            <w:r w:rsidRPr="006D00DE">
              <w:rPr>
                <w:rFonts w:ascii="Arial" w:hAnsi="Arial" w:cs="Arial"/>
                <w:sz w:val="20"/>
                <w:szCs w:val="20"/>
              </w:rPr>
              <w:t>Pomoc de minimis</w:t>
            </w:r>
          </w:p>
          <w:p w14:paraId="7111529D" w14:textId="77777777" w:rsidR="00AD3C53" w:rsidRPr="006D00DE" w:rsidRDefault="00AD3C53" w:rsidP="00AD3C53">
            <w:pPr>
              <w:spacing w:before="40" w:after="40" w:line="276" w:lineRule="auto"/>
              <w:jc w:val="both"/>
              <w:rPr>
                <w:rFonts w:ascii="Arial" w:hAnsi="Arial" w:cs="Arial"/>
                <w:sz w:val="20"/>
                <w:szCs w:val="20"/>
              </w:rPr>
            </w:pPr>
            <w:r w:rsidRPr="006D00DE">
              <w:rPr>
                <w:rFonts w:ascii="Arial" w:hAnsi="Arial" w:cs="Arial"/>
                <w:sz w:val="20"/>
                <w:szCs w:val="20"/>
              </w:rPr>
              <w:t>Pomoc szkoleniowa</w:t>
            </w:r>
          </w:p>
          <w:p w14:paraId="409B3BA9" w14:textId="77777777" w:rsidR="007C11E9" w:rsidRPr="006D00DE"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udzielana zgo</w:t>
            </w:r>
            <w:r w:rsidR="00D0690B" w:rsidRPr="006D00DE">
              <w:rPr>
                <w:rFonts w:ascii="Arial" w:hAnsi="Arial" w:cs="Arial"/>
                <w:sz w:val="20"/>
                <w:szCs w:val="20"/>
              </w:rPr>
              <w:t>dnie z warunkami określonymi w</w:t>
            </w:r>
            <w:r w:rsidR="00CF391F" w:rsidRPr="006D00DE">
              <w:rPr>
                <w:rFonts w:ascii="Arial" w:hAnsi="Arial" w:cs="Arial"/>
                <w:sz w:val="20"/>
                <w:szCs w:val="20"/>
              </w:rPr>
              <w:t>:</w:t>
            </w:r>
            <w:r w:rsidR="00710E9D">
              <w:rPr>
                <w:rFonts w:ascii="Arial" w:hAnsi="Arial" w:cs="Arial"/>
                <w:sz w:val="20"/>
                <w:szCs w:val="20"/>
              </w:rPr>
              <w:t xml:space="preserve"> </w:t>
            </w:r>
          </w:p>
          <w:p w14:paraId="1E4C8828" w14:textId="77777777" w:rsidR="00CF391F" w:rsidRPr="009C1005" w:rsidRDefault="00CF391F" w:rsidP="005A7607">
            <w:pPr>
              <w:pStyle w:val="Akapitzlist"/>
              <w:numPr>
                <w:ilvl w:val="0"/>
                <w:numId w:val="48"/>
              </w:numPr>
              <w:spacing w:before="120" w:line="276" w:lineRule="auto"/>
              <w:ind w:left="318" w:hanging="284"/>
              <w:contextualSpacing w:val="0"/>
              <w:jc w:val="both"/>
              <w:rPr>
                <w:rFonts w:ascii="Arial" w:hAnsi="Arial" w:cs="Arial"/>
                <w:i/>
                <w:sz w:val="20"/>
                <w:lang w:val="pl-PL"/>
              </w:rPr>
            </w:pPr>
            <w:r w:rsidRPr="009573C0">
              <w:rPr>
                <w:rFonts w:ascii="Arial" w:hAnsi="Arial" w:cs="Arial"/>
                <w:i/>
                <w:sz w:val="20"/>
                <w:lang w:val="pl-PL"/>
              </w:rPr>
              <w:t>Rozporządzeniu Ministra Infrastruktury i Rozwoju</w:t>
            </w:r>
            <w:r w:rsidRPr="009573C0">
              <w:rPr>
                <w:rFonts w:ascii="Arial" w:hAnsi="Arial"/>
                <w:i/>
                <w:sz w:val="20"/>
                <w:lang w:val="pl-PL"/>
              </w:rPr>
              <w:t xml:space="preserve"> </w:t>
            </w:r>
            <w:r w:rsidRPr="009573C0">
              <w:rPr>
                <w:rFonts w:ascii="Arial" w:hAnsi="Arial" w:cs="Arial"/>
                <w:i/>
                <w:sz w:val="20"/>
                <w:lang w:val="pl-PL"/>
              </w:rPr>
              <w:t xml:space="preserve">z dnia </w:t>
            </w:r>
            <w:r w:rsidR="001B7EB5">
              <w:rPr>
                <w:rFonts w:ascii="Arial" w:hAnsi="Arial" w:cs="Arial"/>
                <w:i/>
                <w:sz w:val="20"/>
                <w:lang w:val="pl-PL"/>
              </w:rPr>
              <w:t>13 lipca 2015 r.</w:t>
            </w:r>
            <w:r w:rsidRPr="009573C0">
              <w:rPr>
                <w:rFonts w:ascii="Arial" w:hAnsi="Arial" w:cs="Arial"/>
                <w:i/>
                <w:sz w:val="20"/>
                <w:lang w:val="pl-PL"/>
              </w:rPr>
              <w:t xml:space="preserve"> w 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Pr="009C1005">
              <w:rPr>
                <w:rFonts w:ascii="Arial" w:hAnsi="Arial" w:cs="Arial"/>
                <w:i/>
                <w:sz w:val="20"/>
                <w:lang w:val="pl-PL"/>
              </w:rPr>
              <w:t>)</w:t>
            </w:r>
            <w:r w:rsidR="00DB7FE7" w:rsidRPr="009C1005">
              <w:rPr>
                <w:rFonts w:ascii="Arial" w:hAnsi="Arial" w:cs="Arial"/>
                <w:i/>
                <w:sz w:val="20"/>
                <w:lang w:val="pl-PL"/>
              </w:rPr>
              <w:t>,</w:t>
            </w:r>
            <w:r w:rsidRPr="009C1005">
              <w:rPr>
                <w:rFonts w:ascii="Arial" w:hAnsi="Arial" w:cs="Arial"/>
                <w:i/>
                <w:sz w:val="20"/>
                <w:lang w:val="pl-PL"/>
              </w:rPr>
              <w:t xml:space="preserve"> </w:t>
            </w:r>
          </w:p>
          <w:p w14:paraId="79101E20" w14:textId="77777777" w:rsidR="00CF391F" w:rsidRPr="006D00DE" w:rsidRDefault="00CF391F" w:rsidP="005A7607">
            <w:pPr>
              <w:pStyle w:val="Akapitzlist"/>
              <w:numPr>
                <w:ilvl w:val="0"/>
                <w:numId w:val="48"/>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1407/2013 z dnia 18 grudnia 2013 r. w sprawie stosowania art. 107 i 108 Traktatu o funkcjonowaniu UE do pomocy de minimis (Dz. Urz. </w:t>
            </w:r>
            <w:r w:rsidR="001E3BF6">
              <w:rPr>
                <w:rFonts w:ascii="Arial" w:hAnsi="Arial" w:cs="Arial"/>
                <w:i/>
                <w:sz w:val="20"/>
              </w:rPr>
              <w:t>UE L 352 z 24.12.</w:t>
            </w:r>
            <w:r w:rsidRPr="006D00DE">
              <w:rPr>
                <w:rFonts w:ascii="Arial" w:hAnsi="Arial" w:cs="Arial"/>
                <w:i/>
                <w:sz w:val="20"/>
              </w:rPr>
              <w:t>2013r.)</w:t>
            </w:r>
            <w:r w:rsidR="00DB7FE7">
              <w:rPr>
                <w:rFonts w:ascii="Arial" w:hAnsi="Arial" w:cs="Arial"/>
                <w:i/>
                <w:sz w:val="20"/>
              </w:rPr>
              <w:t>,</w:t>
            </w:r>
          </w:p>
          <w:p w14:paraId="7A60A948" w14:textId="77777777" w:rsidR="00CF391F" w:rsidRPr="006D00DE" w:rsidRDefault="00CF391F" w:rsidP="004C577C">
            <w:pPr>
              <w:pStyle w:val="Akapitzlist"/>
              <w:numPr>
                <w:ilvl w:val="0"/>
                <w:numId w:val="48"/>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w:t>
            </w:r>
          </w:p>
        </w:tc>
      </w:tr>
      <w:tr w:rsidR="008C60E0" w:rsidRPr="00710E9D" w14:paraId="73449ACD" w14:textId="77777777" w:rsidTr="00295CB1">
        <w:trPr>
          <w:trHeight w:val="1977"/>
        </w:trPr>
        <w:tc>
          <w:tcPr>
            <w:tcW w:w="1393" w:type="pct"/>
            <w:vAlign w:val="center"/>
          </w:tcPr>
          <w:p w14:paraId="04DD68BE"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UE wydatków</w:t>
            </w:r>
            <w:r w:rsidR="00807823">
              <w:rPr>
                <w:rFonts w:ascii="Arial" w:hAnsi="Arial" w:cs="Arial"/>
                <w:sz w:val="20"/>
                <w:lang w:val="pl-PL"/>
              </w:rPr>
              <w:t xml:space="preserve"> </w:t>
            </w:r>
            <w:r w:rsidRPr="006D00DE">
              <w:rPr>
                <w:rFonts w:ascii="Arial" w:hAnsi="Arial" w:cs="Arial"/>
                <w:sz w:val="20"/>
                <w:lang w:val="pl-PL"/>
              </w:rPr>
              <w:t>kwalifikowalnych na poziomie projektu</w:t>
            </w:r>
            <w:r w:rsidRPr="006D00DE">
              <w:rPr>
                <w:rFonts w:ascii="Arial" w:hAnsi="Arial" w:cs="Arial"/>
                <w:sz w:val="20"/>
                <w:vertAlign w:val="superscript"/>
                <w:lang w:val="pl-PL"/>
              </w:rPr>
              <w:footnoteReference w:id="32"/>
            </w:r>
          </w:p>
        </w:tc>
        <w:tc>
          <w:tcPr>
            <w:tcW w:w="3607" w:type="pct"/>
            <w:vAlign w:val="center"/>
          </w:tcPr>
          <w:p w14:paraId="3D07E763" w14:textId="77777777" w:rsidR="00172A82" w:rsidRPr="006D00DE" w:rsidRDefault="00DE5575" w:rsidP="006D00DE">
            <w:pPr>
              <w:spacing w:line="276" w:lineRule="auto"/>
              <w:jc w:val="both"/>
              <w:rPr>
                <w:rFonts w:ascii="Arial" w:hAnsi="Arial" w:cs="Arial"/>
                <w:sz w:val="20"/>
                <w:szCs w:val="20"/>
              </w:rPr>
            </w:pPr>
            <w:r w:rsidRPr="006D00DE">
              <w:rPr>
                <w:rFonts w:ascii="Arial" w:hAnsi="Arial" w:cs="Arial"/>
                <w:sz w:val="20"/>
                <w:szCs w:val="20"/>
              </w:rPr>
              <w:t>70%</w:t>
            </w:r>
          </w:p>
        </w:tc>
      </w:tr>
      <w:tr w:rsidR="008C60E0" w:rsidRPr="00710E9D" w14:paraId="6F44F15D" w14:textId="77777777" w:rsidTr="00D0690B">
        <w:trPr>
          <w:trHeight w:val="695"/>
        </w:trPr>
        <w:tc>
          <w:tcPr>
            <w:tcW w:w="1393" w:type="pct"/>
            <w:vAlign w:val="center"/>
          </w:tcPr>
          <w:p w14:paraId="29F3A282" w14:textId="77777777" w:rsidR="008C60E0" w:rsidRPr="006D00DE" w:rsidRDefault="008C60E0" w:rsidP="00807823">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Maksymalny % poziom dofinansowania całkowitego wydatków kwalifikowalnych na poziomie projektu (środki UE + ewentualne współfinansowanie z budżetu państwa lub innych źródeł przyznawane </w:t>
            </w:r>
            <w:r w:rsidRPr="006D00DE">
              <w:rPr>
                <w:rFonts w:ascii="Arial" w:hAnsi="Arial" w:cs="Arial"/>
                <w:sz w:val="20"/>
                <w:lang w:val="pl-PL"/>
              </w:rPr>
              <w:lastRenderedPageBreak/>
              <w:t>beneficjentowi przez właściwą instytucję</w:t>
            </w:r>
            <w:r w:rsidR="002B5B01" w:rsidRPr="006D00DE">
              <w:rPr>
                <w:rFonts w:ascii="Arial" w:hAnsi="Arial" w:cs="Arial"/>
                <w:sz w:val="20"/>
                <w:lang w:val="pl-PL"/>
              </w:rPr>
              <w:t>)</w:t>
            </w:r>
          </w:p>
        </w:tc>
        <w:tc>
          <w:tcPr>
            <w:tcW w:w="3607" w:type="pct"/>
            <w:vAlign w:val="center"/>
          </w:tcPr>
          <w:p w14:paraId="02AE2EC5"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lastRenderedPageBreak/>
              <w:t>70%</w:t>
            </w:r>
          </w:p>
        </w:tc>
      </w:tr>
      <w:tr w:rsidR="008C60E0" w:rsidRPr="00710E9D" w14:paraId="5107AD66" w14:textId="77777777" w:rsidTr="00295CB1">
        <w:trPr>
          <w:trHeight w:val="1267"/>
        </w:trPr>
        <w:tc>
          <w:tcPr>
            <w:tcW w:w="1393" w:type="pct"/>
            <w:vAlign w:val="center"/>
          </w:tcPr>
          <w:p w14:paraId="42EC66A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Minimalny wkład własny beneficjenta jako % wydatków kwalifikowalnych </w:t>
            </w:r>
          </w:p>
        </w:tc>
        <w:tc>
          <w:tcPr>
            <w:tcW w:w="3607" w:type="pct"/>
            <w:vAlign w:val="center"/>
          </w:tcPr>
          <w:p w14:paraId="022B4521"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t>30%</w:t>
            </w:r>
          </w:p>
        </w:tc>
      </w:tr>
      <w:tr w:rsidR="008C60E0" w:rsidRPr="00710E9D" w14:paraId="5E5653AF" w14:textId="77777777" w:rsidTr="006D00DE">
        <w:trPr>
          <w:trHeight w:val="1088"/>
        </w:trPr>
        <w:tc>
          <w:tcPr>
            <w:tcW w:w="1393" w:type="pct"/>
            <w:vAlign w:val="center"/>
          </w:tcPr>
          <w:p w14:paraId="2E93F48E"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807823">
              <w:rPr>
                <w:rFonts w:ascii="Arial" w:hAnsi="Arial" w:cs="Arial"/>
                <w:sz w:val="20"/>
                <w:lang w:val="pl-PL"/>
              </w:rPr>
              <w:t xml:space="preserve"> </w:t>
            </w:r>
            <w:r w:rsidRPr="006D00DE">
              <w:rPr>
                <w:rFonts w:ascii="Arial" w:hAnsi="Arial" w:cs="Arial"/>
                <w:sz w:val="20"/>
                <w:lang w:val="pl-PL"/>
              </w:rPr>
              <w:t>i</w:t>
            </w:r>
            <w:r w:rsidR="00807823">
              <w:rPr>
                <w:rFonts w:ascii="Arial" w:hAnsi="Arial" w:cs="Arial"/>
                <w:sz w:val="20"/>
                <w:lang w:val="pl-PL"/>
              </w:rPr>
              <w:t xml:space="preserve"> </w:t>
            </w:r>
            <w:r w:rsidRPr="006D00DE">
              <w:rPr>
                <w:rFonts w:ascii="Arial" w:hAnsi="Arial" w:cs="Arial"/>
                <w:sz w:val="20"/>
                <w:lang w:val="pl-PL"/>
              </w:rPr>
              <w:t xml:space="preserve">maksymalna wartość projektu (PLN) </w:t>
            </w:r>
          </w:p>
        </w:tc>
        <w:tc>
          <w:tcPr>
            <w:tcW w:w="3607" w:type="pct"/>
            <w:vAlign w:val="center"/>
          </w:tcPr>
          <w:p w14:paraId="7D19B589" w14:textId="77777777" w:rsidR="008C60E0" w:rsidRPr="006D00DE" w:rsidRDefault="003128DF" w:rsidP="006D00DE">
            <w:pPr>
              <w:spacing w:line="276" w:lineRule="auto"/>
              <w:rPr>
                <w:rFonts w:ascii="Arial" w:hAnsi="Arial" w:cs="Arial"/>
                <w:sz w:val="20"/>
                <w:szCs w:val="20"/>
                <w:highlight w:val="yellow"/>
              </w:rPr>
            </w:pPr>
            <w:r w:rsidRPr="006D00DE">
              <w:rPr>
                <w:rFonts w:ascii="Arial" w:hAnsi="Arial" w:cs="Arial"/>
                <w:sz w:val="20"/>
                <w:szCs w:val="20"/>
              </w:rPr>
              <w:t>N</w:t>
            </w:r>
            <w:r w:rsidR="003B6B93" w:rsidRPr="006D00DE">
              <w:rPr>
                <w:rFonts w:ascii="Arial" w:hAnsi="Arial" w:cs="Arial"/>
                <w:sz w:val="20"/>
                <w:szCs w:val="20"/>
              </w:rPr>
              <w:t>ie dotyczy</w:t>
            </w:r>
          </w:p>
        </w:tc>
      </w:tr>
      <w:tr w:rsidR="008C60E0" w:rsidRPr="00710E9D" w14:paraId="0A32FF29" w14:textId="77777777" w:rsidTr="006D00DE">
        <w:trPr>
          <w:trHeight w:val="1543"/>
        </w:trPr>
        <w:tc>
          <w:tcPr>
            <w:tcW w:w="1393" w:type="pct"/>
            <w:vAlign w:val="center"/>
          </w:tcPr>
          <w:p w14:paraId="30D557C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 i</w:t>
            </w:r>
            <w:r w:rsidR="00807823">
              <w:rPr>
                <w:rFonts w:ascii="Arial" w:hAnsi="Arial" w:cs="Arial"/>
                <w:sz w:val="20"/>
                <w:lang w:val="pl-PL"/>
              </w:rPr>
              <w:t xml:space="preserve"> </w:t>
            </w:r>
            <w:r w:rsidRPr="006D00DE">
              <w:rPr>
                <w:rFonts w:ascii="Arial" w:hAnsi="Arial" w:cs="Arial"/>
                <w:sz w:val="20"/>
                <w:lang w:val="pl-PL"/>
              </w:rPr>
              <w:t xml:space="preserve">maksymalna wartość wydatków </w:t>
            </w:r>
            <w:r w:rsidR="002B5B01" w:rsidRPr="006D00DE">
              <w:rPr>
                <w:rFonts w:ascii="Arial" w:hAnsi="Arial" w:cs="Arial"/>
                <w:sz w:val="20"/>
                <w:lang w:val="pl-PL"/>
              </w:rPr>
              <w:t>kwalifikowa</w:t>
            </w:r>
            <w:r w:rsidR="00807823">
              <w:rPr>
                <w:rFonts w:ascii="Arial" w:hAnsi="Arial" w:cs="Arial"/>
                <w:sz w:val="20"/>
                <w:lang w:val="pl-PL"/>
              </w:rPr>
              <w:t>ln</w:t>
            </w:r>
            <w:r w:rsidR="002B5B01" w:rsidRPr="006D00DE">
              <w:rPr>
                <w:rFonts w:ascii="Arial" w:hAnsi="Arial" w:cs="Arial"/>
                <w:sz w:val="20"/>
                <w:lang w:val="pl-PL"/>
              </w:rPr>
              <w:t xml:space="preserve">ych projektu (PLN) </w:t>
            </w:r>
          </w:p>
        </w:tc>
        <w:tc>
          <w:tcPr>
            <w:tcW w:w="3607" w:type="pct"/>
            <w:vAlign w:val="center"/>
          </w:tcPr>
          <w:p w14:paraId="0395937D" w14:textId="5ACEBF12"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Minimalna w</w:t>
            </w:r>
            <w:r w:rsidR="003B6B93" w:rsidRPr="006D00DE">
              <w:rPr>
                <w:rFonts w:ascii="Arial" w:hAnsi="Arial" w:cs="Arial"/>
                <w:sz w:val="20"/>
                <w:szCs w:val="20"/>
              </w:rPr>
              <w:t xml:space="preserve">artość </w:t>
            </w:r>
            <w:r w:rsidR="00655D1F" w:rsidRPr="006D00DE">
              <w:rPr>
                <w:rFonts w:ascii="Arial" w:hAnsi="Arial" w:cs="Arial"/>
                <w:sz w:val="20"/>
                <w:szCs w:val="20"/>
              </w:rPr>
              <w:t>wydatków</w:t>
            </w:r>
            <w:r w:rsidR="003B6B93" w:rsidRPr="006D00DE">
              <w:rPr>
                <w:rFonts w:ascii="Arial" w:hAnsi="Arial" w:cs="Arial"/>
                <w:sz w:val="20"/>
                <w:szCs w:val="20"/>
              </w:rPr>
              <w:t xml:space="preserve"> kwalifikowalnych –</w:t>
            </w:r>
            <w:r w:rsidRPr="006D00DE">
              <w:rPr>
                <w:rFonts w:ascii="Arial" w:hAnsi="Arial" w:cs="Arial"/>
                <w:sz w:val="20"/>
                <w:szCs w:val="20"/>
              </w:rPr>
              <w:t xml:space="preserve"> 20 mln PLN</w:t>
            </w:r>
          </w:p>
          <w:p w14:paraId="1C47D13E" w14:textId="77777777" w:rsidR="00CE215B" w:rsidRPr="006D00DE" w:rsidRDefault="002B0F5C" w:rsidP="006D00DE">
            <w:pPr>
              <w:spacing w:before="120" w:line="276" w:lineRule="auto"/>
              <w:jc w:val="both"/>
              <w:rPr>
                <w:rFonts w:ascii="Arial" w:hAnsi="Arial" w:cs="Arial"/>
                <w:sz w:val="20"/>
                <w:szCs w:val="20"/>
                <w:highlight w:val="yellow"/>
              </w:rPr>
            </w:pPr>
            <w:r w:rsidRPr="006D00DE">
              <w:rPr>
                <w:rFonts w:ascii="Arial" w:hAnsi="Arial" w:cs="Arial"/>
                <w:sz w:val="20"/>
                <w:szCs w:val="20"/>
              </w:rPr>
              <w:t>Nie przewiduje się finansowania dużych projektów w rozumieniu art. 100 Rozporządzenia Ogólnego.</w:t>
            </w:r>
          </w:p>
        </w:tc>
      </w:tr>
      <w:tr w:rsidR="00A7257D" w:rsidRPr="00710E9D" w14:paraId="78F41924" w14:textId="77777777" w:rsidTr="006D00DE">
        <w:trPr>
          <w:trHeight w:val="1267"/>
        </w:trPr>
        <w:tc>
          <w:tcPr>
            <w:tcW w:w="1393" w:type="pct"/>
            <w:vAlign w:val="center"/>
          </w:tcPr>
          <w:p w14:paraId="61736DE2" w14:textId="77777777" w:rsidR="00A7257D" w:rsidRPr="006D00DE" w:rsidRDefault="00A7257D"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Mak</w:t>
            </w:r>
            <w:r w:rsidR="00655D1F" w:rsidRPr="006D00DE">
              <w:rPr>
                <w:rFonts w:ascii="Arial" w:hAnsi="Arial" w:cs="Arial"/>
                <w:sz w:val="20"/>
                <w:lang w:val="pl-PL"/>
              </w:rPr>
              <w:t>symalna wartość dofinansowania 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3607" w:type="pct"/>
            <w:vAlign w:val="center"/>
          </w:tcPr>
          <w:p w14:paraId="244B5477" w14:textId="77777777" w:rsidR="00A7257D" w:rsidRPr="006D00DE" w:rsidRDefault="007A482E"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A7257D" w:rsidRPr="00710E9D" w14:paraId="7589E4CB" w14:textId="77777777" w:rsidTr="006D00DE">
        <w:trPr>
          <w:trHeight w:val="1258"/>
        </w:trPr>
        <w:tc>
          <w:tcPr>
            <w:tcW w:w="1393" w:type="pct"/>
            <w:vAlign w:val="center"/>
          </w:tcPr>
          <w:p w14:paraId="477577F5" w14:textId="77777777" w:rsidR="00A7257D" w:rsidRPr="006D00DE" w:rsidRDefault="00A7257D" w:rsidP="006D00DE">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7" w:type="pct"/>
            <w:vAlign w:val="center"/>
          </w:tcPr>
          <w:p w14:paraId="0087D1D7" w14:textId="77777777" w:rsidR="00A7257D" w:rsidRPr="006D00DE" w:rsidRDefault="00A7257D" w:rsidP="006D00DE">
            <w:pPr>
              <w:spacing w:line="276" w:lineRule="auto"/>
              <w:jc w:val="both"/>
              <w:rPr>
                <w:rFonts w:ascii="Arial" w:hAnsi="Arial" w:cs="Arial"/>
                <w:sz w:val="20"/>
                <w:szCs w:val="20"/>
              </w:rPr>
            </w:pPr>
            <w:r w:rsidRPr="006D00DE" w:rsidDel="00491F2A">
              <w:rPr>
                <w:rFonts w:ascii="Arial" w:hAnsi="Arial" w:cs="Arial"/>
                <w:sz w:val="20"/>
                <w:szCs w:val="20"/>
              </w:rPr>
              <w:t>Nie dotyczy</w:t>
            </w:r>
          </w:p>
        </w:tc>
      </w:tr>
      <w:tr w:rsidR="00A7257D" w:rsidRPr="00710E9D" w14:paraId="6D367B83" w14:textId="77777777" w:rsidTr="006D00DE">
        <w:trPr>
          <w:trHeight w:val="1120"/>
        </w:trPr>
        <w:tc>
          <w:tcPr>
            <w:tcW w:w="1393" w:type="pct"/>
            <w:vAlign w:val="center"/>
          </w:tcPr>
          <w:p w14:paraId="461B28B9" w14:textId="77777777" w:rsidR="00A7257D" w:rsidRPr="006D00DE" w:rsidRDefault="00A7257D" w:rsidP="006D00DE">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607" w:type="pct"/>
            <w:vAlign w:val="center"/>
          </w:tcPr>
          <w:p w14:paraId="1AF612A8" w14:textId="77777777" w:rsidR="00A7257D" w:rsidRPr="006D00DE" w:rsidRDefault="00A7257D"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6A1E40" w:rsidRPr="00710E9D" w14:paraId="4946DE0A" w14:textId="77777777" w:rsidTr="006D00DE">
        <w:trPr>
          <w:trHeight w:val="1419"/>
        </w:trPr>
        <w:tc>
          <w:tcPr>
            <w:tcW w:w="1393" w:type="pct"/>
            <w:vAlign w:val="center"/>
          </w:tcPr>
          <w:p w14:paraId="5E2D518A" w14:textId="77777777" w:rsidR="006A1E40" w:rsidRPr="006D00DE" w:rsidRDefault="006A1E40" w:rsidP="00F23F0E">
            <w:pPr>
              <w:pStyle w:val="Akapitzlist"/>
              <w:numPr>
                <w:ilvl w:val="0"/>
                <w:numId w:val="21"/>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t>Rodzaj wsparcia instrumentów finansowych oraz najważniejsze warunki przyznawania</w:t>
            </w:r>
          </w:p>
        </w:tc>
        <w:tc>
          <w:tcPr>
            <w:tcW w:w="3607" w:type="pct"/>
            <w:vAlign w:val="center"/>
          </w:tcPr>
          <w:p w14:paraId="0B9E0C34" w14:textId="77777777" w:rsidR="006A1E40" w:rsidRPr="006D00DE" w:rsidRDefault="006A1E40" w:rsidP="006F1D1A">
            <w:pPr>
              <w:spacing w:before="120" w:after="120" w:line="276" w:lineRule="auto"/>
              <w:jc w:val="both"/>
              <w:rPr>
                <w:rFonts w:ascii="Arial" w:hAnsi="Arial" w:cs="Arial"/>
                <w:sz w:val="20"/>
                <w:szCs w:val="20"/>
              </w:rPr>
            </w:pPr>
            <w:r w:rsidRPr="006D00DE">
              <w:rPr>
                <w:rFonts w:ascii="Arial" w:hAnsi="Arial" w:cs="Arial"/>
                <w:sz w:val="20"/>
                <w:szCs w:val="20"/>
              </w:rPr>
              <w:t>Nie dotyczy</w:t>
            </w:r>
          </w:p>
        </w:tc>
      </w:tr>
      <w:tr w:rsidR="006A1E40" w:rsidRPr="00710E9D" w14:paraId="243E4960" w14:textId="77777777" w:rsidTr="006D00DE">
        <w:trPr>
          <w:trHeight w:val="1269"/>
        </w:trPr>
        <w:tc>
          <w:tcPr>
            <w:tcW w:w="1393" w:type="pct"/>
            <w:vAlign w:val="center"/>
          </w:tcPr>
          <w:p w14:paraId="3EC0F37C" w14:textId="77777777" w:rsidR="006A1E40" w:rsidRPr="006D00DE" w:rsidRDefault="006A1E40" w:rsidP="00F23F0E">
            <w:pPr>
              <w:pStyle w:val="Akapitzlist"/>
              <w:numPr>
                <w:ilvl w:val="0"/>
                <w:numId w:val="21"/>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7" w:type="pct"/>
            <w:vAlign w:val="center"/>
          </w:tcPr>
          <w:p w14:paraId="0B49AB53" w14:textId="77777777" w:rsidR="006A1E40" w:rsidRPr="006D00DE" w:rsidRDefault="006A1E40" w:rsidP="006F1D1A">
            <w:pPr>
              <w:spacing w:before="120" w:after="120" w:line="276" w:lineRule="auto"/>
              <w:jc w:val="both"/>
              <w:rPr>
                <w:rFonts w:ascii="Arial" w:hAnsi="Arial" w:cs="Arial"/>
                <w:sz w:val="20"/>
                <w:szCs w:val="20"/>
              </w:rPr>
            </w:pPr>
            <w:r w:rsidRPr="006D00DE">
              <w:rPr>
                <w:rFonts w:ascii="Arial" w:hAnsi="Arial" w:cs="Arial"/>
                <w:sz w:val="20"/>
                <w:szCs w:val="20"/>
              </w:rPr>
              <w:t>Nie dotyczy</w:t>
            </w:r>
          </w:p>
        </w:tc>
      </w:tr>
    </w:tbl>
    <w:p w14:paraId="0491A086" w14:textId="77777777" w:rsidR="00B36397" w:rsidRPr="00710E9D" w:rsidRDefault="00B36397" w:rsidP="007D4509">
      <w:pPr>
        <w:tabs>
          <w:tab w:val="left" w:pos="7780"/>
        </w:tabs>
        <w:spacing w:line="276" w:lineRule="auto"/>
        <w:rPr>
          <w:rFonts w:ascii="Arial" w:hAnsi="Arial" w:cs="Arial"/>
          <w:sz w:val="20"/>
          <w:szCs w:val="20"/>
        </w:rPr>
      </w:pPr>
    </w:p>
    <w:p w14:paraId="61C7F471" w14:textId="77777777" w:rsidR="00DB7FE7" w:rsidRDefault="00DB7FE7">
      <w:pPr>
        <w:rPr>
          <w:rFonts w:ascii="Arial" w:hAnsi="Arial" w:cs="Arial"/>
          <w:sz w:val="20"/>
          <w:szCs w:val="20"/>
        </w:rPr>
      </w:pPr>
      <w:r>
        <w:rPr>
          <w:rFonts w:ascii="Arial" w:hAnsi="Arial" w:cs="Arial"/>
          <w:sz w:val="20"/>
          <w:szCs w:val="20"/>
        </w:rPr>
        <w:br w:type="page"/>
      </w:r>
    </w:p>
    <w:p w14:paraId="4EF982FE" w14:textId="77777777" w:rsidR="008C60E0" w:rsidRPr="00710E9D" w:rsidRDefault="008C60E0" w:rsidP="007D4509">
      <w:pPr>
        <w:tabs>
          <w:tab w:val="left" w:pos="7780"/>
        </w:tabs>
        <w:spacing w:line="276" w:lineRule="auto"/>
        <w:rPr>
          <w:rFonts w:ascii="Arial" w:hAnsi="Arial" w:cs="Arial"/>
          <w:sz w:val="20"/>
          <w:szCs w:val="20"/>
        </w:rPr>
      </w:pPr>
      <w:r w:rsidRPr="00710E9D">
        <w:rPr>
          <w:rFonts w:ascii="Arial" w:hAnsi="Arial" w:cs="Arial"/>
          <w:sz w:val="20"/>
          <w:szCs w:val="20"/>
        </w:rPr>
        <w:lastRenderedPageBreak/>
        <w:tab/>
      </w:r>
    </w:p>
    <w:tbl>
      <w:tblPr>
        <w:tblW w:w="4992" w:type="pct"/>
        <w:tblLayout w:type="fixed"/>
        <w:tblLook w:val="01E0" w:firstRow="1" w:lastRow="1" w:firstColumn="1" w:lastColumn="1" w:noHBand="0" w:noVBand="0"/>
      </w:tblPr>
      <w:tblGrid>
        <w:gridCol w:w="2623"/>
        <w:gridCol w:w="6784"/>
      </w:tblGrid>
      <w:tr w:rsidR="008C60E0" w:rsidRPr="00710E9D" w14:paraId="424F65A3" w14:textId="77777777" w:rsidTr="002B5B01">
        <w:trPr>
          <w:trHeight w:val="439"/>
        </w:trPr>
        <w:tc>
          <w:tcPr>
            <w:tcW w:w="5000"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5233259" w14:textId="77777777" w:rsidR="008C60E0" w:rsidRPr="006D00DE" w:rsidRDefault="008C60E0" w:rsidP="006300D9">
            <w:pPr>
              <w:spacing w:line="276" w:lineRule="auto"/>
              <w:rPr>
                <w:rFonts w:ascii="Arial" w:hAnsi="Arial" w:cs="Arial"/>
                <w:b/>
                <w:i/>
                <w:sz w:val="20"/>
                <w:szCs w:val="20"/>
              </w:rPr>
            </w:pPr>
            <w:r w:rsidRPr="006D00DE">
              <w:rPr>
                <w:rFonts w:ascii="Arial" w:hAnsi="Arial" w:cs="Arial"/>
                <w:b/>
                <w:sz w:val="20"/>
                <w:szCs w:val="20"/>
              </w:rPr>
              <w:t xml:space="preserve">DZIAŁANIE 1.4 </w:t>
            </w:r>
            <w:r w:rsidRPr="006D00DE">
              <w:rPr>
                <w:rFonts w:ascii="Arial" w:hAnsi="Arial" w:cs="Arial"/>
                <w:b/>
                <w:i/>
                <w:sz w:val="20"/>
                <w:szCs w:val="20"/>
              </w:rPr>
              <w:t>WZÓR NA KONKURENCJĘ</w:t>
            </w:r>
          </w:p>
        </w:tc>
      </w:tr>
      <w:tr w:rsidR="008C60E0" w:rsidRPr="00710E9D" w14:paraId="220B17D2" w14:textId="77777777" w:rsidTr="006D00DE">
        <w:trPr>
          <w:trHeight w:val="2960"/>
        </w:trPr>
        <w:tc>
          <w:tcPr>
            <w:tcW w:w="1394" w:type="pct"/>
            <w:tcBorders>
              <w:top w:val="single" w:sz="4" w:space="0" w:color="auto"/>
              <w:left w:val="single" w:sz="4" w:space="0" w:color="auto"/>
              <w:bottom w:val="single" w:sz="4" w:space="0" w:color="auto"/>
              <w:right w:val="single" w:sz="4" w:space="0" w:color="auto"/>
            </w:tcBorders>
            <w:vAlign w:val="center"/>
          </w:tcPr>
          <w:p w14:paraId="7AFAE7D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Opis działania (w tym cel</w:t>
            </w:r>
            <w:r w:rsidR="002B5B01" w:rsidRPr="006D00DE">
              <w:rPr>
                <w:rFonts w:ascii="Arial" w:hAnsi="Arial" w:cs="Arial"/>
                <w:sz w:val="20"/>
                <w:lang w:val="pl-PL"/>
              </w:rPr>
              <w:t>/e</w:t>
            </w:r>
            <w:r w:rsidRPr="006D00DE">
              <w:rPr>
                <w:rFonts w:ascii="Arial" w:hAnsi="Arial" w:cs="Arial"/>
                <w:sz w:val="20"/>
                <w:lang w:val="pl-PL"/>
              </w:rPr>
              <w:t xml:space="preserve"> działania oraz zakres interwencji)</w:t>
            </w:r>
          </w:p>
        </w:tc>
        <w:tc>
          <w:tcPr>
            <w:tcW w:w="3606" w:type="pct"/>
            <w:tcBorders>
              <w:top w:val="single" w:sz="4" w:space="0" w:color="auto"/>
              <w:left w:val="single" w:sz="4" w:space="0" w:color="auto"/>
              <w:bottom w:val="single" w:sz="4" w:space="0" w:color="auto"/>
              <w:right w:val="single" w:sz="4" w:space="0" w:color="auto"/>
            </w:tcBorders>
            <w:vAlign w:val="center"/>
          </w:tcPr>
          <w:p w14:paraId="069E1EB2" w14:textId="77777777" w:rsidR="00B83F4F" w:rsidRPr="006D00DE" w:rsidRDefault="00B83F4F" w:rsidP="006D00DE">
            <w:pPr>
              <w:spacing w:after="120" w:line="276" w:lineRule="auto"/>
              <w:jc w:val="both"/>
              <w:rPr>
                <w:rFonts w:ascii="Arial" w:hAnsi="Arial" w:cs="Arial"/>
                <w:sz w:val="20"/>
                <w:szCs w:val="20"/>
              </w:rPr>
            </w:pPr>
            <w:r w:rsidRPr="006D00DE">
              <w:rPr>
                <w:rFonts w:ascii="Arial" w:hAnsi="Arial" w:cs="Arial"/>
                <w:sz w:val="20"/>
                <w:szCs w:val="20"/>
              </w:rPr>
              <w:t>Celem instrumentu jest zwiększenie potencjału przedsiębiorstw z Polski Wschodniej w zakresie umiejętnego zarządzania wzornictwem w firmie oraz wzrost wykorzystywania wzornictwa w działalności przedsiębiorstw, co przełoży się na wdrożenie nowych produktów</w:t>
            </w:r>
            <w:r w:rsidR="005565E2">
              <w:rPr>
                <w:rStyle w:val="Odwoanieprzypisudolnego"/>
                <w:szCs w:val="20"/>
              </w:rPr>
              <w:footnoteReference w:id="33"/>
            </w:r>
            <w:r w:rsidRPr="006D00DE">
              <w:rPr>
                <w:rFonts w:ascii="Arial" w:hAnsi="Arial" w:cs="Arial"/>
                <w:sz w:val="20"/>
                <w:szCs w:val="20"/>
              </w:rPr>
              <w:t xml:space="preserve"> na rynek.</w:t>
            </w:r>
          </w:p>
          <w:p w14:paraId="7B0C4DA1" w14:textId="77777777" w:rsidR="008C60E0" w:rsidRPr="006D00DE" w:rsidRDefault="00B83F4F" w:rsidP="006D00DE">
            <w:pPr>
              <w:spacing w:before="120" w:line="276" w:lineRule="auto"/>
              <w:jc w:val="both"/>
              <w:rPr>
                <w:rFonts w:ascii="Arial" w:hAnsi="Arial" w:cs="Arial"/>
                <w:sz w:val="20"/>
                <w:szCs w:val="20"/>
              </w:rPr>
            </w:pPr>
            <w:r w:rsidRPr="006D00DE">
              <w:rPr>
                <w:rFonts w:ascii="Arial" w:hAnsi="Arial" w:cs="Arial"/>
                <w:sz w:val="20"/>
                <w:szCs w:val="20"/>
              </w:rPr>
              <w:t xml:space="preserve">Działanie przewiduje kompleksowe wsparcie MŚP w zakresie wykorzystania procesów wzorniczych obejmujące przeprowadzenie audytu wzorniczego oraz stworzenie strategii wzorniczej (rozumianej jako </w:t>
            </w:r>
            <w:r w:rsidR="00B713FE" w:rsidRPr="006D00DE">
              <w:rPr>
                <w:rFonts w:ascii="Arial" w:hAnsi="Arial" w:cs="Arial"/>
                <w:sz w:val="20"/>
                <w:szCs w:val="20"/>
              </w:rPr>
              <w:t>rekomendacje</w:t>
            </w:r>
            <w:r w:rsidRPr="006D00DE">
              <w:rPr>
                <w:rFonts w:ascii="Arial" w:hAnsi="Arial" w:cs="Arial"/>
                <w:sz w:val="20"/>
                <w:szCs w:val="20"/>
              </w:rPr>
              <w:t xml:space="preserve"> dalszych działań), na podstawie której poprzez wykorzystanie procesu projektowania wzorniczego wdrożona zostanie innowacja.</w:t>
            </w:r>
          </w:p>
        </w:tc>
      </w:tr>
      <w:tr w:rsidR="003F1FAD" w:rsidRPr="00710E9D" w14:paraId="6A3E176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tcBorders>
              <w:top w:val="single" w:sz="4" w:space="0" w:color="auto"/>
            </w:tcBorders>
            <w:vAlign w:val="center"/>
          </w:tcPr>
          <w:p w14:paraId="1E9D905C" w14:textId="77777777" w:rsidR="003F1FAD" w:rsidRPr="006D00DE" w:rsidRDefault="003F1FAD"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6" w:type="pct"/>
            <w:tcBorders>
              <w:top w:val="single" w:sz="4" w:space="0" w:color="auto"/>
            </w:tcBorders>
            <w:vAlign w:val="center"/>
          </w:tcPr>
          <w:p w14:paraId="2F7302C5" w14:textId="57E5A9FC" w:rsidR="003F1FAD" w:rsidRPr="006D00DE" w:rsidRDefault="009521E7" w:rsidP="00A42533">
            <w:pPr>
              <w:spacing w:before="120" w:after="120" w:line="276" w:lineRule="auto"/>
              <w:jc w:val="both"/>
              <w:rPr>
                <w:rFonts w:ascii="Arial" w:hAnsi="Arial" w:cs="Arial"/>
                <w:sz w:val="20"/>
              </w:rPr>
            </w:pPr>
            <w:r w:rsidRPr="006D00DE">
              <w:rPr>
                <w:rFonts w:ascii="Arial" w:hAnsi="Arial" w:cs="Arial"/>
                <w:sz w:val="20"/>
                <w:szCs w:val="20"/>
              </w:rPr>
              <w:t xml:space="preserve">Liczba wprowadzonych innowacji </w:t>
            </w:r>
          </w:p>
        </w:tc>
      </w:tr>
      <w:tr w:rsidR="003F1FAD" w:rsidRPr="00710E9D" w14:paraId="3CC61CF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3"/>
        </w:trPr>
        <w:tc>
          <w:tcPr>
            <w:tcW w:w="1394" w:type="pct"/>
            <w:vAlign w:val="center"/>
          </w:tcPr>
          <w:p w14:paraId="6B13DFF1" w14:textId="77777777" w:rsidR="003F1FAD" w:rsidRPr="006D00DE" w:rsidRDefault="003F1FAD" w:rsidP="00807823">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606" w:type="pct"/>
            <w:vAlign w:val="center"/>
          </w:tcPr>
          <w:p w14:paraId="74831C7B" w14:textId="77777777" w:rsidR="002C1245" w:rsidRPr="006D00DE" w:rsidRDefault="002C1245" w:rsidP="006D00DE">
            <w:pPr>
              <w:spacing w:after="120" w:line="276" w:lineRule="auto"/>
              <w:rPr>
                <w:rFonts w:ascii="Arial" w:hAnsi="Arial" w:cs="Arial"/>
                <w:sz w:val="20"/>
                <w:szCs w:val="20"/>
              </w:rPr>
            </w:pPr>
            <w:r w:rsidRPr="006D00DE">
              <w:rPr>
                <w:rFonts w:ascii="Arial" w:hAnsi="Arial" w:cs="Arial"/>
                <w:sz w:val="20"/>
                <w:szCs w:val="20"/>
              </w:rPr>
              <w:t>Liczba przedsiębiorstw otrzymujących wsparcie (CI1), w tym:</w:t>
            </w:r>
          </w:p>
          <w:p w14:paraId="64E8854E" w14:textId="77777777" w:rsidR="002C1245" w:rsidRPr="006D00DE" w:rsidRDefault="002C1245" w:rsidP="006D00DE">
            <w:pPr>
              <w:pStyle w:val="Akapitzlist"/>
              <w:numPr>
                <w:ilvl w:val="0"/>
                <w:numId w:val="15"/>
              </w:numPr>
              <w:spacing w:before="120" w:after="120" w:line="276" w:lineRule="auto"/>
              <w:rPr>
                <w:rFonts w:ascii="Arial" w:hAnsi="Arial" w:cs="Arial"/>
                <w:sz w:val="20"/>
                <w:lang w:val="pl-PL" w:eastAsia="en-US"/>
              </w:rPr>
            </w:pPr>
            <w:r w:rsidRPr="006D00DE">
              <w:rPr>
                <w:rFonts w:ascii="Arial" w:hAnsi="Arial" w:cs="Arial"/>
                <w:sz w:val="20"/>
                <w:lang w:val="pl-PL" w:eastAsia="en-US"/>
              </w:rPr>
              <w:t>Liczba przedsiębiorstw otrzymujących dotacje (CI2)</w:t>
            </w:r>
          </w:p>
          <w:p w14:paraId="474EED75" w14:textId="77777777" w:rsidR="002C1245" w:rsidRPr="006D00DE" w:rsidRDefault="002C1245" w:rsidP="006D00DE">
            <w:pPr>
              <w:spacing w:before="120" w:after="120" w:line="276" w:lineRule="auto"/>
              <w:rPr>
                <w:rFonts w:ascii="Arial" w:hAnsi="Arial" w:cs="Arial"/>
                <w:sz w:val="20"/>
                <w:szCs w:val="20"/>
              </w:rPr>
            </w:pPr>
            <w:r w:rsidRPr="006D00DE">
              <w:rPr>
                <w:rFonts w:ascii="Arial" w:hAnsi="Arial" w:cs="Arial"/>
                <w:sz w:val="20"/>
                <w:szCs w:val="20"/>
              </w:rPr>
              <w:t>Inwestycje prywatne uzupełniające</w:t>
            </w:r>
            <w:r w:rsidR="00710E9D">
              <w:rPr>
                <w:rFonts w:ascii="Arial" w:hAnsi="Arial" w:cs="Arial"/>
                <w:sz w:val="20"/>
                <w:szCs w:val="20"/>
              </w:rPr>
              <w:t xml:space="preserve"> </w:t>
            </w:r>
            <w:r w:rsidRPr="006D00DE">
              <w:rPr>
                <w:rFonts w:ascii="Arial" w:hAnsi="Arial" w:cs="Arial"/>
                <w:sz w:val="20"/>
                <w:szCs w:val="20"/>
              </w:rPr>
              <w:t>wsparcie publiczne dla przedsiębiorstw (dotacje) (CI6)</w:t>
            </w:r>
          </w:p>
          <w:p w14:paraId="0D3EC988" w14:textId="00475AD9" w:rsidR="003F1FAD" w:rsidRPr="006D00DE" w:rsidRDefault="003F1FAD" w:rsidP="006D00DE">
            <w:pPr>
              <w:spacing w:before="120" w:line="276" w:lineRule="auto"/>
              <w:rPr>
                <w:rFonts w:ascii="Arial" w:hAnsi="Arial" w:cs="Arial"/>
                <w:sz w:val="20"/>
                <w:szCs w:val="20"/>
              </w:rPr>
            </w:pPr>
          </w:p>
        </w:tc>
      </w:tr>
      <w:tr w:rsidR="008C60E0" w:rsidRPr="00710E9D" w14:paraId="7E6B2232"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17519F79" w14:textId="77777777" w:rsidR="008C60E0" w:rsidRPr="006D00DE" w:rsidRDefault="008C60E0" w:rsidP="00807823">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606" w:type="pct"/>
            <w:vAlign w:val="center"/>
          </w:tcPr>
          <w:p w14:paraId="315FAED6" w14:textId="77777777" w:rsidR="00B83F4F" w:rsidRPr="006D00DE" w:rsidRDefault="00B83F4F" w:rsidP="003967E0">
            <w:pPr>
              <w:spacing w:before="120" w:after="120" w:line="276" w:lineRule="auto"/>
              <w:jc w:val="both"/>
              <w:rPr>
                <w:rFonts w:ascii="Arial" w:hAnsi="Arial" w:cs="Arial"/>
                <w:sz w:val="20"/>
                <w:szCs w:val="20"/>
              </w:rPr>
            </w:pPr>
            <w:r w:rsidRPr="006D00DE">
              <w:rPr>
                <w:rFonts w:ascii="Arial" w:hAnsi="Arial" w:cs="Arial"/>
                <w:sz w:val="20"/>
                <w:szCs w:val="20"/>
              </w:rPr>
              <w:t>W ramach działania przewidziano dwuetapowe wsparcie:</w:t>
            </w:r>
          </w:p>
          <w:p w14:paraId="3EC32554"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b/>
                <w:sz w:val="20"/>
                <w:szCs w:val="20"/>
              </w:rPr>
              <w:t>Etap I</w:t>
            </w:r>
            <w:r w:rsidR="00710E9D">
              <w:rPr>
                <w:rFonts w:ascii="Arial" w:hAnsi="Arial" w:cs="Arial"/>
                <w:sz w:val="20"/>
                <w:szCs w:val="20"/>
              </w:rPr>
              <w:t xml:space="preserve"> </w:t>
            </w:r>
            <w:r w:rsidRPr="006D00DE">
              <w:rPr>
                <w:rFonts w:ascii="Arial" w:hAnsi="Arial" w:cs="Arial"/>
                <w:sz w:val="20"/>
                <w:szCs w:val="20"/>
              </w:rPr>
              <w:t>- w ramach etapu zostaną przeprowadzone audyty wzornicze w firmach. Audytorzy dokonają diagnozy firmy i wspólnie z nią</w:t>
            </w:r>
            <w:r w:rsidR="00710E9D">
              <w:rPr>
                <w:rFonts w:ascii="Arial" w:hAnsi="Arial" w:cs="Arial"/>
                <w:sz w:val="20"/>
                <w:szCs w:val="20"/>
              </w:rPr>
              <w:t xml:space="preserve"> </w:t>
            </w:r>
            <w:r w:rsidRPr="006D00DE">
              <w:rPr>
                <w:rFonts w:ascii="Arial" w:hAnsi="Arial" w:cs="Arial"/>
                <w:sz w:val="20"/>
                <w:szCs w:val="20"/>
              </w:rPr>
              <w:t>zdefiniują działania rekomendowane do wdrożenia. Audyt obejmować będzie m.in.:</w:t>
            </w:r>
          </w:p>
          <w:p w14:paraId="5F7BDC55" w14:textId="77777777" w:rsidR="00B83F4F" w:rsidRPr="006D00DE" w:rsidRDefault="00B83F4F" w:rsidP="005A7607">
            <w:pPr>
              <w:pStyle w:val="Akapitzlist1"/>
              <w:numPr>
                <w:ilvl w:val="0"/>
                <w:numId w:val="32"/>
              </w:numPr>
              <w:spacing w:after="60"/>
              <w:ind w:left="714" w:hanging="357"/>
              <w:contextualSpacing w:val="0"/>
              <w:jc w:val="both"/>
              <w:rPr>
                <w:rFonts w:ascii="Arial" w:hAnsi="Arial" w:cs="Arial"/>
                <w:sz w:val="20"/>
                <w:szCs w:val="20"/>
              </w:rPr>
            </w:pPr>
            <w:r w:rsidRPr="006D00DE">
              <w:rPr>
                <w:rFonts w:ascii="Arial" w:hAnsi="Arial" w:cs="Arial"/>
                <w:sz w:val="20"/>
                <w:szCs w:val="20"/>
              </w:rPr>
              <w:t>analizę wzorniczą beneficjenta oraz jego otoczenia w zakresie oferty produktowej, technologii, struktury organizacyjnej, procesów komunikacji, strategii marketingowej, charakterystyki klientów i konkurencji oraz trendów rynkowych,</w:t>
            </w:r>
          </w:p>
          <w:p w14:paraId="2DC09A66" w14:textId="77777777" w:rsidR="00B83F4F" w:rsidRPr="006D00DE" w:rsidRDefault="00B83F4F" w:rsidP="005A7607">
            <w:pPr>
              <w:pStyle w:val="Akapitzlist1"/>
              <w:numPr>
                <w:ilvl w:val="0"/>
                <w:numId w:val="32"/>
              </w:numPr>
              <w:spacing w:after="60"/>
              <w:ind w:left="714" w:hanging="357"/>
              <w:contextualSpacing w:val="0"/>
              <w:jc w:val="both"/>
              <w:rPr>
                <w:rFonts w:ascii="Arial" w:hAnsi="Arial" w:cs="Arial"/>
                <w:sz w:val="20"/>
                <w:szCs w:val="20"/>
              </w:rPr>
            </w:pPr>
            <w:r w:rsidRPr="006D00DE">
              <w:rPr>
                <w:rFonts w:ascii="Arial" w:hAnsi="Arial" w:cs="Arial"/>
                <w:sz w:val="20"/>
                <w:szCs w:val="20"/>
              </w:rPr>
              <w:t>analizę potrzeb beneficjenta</w:t>
            </w:r>
            <w:r w:rsidRPr="006D00DE" w:rsidDel="00DE0AD3">
              <w:rPr>
                <w:rFonts w:ascii="Arial" w:hAnsi="Arial" w:cs="Arial"/>
                <w:sz w:val="20"/>
                <w:szCs w:val="20"/>
              </w:rPr>
              <w:t xml:space="preserve"> </w:t>
            </w:r>
            <w:r w:rsidRPr="006D00DE">
              <w:rPr>
                <w:rFonts w:ascii="Arial" w:hAnsi="Arial" w:cs="Arial"/>
                <w:sz w:val="20"/>
                <w:szCs w:val="20"/>
              </w:rPr>
              <w:t>w zakresie zarządzania wzornictwem,</w:t>
            </w:r>
          </w:p>
          <w:p w14:paraId="50EFF5A6" w14:textId="77777777" w:rsidR="00B83F4F" w:rsidRPr="006D00DE" w:rsidRDefault="00B83F4F" w:rsidP="005A7607">
            <w:pPr>
              <w:pStyle w:val="Akapitzlist1"/>
              <w:numPr>
                <w:ilvl w:val="0"/>
                <w:numId w:val="32"/>
              </w:numPr>
              <w:spacing w:after="60"/>
              <w:ind w:left="714" w:hanging="357"/>
              <w:contextualSpacing w:val="0"/>
              <w:jc w:val="both"/>
              <w:rPr>
                <w:rFonts w:ascii="Arial" w:hAnsi="Arial" w:cs="Arial"/>
                <w:sz w:val="20"/>
                <w:szCs w:val="20"/>
              </w:rPr>
            </w:pPr>
            <w:r w:rsidRPr="006D00DE">
              <w:rPr>
                <w:rFonts w:ascii="Arial" w:hAnsi="Arial" w:cs="Arial"/>
                <w:sz w:val="20"/>
                <w:szCs w:val="20"/>
              </w:rPr>
              <w:t>analizę oferty pod kątem wykorzystania wzornictwa i potencjału rynkowego beneficjenta.</w:t>
            </w:r>
          </w:p>
          <w:p w14:paraId="20AFBCCB"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sz w:val="20"/>
                <w:szCs w:val="20"/>
              </w:rPr>
              <w:t>Następnie na podstawie przeprowadzonego audytu opracowana zostanie strategia wzornicza rozumiana jako raport z audytu zawierający rekomendacje odnośnie dalszych działań</w:t>
            </w:r>
            <w:r w:rsidR="00710E9D">
              <w:rPr>
                <w:rFonts w:ascii="Arial" w:hAnsi="Arial" w:cs="Arial"/>
                <w:sz w:val="20"/>
                <w:szCs w:val="20"/>
              </w:rPr>
              <w:t xml:space="preserve"> </w:t>
            </w:r>
            <w:r w:rsidRPr="006D00DE">
              <w:rPr>
                <w:rFonts w:ascii="Arial" w:hAnsi="Arial" w:cs="Arial"/>
                <w:sz w:val="20"/>
                <w:szCs w:val="20"/>
              </w:rPr>
              <w:t>związanych ze stosowaniem wzornictwa w firmie.</w:t>
            </w:r>
          </w:p>
          <w:p w14:paraId="10EA8945" w14:textId="77777777" w:rsidR="00885B87" w:rsidRPr="006D00DE" w:rsidRDefault="00B83F4F" w:rsidP="003967E0">
            <w:pPr>
              <w:spacing w:before="120" w:after="120" w:line="276" w:lineRule="auto"/>
              <w:jc w:val="both"/>
              <w:rPr>
                <w:rFonts w:ascii="Arial" w:hAnsi="Arial" w:cs="Arial"/>
                <w:sz w:val="20"/>
                <w:szCs w:val="20"/>
              </w:rPr>
            </w:pPr>
            <w:r w:rsidRPr="006D00DE">
              <w:rPr>
                <w:rFonts w:ascii="Arial" w:hAnsi="Arial" w:cs="Arial"/>
                <w:b/>
                <w:sz w:val="20"/>
                <w:szCs w:val="20"/>
              </w:rPr>
              <w:t>Etap II</w:t>
            </w:r>
            <w:r w:rsidRPr="006D00DE">
              <w:rPr>
                <w:rFonts w:ascii="Arial" w:hAnsi="Arial" w:cs="Arial"/>
                <w:sz w:val="20"/>
                <w:szCs w:val="20"/>
              </w:rPr>
              <w:t xml:space="preserve"> - wsparcie na wdrożenie w firmie strategii wzorniczej opracowanej w ramach I etapu, tj. przeprowadzenie działań z wykorzystaniem procesów projektowania, których końcowym rezultatem będzie wprowadzenie na rynek innowacji.</w:t>
            </w:r>
          </w:p>
          <w:p w14:paraId="10A0E786" w14:textId="77777777" w:rsidR="00885B87" w:rsidRPr="006D00DE" w:rsidRDefault="00B83F4F" w:rsidP="003967E0">
            <w:pPr>
              <w:spacing w:before="120" w:after="120" w:line="276" w:lineRule="auto"/>
              <w:jc w:val="both"/>
              <w:rPr>
                <w:rFonts w:ascii="Arial" w:hAnsi="Arial" w:cs="Arial"/>
                <w:sz w:val="20"/>
                <w:szCs w:val="20"/>
              </w:rPr>
            </w:pPr>
            <w:r w:rsidRPr="006D00DE">
              <w:rPr>
                <w:rFonts w:ascii="Arial" w:hAnsi="Arial" w:cs="Arial"/>
                <w:sz w:val="20"/>
                <w:szCs w:val="20"/>
              </w:rPr>
              <w:lastRenderedPageBreak/>
              <w:t>Wsparcie w ramach tego etapu obejmie</w:t>
            </w:r>
            <w:r w:rsidR="00885B87" w:rsidRPr="006D00DE">
              <w:rPr>
                <w:rFonts w:ascii="Arial" w:hAnsi="Arial" w:cs="Arial"/>
                <w:sz w:val="20"/>
                <w:szCs w:val="20"/>
              </w:rPr>
              <w:t>:</w:t>
            </w:r>
          </w:p>
          <w:p w14:paraId="07DEAFCA" w14:textId="77777777" w:rsidR="00885B87" w:rsidRPr="009573C0" w:rsidRDefault="00B83F4F" w:rsidP="005A7607">
            <w:pPr>
              <w:pStyle w:val="Akapitzlist"/>
              <w:numPr>
                <w:ilvl w:val="0"/>
                <w:numId w:val="49"/>
              </w:numPr>
              <w:spacing w:before="120" w:after="120" w:line="276" w:lineRule="auto"/>
              <w:jc w:val="both"/>
              <w:rPr>
                <w:rFonts w:ascii="Arial" w:hAnsi="Arial" w:cs="Arial"/>
                <w:sz w:val="20"/>
                <w:lang w:val="pl-PL"/>
              </w:rPr>
            </w:pPr>
            <w:r w:rsidRPr="009573C0">
              <w:rPr>
                <w:rFonts w:ascii="Arial" w:hAnsi="Arial" w:cs="Arial"/>
                <w:sz w:val="20"/>
                <w:lang w:val="pl-PL"/>
              </w:rPr>
              <w:t>usługi doradcze niezbędne do realizacji projektu wzorniczego</w:t>
            </w:r>
            <w:r w:rsidR="00885B87" w:rsidRPr="009573C0">
              <w:rPr>
                <w:rFonts w:ascii="Arial" w:hAnsi="Arial" w:cs="Arial"/>
                <w:sz w:val="20"/>
                <w:lang w:val="pl-PL"/>
              </w:rPr>
              <w:t>,</w:t>
            </w:r>
          </w:p>
          <w:p w14:paraId="050A7D07" w14:textId="77777777" w:rsidR="008C60E0" w:rsidRPr="009573C0" w:rsidRDefault="00B83F4F" w:rsidP="005A7607">
            <w:pPr>
              <w:pStyle w:val="Akapitzlist"/>
              <w:numPr>
                <w:ilvl w:val="0"/>
                <w:numId w:val="49"/>
              </w:numPr>
              <w:spacing w:before="120" w:line="276" w:lineRule="auto"/>
              <w:ind w:left="714" w:hanging="357"/>
              <w:contextualSpacing w:val="0"/>
              <w:jc w:val="both"/>
              <w:rPr>
                <w:rFonts w:ascii="Arial" w:hAnsi="Arial" w:cs="Arial"/>
                <w:sz w:val="20"/>
                <w:lang w:val="pl-PL"/>
              </w:rPr>
            </w:pPr>
            <w:r w:rsidRPr="009573C0">
              <w:rPr>
                <w:rFonts w:ascii="Arial" w:hAnsi="Arial" w:cs="Arial"/>
                <w:sz w:val="20"/>
                <w:lang w:val="pl-PL"/>
              </w:rPr>
              <w:t>zakup urządzeń i maszyn oraz wartości niematerialnych i prawnych</w:t>
            </w:r>
            <w:r w:rsidR="00885B87" w:rsidRPr="009573C0">
              <w:rPr>
                <w:rFonts w:ascii="Arial" w:hAnsi="Arial" w:cs="Arial"/>
                <w:sz w:val="20"/>
                <w:lang w:val="pl-PL"/>
              </w:rPr>
              <w:t xml:space="preserve"> (wyłącznie w przypadku innowacji produktowych)</w:t>
            </w:r>
            <w:r w:rsidRPr="009573C0">
              <w:rPr>
                <w:rFonts w:ascii="Arial" w:hAnsi="Arial" w:cs="Arial"/>
                <w:sz w:val="20"/>
                <w:lang w:val="pl-PL"/>
              </w:rPr>
              <w:t>.</w:t>
            </w:r>
          </w:p>
        </w:tc>
      </w:tr>
      <w:tr w:rsidR="008C60E0" w:rsidRPr="00710E9D" w14:paraId="2AC3F340" w14:textId="77777777" w:rsidTr="00DB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0"/>
        </w:trPr>
        <w:tc>
          <w:tcPr>
            <w:tcW w:w="1394" w:type="pct"/>
            <w:vAlign w:val="center"/>
          </w:tcPr>
          <w:p w14:paraId="6F0BE241"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Kierunkowe zasady wyboru projektów</w:t>
            </w:r>
          </w:p>
        </w:tc>
        <w:tc>
          <w:tcPr>
            <w:tcW w:w="3606" w:type="pct"/>
            <w:vAlign w:val="center"/>
          </w:tcPr>
          <w:p w14:paraId="35F3CED3" w14:textId="3C64A957" w:rsidR="00B83F4F" w:rsidRPr="006D00DE" w:rsidRDefault="00771D2E" w:rsidP="003967E0">
            <w:pPr>
              <w:spacing w:after="60"/>
              <w:jc w:val="both"/>
              <w:rPr>
                <w:rFonts w:ascii="Arial" w:hAnsi="Arial" w:cs="Arial"/>
                <w:sz w:val="20"/>
                <w:szCs w:val="20"/>
              </w:rPr>
            </w:pPr>
            <w:r w:rsidRPr="006D00DE">
              <w:rPr>
                <w:rFonts w:ascii="Arial" w:hAnsi="Arial" w:cs="Arial"/>
                <w:sz w:val="20"/>
                <w:szCs w:val="20"/>
              </w:rPr>
              <w:t xml:space="preserve">W ramach działania </w:t>
            </w:r>
            <w:r w:rsidR="00B83F4F" w:rsidRPr="006D00DE">
              <w:rPr>
                <w:rFonts w:ascii="Arial" w:hAnsi="Arial" w:cs="Arial"/>
                <w:sz w:val="20"/>
                <w:szCs w:val="20"/>
              </w:rPr>
              <w:t xml:space="preserve">wsparciem zostaną objęte projekty, w których wnioskodawcy przed złożeniem wniosku dokonali konkurencyjnego wyboru wykonawcy </w:t>
            </w:r>
            <w:r w:rsidR="00636BF8">
              <w:rPr>
                <w:rFonts w:ascii="Arial" w:hAnsi="Arial" w:cs="Arial"/>
                <w:sz w:val="20"/>
                <w:szCs w:val="20"/>
              </w:rPr>
              <w:t>audytu wzorniczeg</w:t>
            </w:r>
            <w:r w:rsidR="009E55E6">
              <w:rPr>
                <w:rFonts w:ascii="Arial" w:hAnsi="Arial" w:cs="Arial"/>
                <w:sz w:val="20"/>
                <w:szCs w:val="20"/>
              </w:rPr>
              <w:t>o</w:t>
            </w:r>
            <w:r w:rsidR="00B83F4F" w:rsidRPr="006D00DE">
              <w:rPr>
                <w:rFonts w:ascii="Arial" w:hAnsi="Arial" w:cs="Arial"/>
                <w:sz w:val="20"/>
                <w:szCs w:val="20"/>
              </w:rPr>
              <w:t xml:space="preserve"> oraz zawarli z nim umowę warunkową. W trakcie oceny zweryfikowany zostanie potencjał i doświadczenie wskazanego </w:t>
            </w:r>
            <w:r w:rsidR="00DB7FE7">
              <w:rPr>
                <w:rFonts w:ascii="Arial" w:hAnsi="Arial" w:cs="Arial"/>
                <w:sz w:val="20"/>
                <w:szCs w:val="20"/>
              </w:rPr>
              <w:t>wykonawcy do realizacji usług w </w:t>
            </w:r>
            <w:r w:rsidR="00B83F4F" w:rsidRPr="006D00DE">
              <w:rPr>
                <w:rFonts w:ascii="Arial" w:hAnsi="Arial" w:cs="Arial"/>
                <w:sz w:val="20"/>
                <w:szCs w:val="20"/>
              </w:rPr>
              <w:t>ramach projektu</w:t>
            </w:r>
            <w:r w:rsidR="00DB7FE7">
              <w:rPr>
                <w:rFonts w:ascii="Arial" w:hAnsi="Arial" w:cs="Arial"/>
                <w:sz w:val="20"/>
                <w:szCs w:val="20"/>
              </w:rPr>
              <w:t>.</w:t>
            </w:r>
          </w:p>
          <w:p w14:paraId="65524E31"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218E89F7" w14:textId="77777777" w:rsidR="00B83F4F" w:rsidRPr="006D00DE" w:rsidRDefault="00B83F4F" w:rsidP="005A7607">
            <w:pPr>
              <w:pStyle w:val="Akapitzlist"/>
              <w:numPr>
                <w:ilvl w:val="0"/>
                <w:numId w:val="31"/>
              </w:numPr>
              <w:spacing w:after="60"/>
              <w:contextualSpacing w:val="0"/>
              <w:jc w:val="both"/>
              <w:rPr>
                <w:rFonts w:ascii="Arial" w:hAnsi="Arial" w:cs="Arial"/>
                <w:sz w:val="20"/>
                <w:lang w:val="pl-PL" w:eastAsia="en-US"/>
              </w:rPr>
            </w:pPr>
            <w:r w:rsidRPr="006D00DE">
              <w:rPr>
                <w:rFonts w:ascii="Arial" w:hAnsi="Arial" w:cs="Arial"/>
                <w:sz w:val="20"/>
                <w:lang w:val="pl-PL" w:eastAsia="en-US"/>
              </w:rPr>
              <w:t xml:space="preserve">wpisujące się w zakres regionalnych inteligentnych specjalizacji wspólnych dla </w:t>
            </w:r>
            <w:r w:rsidR="00540AE7" w:rsidRPr="006D00DE">
              <w:rPr>
                <w:rFonts w:ascii="Arial" w:hAnsi="Arial" w:cs="Arial"/>
                <w:sz w:val="20"/>
                <w:lang w:val="pl-PL"/>
              </w:rPr>
              <w:t>co najmniej</w:t>
            </w:r>
            <w:r w:rsidR="00710E9D">
              <w:rPr>
                <w:rFonts w:ascii="Arial" w:hAnsi="Arial" w:cs="Arial"/>
                <w:sz w:val="20"/>
                <w:lang w:val="pl-PL"/>
              </w:rPr>
              <w:t xml:space="preserve"> </w:t>
            </w:r>
            <w:r w:rsidR="001824BB">
              <w:rPr>
                <w:rFonts w:ascii="Arial" w:hAnsi="Arial" w:cs="Arial"/>
                <w:sz w:val="20"/>
                <w:lang w:val="pl-PL" w:eastAsia="en-US"/>
              </w:rPr>
              <w:t>dwóch</w:t>
            </w:r>
            <w:r w:rsidRPr="006D00DE">
              <w:rPr>
                <w:rFonts w:ascii="Arial" w:hAnsi="Arial" w:cs="Arial"/>
                <w:sz w:val="20"/>
                <w:lang w:val="pl-PL" w:eastAsia="en-US"/>
              </w:rPr>
              <w:t xml:space="preserve"> województw z Polski Wschodniej</w:t>
            </w:r>
            <w:r w:rsidR="00EA7BD9">
              <w:rPr>
                <w:rFonts w:ascii="Arial" w:hAnsi="Arial" w:cs="Arial"/>
                <w:sz w:val="20"/>
                <w:lang w:val="pl-PL" w:eastAsia="en-US"/>
              </w:rPr>
              <w:t>.</w:t>
            </w:r>
          </w:p>
          <w:p w14:paraId="744F8C3D" w14:textId="77777777" w:rsidR="00003D4E" w:rsidRPr="006D00DE" w:rsidRDefault="00003D4E" w:rsidP="00DB7FE7">
            <w:pPr>
              <w:spacing w:before="120"/>
              <w:jc w:val="both"/>
              <w:rPr>
                <w:rFonts w:ascii="Arial" w:eastAsia="Times New Roman"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33C611EF"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3A57B81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 beneficjenta </w:t>
            </w:r>
          </w:p>
        </w:tc>
        <w:tc>
          <w:tcPr>
            <w:tcW w:w="3606" w:type="pct"/>
            <w:vAlign w:val="center"/>
          </w:tcPr>
          <w:p w14:paraId="523E1C07"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MŚP</w:t>
            </w:r>
          </w:p>
        </w:tc>
      </w:tr>
      <w:tr w:rsidR="008C60E0" w:rsidRPr="00710E9D" w14:paraId="4264464C"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50AACC0C"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6" w:type="pct"/>
            <w:vAlign w:val="center"/>
          </w:tcPr>
          <w:p w14:paraId="4362DA7A"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6B87F2E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
        </w:trPr>
        <w:tc>
          <w:tcPr>
            <w:tcW w:w="1394" w:type="pct"/>
            <w:vAlign w:val="center"/>
          </w:tcPr>
          <w:p w14:paraId="1BE9B27F"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606" w:type="pct"/>
            <w:vAlign w:val="center"/>
          </w:tcPr>
          <w:p w14:paraId="6F71604A"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0D97FD7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1394" w:type="pct"/>
            <w:vAlign w:val="center"/>
          </w:tcPr>
          <w:p w14:paraId="597DDFFB" w14:textId="77777777" w:rsidR="008C60E0" w:rsidRPr="006D00DE" w:rsidRDefault="002B5B01"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6" w:type="pct"/>
            <w:vAlign w:val="center"/>
          </w:tcPr>
          <w:p w14:paraId="4D068137"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6DC71B0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
        </w:trPr>
        <w:tc>
          <w:tcPr>
            <w:tcW w:w="1394" w:type="pct"/>
            <w:vAlign w:val="center"/>
          </w:tcPr>
          <w:p w14:paraId="1AE27F1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na działanie (EUR)</w:t>
            </w:r>
          </w:p>
        </w:tc>
        <w:tc>
          <w:tcPr>
            <w:tcW w:w="3606" w:type="pct"/>
            <w:vAlign w:val="center"/>
          </w:tcPr>
          <w:p w14:paraId="7E32612E"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144 191 091</w:t>
            </w:r>
          </w:p>
        </w:tc>
      </w:tr>
      <w:tr w:rsidR="008C60E0" w:rsidRPr="00710E9D" w14:paraId="384A2C47"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5"/>
        </w:trPr>
        <w:tc>
          <w:tcPr>
            <w:tcW w:w="1394" w:type="pct"/>
            <w:vAlign w:val="center"/>
          </w:tcPr>
          <w:p w14:paraId="0A646BA8"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Kategoria regionów objętych wsparciem</w:t>
            </w:r>
          </w:p>
        </w:tc>
        <w:tc>
          <w:tcPr>
            <w:tcW w:w="3606" w:type="pct"/>
            <w:vAlign w:val="center"/>
          </w:tcPr>
          <w:p w14:paraId="4982C19B"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Regiony słabiej rozwinięte</w:t>
            </w:r>
          </w:p>
        </w:tc>
      </w:tr>
      <w:tr w:rsidR="008C60E0" w:rsidRPr="00710E9D" w14:paraId="59F78429"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6"/>
        </w:trPr>
        <w:tc>
          <w:tcPr>
            <w:tcW w:w="1394" w:type="pct"/>
            <w:vAlign w:val="center"/>
          </w:tcPr>
          <w:p w14:paraId="109178E3"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w:t>
            </w:r>
            <w:r w:rsidR="002B5B01" w:rsidRPr="006D00DE">
              <w:rPr>
                <w:rFonts w:ascii="Arial" w:hAnsi="Arial" w:cs="Arial"/>
                <w:sz w:val="20"/>
                <w:lang w:val="pl-PL"/>
              </w:rPr>
              <w:t>ami w ramach PO lub z innymi PO</w:t>
            </w:r>
          </w:p>
        </w:tc>
        <w:tc>
          <w:tcPr>
            <w:tcW w:w="3606" w:type="pct"/>
            <w:vAlign w:val="center"/>
          </w:tcPr>
          <w:p w14:paraId="37D74ED1" w14:textId="77777777" w:rsidR="004A5C2D" w:rsidRPr="006D00DE" w:rsidRDefault="00562756" w:rsidP="006D00DE">
            <w:pPr>
              <w:spacing w:line="276" w:lineRule="auto"/>
              <w:jc w:val="both"/>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w:t>
            </w:r>
            <w:r w:rsidRPr="006D00DE">
              <w:rPr>
                <w:rFonts w:ascii="Arial" w:hAnsi="Arial" w:cs="Arial"/>
                <w:sz w:val="20"/>
                <w:szCs w:val="20"/>
              </w:rPr>
              <w:t>ordynację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34"/>
            </w:r>
          </w:p>
        </w:tc>
      </w:tr>
      <w:tr w:rsidR="008C60E0" w:rsidRPr="00710E9D" w14:paraId="0379EAEC"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394" w:type="pct"/>
            <w:vAlign w:val="center"/>
          </w:tcPr>
          <w:p w14:paraId="079609B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w:t>
            </w:r>
            <w:r w:rsidR="002B5B01" w:rsidRPr="006D00DE">
              <w:rPr>
                <w:rFonts w:ascii="Arial" w:hAnsi="Arial" w:cs="Arial"/>
                <w:sz w:val="20"/>
                <w:lang w:val="pl-PL"/>
              </w:rPr>
              <w:t xml:space="preserve"> terytorialne</w:t>
            </w:r>
          </w:p>
        </w:tc>
        <w:tc>
          <w:tcPr>
            <w:tcW w:w="3606" w:type="pct"/>
            <w:vAlign w:val="center"/>
          </w:tcPr>
          <w:p w14:paraId="22006045"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0BD9F97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trPr>
        <w:tc>
          <w:tcPr>
            <w:tcW w:w="1394" w:type="pct"/>
            <w:vAlign w:val="center"/>
          </w:tcPr>
          <w:p w14:paraId="77360785"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6" w:type="pct"/>
            <w:vAlign w:val="center"/>
          </w:tcPr>
          <w:p w14:paraId="6ECB6476"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0BC9AAE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394" w:type="pct"/>
            <w:vAlign w:val="center"/>
          </w:tcPr>
          <w:p w14:paraId="4444ABD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 ocenę wniosków oraz przyjmowanie protestów</w:t>
            </w:r>
          </w:p>
        </w:tc>
        <w:tc>
          <w:tcPr>
            <w:tcW w:w="3606" w:type="pct"/>
            <w:vAlign w:val="center"/>
          </w:tcPr>
          <w:p w14:paraId="19812DE0"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24FC242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8"/>
        </w:trPr>
        <w:tc>
          <w:tcPr>
            <w:tcW w:w="1394" w:type="pct"/>
            <w:vAlign w:val="center"/>
          </w:tcPr>
          <w:p w14:paraId="52ADAF5D"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 xml:space="preserve">Główne kategorie wydatków kwalifikowalnych </w:t>
            </w:r>
          </w:p>
        </w:tc>
        <w:tc>
          <w:tcPr>
            <w:tcW w:w="3606" w:type="pct"/>
            <w:vAlign w:val="center"/>
          </w:tcPr>
          <w:p w14:paraId="6C2D6803" w14:textId="08DC7E06" w:rsidR="008C60E0" w:rsidRPr="006D00DE" w:rsidRDefault="004E7744" w:rsidP="001A4C98">
            <w:pPr>
              <w:spacing w:line="276" w:lineRule="auto"/>
              <w:jc w:val="both"/>
              <w:rPr>
                <w:rFonts w:ascii="Arial" w:hAnsi="Arial" w:cs="Arial"/>
                <w:strike/>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61AE0157" w14:textId="77777777" w:rsidTr="00DB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394" w:type="pct"/>
            <w:vAlign w:val="center"/>
          </w:tcPr>
          <w:p w14:paraId="78034607" w14:textId="77777777" w:rsidR="008C60E0" w:rsidRPr="006D00DE" w:rsidRDefault="008C60E0" w:rsidP="00F23F0E">
            <w:pPr>
              <w:pStyle w:val="Akapitzlist"/>
              <w:numPr>
                <w:ilvl w:val="0"/>
                <w:numId w:val="22"/>
              </w:numPr>
              <w:spacing w:line="276" w:lineRule="auto"/>
              <w:ind w:left="426" w:hanging="426"/>
              <w:contextualSpacing w:val="0"/>
              <w:rPr>
                <w:rFonts w:ascii="Arial" w:hAnsi="Arial" w:cs="Arial"/>
                <w:sz w:val="20"/>
                <w:lang w:val="pl-PL"/>
              </w:rPr>
            </w:pPr>
            <w:r w:rsidRPr="006D00DE">
              <w:rPr>
                <w:rFonts w:ascii="Arial" w:hAnsi="Arial" w:cs="Arial"/>
                <w:sz w:val="20"/>
                <w:lang w:val="pl-PL"/>
              </w:rPr>
              <w:t>Limity i ogra</w:t>
            </w:r>
            <w:r w:rsidR="002B5B01" w:rsidRPr="006D00DE">
              <w:rPr>
                <w:rFonts w:ascii="Arial" w:hAnsi="Arial" w:cs="Arial"/>
                <w:sz w:val="20"/>
                <w:lang w:val="pl-PL"/>
              </w:rPr>
              <w:t>niczenia w realizacji projektów</w:t>
            </w:r>
          </w:p>
        </w:tc>
        <w:tc>
          <w:tcPr>
            <w:tcW w:w="3606" w:type="pct"/>
            <w:vAlign w:val="center"/>
          </w:tcPr>
          <w:p w14:paraId="30A2694A" w14:textId="325C33F0" w:rsidR="008C60E0" w:rsidRPr="006D00DE" w:rsidDel="00FE3C38" w:rsidRDefault="004E7744" w:rsidP="001A4C98">
            <w:pPr>
              <w:spacing w:line="276" w:lineRule="auto"/>
              <w:jc w:val="both"/>
              <w:rPr>
                <w:rFonts w:ascii="Arial" w:hAnsi="Arial" w:cs="Arial"/>
                <w:color w:val="FF0000"/>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sz w:val="20"/>
                <w:szCs w:val="20"/>
              </w:rPr>
              <w:t xml:space="preserve"> i Regulaminem konkursu</w:t>
            </w:r>
          </w:p>
        </w:tc>
      </w:tr>
      <w:tr w:rsidR="008C60E0" w:rsidRPr="00710E9D" w14:paraId="51F1F92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
        </w:trPr>
        <w:tc>
          <w:tcPr>
            <w:tcW w:w="1394" w:type="pct"/>
            <w:vAlign w:val="center"/>
          </w:tcPr>
          <w:p w14:paraId="6B764F0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stosowania cross-financingu</w:t>
            </w:r>
            <w:r w:rsidR="002B5B01" w:rsidRPr="006D00DE">
              <w:rPr>
                <w:rFonts w:ascii="Arial" w:hAnsi="Arial" w:cs="Arial"/>
                <w:sz w:val="20"/>
                <w:lang w:val="pl-PL"/>
              </w:rPr>
              <w:t xml:space="preserve"> (%)</w:t>
            </w:r>
          </w:p>
        </w:tc>
        <w:tc>
          <w:tcPr>
            <w:tcW w:w="3606" w:type="pct"/>
            <w:vAlign w:val="center"/>
          </w:tcPr>
          <w:p w14:paraId="34C3ADDE" w14:textId="77777777" w:rsidR="007159AE" w:rsidRPr="006D00DE" w:rsidRDefault="007159AE"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19D69D8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1394" w:type="pct"/>
            <w:vAlign w:val="center"/>
          </w:tcPr>
          <w:p w14:paraId="4AEF853D"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w:t>
            </w:r>
            <w:r w:rsidR="00F7251C" w:rsidRPr="006D00DE">
              <w:rPr>
                <w:rFonts w:ascii="Arial" w:hAnsi="Arial" w:cs="Arial"/>
                <w:sz w:val="20"/>
                <w:lang w:val="pl-PL"/>
              </w:rPr>
              <w:t>zględniania dochodu w projekcie</w:t>
            </w:r>
            <w:r w:rsidRPr="006D00DE">
              <w:rPr>
                <w:rFonts w:ascii="Arial" w:hAnsi="Arial"/>
                <w:sz w:val="20"/>
                <w:vertAlign w:val="superscript"/>
                <w:lang w:val="pl-PL"/>
              </w:rPr>
              <w:footnoteReference w:id="35"/>
            </w:r>
          </w:p>
        </w:tc>
        <w:tc>
          <w:tcPr>
            <w:tcW w:w="3606" w:type="pct"/>
            <w:vAlign w:val="center"/>
          </w:tcPr>
          <w:p w14:paraId="61D7409C" w14:textId="77777777" w:rsidR="008C60E0" w:rsidRPr="006D00DE" w:rsidRDefault="008216B3"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94346D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394" w:type="pct"/>
            <w:vAlign w:val="center"/>
          </w:tcPr>
          <w:p w14:paraId="596528D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6" w:type="pct"/>
            <w:vAlign w:val="center"/>
          </w:tcPr>
          <w:p w14:paraId="18DD9FAC" w14:textId="77777777" w:rsidR="00662C5F" w:rsidRPr="006D00DE" w:rsidRDefault="005666F6" w:rsidP="006D00DE">
            <w:pPr>
              <w:spacing w:before="120" w:line="276" w:lineRule="auto"/>
              <w:jc w:val="both"/>
              <w:rPr>
                <w:rFonts w:ascii="Arial" w:hAnsi="Arial" w:cs="Arial"/>
                <w:sz w:val="20"/>
                <w:szCs w:val="20"/>
              </w:rPr>
            </w:pPr>
            <w:r w:rsidRPr="006D00DE">
              <w:rPr>
                <w:rFonts w:ascii="Arial" w:hAnsi="Arial" w:cs="Arial"/>
                <w:sz w:val="20"/>
                <w:szCs w:val="20"/>
              </w:rPr>
              <w:t>P</w:t>
            </w:r>
            <w:r w:rsidR="009A4AFD" w:rsidRPr="006D00DE">
              <w:rPr>
                <w:rFonts w:ascii="Arial" w:hAnsi="Arial" w:cs="Arial"/>
                <w:sz w:val="20"/>
                <w:szCs w:val="20"/>
              </w:rPr>
              <w:t xml:space="preserve">rzewiduje się możliwość </w:t>
            </w:r>
            <w:r w:rsidR="00643097" w:rsidRPr="006D00DE">
              <w:rPr>
                <w:rFonts w:ascii="Arial" w:hAnsi="Arial" w:cs="Arial"/>
                <w:sz w:val="20"/>
                <w:szCs w:val="20"/>
              </w:rPr>
              <w:t xml:space="preserve">wypłaty </w:t>
            </w:r>
            <w:r w:rsidR="009A4AFD" w:rsidRPr="006D00DE">
              <w:rPr>
                <w:rFonts w:ascii="Arial" w:hAnsi="Arial" w:cs="Arial"/>
                <w:sz w:val="20"/>
                <w:szCs w:val="20"/>
              </w:rPr>
              <w:t>dofinansowania w formie zaliczki</w:t>
            </w:r>
            <w:r w:rsidR="00636BF8">
              <w:rPr>
                <w:rFonts w:ascii="Arial" w:hAnsi="Arial" w:cs="Arial"/>
                <w:sz w:val="20"/>
                <w:szCs w:val="20"/>
              </w:rPr>
              <w:t xml:space="preserve"> w ramach Etapu II</w:t>
            </w:r>
            <w:r w:rsidR="009A4AFD" w:rsidRPr="006D00DE">
              <w:rPr>
                <w:rFonts w:ascii="Arial" w:hAnsi="Arial" w:cs="Arial"/>
                <w:sz w:val="20"/>
                <w:szCs w:val="20"/>
              </w:rPr>
              <w:t xml:space="preserve"> a jej zakres zostanie określony w umowie o dofinansowanie z beneficjentem.</w:t>
            </w:r>
            <w:r w:rsidR="003967E0">
              <w:rPr>
                <w:rFonts w:ascii="Arial" w:hAnsi="Arial" w:cs="Arial"/>
                <w:sz w:val="20"/>
                <w:szCs w:val="20"/>
              </w:rPr>
              <w:t xml:space="preserve"> </w:t>
            </w:r>
            <w:r w:rsidR="00662C5F" w:rsidRPr="006D00DE">
              <w:rPr>
                <w:rFonts w:ascii="Arial" w:hAnsi="Arial" w:cs="Arial"/>
                <w:sz w:val="20"/>
                <w:szCs w:val="20"/>
              </w:rPr>
              <w:t>Nie przewiduje się stosowania uproszczonych form rozliczania wydatków</w:t>
            </w:r>
            <w:r w:rsidR="00662C5F" w:rsidRPr="006D00DE">
              <w:rPr>
                <w:rFonts w:ascii="Arial" w:hAnsi="Arial" w:cs="Arial"/>
                <w:color w:val="FF0000"/>
                <w:sz w:val="20"/>
                <w:szCs w:val="20"/>
              </w:rPr>
              <w:t>.</w:t>
            </w:r>
          </w:p>
        </w:tc>
      </w:tr>
      <w:tr w:rsidR="008C60E0" w:rsidRPr="00710E9D" w14:paraId="122E2BA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394" w:type="pct"/>
            <w:vAlign w:val="center"/>
          </w:tcPr>
          <w:p w14:paraId="7501E9F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3967E0">
              <w:rPr>
                <w:rFonts w:ascii="Arial" w:hAnsi="Arial" w:cs="Arial"/>
                <w:sz w:val="20"/>
                <w:lang w:val="pl-PL"/>
              </w:rPr>
              <w:t xml:space="preserve"> </w:t>
            </w:r>
            <w:r w:rsidRPr="006D00DE">
              <w:rPr>
                <w:rFonts w:ascii="Arial" w:hAnsi="Arial" w:cs="Arial"/>
                <w:sz w:val="20"/>
                <w:lang w:val="pl-PL"/>
              </w:rPr>
              <w:t>pomoc de minimis</w:t>
            </w:r>
            <w:r w:rsidR="003967E0">
              <w:rPr>
                <w:rFonts w:ascii="Arial" w:hAnsi="Arial" w:cs="Arial"/>
                <w:sz w:val="20"/>
                <w:lang w:val="pl-PL"/>
              </w:rPr>
              <w:t xml:space="preserve"> </w:t>
            </w:r>
            <w:r w:rsidRPr="006D00DE">
              <w:rPr>
                <w:rFonts w:ascii="Arial" w:hAnsi="Arial" w:cs="Arial"/>
                <w:sz w:val="20"/>
                <w:lang w:val="pl-PL"/>
              </w:rPr>
              <w:t>(rodzaj i</w:t>
            </w:r>
            <w:r w:rsidR="003967E0">
              <w:rPr>
                <w:rFonts w:ascii="Arial" w:hAnsi="Arial" w:cs="Arial"/>
                <w:sz w:val="20"/>
                <w:lang w:val="pl-PL"/>
              </w:rPr>
              <w:t xml:space="preserve"> </w:t>
            </w:r>
            <w:r w:rsidRPr="006D00DE">
              <w:rPr>
                <w:rFonts w:ascii="Arial" w:hAnsi="Arial" w:cs="Arial"/>
                <w:sz w:val="20"/>
                <w:lang w:val="pl-PL"/>
              </w:rPr>
              <w:t>przeznaczenie pomocy, unijna lub</w:t>
            </w:r>
            <w:r w:rsidR="003967E0">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sz w:val="20"/>
                <w:vertAlign w:val="superscript"/>
                <w:lang w:val="pl-PL"/>
              </w:rPr>
              <w:footnoteReference w:id="36"/>
            </w:r>
          </w:p>
        </w:tc>
        <w:tc>
          <w:tcPr>
            <w:tcW w:w="3606" w:type="pct"/>
            <w:vAlign w:val="center"/>
          </w:tcPr>
          <w:p w14:paraId="6579A196"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Regionalna pomoc inwestycyjna</w:t>
            </w:r>
          </w:p>
          <w:p w14:paraId="0638F740"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Pomoc na usługi doradcze dla MŚP</w:t>
            </w:r>
          </w:p>
          <w:p w14:paraId="5271FA1C"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 xml:space="preserve">Pomoc </w:t>
            </w:r>
            <w:r w:rsidRPr="006D00DE">
              <w:rPr>
                <w:rFonts w:ascii="Arial" w:hAnsi="Arial" w:cs="Arial"/>
                <w:i/>
                <w:sz w:val="20"/>
                <w:szCs w:val="20"/>
              </w:rPr>
              <w:t>de minimis</w:t>
            </w:r>
          </w:p>
          <w:p w14:paraId="7994F649" w14:textId="77777777" w:rsidR="00F7251C"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udzielana zgodnie z warunkami określonymi w</w:t>
            </w:r>
            <w:r w:rsidR="00CF391F" w:rsidRPr="006D00DE">
              <w:rPr>
                <w:rFonts w:ascii="Arial" w:hAnsi="Arial" w:cs="Arial"/>
                <w:sz w:val="20"/>
                <w:szCs w:val="20"/>
              </w:rPr>
              <w:t>:</w:t>
            </w:r>
            <w:r w:rsidR="00710E9D">
              <w:rPr>
                <w:rFonts w:ascii="Arial" w:hAnsi="Arial" w:cs="Arial"/>
                <w:sz w:val="20"/>
                <w:szCs w:val="20"/>
              </w:rPr>
              <w:t xml:space="preserve"> </w:t>
            </w:r>
          </w:p>
          <w:p w14:paraId="62B940DC" w14:textId="77777777" w:rsidR="00CF391F" w:rsidRPr="009C1005" w:rsidRDefault="00CF391F" w:rsidP="005A7607">
            <w:pPr>
              <w:pStyle w:val="Akapitzlist"/>
              <w:numPr>
                <w:ilvl w:val="0"/>
                <w:numId w:val="48"/>
              </w:numPr>
              <w:spacing w:before="120" w:line="276" w:lineRule="auto"/>
              <w:ind w:left="318" w:hanging="284"/>
              <w:contextualSpacing w:val="0"/>
              <w:jc w:val="both"/>
              <w:rPr>
                <w:rFonts w:ascii="Arial" w:hAnsi="Arial" w:cs="Arial"/>
                <w:i/>
                <w:sz w:val="20"/>
                <w:lang w:val="pl-PL"/>
              </w:rPr>
            </w:pPr>
            <w:r w:rsidRPr="009573C0">
              <w:rPr>
                <w:rFonts w:ascii="Arial" w:hAnsi="Arial" w:cs="Arial"/>
                <w:i/>
                <w:sz w:val="20"/>
                <w:lang w:val="pl-PL"/>
              </w:rPr>
              <w:t>Rozporządzeniu Ministra Infrastruktury i Rozwoju</w:t>
            </w:r>
            <w:r w:rsidRPr="009573C0">
              <w:rPr>
                <w:rFonts w:ascii="Arial" w:hAnsi="Arial"/>
                <w:i/>
                <w:sz w:val="20"/>
                <w:lang w:val="pl-PL"/>
              </w:rPr>
              <w:t xml:space="preserve"> </w:t>
            </w:r>
            <w:r w:rsidR="00DB7FE7" w:rsidRPr="009573C0">
              <w:rPr>
                <w:rFonts w:ascii="Arial" w:hAnsi="Arial" w:cs="Arial"/>
                <w:i/>
                <w:sz w:val="20"/>
                <w:lang w:val="pl-PL"/>
              </w:rPr>
              <w:t xml:space="preserve">z dnia </w:t>
            </w:r>
            <w:r w:rsidR="001B7EB5">
              <w:rPr>
                <w:rFonts w:ascii="Arial" w:hAnsi="Arial" w:cs="Arial"/>
                <w:i/>
                <w:sz w:val="20"/>
                <w:lang w:val="pl-PL"/>
              </w:rPr>
              <w:t>13 lipca 2015 r.</w:t>
            </w:r>
            <w:r w:rsidR="00DB7FE7" w:rsidRPr="009573C0">
              <w:rPr>
                <w:rFonts w:ascii="Arial" w:hAnsi="Arial" w:cs="Arial"/>
                <w:i/>
                <w:sz w:val="20"/>
                <w:lang w:val="pl-PL"/>
              </w:rPr>
              <w:t xml:space="preserve"> w </w:t>
            </w:r>
            <w:r w:rsidRPr="009573C0">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Pr="009C1005">
              <w:rPr>
                <w:rFonts w:ascii="Arial" w:hAnsi="Arial" w:cs="Arial"/>
                <w:i/>
                <w:sz w:val="20"/>
                <w:lang w:val="pl-PL"/>
              </w:rPr>
              <w:t>)</w:t>
            </w:r>
            <w:r w:rsidR="00DB7FE7" w:rsidRPr="009C1005">
              <w:rPr>
                <w:rFonts w:ascii="Arial" w:hAnsi="Arial" w:cs="Arial"/>
                <w:i/>
                <w:sz w:val="20"/>
                <w:lang w:val="pl-PL"/>
              </w:rPr>
              <w:t>,</w:t>
            </w:r>
            <w:r w:rsidRPr="009C1005">
              <w:rPr>
                <w:rFonts w:ascii="Arial" w:hAnsi="Arial" w:cs="Arial"/>
                <w:i/>
                <w:sz w:val="20"/>
                <w:lang w:val="pl-PL"/>
              </w:rPr>
              <w:t xml:space="preserve"> </w:t>
            </w:r>
          </w:p>
          <w:p w14:paraId="77FA18F3" w14:textId="77777777" w:rsidR="00CF391F" w:rsidRPr="006D00DE" w:rsidRDefault="00CF391F" w:rsidP="005A7607">
            <w:pPr>
              <w:pStyle w:val="Akapitzlist"/>
              <w:numPr>
                <w:ilvl w:val="0"/>
                <w:numId w:val="48"/>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1407/2013 z dnia 18 grudnia 2013 r. w sprawie stosowania art. 107 i 108 Traktatu o funkcjonowaniu UE do pomocy de minimis (Dz. Urz. </w:t>
            </w:r>
            <w:r w:rsidR="00094317">
              <w:rPr>
                <w:rFonts w:ascii="Arial" w:hAnsi="Arial" w:cs="Arial"/>
                <w:i/>
                <w:sz w:val="20"/>
              </w:rPr>
              <w:t>UE L 352 z 24.12.</w:t>
            </w:r>
            <w:r w:rsidRPr="006D00DE">
              <w:rPr>
                <w:rFonts w:ascii="Arial" w:hAnsi="Arial" w:cs="Arial"/>
                <w:i/>
                <w:sz w:val="20"/>
              </w:rPr>
              <w:t>2013r.)</w:t>
            </w:r>
            <w:r w:rsidR="00DB7FE7">
              <w:rPr>
                <w:rFonts w:ascii="Arial" w:hAnsi="Arial" w:cs="Arial"/>
                <w:i/>
                <w:sz w:val="20"/>
              </w:rPr>
              <w:t>,</w:t>
            </w:r>
          </w:p>
          <w:p w14:paraId="509C2B19" w14:textId="77777777" w:rsidR="00CF391F" w:rsidRPr="006D00DE" w:rsidRDefault="00CF391F" w:rsidP="00422D56">
            <w:pPr>
              <w:pStyle w:val="Akapitzlist"/>
              <w:numPr>
                <w:ilvl w:val="0"/>
                <w:numId w:val="48"/>
              </w:numPr>
              <w:spacing w:before="120" w:line="276" w:lineRule="auto"/>
              <w:contextualSpacing w:val="0"/>
              <w:jc w:val="both"/>
              <w:rPr>
                <w:rFonts w:ascii="Arial" w:hAnsi="Arial" w:cs="Arial"/>
                <w:sz w:val="20"/>
              </w:rPr>
            </w:pPr>
            <w:r w:rsidRPr="009573C0">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422D56" w:rsidRPr="00422D56">
              <w:rPr>
                <w:rFonts w:ascii="Arial" w:hAnsi="Arial" w:cs="Arial"/>
                <w:i/>
                <w:sz w:val="20"/>
                <w:lang w:val="pl-PL"/>
              </w:rPr>
              <w:t>(Dz. Urz. UE L 187 z 26.06.2014</w:t>
            </w:r>
            <w:r w:rsidR="00282E4A">
              <w:rPr>
                <w:rFonts w:ascii="Arial" w:hAnsi="Arial" w:cs="Arial"/>
                <w:i/>
                <w:sz w:val="20"/>
                <w:lang w:val="pl-PL"/>
              </w:rPr>
              <w:t>r.</w:t>
            </w:r>
            <w:r w:rsidR="00422D56" w:rsidRPr="00422D56">
              <w:rPr>
                <w:rFonts w:ascii="Arial" w:hAnsi="Arial" w:cs="Arial"/>
                <w:i/>
                <w:sz w:val="20"/>
                <w:lang w:val="pl-PL"/>
              </w:rPr>
              <w:t>, str. 1, z późn. zm.</w:t>
            </w:r>
            <w:r w:rsidR="00422D56">
              <w:rPr>
                <w:rFonts w:ascii="Arial" w:hAnsi="Arial" w:cs="Arial"/>
                <w:i/>
                <w:sz w:val="20"/>
                <w:lang w:val="pl-PL"/>
              </w:rPr>
              <w:t xml:space="preserve">). </w:t>
            </w:r>
          </w:p>
        </w:tc>
      </w:tr>
      <w:tr w:rsidR="008C60E0" w:rsidRPr="00710E9D" w14:paraId="6505F1DA" w14:textId="77777777" w:rsidTr="001C35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1"/>
        </w:trPr>
        <w:tc>
          <w:tcPr>
            <w:tcW w:w="1394" w:type="pct"/>
            <w:vAlign w:val="center"/>
          </w:tcPr>
          <w:p w14:paraId="104CBF9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Maksymalny </w:t>
            </w:r>
            <w:r w:rsidR="003967E0">
              <w:rPr>
                <w:rFonts w:ascii="Arial" w:hAnsi="Arial" w:cs="Arial"/>
                <w:sz w:val="20"/>
                <w:lang w:val="pl-PL"/>
              </w:rPr>
              <w:t xml:space="preserve"> </w:t>
            </w:r>
            <w:r w:rsidRPr="006D00DE">
              <w:rPr>
                <w:rFonts w:ascii="Arial" w:hAnsi="Arial" w:cs="Arial"/>
                <w:sz w:val="20"/>
                <w:lang w:val="pl-PL"/>
              </w:rPr>
              <w:t>% poziom dofinansowania UE wydatków kwalifikowalnych na poziomie projektu</w:t>
            </w:r>
            <w:r w:rsidRPr="006D00DE">
              <w:rPr>
                <w:rFonts w:ascii="Arial" w:hAnsi="Arial"/>
                <w:sz w:val="20"/>
                <w:vertAlign w:val="superscript"/>
                <w:lang w:val="pl-PL"/>
              </w:rPr>
              <w:footnoteReference w:id="37"/>
            </w:r>
            <w:r w:rsidRPr="006D00DE">
              <w:rPr>
                <w:rFonts w:ascii="Arial" w:hAnsi="Arial" w:cs="Arial"/>
                <w:sz w:val="20"/>
                <w:vertAlign w:val="superscript"/>
                <w:lang w:val="pl-PL"/>
              </w:rPr>
              <w:t xml:space="preserve"> </w:t>
            </w:r>
          </w:p>
        </w:tc>
        <w:tc>
          <w:tcPr>
            <w:tcW w:w="3606" w:type="pct"/>
            <w:vAlign w:val="center"/>
          </w:tcPr>
          <w:p w14:paraId="6B5FDB1A" w14:textId="77777777" w:rsidR="00210E97" w:rsidRPr="006D00DE" w:rsidRDefault="00210E97" w:rsidP="00DB7FE7">
            <w:pPr>
              <w:spacing w:line="276" w:lineRule="auto"/>
              <w:rPr>
                <w:rFonts w:ascii="Arial" w:hAnsi="Arial" w:cs="Arial"/>
                <w:sz w:val="20"/>
                <w:szCs w:val="20"/>
              </w:rPr>
            </w:pPr>
            <w:r w:rsidRPr="006D00DE">
              <w:rPr>
                <w:rFonts w:ascii="Arial" w:hAnsi="Arial" w:cs="Arial"/>
                <w:sz w:val="20"/>
                <w:szCs w:val="20"/>
              </w:rPr>
              <w:t>Etap I</w:t>
            </w:r>
            <w:r w:rsidR="005666F6" w:rsidRPr="006D00DE">
              <w:rPr>
                <w:rFonts w:ascii="Arial" w:hAnsi="Arial" w:cs="Arial"/>
                <w:sz w:val="20"/>
                <w:szCs w:val="20"/>
              </w:rPr>
              <w:t xml:space="preserve"> </w:t>
            </w:r>
            <w:r w:rsidR="00E1740A" w:rsidRPr="006D00DE">
              <w:rPr>
                <w:rFonts w:ascii="Arial" w:hAnsi="Arial" w:cs="Arial"/>
                <w:sz w:val="20"/>
                <w:szCs w:val="20"/>
              </w:rPr>
              <w:t>–</w:t>
            </w:r>
            <w:r w:rsidRPr="006D00DE">
              <w:rPr>
                <w:rFonts w:ascii="Arial" w:hAnsi="Arial" w:cs="Arial"/>
                <w:sz w:val="20"/>
                <w:szCs w:val="20"/>
              </w:rPr>
              <w:t xml:space="preserve"> 85%</w:t>
            </w:r>
          </w:p>
          <w:p w14:paraId="576551F4"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5666F6" w:rsidRPr="006D00DE">
              <w:rPr>
                <w:rFonts w:ascii="Arial" w:hAnsi="Arial" w:cs="Arial"/>
                <w:sz w:val="20"/>
                <w:szCs w:val="20"/>
              </w:rPr>
              <w:t xml:space="preserve"> II </w:t>
            </w:r>
            <w:r w:rsidR="00E1740A" w:rsidRPr="006D00DE">
              <w:rPr>
                <w:rFonts w:ascii="Arial" w:hAnsi="Arial" w:cs="Arial"/>
                <w:sz w:val="20"/>
                <w:szCs w:val="20"/>
              </w:rPr>
              <w:t>–</w:t>
            </w:r>
            <w:r w:rsidRPr="006D00DE">
              <w:rPr>
                <w:rFonts w:ascii="Arial" w:hAnsi="Arial" w:cs="Arial"/>
                <w:sz w:val="20"/>
                <w:szCs w:val="20"/>
              </w:rPr>
              <w:t xml:space="preserve"> 70%</w:t>
            </w:r>
          </w:p>
        </w:tc>
      </w:tr>
      <w:tr w:rsidR="008C60E0" w:rsidRPr="00710E9D" w14:paraId="45D3D90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9"/>
        </w:trPr>
        <w:tc>
          <w:tcPr>
            <w:tcW w:w="1394" w:type="pct"/>
            <w:vAlign w:val="center"/>
          </w:tcPr>
          <w:p w14:paraId="301C2DD6"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Maksymalny % poziom dofinansowania całkowitego wydatków kwalifikowalnych na poziomie projektu (środki UE + ewentualne współfinansowanie z budżetu państwa lub innych źródeł przyznawane beneficjentowi przez właściwą instytucję)</w:t>
            </w:r>
          </w:p>
        </w:tc>
        <w:tc>
          <w:tcPr>
            <w:tcW w:w="3606" w:type="pct"/>
            <w:vAlign w:val="center"/>
          </w:tcPr>
          <w:p w14:paraId="441724F6" w14:textId="77777777" w:rsidR="00F566B1" w:rsidRPr="006D00DE" w:rsidRDefault="00210E97" w:rsidP="00DB7FE7">
            <w:pPr>
              <w:spacing w:line="276" w:lineRule="auto"/>
              <w:rPr>
                <w:rFonts w:ascii="Arial" w:hAnsi="Arial" w:cs="Arial"/>
                <w:sz w:val="20"/>
                <w:szCs w:val="20"/>
              </w:rPr>
            </w:pPr>
            <w:r w:rsidRPr="006D00DE">
              <w:rPr>
                <w:rFonts w:ascii="Arial" w:hAnsi="Arial" w:cs="Arial"/>
                <w:sz w:val="20"/>
                <w:szCs w:val="20"/>
              </w:rPr>
              <w:t>Etap</w:t>
            </w:r>
            <w:r w:rsidR="005666F6" w:rsidRPr="006D00DE">
              <w:rPr>
                <w:rFonts w:ascii="Arial" w:hAnsi="Arial" w:cs="Arial"/>
                <w:sz w:val="20"/>
                <w:szCs w:val="20"/>
              </w:rPr>
              <w:t xml:space="preserve"> I </w:t>
            </w:r>
            <w:r w:rsidR="00E1740A" w:rsidRPr="006D00DE">
              <w:rPr>
                <w:rFonts w:ascii="Arial" w:hAnsi="Arial" w:cs="Arial"/>
                <w:sz w:val="20"/>
                <w:szCs w:val="20"/>
              </w:rPr>
              <w:t>–</w:t>
            </w:r>
            <w:r w:rsidR="00F566B1" w:rsidRPr="006D00DE">
              <w:rPr>
                <w:rFonts w:ascii="Arial" w:hAnsi="Arial" w:cs="Arial"/>
                <w:sz w:val="20"/>
                <w:szCs w:val="20"/>
              </w:rPr>
              <w:t xml:space="preserve"> 85%</w:t>
            </w:r>
          </w:p>
          <w:p w14:paraId="46F1D060"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F566B1" w:rsidRPr="006D00DE">
              <w:rPr>
                <w:rFonts w:ascii="Arial" w:hAnsi="Arial" w:cs="Arial"/>
                <w:sz w:val="20"/>
                <w:szCs w:val="20"/>
              </w:rPr>
              <w:t xml:space="preserve"> II</w:t>
            </w:r>
            <w:r w:rsidR="005666F6" w:rsidRPr="006D00DE">
              <w:rPr>
                <w:rFonts w:ascii="Arial" w:hAnsi="Arial" w:cs="Arial"/>
                <w:sz w:val="20"/>
                <w:szCs w:val="20"/>
              </w:rPr>
              <w:t xml:space="preserve"> </w:t>
            </w:r>
            <w:r w:rsidR="00E1740A" w:rsidRPr="006D00DE">
              <w:rPr>
                <w:rFonts w:ascii="Arial" w:hAnsi="Arial" w:cs="Arial"/>
                <w:sz w:val="20"/>
                <w:szCs w:val="20"/>
              </w:rPr>
              <w:t>–</w:t>
            </w:r>
            <w:r w:rsidR="00F566B1" w:rsidRPr="006D00DE">
              <w:rPr>
                <w:rFonts w:ascii="Arial" w:hAnsi="Arial" w:cs="Arial"/>
                <w:sz w:val="20"/>
                <w:szCs w:val="20"/>
              </w:rPr>
              <w:t xml:space="preserve"> 70%</w:t>
            </w:r>
          </w:p>
        </w:tc>
      </w:tr>
      <w:tr w:rsidR="008C60E0" w:rsidRPr="00710E9D" w14:paraId="3308E990"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3"/>
        </w:trPr>
        <w:tc>
          <w:tcPr>
            <w:tcW w:w="1394" w:type="pct"/>
            <w:vAlign w:val="center"/>
          </w:tcPr>
          <w:p w14:paraId="6B38C4F1"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606" w:type="pct"/>
            <w:vAlign w:val="center"/>
          </w:tcPr>
          <w:p w14:paraId="7BE8399F" w14:textId="77777777" w:rsidR="00120FA2" w:rsidRPr="006D00DE" w:rsidRDefault="00210E97" w:rsidP="00DB7FE7">
            <w:pPr>
              <w:spacing w:line="276" w:lineRule="auto"/>
              <w:rPr>
                <w:rFonts w:ascii="Arial" w:hAnsi="Arial" w:cs="Arial"/>
                <w:sz w:val="20"/>
                <w:szCs w:val="20"/>
              </w:rPr>
            </w:pPr>
            <w:r w:rsidRPr="006D00DE">
              <w:rPr>
                <w:rFonts w:ascii="Arial" w:hAnsi="Arial" w:cs="Arial"/>
                <w:sz w:val="20"/>
                <w:szCs w:val="20"/>
              </w:rPr>
              <w:t>Etap</w:t>
            </w:r>
            <w:r w:rsidR="00120FA2" w:rsidRPr="006D00DE">
              <w:rPr>
                <w:rFonts w:ascii="Arial" w:hAnsi="Arial" w:cs="Arial"/>
                <w:sz w:val="20"/>
                <w:szCs w:val="20"/>
              </w:rPr>
              <w:t xml:space="preserve"> I</w:t>
            </w:r>
            <w:r w:rsidR="005666F6" w:rsidRPr="006D00DE">
              <w:rPr>
                <w:rFonts w:ascii="Arial" w:hAnsi="Arial" w:cs="Arial"/>
                <w:sz w:val="20"/>
                <w:szCs w:val="20"/>
              </w:rPr>
              <w:t xml:space="preserve"> </w:t>
            </w:r>
            <w:r w:rsidR="00276AAB" w:rsidRPr="006D00DE">
              <w:rPr>
                <w:rFonts w:ascii="Arial" w:hAnsi="Arial" w:cs="Arial"/>
                <w:sz w:val="20"/>
                <w:szCs w:val="20"/>
              </w:rPr>
              <w:t>–</w:t>
            </w:r>
            <w:r w:rsidR="00120FA2" w:rsidRPr="006D00DE">
              <w:rPr>
                <w:rFonts w:ascii="Arial" w:hAnsi="Arial" w:cs="Arial"/>
                <w:sz w:val="20"/>
                <w:szCs w:val="20"/>
              </w:rPr>
              <w:t xml:space="preserve"> </w:t>
            </w:r>
            <w:r w:rsidR="006C2A04" w:rsidRPr="006D00DE">
              <w:rPr>
                <w:rFonts w:ascii="Arial" w:hAnsi="Arial" w:cs="Arial"/>
                <w:sz w:val="20"/>
                <w:szCs w:val="20"/>
              </w:rPr>
              <w:t>15%</w:t>
            </w:r>
          </w:p>
          <w:p w14:paraId="16F79481"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6C2A04" w:rsidRPr="006D00DE">
              <w:rPr>
                <w:rFonts w:ascii="Arial" w:hAnsi="Arial" w:cs="Arial"/>
                <w:sz w:val="20"/>
                <w:szCs w:val="20"/>
              </w:rPr>
              <w:t xml:space="preserve"> II</w:t>
            </w:r>
            <w:r w:rsidR="005666F6" w:rsidRPr="006D00DE">
              <w:rPr>
                <w:rFonts w:ascii="Arial" w:hAnsi="Arial" w:cs="Arial"/>
                <w:sz w:val="20"/>
                <w:szCs w:val="20"/>
              </w:rPr>
              <w:t xml:space="preserve"> </w:t>
            </w:r>
            <w:r w:rsidR="00276AAB" w:rsidRPr="006D00DE">
              <w:rPr>
                <w:rFonts w:ascii="Arial" w:hAnsi="Arial" w:cs="Arial"/>
                <w:sz w:val="20"/>
                <w:szCs w:val="20"/>
              </w:rPr>
              <w:t>–</w:t>
            </w:r>
            <w:r w:rsidR="006C2A04" w:rsidRPr="006D00DE">
              <w:rPr>
                <w:rFonts w:ascii="Arial" w:hAnsi="Arial" w:cs="Arial"/>
                <w:sz w:val="20"/>
                <w:szCs w:val="20"/>
              </w:rPr>
              <w:t xml:space="preserve"> 30%</w:t>
            </w:r>
          </w:p>
        </w:tc>
      </w:tr>
      <w:tr w:rsidR="008C60E0" w:rsidRPr="00710E9D" w14:paraId="3AF4607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9"/>
        </w:trPr>
        <w:tc>
          <w:tcPr>
            <w:tcW w:w="1394" w:type="pct"/>
            <w:vAlign w:val="center"/>
          </w:tcPr>
          <w:p w14:paraId="77F504D6"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3967E0">
              <w:rPr>
                <w:rFonts w:ascii="Arial" w:hAnsi="Arial" w:cs="Arial"/>
                <w:sz w:val="20"/>
                <w:lang w:val="pl-PL"/>
              </w:rPr>
              <w:t xml:space="preserve"> </w:t>
            </w:r>
            <w:r w:rsidRPr="006D00DE">
              <w:rPr>
                <w:rFonts w:ascii="Arial" w:hAnsi="Arial" w:cs="Arial"/>
                <w:sz w:val="20"/>
                <w:lang w:val="pl-PL"/>
              </w:rPr>
              <w:t>i</w:t>
            </w:r>
            <w:r w:rsidR="003967E0">
              <w:rPr>
                <w:rFonts w:ascii="Arial" w:hAnsi="Arial" w:cs="Arial"/>
                <w:sz w:val="20"/>
                <w:lang w:val="pl-PL"/>
              </w:rPr>
              <w:t xml:space="preserve"> </w:t>
            </w:r>
            <w:r w:rsidRPr="006D00DE">
              <w:rPr>
                <w:rFonts w:ascii="Arial" w:hAnsi="Arial" w:cs="Arial"/>
                <w:sz w:val="20"/>
                <w:lang w:val="pl-PL"/>
              </w:rPr>
              <w:t>maksymalna wartość projektu (PLN)</w:t>
            </w:r>
          </w:p>
        </w:tc>
        <w:tc>
          <w:tcPr>
            <w:tcW w:w="3606" w:type="pct"/>
            <w:vAlign w:val="center"/>
          </w:tcPr>
          <w:p w14:paraId="0DC7898B" w14:textId="77777777" w:rsidR="008C60E0" w:rsidRPr="006D00DE" w:rsidRDefault="008C60E0" w:rsidP="006300D9">
            <w:pPr>
              <w:spacing w:before="40" w:after="40" w:line="276" w:lineRule="auto"/>
              <w:rPr>
                <w:rFonts w:ascii="Arial" w:hAnsi="Arial" w:cs="Arial"/>
                <w:sz w:val="20"/>
                <w:szCs w:val="20"/>
              </w:rPr>
            </w:pPr>
            <w:r w:rsidRPr="006D00DE">
              <w:rPr>
                <w:rFonts w:ascii="Arial" w:hAnsi="Arial" w:cs="Arial"/>
                <w:sz w:val="20"/>
                <w:szCs w:val="20"/>
              </w:rPr>
              <w:t>Nie dotyczy</w:t>
            </w:r>
          </w:p>
        </w:tc>
      </w:tr>
      <w:tr w:rsidR="008C60E0" w:rsidRPr="00710E9D" w14:paraId="3BBA10EC"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1"/>
        </w:trPr>
        <w:tc>
          <w:tcPr>
            <w:tcW w:w="1394" w:type="pct"/>
            <w:vAlign w:val="center"/>
          </w:tcPr>
          <w:p w14:paraId="4C251C81"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Minimalna i maksymalna wartość wydatków </w:t>
            </w:r>
            <w:r w:rsidR="00410814" w:rsidRPr="006D00DE">
              <w:rPr>
                <w:rFonts w:ascii="Arial" w:hAnsi="Arial" w:cs="Arial"/>
                <w:sz w:val="20"/>
                <w:lang w:val="pl-PL"/>
              </w:rPr>
              <w:t>kwalifikowa</w:t>
            </w:r>
            <w:r w:rsidR="005957AA" w:rsidRPr="006D00DE">
              <w:rPr>
                <w:rFonts w:ascii="Arial" w:hAnsi="Arial" w:cs="Arial"/>
                <w:sz w:val="20"/>
                <w:lang w:val="pl-PL"/>
              </w:rPr>
              <w:t>l</w:t>
            </w:r>
            <w:r w:rsidR="00410814" w:rsidRPr="006D00DE">
              <w:rPr>
                <w:rFonts w:ascii="Arial" w:hAnsi="Arial" w:cs="Arial"/>
                <w:sz w:val="20"/>
                <w:lang w:val="pl-PL"/>
              </w:rPr>
              <w:t xml:space="preserve">nych projektu (PLN) </w:t>
            </w:r>
          </w:p>
        </w:tc>
        <w:tc>
          <w:tcPr>
            <w:tcW w:w="3606" w:type="pct"/>
            <w:vAlign w:val="center"/>
          </w:tcPr>
          <w:p w14:paraId="46C35CF3" w14:textId="77777777" w:rsidR="004C6FA0" w:rsidRPr="006D00DE" w:rsidRDefault="007E7E94" w:rsidP="006D00DE">
            <w:pPr>
              <w:spacing w:line="276" w:lineRule="auto"/>
              <w:rPr>
                <w:rFonts w:ascii="Arial" w:hAnsi="Arial" w:cs="Arial"/>
                <w:sz w:val="20"/>
                <w:szCs w:val="20"/>
              </w:rPr>
            </w:pPr>
            <w:r w:rsidRPr="006D00DE">
              <w:rPr>
                <w:rFonts w:ascii="Arial" w:hAnsi="Arial" w:cs="Arial"/>
                <w:sz w:val="20"/>
                <w:szCs w:val="20"/>
              </w:rPr>
              <w:t>Minimalna wartość wydatków kwalifikowalnych</w:t>
            </w:r>
            <w:r w:rsidRPr="006D00DE" w:rsidDel="007E7E94">
              <w:rPr>
                <w:rFonts w:ascii="Arial" w:hAnsi="Arial" w:cs="Arial"/>
                <w:sz w:val="20"/>
                <w:szCs w:val="20"/>
              </w:rPr>
              <w:t xml:space="preserve"> </w:t>
            </w:r>
            <w:r w:rsidR="00704CCA" w:rsidRPr="006D00DE">
              <w:rPr>
                <w:rFonts w:ascii="Arial" w:hAnsi="Arial" w:cs="Arial"/>
                <w:sz w:val="20"/>
                <w:szCs w:val="20"/>
              </w:rPr>
              <w:t>– nie dotyczy</w:t>
            </w:r>
          </w:p>
          <w:p w14:paraId="4FD1B92F" w14:textId="77777777" w:rsidR="00210E97" w:rsidRPr="006D00DE" w:rsidRDefault="004C6FA0" w:rsidP="006D00DE">
            <w:pPr>
              <w:spacing w:before="120" w:line="276" w:lineRule="auto"/>
              <w:jc w:val="both"/>
              <w:rPr>
                <w:rFonts w:ascii="Arial" w:hAnsi="Arial" w:cs="Arial"/>
                <w:sz w:val="20"/>
                <w:szCs w:val="20"/>
              </w:rPr>
            </w:pPr>
            <w:r w:rsidRPr="006D00DE">
              <w:rPr>
                <w:rFonts w:ascii="Arial" w:hAnsi="Arial" w:cs="Arial"/>
                <w:sz w:val="20"/>
                <w:szCs w:val="20"/>
              </w:rPr>
              <w:t xml:space="preserve">Nie przewiduje się finansowania dużych projektów w rozumieniu art. 100 </w:t>
            </w:r>
            <w:r w:rsidR="007E7E94" w:rsidRPr="006D00DE">
              <w:rPr>
                <w:rFonts w:ascii="Arial" w:hAnsi="Arial" w:cs="Arial"/>
                <w:sz w:val="20"/>
                <w:szCs w:val="20"/>
              </w:rPr>
              <w:t>R</w:t>
            </w:r>
            <w:r w:rsidRPr="006D00DE">
              <w:rPr>
                <w:rFonts w:ascii="Arial" w:hAnsi="Arial" w:cs="Arial"/>
                <w:sz w:val="20"/>
                <w:szCs w:val="20"/>
              </w:rPr>
              <w:t xml:space="preserve">ozporządzenia </w:t>
            </w:r>
            <w:r w:rsidR="007E7E94" w:rsidRPr="006D00DE">
              <w:rPr>
                <w:rFonts w:ascii="Arial" w:hAnsi="Arial" w:cs="Arial"/>
                <w:sz w:val="20"/>
                <w:szCs w:val="20"/>
              </w:rPr>
              <w:t>O</w:t>
            </w:r>
            <w:r w:rsidRPr="006D00DE">
              <w:rPr>
                <w:rFonts w:ascii="Arial" w:hAnsi="Arial" w:cs="Arial"/>
                <w:sz w:val="20"/>
                <w:szCs w:val="20"/>
              </w:rPr>
              <w:t>gólnego.</w:t>
            </w:r>
          </w:p>
        </w:tc>
      </w:tr>
      <w:tr w:rsidR="00A7257D" w:rsidRPr="00710E9D" w14:paraId="4A8E885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394" w:type="pct"/>
            <w:vAlign w:val="center"/>
          </w:tcPr>
          <w:p w14:paraId="6C280732" w14:textId="77777777" w:rsidR="00A7257D" w:rsidRPr="006D00DE"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5957AA" w:rsidRPr="006D00DE">
              <w:rPr>
                <w:rFonts w:ascii="Arial" w:hAnsi="Arial" w:cs="Arial"/>
                <w:sz w:val="20"/>
                <w:lang w:val="pl-PL"/>
              </w:rPr>
              <w:t>wydatków</w:t>
            </w:r>
            <w:r w:rsidRPr="006D00DE">
              <w:rPr>
                <w:rFonts w:ascii="Arial" w:hAnsi="Arial" w:cs="Arial"/>
                <w:sz w:val="20"/>
                <w:lang w:val="pl-PL"/>
              </w:rPr>
              <w:t xml:space="preserve"> kwalifikowa</w:t>
            </w:r>
            <w:r w:rsidR="005957AA" w:rsidRPr="006D00DE">
              <w:rPr>
                <w:rFonts w:ascii="Arial" w:hAnsi="Arial" w:cs="Arial"/>
                <w:sz w:val="20"/>
                <w:lang w:val="pl-PL"/>
              </w:rPr>
              <w:t>l</w:t>
            </w:r>
            <w:r w:rsidRPr="006D00DE">
              <w:rPr>
                <w:rFonts w:ascii="Arial" w:hAnsi="Arial" w:cs="Arial"/>
                <w:sz w:val="20"/>
                <w:lang w:val="pl-PL"/>
              </w:rPr>
              <w:t>nych (PLN)</w:t>
            </w:r>
          </w:p>
        </w:tc>
        <w:tc>
          <w:tcPr>
            <w:tcW w:w="3606" w:type="pct"/>
            <w:vAlign w:val="center"/>
          </w:tcPr>
          <w:p w14:paraId="56A904B8" w14:textId="77777777" w:rsidR="00B83F4F" w:rsidRPr="006D00DE" w:rsidRDefault="00B83F4F" w:rsidP="006D00DE">
            <w:pPr>
              <w:spacing w:line="276" w:lineRule="auto"/>
              <w:rPr>
                <w:rFonts w:ascii="Arial" w:hAnsi="Arial" w:cs="Arial"/>
                <w:sz w:val="20"/>
                <w:szCs w:val="20"/>
              </w:rPr>
            </w:pPr>
            <w:r w:rsidRPr="006D00DE">
              <w:rPr>
                <w:rFonts w:ascii="Arial" w:hAnsi="Arial" w:cs="Arial"/>
                <w:sz w:val="20"/>
                <w:szCs w:val="20"/>
              </w:rPr>
              <w:t>Etap I – 100 tys. PLN</w:t>
            </w:r>
          </w:p>
          <w:p w14:paraId="2D26F4EA" w14:textId="77777777" w:rsidR="00A7257D" w:rsidRPr="006D00DE" w:rsidRDefault="00B83F4F" w:rsidP="00DB7FE7">
            <w:pPr>
              <w:spacing w:before="120" w:line="276" w:lineRule="auto"/>
              <w:rPr>
                <w:rFonts w:ascii="Arial" w:hAnsi="Arial" w:cs="Arial"/>
                <w:sz w:val="20"/>
                <w:szCs w:val="20"/>
              </w:rPr>
            </w:pPr>
            <w:r w:rsidRPr="006D00DE">
              <w:rPr>
                <w:rFonts w:ascii="Arial" w:hAnsi="Arial" w:cs="Arial"/>
                <w:sz w:val="20"/>
                <w:szCs w:val="20"/>
              </w:rPr>
              <w:t>Etapu II – 3 mln PLN</w:t>
            </w:r>
          </w:p>
        </w:tc>
      </w:tr>
      <w:tr w:rsidR="00A7257D" w:rsidRPr="00710E9D" w14:paraId="747B4C32"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394" w:type="pct"/>
            <w:vAlign w:val="center"/>
          </w:tcPr>
          <w:p w14:paraId="5910D7C1" w14:textId="77777777" w:rsidR="00A7257D" w:rsidRPr="006D00DE" w:rsidRDefault="00A7257D" w:rsidP="003967E0">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6" w:type="pct"/>
            <w:vAlign w:val="center"/>
          </w:tcPr>
          <w:p w14:paraId="7631EDC3" w14:textId="77777777" w:rsidR="00A7257D" w:rsidRPr="006D00DE" w:rsidRDefault="00A7257D" w:rsidP="006D00DE">
            <w:pPr>
              <w:spacing w:line="276" w:lineRule="auto"/>
              <w:rPr>
                <w:rFonts w:ascii="Arial" w:hAnsi="Arial" w:cs="Arial"/>
                <w:sz w:val="20"/>
                <w:szCs w:val="20"/>
              </w:rPr>
            </w:pPr>
            <w:r w:rsidRPr="006D00DE" w:rsidDel="00491F2A">
              <w:rPr>
                <w:rFonts w:ascii="Arial" w:hAnsi="Arial" w:cs="Arial"/>
                <w:sz w:val="20"/>
                <w:szCs w:val="20"/>
              </w:rPr>
              <w:t>Nie dotyczy</w:t>
            </w:r>
          </w:p>
        </w:tc>
      </w:tr>
      <w:tr w:rsidR="00A7257D" w:rsidRPr="00710E9D" w14:paraId="04C847C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6"/>
        </w:trPr>
        <w:tc>
          <w:tcPr>
            <w:tcW w:w="1394" w:type="pct"/>
            <w:vAlign w:val="center"/>
          </w:tcPr>
          <w:p w14:paraId="39270BD5" w14:textId="77777777" w:rsidR="00A7257D" w:rsidRPr="006D00DE" w:rsidDel="00491F2A"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606" w:type="pct"/>
            <w:vAlign w:val="center"/>
          </w:tcPr>
          <w:p w14:paraId="29FDB2FC" w14:textId="77777777" w:rsidR="00A7257D" w:rsidRPr="006D00DE" w:rsidDel="00491F2A"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70F2898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1394" w:type="pct"/>
            <w:vAlign w:val="center"/>
          </w:tcPr>
          <w:p w14:paraId="1275D1FE" w14:textId="77777777" w:rsidR="00A7257D" w:rsidRPr="006D00DE" w:rsidDel="00491F2A"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Rodzaj wsparcia instrumentów finansowych oraz</w:t>
            </w:r>
            <w:r w:rsidR="003967E0">
              <w:rPr>
                <w:rFonts w:ascii="Arial" w:hAnsi="Arial" w:cs="Arial"/>
                <w:sz w:val="20"/>
                <w:lang w:val="pl-PL"/>
              </w:rPr>
              <w:t xml:space="preserve"> </w:t>
            </w:r>
            <w:r w:rsidRPr="006D00DE" w:rsidDel="00491F2A">
              <w:rPr>
                <w:rFonts w:ascii="Arial" w:hAnsi="Arial" w:cs="Arial"/>
                <w:sz w:val="20"/>
                <w:lang w:val="pl-PL"/>
              </w:rPr>
              <w:t>najważniejsze warunki przyznawania</w:t>
            </w:r>
          </w:p>
        </w:tc>
        <w:tc>
          <w:tcPr>
            <w:tcW w:w="3606" w:type="pct"/>
            <w:vAlign w:val="center"/>
          </w:tcPr>
          <w:p w14:paraId="4D05C20F" w14:textId="77777777" w:rsidR="00A7257D" w:rsidRPr="006D00DE"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3F3931B0"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4"/>
        </w:trPr>
        <w:tc>
          <w:tcPr>
            <w:tcW w:w="1394" w:type="pct"/>
            <w:vAlign w:val="center"/>
          </w:tcPr>
          <w:p w14:paraId="2393A05E" w14:textId="77777777" w:rsidR="00A7257D" w:rsidRPr="006D00DE" w:rsidDel="00491F2A"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6" w:type="pct"/>
            <w:vAlign w:val="center"/>
          </w:tcPr>
          <w:p w14:paraId="717C0E30" w14:textId="77777777" w:rsidR="00A7257D" w:rsidRPr="006D00DE"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bl>
    <w:p w14:paraId="1033F64C" w14:textId="77777777" w:rsidR="009315D1" w:rsidRPr="00710E9D" w:rsidRDefault="009315D1" w:rsidP="00A36CD2">
      <w:pPr>
        <w:spacing w:line="276" w:lineRule="auto"/>
        <w:rPr>
          <w:rFonts w:ascii="Arial" w:hAnsi="Arial" w:cs="Arial"/>
          <w:sz w:val="20"/>
          <w:szCs w:val="20"/>
        </w:rPr>
      </w:pPr>
    </w:p>
    <w:p w14:paraId="347C6E6B" w14:textId="77777777" w:rsidR="008C60E0" w:rsidRPr="00710E9D" w:rsidDel="00801FDB" w:rsidRDefault="009315D1" w:rsidP="00801FDB">
      <w:pPr>
        <w:rPr>
          <w:rFonts w:ascii="Arial" w:hAnsi="Arial" w:cs="Arial"/>
          <w:sz w:val="20"/>
          <w:szCs w:val="20"/>
        </w:rPr>
      </w:pPr>
      <w:r w:rsidRPr="00710E9D">
        <w:rPr>
          <w:rFonts w:ascii="Arial" w:hAnsi="Arial" w:cs="Arial"/>
          <w:sz w:val="20"/>
          <w:szCs w:val="20"/>
        </w:rPr>
        <w:br w:type="page"/>
      </w:r>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02"/>
      </w:tblGrid>
      <w:tr w:rsidR="008C60E0" w:rsidRPr="00710E9D" w14:paraId="60ECE8E0" w14:textId="77777777" w:rsidTr="00262A7F">
        <w:trPr>
          <w:trHeight w:val="568"/>
        </w:trPr>
        <w:tc>
          <w:tcPr>
            <w:tcW w:w="9402" w:type="dxa"/>
            <w:tcBorders>
              <w:top w:val="single" w:sz="4" w:space="0" w:color="auto"/>
              <w:bottom w:val="single" w:sz="4" w:space="0" w:color="auto"/>
            </w:tcBorders>
            <w:shd w:val="clear" w:color="auto" w:fill="8064A2"/>
            <w:vAlign w:val="center"/>
          </w:tcPr>
          <w:p w14:paraId="24A4CA2D" w14:textId="77777777" w:rsidR="008C60E0" w:rsidRPr="00040203" w:rsidRDefault="00A91FF0" w:rsidP="00262A7F">
            <w:pPr>
              <w:pStyle w:val="Nagwek2"/>
              <w:spacing w:before="0" w:line="276" w:lineRule="auto"/>
              <w:rPr>
                <w:rFonts w:ascii="Arial" w:eastAsia="MS Mincho" w:hAnsi="Arial" w:cs="Arial"/>
                <w:bCs w:val="0"/>
                <w:color w:val="FFFFFF"/>
                <w:sz w:val="22"/>
                <w:szCs w:val="22"/>
              </w:rPr>
            </w:pPr>
            <w:bookmarkStart w:id="10" w:name="_Toc415134364"/>
            <w:r w:rsidRPr="00040203">
              <w:rPr>
                <w:rFonts w:ascii="Arial" w:eastAsia="MS Mincho" w:hAnsi="Arial" w:cs="Arial"/>
                <w:bCs w:val="0"/>
                <w:color w:val="FFFFFF"/>
                <w:sz w:val="22"/>
                <w:szCs w:val="22"/>
              </w:rPr>
              <w:lastRenderedPageBreak/>
              <w:t xml:space="preserve">Oś Priorytetowa II </w:t>
            </w:r>
            <w:r w:rsidRPr="00040203">
              <w:rPr>
                <w:rFonts w:ascii="Arial" w:eastAsia="MS Mincho" w:hAnsi="Arial" w:cs="Arial"/>
                <w:bCs w:val="0"/>
                <w:i/>
                <w:color w:val="FFFFFF"/>
                <w:sz w:val="22"/>
                <w:szCs w:val="22"/>
              </w:rPr>
              <w:t>Nowoczesna Infrastruktura Transportowa</w:t>
            </w:r>
            <w:bookmarkEnd w:id="10"/>
          </w:p>
        </w:tc>
      </w:tr>
    </w:tbl>
    <w:p w14:paraId="7BAED2FB" w14:textId="77777777" w:rsidR="008C60E0" w:rsidRPr="006D00DE" w:rsidRDefault="008C60E0" w:rsidP="00F23F0E">
      <w:pPr>
        <w:pStyle w:val="Akapitzlist"/>
        <w:numPr>
          <w:ilvl w:val="0"/>
          <w:numId w:val="8"/>
        </w:numPr>
        <w:spacing w:before="240" w:after="120" w:line="276" w:lineRule="auto"/>
        <w:contextualSpacing w:val="0"/>
        <w:rPr>
          <w:rFonts w:ascii="Arial" w:hAnsi="Arial" w:cs="Arial"/>
          <w:sz w:val="20"/>
        </w:rPr>
      </w:pPr>
      <w:r w:rsidRPr="006D00DE">
        <w:rPr>
          <w:rFonts w:ascii="Arial" w:hAnsi="Arial" w:cs="Arial"/>
          <w:sz w:val="20"/>
          <w:lang w:val="pl-PL"/>
        </w:rPr>
        <w:t>Numer</w:t>
      </w:r>
      <w:r w:rsidRPr="006D00DE">
        <w:rPr>
          <w:rFonts w:ascii="Arial" w:hAnsi="Arial" w:cs="Arial"/>
          <w:sz w:val="20"/>
        </w:rPr>
        <w:t xml:space="preserve"> i </w:t>
      </w:r>
      <w:r w:rsidRPr="006D00DE">
        <w:rPr>
          <w:rFonts w:ascii="Arial" w:hAnsi="Arial" w:cs="Arial"/>
          <w:sz w:val="20"/>
          <w:lang w:val="pl-PL"/>
        </w:rPr>
        <w:t>nazwa</w:t>
      </w:r>
      <w:r w:rsidRPr="006D00DE">
        <w:rPr>
          <w:rFonts w:ascii="Arial" w:hAnsi="Arial" w:cs="Arial"/>
          <w:sz w:val="20"/>
        </w:rPr>
        <w:t xml:space="preserve"> </w:t>
      </w:r>
      <w:r w:rsidRPr="006D00DE">
        <w:rPr>
          <w:rFonts w:ascii="Arial" w:hAnsi="Arial" w:cs="Arial"/>
          <w:sz w:val="20"/>
          <w:lang w:val="pl-PL"/>
        </w:rPr>
        <w:t>osi</w:t>
      </w:r>
      <w:r w:rsidRPr="006D00DE">
        <w:rPr>
          <w:rFonts w:ascii="Arial" w:hAnsi="Arial" w:cs="Arial"/>
          <w:sz w:val="20"/>
        </w:rPr>
        <w:t xml:space="preserve"> </w:t>
      </w:r>
      <w:r w:rsidRPr="006D00DE">
        <w:rPr>
          <w:rFonts w:ascii="Arial" w:hAnsi="Arial" w:cs="Arial"/>
          <w:sz w:val="20"/>
          <w:lang w:val="pl-PL"/>
        </w:rPr>
        <w:t>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59F73FD9" w14:textId="77777777" w:rsidTr="00262A7F">
        <w:trPr>
          <w:trHeight w:val="519"/>
        </w:trPr>
        <w:tc>
          <w:tcPr>
            <w:tcW w:w="9346" w:type="dxa"/>
            <w:vAlign w:val="center"/>
          </w:tcPr>
          <w:p w14:paraId="7CE0DFD1" w14:textId="77777777" w:rsidR="008C60E0" w:rsidRPr="006D00DE" w:rsidRDefault="008C60E0" w:rsidP="009315D1">
            <w:pPr>
              <w:spacing w:line="276" w:lineRule="auto"/>
              <w:rPr>
                <w:rFonts w:ascii="Arial" w:hAnsi="Arial" w:cs="Arial"/>
                <w:sz w:val="20"/>
                <w:szCs w:val="20"/>
              </w:rPr>
            </w:pPr>
            <w:r w:rsidRPr="006D00DE">
              <w:rPr>
                <w:rFonts w:ascii="Arial" w:hAnsi="Arial" w:cs="Arial"/>
                <w:bCs/>
                <w:sz w:val="20"/>
                <w:szCs w:val="20"/>
              </w:rPr>
              <w:t xml:space="preserve">Oś priorytetowa II </w:t>
            </w:r>
            <w:r w:rsidRPr="006D00DE">
              <w:rPr>
                <w:rFonts w:ascii="Arial" w:hAnsi="Arial" w:cs="Arial"/>
                <w:bCs/>
                <w:i/>
                <w:sz w:val="20"/>
                <w:szCs w:val="20"/>
              </w:rPr>
              <w:t>Nowoczesna Infrastruktura Transportowa</w:t>
            </w:r>
          </w:p>
        </w:tc>
      </w:tr>
    </w:tbl>
    <w:p w14:paraId="7D594976" w14:textId="77777777" w:rsidR="008C60E0" w:rsidRPr="006D00DE" w:rsidRDefault="008C60E0" w:rsidP="006D00DE">
      <w:pPr>
        <w:pStyle w:val="Akapitzlist"/>
        <w:numPr>
          <w:ilvl w:val="0"/>
          <w:numId w:val="8"/>
        </w:numPr>
        <w:spacing w:before="120" w:after="120" w:line="276" w:lineRule="auto"/>
        <w:ind w:left="714" w:hanging="357"/>
        <w:contextualSpacing w:val="0"/>
        <w:rPr>
          <w:rFonts w:ascii="Arial" w:hAnsi="Arial" w:cs="Arial"/>
          <w:sz w:val="20"/>
          <w:lang w:val="pl-PL"/>
        </w:rPr>
      </w:pPr>
      <w:r w:rsidRPr="006D00DE">
        <w:rPr>
          <w:rFonts w:ascii="Arial" w:hAnsi="Arial" w:cs="Arial"/>
          <w:sz w:val="20"/>
          <w:lang w:val="pl-PL"/>
        </w:rPr>
        <w:t>Cele szczegółowe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4E541DB3" w14:textId="77777777" w:rsidTr="00262A7F">
        <w:trPr>
          <w:trHeight w:val="1034"/>
        </w:trPr>
        <w:tc>
          <w:tcPr>
            <w:tcW w:w="9346" w:type="dxa"/>
          </w:tcPr>
          <w:p w14:paraId="656427B4" w14:textId="77777777" w:rsidR="008C60E0" w:rsidRPr="006D00DE" w:rsidRDefault="003D34F0" w:rsidP="00963B06">
            <w:pPr>
              <w:spacing w:before="120" w:after="120" w:line="276" w:lineRule="auto"/>
              <w:jc w:val="both"/>
              <w:rPr>
                <w:rFonts w:ascii="Arial" w:hAnsi="Arial" w:cs="Arial"/>
                <w:sz w:val="20"/>
                <w:szCs w:val="20"/>
              </w:rPr>
            </w:pPr>
            <w:r w:rsidRPr="006D00DE">
              <w:rPr>
                <w:rFonts w:ascii="Arial" w:hAnsi="Arial" w:cs="Arial"/>
                <w:sz w:val="20"/>
                <w:szCs w:val="20"/>
              </w:rPr>
              <w:t xml:space="preserve">Celem operacji podejmowanych </w:t>
            </w:r>
            <w:r w:rsidR="008C60E0" w:rsidRPr="006D00DE">
              <w:rPr>
                <w:rFonts w:ascii="Arial" w:hAnsi="Arial" w:cs="Arial"/>
                <w:sz w:val="20"/>
                <w:szCs w:val="20"/>
              </w:rPr>
              <w:t>w ramach II osi priorytetowej jest</w:t>
            </w:r>
            <w:r w:rsidR="00710E9D">
              <w:rPr>
                <w:rFonts w:ascii="Arial" w:hAnsi="Arial" w:cs="Arial"/>
                <w:sz w:val="20"/>
                <w:szCs w:val="20"/>
              </w:rPr>
              <w:t xml:space="preserve"> </w:t>
            </w:r>
            <w:r w:rsidR="008C60E0" w:rsidRPr="006D00DE">
              <w:rPr>
                <w:rFonts w:ascii="Arial" w:hAnsi="Arial" w:cs="Arial"/>
                <w:sz w:val="20"/>
                <w:szCs w:val="20"/>
              </w:rPr>
              <w:t>poprawa mobilności mieszkańców oraz poprawa dostępności wewnętrznej w miastach wojewódzkich Polski Wschodniej i ich obszarach funkcjonalnych.</w:t>
            </w:r>
          </w:p>
        </w:tc>
      </w:tr>
    </w:tbl>
    <w:p w14:paraId="0C0438CB" w14:textId="77777777" w:rsidR="008C60E0" w:rsidRPr="006D00DE" w:rsidRDefault="008C60E0" w:rsidP="00801FDB">
      <w:pPr>
        <w:rPr>
          <w:rFonts w:ascii="Arial" w:hAnsi="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8C60E0" w:rsidRPr="00710E9D" w14:paraId="2AF1F0D8" w14:textId="77777777" w:rsidTr="00262A7F">
        <w:trPr>
          <w:trHeight w:val="419"/>
        </w:trPr>
        <w:tc>
          <w:tcPr>
            <w:tcW w:w="1427" w:type="pct"/>
            <w:shd w:val="clear" w:color="auto" w:fill="FFFFFF"/>
            <w:vAlign w:val="center"/>
          </w:tcPr>
          <w:p w14:paraId="19037247" w14:textId="77777777" w:rsidR="008C60E0" w:rsidRPr="006D00DE" w:rsidRDefault="008C60E0" w:rsidP="00F23F0E">
            <w:pPr>
              <w:pStyle w:val="Akapitzlist"/>
              <w:numPr>
                <w:ilvl w:val="0"/>
                <w:numId w:val="8"/>
              </w:numPr>
              <w:spacing w:line="276" w:lineRule="auto"/>
              <w:ind w:left="284" w:hanging="284"/>
              <w:contextualSpacing w:val="0"/>
              <w:rPr>
                <w:rFonts w:ascii="Arial" w:hAnsi="Arial" w:cs="Arial"/>
                <w:sz w:val="20"/>
              </w:rPr>
            </w:pPr>
            <w:r w:rsidRPr="006D00DE">
              <w:rPr>
                <w:rFonts w:ascii="Arial" w:hAnsi="Arial" w:cs="Arial"/>
                <w:sz w:val="20"/>
                <w:lang w:val="pl-PL"/>
              </w:rPr>
              <w:t>Charakter</w:t>
            </w:r>
            <w:r w:rsidRPr="006D00DE">
              <w:rPr>
                <w:rFonts w:ascii="Arial" w:hAnsi="Arial" w:cs="Arial"/>
                <w:sz w:val="20"/>
              </w:rPr>
              <w:t xml:space="preserve"> </w:t>
            </w:r>
            <w:r w:rsidRPr="006D00DE">
              <w:rPr>
                <w:rFonts w:ascii="Arial" w:hAnsi="Arial" w:cs="Arial"/>
                <w:sz w:val="20"/>
                <w:lang w:val="pl-PL"/>
              </w:rPr>
              <w:t>osi</w:t>
            </w:r>
          </w:p>
        </w:tc>
        <w:tc>
          <w:tcPr>
            <w:tcW w:w="3573" w:type="pct"/>
            <w:shd w:val="clear" w:color="auto" w:fill="FFFFFF"/>
            <w:vAlign w:val="center"/>
          </w:tcPr>
          <w:p w14:paraId="3443DFEA" w14:textId="77777777" w:rsidR="008C60E0" w:rsidRPr="006D00DE" w:rsidRDefault="008C60E0" w:rsidP="009315D1">
            <w:pPr>
              <w:spacing w:line="276" w:lineRule="auto"/>
              <w:rPr>
                <w:rFonts w:ascii="Arial" w:hAnsi="Arial" w:cs="Arial"/>
                <w:sz w:val="20"/>
                <w:szCs w:val="20"/>
              </w:rPr>
            </w:pPr>
            <w:r w:rsidRPr="006D00DE">
              <w:rPr>
                <w:rFonts w:ascii="Arial" w:hAnsi="Arial" w:cs="Arial"/>
                <w:sz w:val="20"/>
                <w:szCs w:val="20"/>
              </w:rPr>
              <w:t>Standardowa</w:t>
            </w:r>
            <w:r w:rsidRPr="006D00DE">
              <w:rPr>
                <w:rStyle w:val="Odwoanieprzypisudolnego"/>
                <w:szCs w:val="20"/>
              </w:rPr>
              <w:footnoteReference w:id="38"/>
            </w:r>
          </w:p>
        </w:tc>
      </w:tr>
      <w:tr w:rsidR="003043F0" w:rsidRPr="00710E9D" w14:paraId="687FF0F2" w14:textId="77777777" w:rsidTr="003043F0">
        <w:trPr>
          <w:trHeight w:val="800"/>
        </w:trPr>
        <w:tc>
          <w:tcPr>
            <w:tcW w:w="1427" w:type="pct"/>
            <w:shd w:val="clear" w:color="auto" w:fill="FFFFFF"/>
            <w:vAlign w:val="center"/>
          </w:tcPr>
          <w:p w14:paraId="1EB16A55" w14:textId="77777777" w:rsidR="003043F0" w:rsidRPr="006D00DE" w:rsidRDefault="003043F0" w:rsidP="00F23F0E">
            <w:pPr>
              <w:pStyle w:val="Akapitzlist"/>
              <w:numPr>
                <w:ilvl w:val="0"/>
                <w:numId w:val="8"/>
              </w:numPr>
              <w:spacing w:line="276" w:lineRule="auto"/>
              <w:ind w:left="284" w:hanging="284"/>
              <w:contextualSpacing w:val="0"/>
              <w:rPr>
                <w:rFonts w:ascii="Arial" w:hAnsi="Arial" w:cs="Arial"/>
                <w:sz w:val="20"/>
                <w:lang w:val="pl-PL"/>
              </w:rPr>
            </w:pPr>
            <w:r w:rsidRPr="006D00DE">
              <w:rPr>
                <w:rFonts w:ascii="Arial" w:hAnsi="Arial" w:cs="Arial"/>
                <w:sz w:val="20"/>
                <w:lang w:val="pl-PL"/>
              </w:rPr>
              <w:t>Fundusz (nazwa i kwota w EUR)</w:t>
            </w:r>
          </w:p>
        </w:tc>
        <w:tc>
          <w:tcPr>
            <w:tcW w:w="3573" w:type="pct"/>
            <w:shd w:val="clear" w:color="auto" w:fill="FFFFFF"/>
            <w:vAlign w:val="center"/>
          </w:tcPr>
          <w:p w14:paraId="17490CE2" w14:textId="77777777" w:rsidR="003043F0" w:rsidRPr="006D00DE" w:rsidRDefault="003043F0" w:rsidP="009315D1">
            <w:pPr>
              <w:spacing w:line="276" w:lineRule="auto"/>
              <w:rPr>
                <w:rFonts w:ascii="Arial" w:hAnsi="Arial" w:cs="Arial"/>
                <w:sz w:val="20"/>
                <w:szCs w:val="20"/>
              </w:rPr>
            </w:pPr>
            <w:r w:rsidRPr="006D00DE">
              <w:rPr>
                <w:rFonts w:ascii="Arial" w:hAnsi="Arial" w:cs="Arial"/>
                <w:sz w:val="20"/>
                <w:szCs w:val="20"/>
              </w:rPr>
              <w:t xml:space="preserve">EFRR - </w:t>
            </w:r>
            <w:r w:rsidRPr="006D00DE">
              <w:rPr>
                <w:rFonts w:ascii="Arial" w:hAnsi="Arial" w:cs="Calibri"/>
                <w:sz w:val="20"/>
                <w:szCs w:val="20"/>
                <w:lang w:eastAsia="pl-PL"/>
              </w:rPr>
              <w:t>916 156 091 EUR</w:t>
            </w:r>
          </w:p>
        </w:tc>
      </w:tr>
      <w:tr w:rsidR="008C60E0" w:rsidRPr="00710E9D" w14:paraId="27AE989E" w14:textId="77777777" w:rsidTr="00262A7F">
        <w:trPr>
          <w:trHeight w:val="20"/>
        </w:trPr>
        <w:tc>
          <w:tcPr>
            <w:tcW w:w="1427" w:type="pct"/>
            <w:shd w:val="clear" w:color="auto" w:fill="FFFFFF"/>
            <w:vAlign w:val="center"/>
          </w:tcPr>
          <w:p w14:paraId="0F4B729F" w14:textId="77777777" w:rsidR="008C60E0" w:rsidRPr="006D00DE" w:rsidRDefault="008C60E0" w:rsidP="00F23F0E">
            <w:pPr>
              <w:pStyle w:val="Akapitzlist"/>
              <w:numPr>
                <w:ilvl w:val="0"/>
                <w:numId w:val="8"/>
              </w:numPr>
              <w:spacing w:line="276" w:lineRule="auto"/>
              <w:ind w:left="284" w:hanging="284"/>
              <w:contextualSpacing w:val="0"/>
              <w:rPr>
                <w:rFonts w:ascii="Arial" w:hAnsi="Arial" w:cs="Arial"/>
                <w:sz w:val="20"/>
              </w:rPr>
            </w:pPr>
            <w:r w:rsidRPr="006D00DE">
              <w:rPr>
                <w:rFonts w:ascii="Arial" w:hAnsi="Arial" w:cs="Arial"/>
                <w:sz w:val="20"/>
                <w:lang w:val="pl-PL"/>
              </w:rPr>
              <w:t>Instytucja</w:t>
            </w:r>
            <w:r w:rsidRPr="006D00DE">
              <w:rPr>
                <w:rFonts w:ascii="Arial" w:hAnsi="Arial" w:cs="Arial"/>
                <w:sz w:val="20"/>
              </w:rPr>
              <w:t xml:space="preserve"> </w:t>
            </w:r>
            <w:r w:rsidRPr="006D00DE">
              <w:rPr>
                <w:rFonts w:ascii="Arial" w:hAnsi="Arial" w:cs="Arial"/>
                <w:sz w:val="20"/>
                <w:lang w:val="pl-PL"/>
              </w:rPr>
              <w:t>Zarządzająca</w:t>
            </w:r>
          </w:p>
        </w:tc>
        <w:tc>
          <w:tcPr>
            <w:tcW w:w="3573" w:type="pct"/>
            <w:shd w:val="clear" w:color="auto" w:fill="FFFFFF"/>
            <w:vAlign w:val="center"/>
          </w:tcPr>
          <w:p w14:paraId="5C78F728" w14:textId="77777777" w:rsidR="008C60E0" w:rsidRPr="006D00DE" w:rsidRDefault="008C60E0" w:rsidP="009315D1">
            <w:pPr>
              <w:spacing w:line="276" w:lineRule="auto"/>
              <w:rPr>
                <w:rFonts w:ascii="Arial" w:hAnsi="Arial" w:cs="Arial"/>
                <w:sz w:val="20"/>
                <w:szCs w:val="20"/>
              </w:rPr>
            </w:pPr>
            <w:r w:rsidRPr="006D00DE">
              <w:rPr>
                <w:rFonts w:ascii="Arial" w:hAnsi="Arial" w:cs="Arial"/>
                <w:sz w:val="20"/>
                <w:szCs w:val="20"/>
              </w:rPr>
              <w:t>Minister właściwy ds. rozwoju regionalnego / Departament Programów Ponadregionalnych</w:t>
            </w:r>
          </w:p>
        </w:tc>
      </w:tr>
    </w:tbl>
    <w:p w14:paraId="7021AC21" w14:textId="77777777" w:rsidR="008C60E0" w:rsidRPr="00710E9D" w:rsidRDefault="008C60E0" w:rsidP="006D00DE">
      <w:pPr>
        <w:spacing w:before="240" w:line="276" w:lineRule="auto"/>
        <w:rPr>
          <w:rFonts w:ascii="Arial" w:hAnsi="Arial" w:cs="Arial"/>
          <w:sz w:val="20"/>
          <w:szCs w:val="20"/>
        </w:rPr>
      </w:pPr>
    </w:p>
    <w:tbl>
      <w:tblPr>
        <w:tblW w:w="5000" w:type="pct"/>
        <w:tblLayout w:type="fixed"/>
        <w:tblLook w:val="01E0" w:firstRow="1" w:lastRow="1" w:firstColumn="1" w:lastColumn="1" w:noHBand="0" w:noVBand="0"/>
      </w:tblPr>
      <w:tblGrid>
        <w:gridCol w:w="2649"/>
        <w:gridCol w:w="6756"/>
        <w:gridCol w:w="17"/>
      </w:tblGrid>
      <w:tr w:rsidR="008C60E0" w:rsidRPr="00710E9D" w14:paraId="51E342B9" w14:textId="77777777" w:rsidTr="0078576B">
        <w:trPr>
          <w:gridAfter w:val="1"/>
          <w:wAfter w:w="9" w:type="pct"/>
          <w:trHeight w:val="489"/>
        </w:trPr>
        <w:tc>
          <w:tcPr>
            <w:tcW w:w="4991"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6D559CF" w14:textId="77777777" w:rsidR="008C60E0" w:rsidRPr="006D00DE" w:rsidRDefault="008C60E0" w:rsidP="009315D1">
            <w:pPr>
              <w:spacing w:line="276" w:lineRule="auto"/>
              <w:rPr>
                <w:rFonts w:ascii="Arial" w:hAnsi="Arial" w:cs="Arial"/>
                <w:b/>
                <w:sz w:val="20"/>
                <w:szCs w:val="20"/>
              </w:rPr>
            </w:pPr>
            <w:r w:rsidRPr="006D00DE">
              <w:rPr>
                <w:rFonts w:ascii="Arial" w:hAnsi="Arial" w:cs="Arial"/>
                <w:b/>
                <w:sz w:val="20"/>
                <w:szCs w:val="20"/>
              </w:rPr>
              <w:t xml:space="preserve">DZIAŁANIE 2.1 </w:t>
            </w:r>
            <w:r w:rsidRPr="006D00DE">
              <w:rPr>
                <w:rFonts w:ascii="Arial" w:hAnsi="Arial" w:cs="Arial"/>
                <w:b/>
                <w:i/>
                <w:sz w:val="20"/>
                <w:szCs w:val="20"/>
                <w:shd w:val="clear" w:color="auto" w:fill="CCC0D9" w:themeFill="accent4" w:themeFillTint="66"/>
              </w:rPr>
              <w:t>ZRÓWNOWAŻONY TRANSPORT MIEJSKI</w:t>
            </w:r>
          </w:p>
        </w:tc>
      </w:tr>
      <w:tr w:rsidR="008C60E0" w:rsidRPr="003967E0" w14:paraId="3D2D6D41" w14:textId="77777777" w:rsidTr="00365449">
        <w:trPr>
          <w:gridAfter w:val="1"/>
          <w:wAfter w:w="9" w:type="pct"/>
          <w:trHeight w:val="979"/>
        </w:trPr>
        <w:tc>
          <w:tcPr>
            <w:tcW w:w="1406" w:type="pct"/>
            <w:tcBorders>
              <w:top w:val="single" w:sz="4" w:space="0" w:color="auto"/>
              <w:left w:val="single" w:sz="4" w:space="0" w:color="auto"/>
              <w:bottom w:val="single" w:sz="4" w:space="0" w:color="auto"/>
              <w:right w:val="single" w:sz="4" w:space="0" w:color="auto"/>
            </w:tcBorders>
            <w:vAlign w:val="center"/>
          </w:tcPr>
          <w:p w14:paraId="16839BF6" w14:textId="77777777" w:rsidR="008C60E0" w:rsidRPr="006D00DE"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6D00DE">
              <w:rPr>
                <w:rFonts w:ascii="Arial" w:hAnsi="Arial" w:cs="Arial"/>
                <w:sz w:val="20"/>
                <w:lang w:val="pl-PL"/>
              </w:rPr>
              <w:t>Opis</w:t>
            </w:r>
            <w:r w:rsidR="003967E0">
              <w:rPr>
                <w:rFonts w:ascii="Arial" w:hAnsi="Arial" w:cs="Arial"/>
                <w:sz w:val="20"/>
                <w:lang w:val="pl-PL"/>
              </w:rPr>
              <w:t xml:space="preserve"> </w:t>
            </w:r>
            <w:r w:rsidRPr="006D00DE">
              <w:rPr>
                <w:rFonts w:ascii="Arial" w:hAnsi="Arial" w:cs="Arial"/>
                <w:sz w:val="20"/>
                <w:lang w:val="pl-PL"/>
              </w:rPr>
              <w:t>działania</w:t>
            </w:r>
            <w:r w:rsidR="00A546C6" w:rsidRPr="006D00DE">
              <w:rPr>
                <w:rFonts w:ascii="Arial" w:hAnsi="Arial" w:cs="Arial"/>
                <w:sz w:val="20"/>
                <w:lang w:val="pl-PL"/>
              </w:rPr>
              <w:t xml:space="preserve"> </w:t>
            </w:r>
            <w:r w:rsidRPr="006D00DE">
              <w:rPr>
                <w:rFonts w:ascii="Arial" w:hAnsi="Arial" w:cs="Arial"/>
                <w:sz w:val="20"/>
                <w:lang w:val="pl-PL"/>
              </w:rPr>
              <w:t>(w tym cel/e działania</w:t>
            </w:r>
            <w:r w:rsidR="00A546C6" w:rsidRPr="006D00DE">
              <w:rPr>
                <w:rFonts w:ascii="Arial" w:hAnsi="Arial" w:cs="Arial"/>
                <w:sz w:val="20"/>
                <w:lang w:val="pl-PL"/>
              </w:rPr>
              <w:t xml:space="preserve"> o</w:t>
            </w:r>
            <w:r w:rsidRPr="006D00DE">
              <w:rPr>
                <w:rFonts w:ascii="Arial" w:hAnsi="Arial" w:cs="Arial"/>
                <w:sz w:val="20"/>
                <w:lang w:val="pl-PL"/>
              </w:rPr>
              <w:t>raz zakres interwencji)</w:t>
            </w:r>
          </w:p>
        </w:tc>
        <w:tc>
          <w:tcPr>
            <w:tcW w:w="3585" w:type="pct"/>
            <w:tcBorders>
              <w:top w:val="single" w:sz="4" w:space="0" w:color="auto"/>
              <w:left w:val="single" w:sz="4" w:space="0" w:color="auto"/>
              <w:bottom w:val="single" w:sz="4" w:space="0" w:color="auto"/>
              <w:right w:val="single" w:sz="4" w:space="0" w:color="auto"/>
            </w:tcBorders>
          </w:tcPr>
          <w:p w14:paraId="5202DD4B" w14:textId="77777777" w:rsidR="00063001" w:rsidRPr="006D00DE" w:rsidRDefault="00063001" w:rsidP="00063001">
            <w:pPr>
              <w:spacing w:before="120" w:after="120" w:line="276" w:lineRule="auto"/>
              <w:jc w:val="both"/>
              <w:rPr>
                <w:rFonts w:ascii="Arial" w:hAnsi="Arial" w:cs="Arial"/>
                <w:sz w:val="20"/>
                <w:szCs w:val="20"/>
              </w:rPr>
            </w:pPr>
            <w:r w:rsidRPr="006D00DE">
              <w:rPr>
                <w:rFonts w:ascii="Arial" w:hAnsi="Arial" w:cs="Arial"/>
                <w:sz w:val="20"/>
                <w:szCs w:val="20"/>
              </w:rPr>
              <w:t>Celem działania jest zwiększenie wykorz</w:t>
            </w:r>
            <w:r w:rsidR="00040203">
              <w:rPr>
                <w:rFonts w:ascii="Arial" w:hAnsi="Arial" w:cs="Arial"/>
                <w:sz w:val="20"/>
                <w:szCs w:val="20"/>
              </w:rPr>
              <w:t>ystania transportu miejskiego w </w:t>
            </w:r>
            <w:r w:rsidRPr="006D00DE">
              <w:rPr>
                <w:rFonts w:ascii="Arial" w:hAnsi="Arial" w:cs="Arial"/>
                <w:sz w:val="20"/>
                <w:szCs w:val="20"/>
              </w:rPr>
              <w:t>miastach wojewódzkich makroregionu Polski Wschodniej i ich obszarach funkcjonalnych.</w:t>
            </w:r>
          </w:p>
          <w:p w14:paraId="52F07789" w14:textId="77777777" w:rsidR="00063001" w:rsidRPr="006D00DE" w:rsidRDefault="00063001" w:rsidP="00063001">
            <w:pPr>
              <w:spacing w:before="120" w:line="276" w:lineRule="auto"/>
              <w:jc w:val="both"/>
              <w:rPr>
                <w:rFonts w:ascii="Arial" w:hAnsi="Arial" w:cs="Arial"/>
                <w:sz w:val="20"/>
                <w:szCs w:val="20"/>
              </w:rPr>
            </w:pPr>
            <w:r w:rsidRPr="006D00DE">
              <w:rPr>
                <w:rFonts w:ascii="Arial" w:hAnsi="Arial" w:cs="Arial"/>
                <w:sz w:val="20"/>
                <w:szCs w:val="20"/>
              </w:rPr>
              <w:t>Wspierane inwestycje z zakresu tworzenia nowych lub rozbudowy istniejących ekologicznych zintegrowanych sieci transportu miejskiego muszą mieć charakter kompleksowy tj. obejmują zarówno komponent infrastrukturalny, jak również zakup ekologicznego taboru czy wdrożenie systemów telematycznych. W ramach działania wspierane będą projekty, które przewidują wdrożenie rozwiązań, mających na celu:</w:t>
            </w:r>
          </w:p>
          <w:p w14:paraId="6E26B52F" w14:textId="77777777" w:rsidR="00063001" w:rsidRPr="006D00DE" w:rsidRDefault="00063001" w:rsidP="005A7607">
            <w:pPr>
              <w:pStyle w:val="Akapitzlist"/>
              <w:numPr>
                <w:ilvl w:val="0"/>
                <w:numId w:val="41"/>
              </w:numPr>
              <w:spacing w:line="276" w:lineRule="auto"/>
              <w:ind w:left="329" w:hanging="284"/>
              <w:contextualSpacing w:val="0"/>
              <w:jc w:val="both"/>
              <w:rPr>
                <w:rFonts w:ascii="Arial" w:hAnsi="Arial" w:cs="Arial"/>
                <w:sz w:val="20"/>
                <w:lang w:val="pl-PL"/>
              </w:rPr>
            </w:pPr>
            <w:r w:rsidRPr="006D00DE">
              <w:rPr>
                <w:rFonts w:ascii="Arial" w:hAnsi="Arial" w:cs="Arial"/>
                <w:sz w:val="20"/>
                <w:lang w:val="pl-PL"/>
              </w:rPr>
              <w:t xml:space="preserve">skrócenie czasu podroży komunikacją miejską, </w:t>
            </w:r>
          </w:p>
          <w:p w14:paraId="5E01B3EC" w14:textId="77777777" w:rsidR="00063001" w:rsidRPr="006D00DE" w:rsidRDefault="00063001" w:rsidP="005A7607">
            <w:pPr>
              <w:pStyle w:val="Akapitzlist"/>
              <w:numPr>
                <w:ilvl w:val="0"/>
                <w:numId w:val="41"/>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upłynnienie ruchu transportu miejskiego w zatłoczonych obszarach miasta (centrum), </w:t>
            </w:r>
          </w:p>
          <w:p w14:paraId="02605BA6" w14:textId="77777777" w:rsidR="00063001" w:rsidRPr="006D00DE" w:rsidRDefault="00063001" w:rsidP="005A7607">
            <w:pPr>
              <w:pStyle w:val="Akapitzlist"/>
              <w:numPr>
                <w:ilvl w:val="0"/>
                <w:numId w:val="41"/>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objęcie świadczoną usługą przewozów pasażerskich w ramach transportu miejskiego obszarów miejskich dotąd nim nieobsługiwanych, </w:t>
            </w:r>
          </w:p>
          <w:p w14:paraId="45A8ACE5" w14:textId="77777777" w:rsidR="00063001" w:rsidRPr="006D00DE" w:rsidRDefault="00063001" w:rsidP="005A7607">
            <w:pPr>
              <w:pStyle w:val="Akapitzlist"/>
              <w:numPr>
                <w:ilvl w:val="0"/>
                <w:numId w:val="41"/>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integrację funkcjonujących na danym obszarze form transportu, w tym transportu publicznego z komunikacją indywidualną (pieszą, rowerową i samochodową), </w:t>
            </w:r>
          </w:p>
          <w:p w14:paraId="72FDB2DE" w14:textId="77777777" w:rsidR="003F0D37" w:rsidRPr="006D00DE" w:rsidRDefault="003F0D37" w:rsidP="005A7607">
            <w:pPr>
              <w:pStyle w:val="Akapitzlist"/>
              <w:numPr>
                <w:ilvl w:val="0"/>
                <w:numId w:val="41"/>
              </w:numPr>
              <w:spacing w:after="120" w:line="276" w:lineRule="auto"/>
              <w:ind w:left="328" w:hanging="283"/>
              <w:contextualSpacing w:val="0"/>
              <w:jc w:val="both"/>
              <w:rPr>
                <w:rFonts w:ascii="Arial" w:hAnsi="Arial" w:cs="Arial"/>
                <w:sz w:val="20"/>
                <w:lang w:val="pl-PL"/>
              </w:rPr>
            </w:pPr>
            <w:r w:rsidRPr="006D00DE">
              <w:rPr>
                <w:rFonts w:ascii="Arial" w:hAnsi="Arial" w:cs="Arial"/>
                <w:sz w:val="20"/>
                <w:lang w:val="pl-PL"/>
              </w:rPr>
              <w:t>lepsze wykorzystanie przyjaznego środowisku systemu transportu</w:t>
            </w:r>
            <w:r w:rsidR="00710E9D" w:rsidRPr="006D00DE">
              <w:rPr>
                <w:rFonts w:ascii="Arial" w:hAnsi="Arial" w:cs="Arial"/>
                <w:sz w:val="20"/>
                <w:lang w:val="pl-PL"/>
              </w:rPr>
              <w:t xml:space="preserve"> </w:t>
            </w:r>
            <w:r w:rsidRPr="006D00DE">
              <w:rPr>
                <w:rFonts w:ascii="Arial" w:hAnsi="Arial" w:cs="Arial"/>
                <w:sz w:val="20"/>
                <w:lang w:val="pl-PL"/>
              </w:rPr>
              <w:t>publicznego</w:t>
            </w:r>
            <w:r w:rsidR="00710E9D" w:rsidRPr="00E004FA">
              <w:rPr>
                <w:rFonts w:ascii="Arial" w:hAnsi="Arial" w:cs="Arial"/>
                <w:sz w:val="20"/>
                <w:lang w:val="pl-PL"/>
              </w:rPr>
              <w:t xml:space="preserve"> </w:t>
            </w:r>
            <w:r w:rsidRPr="006D00DE">
              <w:rPr>
                <w:rFonts w:ascii="Arial" w:hAnsi="Arial" w:cs="Arial"/>
                <w:sz w:val="20"/>
                <w:lang w:val="pl-PL"/>
              </w:rPr>
              <w:t>dostosowanego do potrzeb osób niepełnosprawnych.</w:t>
            </w:r>
          </w:p>
          <w:p w14:paraId="09C3F227" w14:textId="77777777" w:rsidR="00AA69F8" w:rsidRPr="006D00DE" w:rsidRDefault="00063001" w:rsidP="003473D5">
            <w:pPr>
              <w:spacing w:before="120" w:after="120" w:line="276" w:lineRule="auto"/>
              <w:jc w:val="both"/>
              <w:rPr>
                <w:rFonts w:ascii="Arial" w:hAnsi="Arial" w:cs="Arial"/>
                <w:sz w:val="20"/>
                <w:szCs w:val="20"/>
              </w:rPr>
            </w:pPr>
            <w:r w:rsidRPr="006D00DE">
              <w:rPr>
                <w:rFonts w:ascii="Arial" w:hAnsi="Arial" w:cs="Arial"/>
                <w:sz w:val="20"/>
                <w:szCs w:val="20"/>
              </w:rPr>
              <w:t xml:space="preserve">Wsparcie skierowane jest do 5 miast wojewódzkich Polski Wschodniej (Białystok, Kielce, Lublin, Olsztyn, Rzeszów) wraz z ich obszarami funkcjonalnymi </w:t>
            </w:r>
            <w:r w:rsidR="00225CC6">
              <w:rPr>
                <w:rFonts w:ascii="Arial" w:hAnsi="Arial" w:cs="Arial"/>
                <w:sz w:val="20"/>
                <w:szCs w:val="20"/>
              </w:rPr>
              <w:t>albo</w:t>
            </w:r>
            <w:r w:rsidR="00225CC6" w:rsidRPr="006D00DE">
              <w:rPr>
                <w:rFonts w:ascii="Arial" w:hAnsi="Arial" w:cs="Arial"/>
                <w:sz w:val="20"/>
                <w:szCs w:val="20"/>
              </w:rPr>
              <w:t xml:space="preserve"> </w:t>
            </w:r>
            <w:r w:rsidRPr="006D00DE">
              <w:rPr>
                <w:rFonts w:ascii="Arial" w:hAnsi="Arial" w:cs="Arial"/>
                <w:sz w:val="20"/>
                <w:szCs w:val="20"/>
              </w:rPr>
              <w:t>obszarami realizacji Strategii ZIT ww. miast wojewódzkich.</w:t>
            </w:r>
          </w:p>
        </w:tc>
      </w:tr>
      <w:tr w:rsidR="003F1FAD" w:rsidRPr="00710E9D" w14:paraId="4D95591D" w14:textId="77777777" w:rsidTr="00F10E37">
        <w:trPr>
          <w:gridAfter w:val="1"/>
          <w:wAfter w:w="9" w:type="pct"/>
          <w:trHeight w:val="848"/>
        </w:trPr>
        <w:tc>
          <w:tcPr>
            <w:tcW w:w="1406" w:type="pct"/>
            <w:tcBorders>
              <w:top w:val="single" w:sz="4" w:space="0" w:color="auto"/>
              <w:left w:val="single" w:sz="4" w:space="0" w:color="auto"/>
              <w:bottom w:val="single" w:sz="4" w:space="0" w:color="auto"/>
              <w:right w:val="single" w:sz="4" w:space="0" w:color="auto"/>
            </w:tcBorders>
          </w:tcPr>
          <w:p w14:paraId="12C51B1A" w14:textId="77777777" w:rsidR="003F1FAD" w:rsidRPr="006D00DE" w:rsidRDefault="003F1FAD" w:rsidP="006D00DE">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Lista wskaźników rezultatu bezpośredniego</w:t>
            </w:r>
          </w:p>
        </w:tc>
        <w:tc>
          <w:tcPr>
            <w:tcW w:w="3585" w:type="pct"/>
            <w:tcBorders>
              <w:top w:val="single" w:sz="4" w:space="0" w:color="auto"/>
              <w:left w:val="single" w:sz="4" w:space="0" w:color="auto"/>
              <w:bottom w:val="single" w:sz="4" w:space="0" w:color="auto"/>
              <w:right w:val="single" w:sz="4" w:space="0" w:color="auto"/>
            </w:tcBorders>
            <w:vAlign w:val="center"/>
          </w:tcPr>
          <w:p w14:paraId="2EAD68AC" w14:textId="77777777" w:rsidR="003F1FAD" w:rsidRPr="006D00DE" w:rsidRDefault="003F1FAD" w:rsidP="00E004FA">
            <w:pPr>
              <w:pStyle w:val="ListParagraph1"/>
              <w:spacing w:after="0"/>
              <w:ind w:left="0"/>
              <w:contextualSpacing w:val="0"/>
              <w:jc w:val="both"/>
              <w:rPr>
                <w:rFonts w:ascii="Arial" w:hAnsi="Arial" w:cs="Arial"/>
                <w:i/>
                <w:color w:val="FF0000"/>
                <w:sz w:val="20"/>
                <w:szCs w:val="20"/>
              </w:rPr>
            </w:pPr>
            <w:r w:rsidRPr="006D00DE">
              <w:rPr>
                <w:rFonts w:ascii="Arial" w:hAnsi="Arial" w:cs="Arial"/>
                <w:sz w:val="20"/>
                <w:szCs w:val="20"/>
              </w:rPr>
              <w:t xml:space="preserve">Liczba przewozów komunikacją </w:t>
            </w:r>
            <w:r w:rsidR="00CB762D" w:rsidRPr="006D00DE">
              <w:rPr>
                <w:rFonts w:ascii="Arial" w:hAnsi="Arial" w:cs="Arial"/>
                <w:sz w:val="20"/>
                <w:szCs w:val="20"/>
              </w:rPr>
              <w:t>miejsk</w:t>
            </w:r>
            <w:r w:rsidR="00CB762D">
              <w:rPr>
                <w:rFonts w:ascii="Arial" w:hAnsi="Arial" w:cs="Arial"/>
                <w:sz w:val="20"/>
                <w:szCs w:val="20"/>
              </w:rPr>
              <w:t>ą</w:t>
            </w:r>
            <w:r w:rsidRPr="006D00DE">
              <w:rPr>
                <w:rFonts w:ascii="Arial" w:hAnsi="Arial" w:cs="Arial"/>
                <w:sz w:val="20"/>
                <w:szCs w:val="20"/>
              </w:rPr>
              <w:t xml:space="preserve"> na przebudowanych i nowych liniach komunikacji miejskiej</w:t>
            </w:r>
          </w:p>
        </w:tc>
      </w:tr>
      <w:tr w:rsidR="003F1FAD" w:rsidRPr="00710E9D" w14:paraId="6870E966"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2111"/>
        </w:trPr>
        <w:tc>
          <w:tcPr>
            <w:tcW w:w="1406" w:type="pct"/>
            <w:tcBorders>
              <w:top w:val="single" w:sz="4" w:space="0" w:color="auto"/>
            </w:tcBorders>
            <w:vAlign w:val="center"/>
          </w:tcPr>
          <w:p w14:paraId="75888413" w14:textId="77777777" w:rsidR="003F1FAD" w:rsidRPr="006D00DE" w:rsidRDefault="003F1FAD" w:rsidP="006D00DE">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585" w:type="pct"/>
            <w:tcBorders>
              <w:top w:val="single" w:sz="4" w:space="0" w:color="auto"/>
            </w:tcBorders>
            <w:vAlign w:val="center"/>
          </w:tcPr>
          <w:p w14:paraId="113FC53E" w14:textId="77777777" w:rsidR="002C1245" w:rsidRPr="006D00DE" w:rsidRDefault="002C1245" w:rsidP="006D00DE">
            <w:pPr>
              <w:pStyle w:val="ListParagraph1"/>
              <w:spacing w:after="120"/>
              <w:ind w:left="34"/>
              <w:contextualSpacing w:val="0"/>
              <w:jc w:val="both"/>
              <w:rPr>
                <w:rFonts w:ascii="Arial" w:hAnsi="Arial" w:cs="Arial"/>
                <w:sz w:val="20"/>
                <w:szCs w:val="20"/>
              </w:rPr>
            </w:pPr>
            <w:r w:rsidRPr="006D00DE">
              <w:rPr>
                <w:rFonts w:ascii="Arial" w:hAnsi="Arial" w:cs="Arial"/>
                <w:sz w:val="20"/>
                <w:szCs w:val="20"/>
              </w:rPr>
              <w:t>Liczba zakupionych jednostek taboru pasażerskiego w publicznym transporcie zbiorowym komunikacji miejskiej</w:t>
            </w:r>
          </w:p>
          <w:p w14:paraId="567E8435" w14:textId="77777777" w:rsidR="002C1245" w:rsidRPr="006D00DE" w:rsidRDefault="002C1245" w:rsidP="00F10E37">
            <w:pPr>
              <w:pStyle w:val="ListParagraph1"/>
              <w:spacing w:before="120" w:after="120"/>
              <w:ind w:left="34"/>
              <w:contextualSpacing w:val="0"/>
              <w:jc w:val="both"/>
              <w:rPr>
                <w:rFonts w:ascii="Arial" w:hAnsi="Arial" w:cs="Arial"/>
                <w:sz w:val="20"/>
                <w:szCs w:val="20"/>
              </w:rPr>
            </w:pPr>
            <w:r w:rsidRPr="006D00DE">
              <w:rPr>
                <w:rFonts w:ascii="Arial" w:hAnsi="Arial" w:cs="Arial"/>
                <w:sz w:val="20"/>
                <w:szCs w:val="20"/>
              </w:rPr>
              <w:t xml:space="preserve">Pojemność zakupionego taboru pasażerskiego w publicznym transporcie zbiorowym komunikacji miejskiej </w:t>
            </w:r>
          </w:p>
          <w:p w14:paraId="4EA2D74B" w14:textId="77777777" w:rsidR="002C1245" w:rsidRPr="006D00DE" w:rsidRDefault="002C1245" w:rsidP="00F10E37">
            <w:pPr>
              <w:pStyle w:val="ListParagraph1"/>
              <w:spacing w:before="120" w:after="120"/>
              <w:ind w:left="34"/>
              <w:contextualSpacing w:val="0"/>
              <w:jc w:val="both"/>
              <w:rPr>
                <w:rFonts w:ascii="Arial" w:hAnsi="Arial" w:cs="Arial"/>
                <w:sz w:val="20"/>
                <w:szCs w:val="20"/>
              </w:rPr>
            </w:pPr>
            <w:r w:rsidRPr="006D00DE">
              <w:rPr>
                <w:rFonts w:ascii="Arial" w:hAnsi="Arial" w:cs="Arial"/>
                <w:sz w:val="20"/>
                <w:szCs w:val="20"/>
              </w:rPr>
              <w:t>Całkowita długość nowych lub przebudowanych linii komunikacji miejskiej</w:t>
            </w:r>
          </w:p>
          <w:p w14:paraId="582A439E" w14:textId="77777777" w:rsidR="003F1FAD" w:rsidRPr="006D00DE" w:rsidRDefault="002C1245" w:rsidP="006D00DE">
            <w:pPr>
              <w:pStyle w:val="ListParagraph1"/>
              <w:spacing w:before="120" w:after="0"/>
              <w:ind w:left="34"/>
              <w:contextualSpacing w:val="0"/>
              <w:jc w:val="both"/>
              <w:rPr>
                <w:rFonts w:ascii="Arial" w:hAnsi="Arial" w:cs="Arial"/>
                <w:sz w:val="20"/>
                <w:szCs w:val="20"/>
              </w:rPr>
            </w:pPr>
            <w:r w:rsidRPr="006D00DE">
              <w:rPr>
                <w:rFonts w:ascii="Arial" w:hAnsi="Arial" w:cs="Arial"/>
                <w:sz w:val="20"/>
                <w:szCs w:val="20"/>
              </w:rPr>
              <w:t>Liczba zainstalowanych inteligentnych systemów transportowych</w:t>
            </w:r>
          </w:p>
        </w:tc>
      </w:tr>
      <w:tr w:rsidR="008C60E0" w:rsidRPr="00710E9D" w14:paraId="208BF73A" w14:textId="77777777" w:rsidTr="00785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848"/>
        </w:trPr>
        <w:tc>
          <w:tcPr>
            <w:tcW w:w="1406" w:type="pct"/>
            <w:vAlign w:val="center"/>
          </w:tcPr>
          <w:p w14:paraId="4EB6E890" w14:textId="77777777" w:rsidR="008C60E0" w:rsidRPr="006D00DE" w:rsidRDefault="008C60E0" w:rsidP="003967E0">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585" w:type="pct"/>
          </w:tcPr>
          <w:p w14:paraId="5A04B57A" w14:textId="77777777" w:rsidR="004C2CA5" w:rsidRPr="006D00DE" w:rsidRDefault="004C2CA5" w:rsidP="004C2CA5">
            <w:pPr>
              <w:pStyle w:val="ListParagraph1"/>
              <w:spacing w:after="120"/>
              <w:ind w:left="34"/>
              <w:contextualSpacing w:val="0"/>
              <w:jc w:val="both"/>
              <w:rPr>
                <w:rFonts w:ascii="Arial" w:hAnsi="Arial" w:cs="Arial"/>
                <w:sz w:val="20"/>
                <w:szCs w:val="20"/>
              </w:rPr>
            </w:pPr>
            <w:r w:rsidRPr="006D00DE">
              <w:rPr>
                <w:rFonts w:ascii="Arial" w:hAnsi="Arial" w:cs="Arial"/>
                <w:sz w:val="20"/>
                <w:szCs w:val="20"/>
              </w:rPr>
              <w:t xml:space="preserve">W ramach działania realizowane będą kompleksowe projekty </w:t>
            </w:r>
            <w:r w:rsidRPr="006D00DE">
              <w:rPr>
                <w:rFonts w:ascii="Arial" w:hAnsi="Arial" w:cs="Arial"/>
                <w:sz w:val="20"/>
                <w:szCs w:val="20"/>
              </w:rPr>
              <w:br/>
              <w:t>w zakresie tworzenia nowych bądź rozbudowy istniejących ekologicznych, zintegrowanych sieci transportu miejskiego, obejmujące m.in. takie zadania, jak:</w:t>
            </w:r>
          </w:p>
          <w:p w14:paraId="01B2E902" w14:textId="77777777" w:rsidR="004C2CA5" w:rsidRPr="006D00DE" w:rsidRDefault="004C2CA5" w:rsidP="004C2CA5">
            <w:pPr>
              <w:pStyle w:val="Akapitzlist1"/>
              <w:numPr>
                <w:ilvl w:val="0"/>
                <w:numId w:val="5"/>
              </w:numPr>
              <w:spacing w:after="120"/>
              <w:ind w:left="460" w:hanging="284"/>
              <w:contextualSpacing w:val="0"/>
              <w:jc w:val="both"/>
              <w:rPr>
                <w:rFonts w:ascii="Arial" w:hAnsi="Arial" w:cs="Arial"/>
                <w:sz w:val="20"/>
                <w:szCs w:val="20"/>
              </w:rPr>
            </w:pPr>
            <w:r w:rsidRPr="006D00DE">
              <w:rPr>
                <w:rFonts w:ascii="Arial" w:hAnsi="Arial" w:cs="Arial"/>
                <w:sz w:val="20"/>
                <w:szCs w:val="20"/>
              </w:rPr>
              <w:t xml:space="preserve">budowa/przebudowa sieci autobusowych, trolejbusowych </w:t>
            </w:r>
            <w:r w:rsidRPr="006D00DE">
              <w:rPr>
                <w:rFonts w:ascii="Arial" w:hAnsi="Arial" w:cs="Arial"/>
                <w:sz w:val="20"/>
                <w:szCs w:val="20"/>
              </w:rPr>
              <w:br/>
              <w:t>i tramwajowych, wraz z zakupem nowego niskoemisyjnego taboru;</w:t>
            </w:r>
          </w:p>
          <w:p w14:paraId="47A1A37B" w14:textId="77777777" w:rsidR="004C2CA5" w:rsidRDefault="004C2CA5" w:rsidP="004C2CA5">
            <w:pPr>
              <w:pStyle w:val="Akapitzlist1"/>
              <w:numPr>
                <w:ilvl w:val="0"/>
                <w:numId w:val="5"/>
              </w:numPr>
              <w:spacing w:after="60"/>
              <w:ind w:left="460" w:hanging="284"/>
              <w:contextualSpacing w:val="0"/>
              <w:jc w:val="both"/>
              <w:rPr>
                <w:rFonts w:ascii="Arial" w:hAnsi="Arial" w:cs="Arial"/>
                <w:sz w:val="20"/>
                <w:szCs w:val="20"/>
              </w:rPr>
            </w:pPr>
            <w:r w:rsidRPr="006D00DE">
              <w:rPr>
                <w:rFonts w:ascii="Arial" w:hAnsi="Arial" w:cs="Arial"/>
                <w:sz w:val="20"/>
                <w:szCs w:val="20"/>
              </w:rPr>
              <w:t>budowa/przebudowa niezbędnej infrastruktury na potrzeby</w:t>
            </w:r>
            <w:r>
              <w:rPr>
                <w:rFonts w:ascii="Arial" w:hAnsi="Arial" w:cs="Arial"/>
                <w:sz w:val="20"/>
                <w:szCs w:val="20"/>
              </w:rPr>
              <w:t xml:space="preserve"> </w:t>
            </w:r>
            <w:r w:rsidRPr="006D00DE">
              <w:rPr>
                <w:rFonts w:ascii="Arial" w:hAnsi="Arial" w:cs="Arial"/>
                <w:sz w:val="20"/>
                <w:szCs w:val="20"/>
              </w:rPr>
              <w:t xml:space="preserve">transportu publicznego, </w:t>
            </w:r>
            <w:r w:rsidRPr="00A31F63">
              <w:rPr>
                <w:rFonts w:ascii="Arial" w:hAnsi="Arial" w:cs="Arial"/>
                <w:sz w:val="20"/>
                <w:szCs w:val="20"/>
              </w:rPr>
              <w:t>w tym m.in. w zakresie:</w:t>
            </w:r>
          </w:p>
          <w:p w14:paraId="1F09708B"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A31F63">
              <w:rPr>
                <w:rFonts w:ascii="Arial" w:hAnsi="Arial" w:cs="Arial"/>
                <w:sz w:val="20"/>
                <w:szCs w:val="20"/>
              </w:rPr>
              <w:t>intermodalnych dworców przesiadkowych,</w:t>
            </w:r>
          </w:p>
          <w:p w14:paraId="482F3A38"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 układu torowego na trasach, pętlach, bocznicach i zajezdniach,</w:t>
            </w:r>
          </w:p>
          <w:p w14:paraId="56D9593F"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sieci energetycznej i podstacji trakcyjnych tramwajowych czy trolejbusowych,</w:t>
            </w:r>
          </w:p>
          <w:p w14:paraId="6B41BD18"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infrastruktury drogowej, w tym </w:t>
            </w:r>
            <w:r w:rsidR="001B250E">
              <w:rPr>
                <w:rFonts w:ascii="Arial" w:hAnsi="Arial" w:cs="Arial"/>
                <w:sz w:val="20"/>
                <w:szCs w:val="20"/>
              </w:rPr>
              <w:t xml:space="preserve">w </w:t>
            </w:r>
            <w:r w:rsidRPr="004C60B1">
              <w:rPr>
                <w:rFonts w:ascii="Arial" w:hAnsi="Arial" w:cs="Arial"/>
                <w:sz w:val="20"/>
                <w:szCs w:val="20"/>
              </w:rPr>
              <w:t>ciągu, w którym znajduje się torowisko, wraz z infrastrukturą służącą obsłudze transportu publicznego (np. zatoczki, podjazdy, zjazdy, przystanki, wysepki) oraz infrastrukturą towarzyszącą (np. chodniki, ścieżki rowerowe)</w:t>
            </w:r>
            <w:r w:rsidRPr="006D00DE">
              <w:rPr>
                <w:rFonts w:ascii="Arial" w:hAnsi="Arial" w:cs="Arial"/>
                <w:sz w:val="20"/>
                <w:szCs w:val="20"/>
              </w:rPr>
              <w:t>,</w:t>
            </w:r>
          </w:p>
          <w:p w14:paraId="5400418C"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zajezdni autobusowych, trolejbusowych i tramwajowych </w:t>
            </w:r>
            <w:r>
              <w:rPr>
                <w:rFonts w:ascii="Arial" w:hAnsi="Arial" w:cs="Arial"/>
                <w:sz w:val="20"/>
                <w:szCs w:val="20"/>
              </w:rPr>
              <w:t>(wraz z infrastrukturą i </w:t>
            </w:r>
            <w:r w:rsidRPr="006D00DE">
              <w:rPr>
                <w:rFonts w:ascii="Arial" w:hAnsi="Arial" w:cs="Arial"/>
                <w:sz w:val="20"/>
                <w:szCs w:val="20"/>
              </w:rPr>
              <w:t>zagospodarowaniem terenu), służących prowadzeniu działalności podstawowej (np. z</w:t>
            </w:r>
            <w:r>
              <w:rPr>
                <w:rFonts w:ascii="Arial" w:hAnsi="Arial" w:cs="Arial"/>
                <w:sz w:val="20"/>
                <w:szCs w:val="20"/>
              </w:rPr>
              <w:t>aplecza techniczne do obsługi i </w:t>
            </w:r>
            <w:r w:rsidRPr="006D00DE">
              <w:rPr>
                <w:rFonts w:ascii="Arial" w:hAnsi="Arial" w:cs="Arial"/>
                <w:sz w:val="20"/>
                <w:szCs w:val="20"/>
              </w:rPr>
              <w:t>konserwacji taboru, miejsce i urządzenia zasilania paliwem alternatywnym),</w:t>
            </w:r>
          </w:p>
          <w:p w14:paraId="28DF6D34"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przystanków, węzłów przesiadkowych - w tym systemów parkingów dla samochodów („Park &amp; Ride”, „Kiss &amp; Ride”) i dla rowerów („Bike &amp; Ride”),</w:t>
            </w:r>
          </w:p>
          <w:p w14:paraId="1E6D3976"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wyposażenia dróg i torowisk w n</w:t>
            </w:r>
            <w:r>
              <w:rPr>
                <w:rFonts w:ascii="Arial" w:hAnsi="Arial" w:cs="Arial"/>
                <w:sz w:val="20"/>
                <w:szCs w:val="20"/>
              </w:rPr>
              <w:t>iezbędne obiekty inżynieryjne i </w:t>
            </w:r>
            <w:r w:rsidRPr="006D00DE">
              <w:rPr>
                <w:rFonts w:ascii="Arial" w:hAnsi="Arial" w:cs="Arial"/>
                <w:sz w:val="20"/>
                <w:szCs w:val="20"/>
              </w:rPr>
              <w:t>urządzenia drogowe,</w:t>
            </w:r>
          </w:p>
          <w:p w14:paraId="5F4227FA"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zakupu urządzeń i wozów technicznych, niezbędnych do prawidłowej eksploatacji (utrzyma</w:t>
            </w:r>
            <w:r>
              <w:rPr>
                <w:rFonts w:ascii="Arial" w:hAnsi="Arial" w:cs="Arial"/>
                <w:sz w:val="20"/>
                <w:szCs w:val="20"/>
              </w:rPr>
              <w:t>nia i naprawy) infrastruktury i </w:t>
            </w:r>
            <w:r w:rsidRPr="006D00DE">
              <w:rPr>
                <w:rFonts w:ascii="Arial" w:hAnsi="Arial" w:cs="Arial"/>
                <w:sz w:val="20"/>
                <w:szCs w:val="20"/>
              </w:rPr>
              <w:t>taboru,</w:t>
            </w:r>
          </w:p>
          <w:p w14:paraId="08047FEF" w14:textId="77777777" w:rsidR="004C2CA5" w:rsidRPr="006D00DE" w:rsidRDefault="004C2CA5" w:rsidP="004C2CA5">
            <w:pPr>
              <w:pStyle w:val="Akapitzlist1"/>
              <w:numPr>
                <w:ilvl w:val="0"/>
                <w:numId w:val="40"/>
              </w:numPr>
              <w:spacing w:after="60"/>
              <w:ind w:left="927"/>
              <w:contextualSpacing w:val="0"/>
              <w:jc w:val="both"/>
              <w:rPr>
                <w:rFonts w:ascii="Arial" w:hAnsi="Arial" w:cs="Arial"/>
                <w:sz w:val="20"/>
                <w:szCs w:val="20"/>
              </w:rPr>
            </w:pPr>
            <w:r w:rsidRPr="006D00DE">
              <w:rPr>
                <w:rFonts w:ascii="Arial" w:hAnsi="Arial" w:cs="Arial"/>
                <w:sz w:val="20"/>
                <w:szCs w:val="20"/>
              </w:rPr>
              <w:t>elementów infrastruktury służących rozwijaniu łańcuchów ekomobilności, np. ścieżek rowerowych na potrzeby mobilności miejskiej.</w:t>
            </w:r>
          </w:p>
          <w:p w14:paraId="2FACACB2" w14:textId="77777777" w:rsidR="004C2CA5" w:rsidRPr="006D00DE" w:rsidRDefault="004C2CA5" w:rsidP="004C2CA5">
            <w:pPr>
              <w:pStyle w:val="Akapitzlist1"/>
              <w:numPr>
                <w:ilvl w:val="0"/>
                <w:numId w:val="5"/>
              </w:numPr>
              <w:spacing w:after="60"/>
              <w:ind w:left="460" w:hanging="284"/>
              <w:contextualSpacing w:val="0"/>
              <w:jc w:val="both"/>
              <w:rPr>
                <w:rFonts w:ascii="Arial" w:hAnsi="Arial" w:cs="Arial"/>
                <w:sz w:val="20"/>
                <w:szCs w:val="20"/>
              </w:rPr>
            </w:pPr>
            <w:r w:rsidRPr="006D00DE">
              <w:rPr>
                <w:rFonts w:ascii="Arial" w:hAnsi="Arial" w:cs="Arial"/>
                <w:sz w:val="20"/>
                <w:szCs w:val="20"/>
              </w:rPr>
              <w:t>wdrożenie nowych, rozbudowa lub modernizacja istniejących systemów telematycznych na potrzeby komunikacji miejskiej, w tym:</w:t>
            </w:r>
          </w:p>
          <w:p w14:paraId="0E69FD56"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 xml:space="preserve">systemów centralnego sterowania sygnalizacją, </w:t>
            </w:r>
          </w:p>
          <w:p w14:paraId="13288976"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sygnalizacji akustycznej,</w:t>
            </w:r>
          </w:p>
          <w:p w14:paraId="152E36B5"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lastRenderedPageBreak/>
              <w:t>systemów sygnalizacji świetlnej wzbudzanej przez autobusy, trolejbusy, tramwaje (sygnalizacja akomodacyjna),</w:t>
            </w:r>
          </w:p>
          <w:p w14:paraId="28F57221"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monitorowania</w:t>
            </w:r>
            <w:r>
              <w:rPr>
                <w:rFonts w:ascii="Arial" w:hAnsi="Arial" w:cs="Arial"/>
                <w:sz w:val="20"/>
                <w:szCs w:val="20"/>
              </w:rPr>
              <w:t xml:space="preserve"> ruchu na kluczowych trasach, w </w:t>
            </w:r>
            <w:r w:rsidRPr="006D00DE">
              <w:rPr>
                <w:rFonts w:ascii="Arial" w:hAnsi="Arial" w:cs="Arial"/>
                <w:sz w:val="20"/>
                <w:szCs w:val="20"/>
              </w:rPr>
              <w:t>tunelach, newral</w:t>
            </w:r>
            <w:r>
              <w:rPr>
                <w:rFonts w:ascii="Arial" w:hAnsi="Arial" w:cs="Arial"/>
                <w:sz w:val="20"/>
                <w:szCs w:val="20"/>
              </w:rPr>
              <w:t>gicznych punktach miasta wraz z </w:t>
            </w:r>
            <w:r w:rsidRPr="006D00DE">
              <w:rPr>
                <w:rFonts w:ascii="Arial" w:hAnsi="Arial" w:cs="Arial"/>
                <w:sz w:val="20"/>
                <w:szCs w:val="20"/>
              </w:rPr>
              <w:t>informowaniem o aktualnej sytuacji ruchowej,</w:t>
            </w:r>
          </w:p>
          <w:p w14:paraId="6B28348D"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dystrybucji i identyfikacji biletów,</w:t>
            </w:r>
          </w:p>
          <w:p w14:paraId="0074F9E4"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nawigacji sateli</w:t>
            </w:r>
            <w:r>
              <w:rPr>
                <w:rFonts w:ascii="Arial" w:hAnsi="Arial" w:cs="Arial"/>
                <w:sz w:val="20"/>
                <w:szCs w:val="20"/>
              </w:rPr>
              <w:t>tarnej dla usprawnienia ruchu i </w:t>
            </w:r>
            <w:r w:rsidRPr="006D00DE">
              <w:rPr>
                <w:rFonts w:ascii="Arial" w:hAnsi="Arial" w:cs="Arial"/>
                <w:sz w:val="20"/>
                <w:szCs w:val="20"/>
              </w:rPr>
              <w:t>podniesienia bezpieczeństwa transportu publicznego,</w:t>
            </w:r>
          </w:p>
          <w:p w14:paraId="22A34C43"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 xml:space="preserve">systemów informacji dla podróżnych - elektroniczne tablice informacyjne, w tym systemy </w:t>
            </w:r>
            <w:r w:rsidRPr="004C2CA5">
              <w:rPr>
                <w:rFonts w:ascii="Arial" w:hAnsi="Arial" w:cs="Arial"/>
                <w:i/>
                <w:sz w:val="20"/>
                <w:szCs w:val="20"/>
              </w:rPr>
              <w:t>on-line</w:t>
            </w:r>
            <w:r w:rsidRPr="006D00DE">
              <w:rPr>
                <w:rFonts w:ascii="Arial" w:hAnsi="Arial" w:cs="Arial"/>
                <w:sz w:val="20"/>
                <w:szCs w:val="20"/>
              </w:rPr>
              <w:t>,</w:t>
            </w:r>
          </w:p>
          <w:p w14:paraId="6DB1752A"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monitorowania bezpieczeństwa montowanych na przystankach, peronach, stacjach, węzłach przesiadkowych, parkingach oraz w taborze,</w:t>
            </w:r>
          </w:p>
          <w:p w14:paraId="4BE8B4E5"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informacji o sytuacji ruchu,</w:t>
            </w:r>
          </w:p>
          <w:p w14:paraId="39709553"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sterowania i zarządzania parkingami,</w:t>
            </w:r>
          </w:p>
          <w:p w14:paraId="2F1D6CB7"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informacji o środowisku na potrzeby transportu miejskiego,</w:t>
            </w:r>
          </w:p>
          <w:p w14:paraId="16E080F9"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identyfik</w:t>
            </w:r>
            <w:r>
              <w:rPr>
                <w:rFonts w:ascii="Arial" w:hAnsi="Arial" w:cs="Arial"/>
                <w:sz w:val="20"/>
                <w:szCs w:val="20"/>
              </w:rPr>
              <w:t>acji pojazdów niebezpiecznych i </w:t>
            </w:r>
            <w:r w:rsidRPr="006D00DE">
              <w:rPr>
                <w:rFonts w:ascii="Arial" w:hAnsi="Arial" w:cs="Arial"/>
                <w:sz w:val="20"/>
                <w:szCs w:val="20"/>
              </w:rPr>
              <w:t>przekraczających dopuszczalną wagę,</w:t>
            </w:r>
          </w:p>
          <w:p w14:paraId="3DC097CA" w14:textId="77777777" w:rsidR="008C60E0" w:rsidRPr="006D00DE" w:rsidRDefault="004C2CA5" w:rsidP="00F937B0">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analiz i planowania komunikacyjnego.</w:t>
            </w:r>
          </w:p>
        </w:tc>
      </w:tr>
      <w:tr w:rsidR="008C60E0" w:rsidRPr="00710E9D" w14:paraId="2D44C988" w14:textId="77777777" w:rsidTr="00785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848"/>
        </w:trPr>
        <w:tc>
          <w:tcPr>
            <w:tcW w:w="1406" w:type="pct"/>
            <w:vAlign w:val="center"/>
          </w:tcPr>
          <w:p w14:paraId="3498338E" w14:textId="77777777" w:rsidR="008C60E0" w:rsidRPr="006D00DE" w:rsidRDefault="008C60E0" w:rsidP="001F5EA8">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lastRenderedPageBreak/>
              <w:t>Kierunkowe zasady wyboru projektów</w:t>
            </w:r>
          </w:p>
        </w:tc>
        <w:tc>
          <w:tcPr>
            <w:tcW w:w="3585" w:type="pct"/>
            <w:vAlign w:val="center"/>
          </w:tcPr>
          <w:p w14:paraId="4DFE8D00" w14:textId="77777777" w:rsidR="00225CC6" w:rsidRPr="006D00DE" w:rsidRDefault="00225CC6" w:rsidP="00225CC6">
            <w:pPr>
              <w:pStyle w:val="Akapitzlist1"/>
              <w:spacing w:after="60"/>
              <w:ind w:left="0"/>
              <w:contextualSpacing w:val="0"/>
              <w:jc w:val="both"/>
              <w:rPr>
                <w:rFonts w:ascii="Arial" w:hAnsi="Arial" w:cs="Arial"/>
                <w:sz w:val="20"/>
                <w:szCs w:val="20"/>
              </w:rPr>
            </w:pPr>
            <w:r>
              <w:rPr>
                <w:rFonts w:ascii="Arial" w:hAnsi="Arial" w:cs="Arial"/>
                <w:sz w:val="20"/>
                <w:szCs w:val="20"/>
              </w:rPr>
              <w:t>Do dofinanso</w:t>
            </w:r>
            <w:r w:rsidR="00E725EC">
              <w:rPr>
                <w:rFonts w:ascii="Arial" w:hAnsi="Arial" w:cs="Arial"/>
                <w:sz w:val="20"/>
                <w:szCs w:val="20"/>
              </w:rPr>
              <w:t>w</w:t>
            </w:r>
            <w:r>
              <w:rPr>
                <w:rFonts w:ascii="Arial" w:hAnsi="Arial" w:cs="Arial"/>
                <w:sz w:val="20"/>
                <w:szCs w:val="20"/>
              </w:rPr>
              <w:t xml:space="preserve">ania kwalifikowane będą </w:t>
            </w:r>
            <w:r w:rsidRPr="00EA78F4">
              <w:rPr>
                <w:rFonts w:ascii="Arial" w:hAnsi="Arial" w:cs="Arial"/>
                <w:sz w:val="20"/>
                <w:szCs w:val="20"/>
                <w:u w:val="single"/>
              </w:rPr>
              <w:t>wyłącznie</w:t>
            </w:r>
            <w:r>
              <w:rPr>
                <w:rFonts w:ascii="Arial" w:hAnsi="Arial" w:cs="Arial"/>
                <w:sz w:val="20"/>
                <w:szCs w:val="20"/>
              </w:rPr>
              <w:t xml:space="preserve"> projekty komplement</w:t>
            </w:r>
            <w:r w:rsidR="00E725EC">
              <w:rPr>
                <w:rFonts w:ascii="Arial" w:hAnsi="Arial" w:cs="Arial"/>
                <w:sz w:val="20"/>
                <w:szCs w:val="20"/>
              </w:rPr>
              <w:t>a</w:t>
            </w:r>
            <w:r>
              <w:rPr>
                <w:rFonts w:ascii="Arial" w:hAnsi="Arial" w:cs="Arial"/>
                <w:sz w:val="20"/>
                <w:szCs w:val="20"/>
              </w:rPr>
              <w:t>rne w ramach Strategii ZIT/MOF miasta wojewódzkiego i planowane do współfinansowania w ramach POPW. O</w:t>
            </w:r>
            <w:r w:rsidRPr="006D00DE">
              <w:rPr>
                <w:rFonts w:ascii="Arial" w:hAnsi="Arial" w:cs="Arial"/>
                <w:sz w:val="20"/>
                <w:szCs w:val="20"/>
              </w:rPr>
              <w:t xml:space="preserve">bligatoryjnym warunkiem </w:t>
            </w:r>
            <w:r>
              <w:rPr>
                <w:rFonts w:ascii="Arial" w:hAnsi="Arial" w:cs="Arial"/>
                <w:sz w:val="20"/>
                <w:szCs w:val="20"/>
              </w:rPr>
              <w:t>uzyskania wsp</w:t>
            </w:r>
            <w:r w:rsidR="00E725EC">
              <w:rPr>
                <w:rFonts w:ascii="Arial" w:hAnsi="Arial" w:cs="Arial"/>
                <w:sz w:val="20"/>
                <w:szCs w:val="20"/>
              </w:rPr>
              <w:t>a</w:t>
            </w:r>
            <w:r>
              <w:rPr>
                <w:rFonts w:ascii="Arial" w:hAnsi="Arial" w:cs="Arial"/>
                <w:sz w:val="20"/>
                <w:szCs w:val="20"/>
              </w:rPr>
              <w:t>rcia będzie również ujęcie ww. przedsię</w:t>
            </w:r>
            <w:r w:rsidR="00E725EC">
              <w:rPr>
                <w:rFonts w:ascii="Arial" w:hAnsi="Arial" w:cs="Arial"/>
                <w:sz w:val="20"/>
                <w:szCs w:val="20"/>
              </w:rPr>
              <w:t>w</w:t>
            </w:r>
            <w:r>
              <w:rPr>
                <w:rFonts w:ascii="Arial" w:hAnsi="Arial" w:cs="Arial"/>
                <w:sz w:val="20"/>
                <w:szCs w:val="20"/>
              </w:rPr>
              <w:t>zięć w planie gospodarki niskoemisyjnej.</w:t>
            </w:r>
          </w:p>
          <w:p w14:paraId="39741E9A" w14:textId="77777777" w:rsidR="00063001" w:rsidRPr="006D00DE" w:rsidRDefault="00E004FA" w:rsidP="006D00DE">
            <w:pPr>
              <w:pStyle w:val="Akapitzlist1"/>
              <w:autoSpaceDE w:val="0"/>
              <w:autoSpaceDN w:val="0"/>
              <w:adjustRightInd w:val="0"/>
              <w:spacing w:after="60"/>
              <w:ind w:left="0"/>
              <w:contextualSpacing w:val="0"/>
              <w:jc w:val="both"/>
              <w:rPr>
                <w:rFonts w:ascii="Arial" w:hAnsi="Arial" w:cs="Arial"/>
                <w:sz w:val="20"/>
                <w:szCs w:val="20"/>
              </w:rPr>
            </w:pPr>
            <w:r>
              <w:rPr>
                <w:rFonts w:ascii="Arial" w:hAnsi="Arial" w:cs="Arial"/>
                <w:sz w:val="20"/>
                <w:szCs w:val="20"/>
              </w:rPr>
              <w:t>I</w:t>
            </w:r>
            <w:r w:rsidR="00063001" w:rsidRPr="006D00DE">
              <w:rPr>
                <w:rFonts w:ascii="Arial" w:hAnsi="Arial" w:cs="Arial"/>
                <w:sz w:val="20"/>
                <w:szCs w:val="20"/>
              </w:rPr>
              <w:t>nwestycje w transport miejski będą przyczyniać się do osiągnięcia niskoemisyjnej i zrównoważonej mobilności w miastach. Muszą one wynikać z przygotowanych przez samorządy planów, zawierających odniesienia do kwestii przechod</w:t>
            </w:r>
            <w:r w:rsidR="00040203">
              <w:rPr>
                <w:rFonts w:ascii="Arial" w:hAnsi="Arial" w:cs="Arial"/>
                <w:sz w:val="20"/>
                <w:szCs w:val="20"/>
              </w:rPr>
              <w:t>zenia na bardziej ekologiczne i </w:t>
            </w:r>
            <w:r w:rsidR="00063001" w:rsidRPr="006D00DE">
              <w:rPr>
                <w:rFonts w:ascii="Arial" w:hAnsi="Arial" w:cs="Arial"/>
                <w:sz w:val="20"/>
                <w:szCs w:val="20"/>
              </w:rPr>
              <w:t>zrównoważone systemy transportowe w miastach. Funkcję takich dokumentów mogą pełnić plany dotyczące gospodarki niskoemisyjnej lub Strategie ZIT, zawierające elementy zrównoważonych planów mobilności miejskiej. Dokumenty te powinny określać lokalne uwarunkowania oraz kierunki planowanych interwencji na danym obszarze, w tym zawierać odniesienia lub wskazywać adekwatne, obowiązujące dokumenty odwołujące się do takich kwestii, jak np.: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 pojazdy).</w:t>
            </w:r>
            <w:r>
              <w:rPr>
                <w:rFonts w:ascii="Arial" w:hAnsi="Arial" w:cs="Arial"/>
                <w:sz w:val="20"/>
                <w:szCs w:val="20"/>
              </w:rPr>
              <w:t xml:space="preserve"> </w:t>
            </w:r>
            <w:r w:rsidR="00063001" w:rsidRPr="006D00DE">
              <w:rPr>
                <w:rFonts w:ascii="Arial" w:hAnsi="Arial" w:cs="Arial"/>
                <w:sz w:val="20"/>
                <w:szCs w:val="20"/>
              </w:rPr>
              <w:t>W dokumentach pełniących funkcję planu mobilności powinny zostać określone działania mające przyczynić się do tworzenia miejskiego systemu transportowego</w:t>
            </w:r>
            <w:r w:rsidR="00063001" w:rsidRPr="00710E9D">
              <w:rPr>
                <w:rStyle w:val="Odwoanieprzypisudolnego"/>
                <w:szCs w:val="20"/>
              </w:rPr>
              <w:footnoteReference w:id="39"/>
            </w:r>
            <w:r w:rsidR="00063001" w:rsidRPr="006D00DE">
              <w:rPr>
                <w:rFonts w:ascii="Arial" w:hAnsi="Arial" w:cs="Arial"/>
                <w:sz w:val="20"/>
                <w:szCs w:val="20"/>
              </w:rPr>
              <w:t>, który:</w:t>
            </w:r>
          </w:p>
          <w:p w14:paraId="36C6DF79"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jest dostępny i spełnia podstawowe potrzeby wszystkich użytkowników w zakresie mobilności;</w:t>
            </w:r>
          </w:p>
          <w:p w14:paraId="06780385"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 xml:space="preserve">równoważy i zaspokaja różnego rodzaju zapotrzebowania na </w:t>
            </w:r>
            <w:r w:rsidRPr="006D00DE">
              <w:rPr>
                <w:rFonts w:ascii="Arial" w:hAnsi="Arial" w:cs="Arial"/>
                <w:sz w:val="20"/>
                <w:szCs w:val="20"/>
              </w:rPr>
              <w:lastRenderedPageBreak/>
              <w:t>mobilność i usługi transportowe</w:t>
            </w:r>
            <w:r w:rsidR="00040203">
              <w:rPr>
                <w:rFonts w:ascii="Arial" w:hAnsi="Arial" w:cs="Arial"/>
                <w:sz w:val="20"/>
                <w:szCs w:val="20"/>
              </w:rPr>
              <w:t xml:space="preserve"> mieszkańców, przedsiębiorstw i </w:t>
            </w:r>
            <w:r w:rsidRPr="006D00DE">
              <w:rPr>
                <w:rFonts w:ascii="Arial" w:hAnsi="Arial" w:cs="Arial"/>
                <w:sz w:val="20"/>
                <w:szCs w:val="20"/>
              </w:rPr>
              <w:t>sektora przemysłowego;</w:t>
            </w:r>
          </w:p>
          <w:p w14:paraId="452BC1A2"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wyznacza kierunek wyważonego rozwoju i lepszej integracji różnych rodzajów transportu;</w:t>
            </w:r>
          </w:p>
          <w:p w14:paraId="3AB04628" w14:textId="77777777" w:rsidR="00E004FA"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spełnia wymogi dotyczące zrównoważonego rozwoju, mające na celu zrównoważenie</w:t>
            </w:r>
            <w:r w:rsidR="00E004FA">
              <w:rPr>
                <w:rFonts w:ascii="Arial" w:hAnsi="Arial" w:cs="Arial"/>
                <w:sz w:val="20"/>
                <w:szCs w:val="20"/>
              </w:rPr>
              <w:t xml:space="preserve"> </w:t>
            </w:r>
            <w:r w:rsidRPr="006D00DE">
              <w:rPr>
                <w:rFonts w:ascii="Arial" w:hAnsi="Arial" w:cs="Arial"/>
                <w:sz w:val="20"/>
                <w:szCs w:val="20"/>
              </w:rPr>
              <w:t>potrzeb związanych z rentownością, sprawiedliwością społeczną, ochroną zdrowia i jakością środowiska;</w:t>
            </w:r>
          </w:p>
          <w:p w14:paraId="1780525D" w14:textId="77777777" w:rsidR="00E004FA"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umożliwia optymalizację wydajności i opłacalności;</w:t>
            </w:r>
          </w:p>
          <w:p w14:paraId="30E4677E"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pozwala na lepsze zagospodarowanie przestrzeni miejskiej oraz na lepsze wykorzystanie istniejącej infrastruktury transportowej i usług świadczonych w zakresie transportu;</w:t>
            </w:r>
          </w:p>
          <w:p w14:paraId="45631EF8"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wpływa na zwiększenie atrakcyjności środowiska miejskiego, podniesienie jakości życia i poziomu zdrowia publicznego;</w:t>
            </w:r>
          </w:p>
          <w:p w14:paraId="06A7F3E7"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przyczynia się do zwiększenia bezpieczeństwa ruchu drogowego;</w:t>
            </w:r>
          </w:p>
          <w:p w14:paraId="7444964B"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przyczynia się do ograniczen</w:t>
            </w:r>
            <w:r w:rsidR="00040203">
              <w:rPr>
                <w:rFonts w:ascii="Arial" w:hAnsi="Arial" w:cs="Arial"/>
                <w:sz w:val="20"/>
                <w:szCs w:val="20"/>
              </w:rPr>
              <w:t>ia zanieczyszczenia powietrza i </w:t>
            </w:r>
            <w:r w:rsidRPr="006D00DE">
              <w:rPr>
                <w:rFonts w:ascii="Arial" w:hAnsi="Arial" w:cs="Arial"/>
                <w:sz w:val="20"/>
                <w:szCs w:val="20"/>
              </w:rPr>
              <w:t>zanieczyszczenia hałasem, emisji gazów cieplarnianych i zużycia energii oraz</w:t>
            </w:r>
          </w:p>
          <w:p w14:paraId="0646AFFD"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wpływa na lepsze ogólne funkcjonowanie transeuropejskiej sieci transportowej i całego europejskiego systemu transportu.</w:t>
            </w:r>
          </w:p>
          <w:p w14:paraId="60DA3062" w14:textId="77777777" w:rsidR="00063001" w:rsidRPr="0041530B" w:rsidRDefault="00E004FA" w:rsidP="006D00DE">
            <w:pPr>
              <w:pStyle w:val="Akapitzlist1"/>
              <w:spacing w:before="120" w:after="0"/>
              <w:ind w:left="0"/>
              <w:contextualSpacing w:val="0"/>
              <w:jc w:val="both"/>
              <w:rPr>
                <w:rFonts w:ascii="Arial" w:hAnsi="Arial" w:cs="Arial"/>
                <w:sz w:val="20"/>
                <w:szCs w:val="20"/>
              </w:rPr>
            </w:pPr>
            <w:r>
              <w:rPr>
                <w:rFonts w:ascii="Arial" w:hAnsi="Arial" w:cs="Arial"/>
                <w:sz w:val="20"/>
                <w:szCs w:val="20"/>
              </w:rPr>
              <w:t>I</w:t>
            </w:r>
            <w:r w:rsidR="00063001" w:rsidRPr="006D00DE">
              <w:rPr>
                <w:rFonts w:ascii="Arial" w:hAnsi="Arial" w:cs="Arial"/>
                <w:sz w:val="20"/>
                <w:szCs w:val="20"/>
              </w:rPr>
              <w:t>nwestycje w drogi mogą być finan</w:t>
            </w:r>
            <w:r w:rsidR="00040203">
              <w:rPr>
                <w:rFonts w:ascii="Arial" w:hAnsi="Arial" w:cs="Arial"/>
                <w:sz w:val="20"/>
                <w:szCs w:val="20"/>
              </w:rPr>
              <w:t>sowane jedynie jako niezbędny i </w:t>
            </w:r>
            <w:r w:rsidR="00063001" w:rsidRPr="006D00DE">
              <w:rPr>
                <w:rFonts w:ascii="Arial" w:hAnsi="Arial" w:cs="Arial"/>
                <w:sz w:val="20"/>
                <w:szCs w:val="20"/>
              </w:rPr>
              <w:t>uzupełniający element projektu dotyczącego systemu zrównoważonej mobilności miejskiej. Samodzielne projekty dotyczące wyłącznie infrastruktury drogowej nie będą akceptowane</w:t>
            </w:r>
            <w:r>
              <w:rPr>
                <w:rFonts w:ascii="Arial" w:hAnsi="Arial" w:cs="Arial"/>
                <w:sz w:val="20"/>
                <w:szCs w:val="20"/>
              </w:rPr>
              <w:t>.</w:t>
            </w:r>
          </w:p>
          <w:p w14:paraId="2D7F17A3" w14:textId="77777777" w:rsidR="00044646" w:rsidRPr="0041530B"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Z</w:t>
            </w:r>
            <w:r w:rsidRPr="0041530B">
              <w:rPr>
                <w:rFonts w:ascii="Arial" w:hAnsi="Arial" w:cs="Arial"/>
                <w:sz w:val="20"/>
                <w:szCs w:val="20"/>
              </w:rPr>
              <w:t>akupowi nowego niskoemisyjnego taboru muszą towarzyszyć inwestycje w infrastrukturę niezbędną dla właściwego funkcjonowania</w:t>
            </w:r>
            <w:r>
              <w:rPr>
                <w:rFonts w:ascii="Arial" w:hAnsi="Arial" w:cs="Arial"/>
                <w:sz w:val="20"/>
                <w:szCs w:val="20"/>
              </w:rPr>
              <w:t xml:space="preserve"> </w:t>
            </w:r>
            <w:r w:rsidRPr="0041530B">
              <w:rPr>
                <w:rFonts w:ascii="Arial" w:hAnsi="Arial" w:cs="Arial"/>
                <w:sz w:val="20"/>
                <w:szCs w:val="20"/>
              </w:rPr>
              <w:t>zrównoważonej mobilności</w:t>
            </w:r>
            <w:r>
              <w:rPr>
                <w:rFonts w:ascii="Arial" w:hAnsi="Arial" w:cs="Arial"/>
                <w:sz w:val="20"/>
                <w:szCs w:val="20"/>
              </w:rPr>
              <w:t>.</w:t>
            </w:r>
          </w:p>
          <w:p w14:paraId="7FBAA19A" w14:textId="77777777" w:rsidR="00044646" w:rsidRPr="0041530B"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K</w:t>
            </w:r>
            <w:r w:rsidRPr="0041530B">
              <w:rPr>
                <w:rFonts w:ascii="Arial" w:hAnsi="Arial" w:cs="Arial"/>
                <w:sz w:val="20"/>
                <w:szCs w:val="20"/>
              </w:rPr>
              <w:t>omponent telematyczny możliwy jest do zrealizowania w ramach kompleksowego projektu, który przewiduje – poza systemem telematycznym - co najmniej inwestycję w zakresie infrastruktury na potrzeby zrównoważonej mobilności miejskiej.</w:t>
            </w:r>
          </w:p>
          <w:p w14:paraId="35D68589" w14:textId="77777777" w:rsidR="00044646" w:rsidRPr="0041530B" w:rsidRDefault="00044646" w:rsidP="00044646">
            <w:pPr>
              <w:spacing w:before="120" w:line="276" w:lineRule="auto"/>
              <w:jc w:val="both"/>
              <w:rPr>
                <w:rFonts w:ascii="Arial" w:hAnsi="Arial" w:cs="Arial"/>
                <w:sz w:val="20"/>
                <w:szCs w:val="20"/>
              </w:rPr>
            </w:pPr>
            <w:r w:rsidRPr="0041530B">
              <w:rPr>
                <w:rFonts w:ascii="Arial" w:hAnsi="Arial" w:cs="Arial"/>
                <w:sz w:val="20"/>
                <w:szCs w:val="20"/>
              </w:rPr>
              <w:t>W ramach działania</w:t>
            </w:r>
            <w:r w:rsidRPr="00E004FA">
              <w:rPr>
                <w:rFonts w:ascii="Arial" w:hAnsi="Arial" w:cs="Arial"/>
                <w:sz w:val="20"/>
                <w:szCs w:val="20"/>
              </w:rPr>
              <w:t xml:space="preserve"> </w:t>
            </w:r>
            <w:r w:rsidRPr="0041530B">
              <w:rPr>
                <w:rFonts w:ascii="Arial" w:hAnsi="Arial" w:cs="Arial"/>
                <w:sz w:val="20"/>
                <w:szCs w:val="20"/>
              </w:rPr>
              <w:t>preferowane będą inwestycje w transport szynow</w:t>
            </w:r>
            <w:r>
              <w:rPr>
                <w:rFonts w:ascii="Arial" w:hAnsi="Arial" w:cs="Arial"/>
                <w:sz w:val="20"/>
                <w:szCs w:val="20"/>
              </w:rPr>
              <w:t>y</w:t>
            </w:r>
            <w:r w:rsidRPr="0041530B">
              <w:rPr>
                <w:rFonts w:ascii="Arial" w:hAnsi="Arial" w:cs="Arial"/>
                <w:sz w:val="20"/>
                <w:szCs w:val="20"/>
              </w:rPr>
              <w:t xml:space="preserve"> (tramwajow</w:t>
            </w:r>
            <w:r>
              <w:rPr>
                <w:rFonts w:ascii="Arial" w:hAnsi="Arial" w:cs="Arial"/>
                <w:sz w:val="20"/>
                <w:szCs w:val="20"/>
              </w:rPr>
              <w:t>y</w:t>
            </w:r>
            <w:r w:rsidRPr="0041530B">
              <w:rPr>
                <w:rFonts w:ascii="Arial" w:hAnsi="Arial" w:cs="Arial"/>
                <w:sz w:val="20"/>
                <w:szCs w:val="20"/>
              </w:rPr>
              <w:t>) – zarówno w infrastrukturę jak i w nowy tabor – w ośrodkach, w których ten rodzaj transportu zbiorowego już funkcjonuje</w:t>
            </w:r>
            <w:r>
              <w:rPr>
                <w:rFonts w:ascii="Arial" w:hAnsi="Arial" w:cs="Arial"/>
                <w:sz w:val="20"/>
                <w:szCs w:val="20"/>
              </w:rPr>
              <w:t>.</w:t>
            </w:r>
          </w:p>
          <w:p w14:paraId="01CDA487" w14:textId="77777777" w:rsidR="00063001" w:rsidRPr="0041530B" w:rsidRDefault="00E004FA" w:rsidP="0041530B">
            <w:pPr>
              <w:spacing w:before="120" w:line="276" w:lineRule="auto"/>
              <w:jc w:val="both"/>
              <w:rPr>
                <w:rFonts w:ascii="Arial" w:hAnsi="Arial" w:cs="Arial"/>
                <w:sz w:val="20"/>
                <w:szCs w:val="20"/>
              </w:rPr>
            </w:pPr>
            <w:r>
              <w:rPr>
                <w:rFonts w:ascii="Arial" w:hAnsi="Arial" w:cs="Arial"/>
                <w:sz w:val="20"/>
                <w:szCs w:val="20"/>
              </w:rPr>
              <w:t xml:space="preserve">W </w:t>
            </w:r>
            <w:r w:rsidR="00063001" w:rsidRPr="0041530B">
              <w:rPr>
                <w:rFonts w:ascii="Arial" w:hAnsi="Arial" w:cs="Arial"/>
                <w:sz w:val="20"/>
                <w:szCs w:val="20"/>
              </w:rPr>
              <w:t>ramach współfinansowania zakupu nowego ekologicznego taboru priorytetowo będzie traktowany zakup pojazdów o alternatywnych systemach napędowych (elektrycznych, hybrydowych, biopaliwa, napędzanych wodorem, itp.). Jeżeli jednak z dokumentów planistycznych (np. planów gospodarki niskoemisyjnej), lub strategicznych (np. Strategii ZIT) bądź też z analizy kosztów i korzyści odnoszących się do zrównoważonej mobilności miejskiej wynika taka potrzeba, dozwolony będzie zakup pojazdów spełniających co najmniej normę emisji spalin Euro VI.</w:t>
            </w:r>
          </w:p>
          <w:p w14:paraId="492D74A8" w14:textId="77777777" w:rsidR="00225CC6" w:rsidRPr="00EE5EC6" w:rsidRDefault="00225CC6" w:rsidP="00F937B0">
            <w:pPr>
              <w:spacing w:before="120" w:line="276" w:lineRule="auto"/>
              <w:jc w:val="both"/>
              <w:rPr>
                <w:rFonts w:ascii="Arial" w:hAnsi="Arial" w:cs="Arial"/>
                <w:sz w:val="20"/>
                <w:szCs w:val="20"/>
              </w:rPr>
            </w:pPr>
            <w:r w:rsidRPr="00EE5EC6">
              <w:rPr>
                <w:rFonts w:ascii="Arial" w:hAnsi="Arial" w:cs="Arial"/>
                <w:sz w:val="20"/>
                <w:szCs w:val="20"/>
              </w:rPr>
              <w:t xml:space="preserve">Zgodnie z zapisami Umowy Partnerstwa wydatki na drogi lokalne powinny stanowić mniejszość wydatków w danym priorytecie inwestycyjnym. W ramach działania 2.1 POPW kalkulacji wydatków kwalifikowalnych poniesionych na infrastrukturę drogową dokonuje się odrębnie w każdym z projektów, zgodnie z zasadami zawartymi w </w:t>
            </w:r>
            <w:r w:rsidRPr="001E65C6">
              <w:rPr>
                <w:rFonts w:ascii="Arial" w:hAnsi="Arial" w:cs="Arial"/>
                <w:sz w:val="20"/>
                <w:szCs w:val="20"/>
              </w:rPr>
              <w:t>dokumencie pn.</w:t>
            </w:r>
            <w:r w:rsidRPr="00F937B0">
              <w:rPr>
                <w:rFonts w:ascii="Arial" w:hAnsi="Arial" w:cs="Arial"/>
                <w:i/>
                <w:sz w:val="20"/>
                <w:szCs w:val="20"/>
              </w:rPr>
              <w:t xml:space="preserve"> </w:t>
            </w:r>
            <w:r w:rsidRPr="005C47DE">
              <w:rPr>
                <w:rFonts w:ascii="Arial" w:hAnsi="Arial" w:cs="Arial"/>
                <w:i/>
                <w:sz w:val="20"/>
                <w:szCs w:val="20"/>
              </w:rPr>
              <w:t xml:space="preserve">Zrównoważona intermodalna mobilność miejska (PI4e), </w:t>
            </w:r>
            <w:r w:rsidRPr="005C47DE">
              <w:rPr>
                <w:rFonts w:ascii="Arial" w:hAnsi="Arial" w:cs="Arial"/>
                <w:i/>
                <w:sz w:val="20"/>
                <w:szCs w:val="20"/>
              </w:rPr>
              <w:lastRenderedPageBreak/>
              <w:t xml:space="preserve">Postanowienia Umowy Partnerstwa, </w:t>
            </w:r>
            <w:r w:rsidR="001E65C6">
              <w:rPr>
                <w:rFonts w:ascii="Arial" w:hAnsi="Arial" w:cs="Arial"/>
                <w:i/>
                <w:sz w:val="20"/>
                <w:szCs w:val="20"/>
              </w:rPr>
              <w:t>Wspólna interpretacja</w:t>
            </w:r>
            <w:r w:rsidRPr="00EE5EC6">
              <w:rPr>
                <w:rFonts w:ascii="Arial" w:hAnsi="Arial" w:cs="Arial"/>
                <w:sz w:val="20"/>
                <w:szCs w:val="20"/>
              </w:rPr>
              <w:t>.</w:t>
            </w:r>
          </w:p>
          <w:p w14:paraId="6FE131EA" w14:textId="77777777" w:rsidR="007159AE" w:rsidRPr="0041530B" w:rsidRDefault="007159AE" w:rsidP="0041530B">
            <w:pPr>
              <w:spacing w:before="120" w:line="276" w:lineRule="auto"/>
              <w:jc w:val="both"/>
              <w:rPr>
                <w:rFonts w:ascii="Arial" w:hAnsi="Arial" w:cs="Arial"/>
                <w:sz w:val="20"/>
                <w:szCs w:val="20"/>
              </w:rPr>
            </w:pPr>
            <w:r w:rsidRPr="0041530B">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1A999125" w14:textId="77777777" w:rsidTr="00040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2113"/>
        </w:trPr>
        <w:tc>
          <w:tcPr>
            <w:tcW w:w="1406" w:type="pct"/>
            <w:vAlign w:val="center"/>
          </w:tcPr>
          <w:p w14:paraId="42F4330F"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rPr>
            </w:pPr>
            <w:r w:rsidRPr="0041530B">
              <w:rPr>
                <w:rFonts w:ascii="Arial" w:hAnsi="Arial" w:cs="Arial"/>
                <w:sz w:val="20"/>
                <w:lang w:val="pl-PL"/>
              </w:rPr>
              <w:lastRenderedPageBreak/>
              <w:t>Typ</w:t>
            </w:r>
            <w:r w:rsidRPr="0041530B">
              <w:rPr>
                <w:rFonts w:ascii="Arial" w:hAnsi="Arial" w:cs="Arial"/>
                <w:sz w:val="20"/>
              </w:rPr>
              <w:t xml:space="preserve"> </w:t>
            </w:r>
            <w:r w:rsidRPr="0041530B">
              <w:rPr>
                <w:rFonts w:ascii="Arial" w:hAnsi="Arial" w:cs="Arial"/>
                <w:sz w:val="20"/>
                <w:lang w:val="pl-PL"/>
              </w:rPr>
              <w:t>beneficjenta</w:t>
            </w:r>
            <w:r w:rsidRPr="0041530B">
              <w:rPr>
                <w:rFonts w:ascii="Arial" w:hAnsi="Arial" w:cs="Arial"/>
                <w:sz w:val="20"/>
              </w:rPr>
              <w:t xml:space="preserve"> </w:t>
            </w:r>
          </w:p>
        </w:tc>
        <w:tc>
          <w:tcPr>
            <w:tcW w:w="3585" w:type="pct"/>
            <w:vAlign w:val="center"/>
          </w:tcPr>
          <w:p w14:paraId="2D579952" w14:textId="77777777" w:rsidR="00D81640" w:rsidRPr="00EE5EC6" w:rsidRDefault="00C75E1F" w:rsidP="00F23F0E">
            <w:pPr>
              <w:pStyle w:val="Akapitzlist1"/>
              <w:numPr>
                <w:ilvl w:val="0"/>
                <w:numId w:val="5"/>
              </w:numPr>
              <w:spacing w:after="60"/>
              <w:ind w:left="460" w:hanging="284"/>
              <w:contextualSpacing w:val="0"/>
              <w:jc w:val="both"/>
              <w:rPr>
                <w:rFonts w:ascii="Arial" w:hAnsi="Arial" w:cs="Arial"/>
                <w:sz w:val="20"/>
                <w:szCs w:val="20"/>
              </w:rPr>
            </w:pPr>
            <w:r>
              <w:rPr>
                <w:rFonts w:ascii="Arial" w:hAnsi="Arial" w:cs="Arial"/>
                <w:sz w:val="20"/>
                <w:szCs w:val="20"/>
              </w:rPr>
              <w:t>M</w:t>
            </w:r>
            <w:r w:rsidR="00D81640" w:rsidRPr="0041530B">
              <w:rPr>
                <w:rFonts w:ascii="Arial" w:hAnsi="Arial" w:cs="Arial"/>
                <w:sz w:val="20"/>
                <w:szCs w:val="20"/>
              </w:rPr>
              <w:t>iasta wojewódzkie</w:t>
            </w:r>
            <w:r w:rsidR="009F3C16">
              <w:rPr>
                <w:rFonts w:ascii="Arial" w:hAnsi="Arial" w:cs="Arial"/>
                <w:sz w:val="20"/>
                <w:szCs w:val="20"/>
              </w:rPr>
              <w:t xml:space="preserve"> Polski Wschodniej</w:t>
            </w:r>
            <w:r w:rsidR="00D81640" w:rsidRPr="0041530B">
              <w:rPr>
                <w:rFonts w:ascii="Arial" w:hAnsi="Arial" w:cs="Arial"/>
                <w:sz w:val="20"/>
                <w:szCs w:val="20"/>
              </w:rPr>
              <w:t xml:space="preserve">, w tym w porozumieniu z jednostkami samorządu terytorialnego zlokalizowanymi na obszarze funkcjonalnym miasta wojewódzkiego Polski Wschodniej </w:t>
            </w:r>
            <w:r w:rsidR="00225CC6">
              <w:rPr>
                <w:rFonts w:ascii="Arial" w:hAnsi="Arial" w:cs="Arial"/>
                <w:sz w:val="20"/>
                <w:szCs w:val="20"/>
              </w:rPr>
              <w:t>albo</w:t>
            </w:r>
            <w:r w:rsidR="00D81640" w:rsidRPr="0041530B">
              <w:rPr>
                <w:rFonts w:ascii="Arial" w:hAnsi="Arial" w:cs="Arial"/>
                <w:sz w:val="20"/>
                <w:szCs w:val="20"/>
              </w:rPr>
              <w:t xml:space="preserve"> obszarze realizacji ZIT miasta wojewódzkiego</w:t>
            </w:r>
            <w:r w:rsidR="00A272A7">
              <w:rPr>
                <w:rFonts w:ascii="Arial" w:hAnsi="Arial" w:cs="Arial"/>
                <w:sz w:val="20"/>
                <w:szCs w:val="20"/>
              </w:rPr>
              <w:t xml:space="preserve"> Polski Wschodniej</w:t>
            </w:r>
            <w:r w:rsidR="00383D76" w:rsidRPr="0041530B">
              <w:rPr>
                <w:rFonts w:ascii="Arial" w:hAnsi="Arial" w:cs="Arial"/>
                <w:sz w:val="20"/>
                <w:szCs w:val="20"/>
              </w:rPr>
              <w:t xml:space="preserve">, w tym z </w:t>
            </w:r>
            <w:r w:rsidR="00D81640" w:rsidRPr="0041530B">
              <w:rPr>
                <w:rFonts w:ascii="Arial" w:hAnsi="Arial" w:cs="Arial"/>
                <w:sz w:val="20"/>
                <w:szCs w:val="20"/>
              </w:rPr>
              <w:t>innymi podmiotami;</w:t>
            </w:r>
          </w:p>
          <w:p w14:paraId="14A1B496" w14:textId="77777777" w:rsidR="008C60E0" w:rsidRPr="0041530B" w:rsidRDefault="00040203" w:rsidP="003473D5">
            <w:pPr>
              <w:pStyle w:val="Akapitzlist1"/>
              <w:numPr>
                <w:ilvl w:val="0"/>
                <w:numId w:val="5"/>
              </w:numPr>
              <w:spacing w:after="60"/>
              <w:ind w:left="460" w:hanging="284"/>
              <w:contextualSpacing w:val="0"/>
              <w:jc w:val="both"/>
              <w:rPr>
                <w:rFonts w:ascii="Arial" w:hAnsi="Arial" w:cs="Arial"/>
                <w:strike/>
                <w:sz w:val="20"/>
                <w:szCs w:val="20"/>
              </w:rPr>
            </w:pPr>
            <w:r w:rsidRPr="00EE5EC6">
              <w:rPr>
                <w:rFonts w:ascii="Arial" w:hAnsi="Arial" w:cs="Arial"/>
                <w:sz w:val="20"/>
                <w:szCs w:val="20"/>
              </w:rPr>
              <w:t>Z</w:t>
            </w:r>
            <w:r w:rsidR="00D81640" w:rsidRPr="00EE5EC6">
              <w:rPr>
                <w:rFonts w:ascii="Arial" w:hAnsi="Arial" w:cs="Arial"/>
                <w:sz w:val="20"/>
                <w:szCs w:val="20"/>
              </w:rPr>
              <w:t>w</w:t>
            </w:r>
            <w:r w:rsidR="00D81640" w:rsidRPr="0041530B">
              <w:rPr>
                <w:rFonts w:ascii="Arial" w:hAnsi="Arial" w:cs="Arial"/>
                <w:sz w:val="20"/>
                <w:szCs w:val="20"/>
              </w:rPr>
              <w:t xml:space="preserve">iązki i stowarzyszenia jednostek samorządu terytorialnego zlokalizowanych na obszarze funkcjonalnym miasta wojewódzkiego Polski Wschodniej </w:t>
            </w:r>
            <w:r w:rsidR="00225CC6">
              <w:rPr>
                <w:rFonts w:ascii="Arial" w:hAnsi="Arial" w:cs="Arial"/>
                <w:sz w:val="20"/>
                <w:szCs w:val="20"/>
              </w:rPr>
              <w:t>albo</w:t>
            </w:r>
            <w:r w:rsidR="00225CC6" w:rsidRPr="00721575">
              <w:rPr>
                <w:rFonts w:ascii="Arial" w:hAnsi="Arial" w:cs="Arial"/>
                <w:sz w:val="20"/>
                <w:szCs w:val="20"/>
              </w:rPr>
              <w:t xml:space="preserve"> </w:t>
            </w:r>
            <w:r w:rsidR="00D81640" w:rsidRPr="0041530B">
              <w:rPr>
                <w:rFonts w:ascii="Arial" w:hAnsi="Arial" w:cs="Arial"/>
                <w:sz w:val="20"/>
                <w:szCs w:val="20"/>
              </w:rPr>
              <w:t>obszarze realizacji ZIT miasta woj</w:t>
            </w:r>
            <w:r>
              <w:rPr>
                <w:rFonts w:ascii="Arial" w:hAnsi="Arial" w:cs="Arial"/>
                <w:sz w:val="20"/>
                <w:szCs w:val="20"/>
              </w:rPr>
              <w:t>ewódzkiego Polski Wschodniej, w </w:t>
            </w:r>
            <w:r w:rsidR="00D81640" w:rsidRPr="0041530B">
              <w:rPr>
                <w:rFonts w:ascii="Arial" w:hAnsi="Arial" w:cs="Arial"/>
                <w:sz w:val="20"/>
                <w:szCs w:val="20"/>
              </w:rPr>
              <w:t>skład których wchodzi miasto wojewódzkie.</w:t>
            </w:r>
          </w:p>
        </w:tc>
      </w:tr>
      <w:tr w:rsidR="008C60E0" w:rsidRPr="00710E9D" w14:paraId="56E557A0" w14:textId="77777777" w:rsidTr="00040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1461"/>
        </w:trPr>
        <w:tc>
          <w:tcPr>
            <w:tcW w:w="1406" w:type="pct"/>
            <w:tcBorders>
              <w:bottom w:val="single" w:sz="4" w:space="0" w:color="auto"/>
            </w:tcBorders>
            <w:vAlign w:val="center"/>
          </w:tcPr>
          <w:p w14:paraId="10620A31"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Grupa docelowa/ ostateczni odbiorcy wsparcia </w:t>
            </w:r>
          </w:p>
        </w:tc>
        <w:tc>
          <w:tcPr>
            <w:tcW w:w="3585" w:type="pct"/>
            <w:tcBorders>
              <w:bottom w:val="single" w:sz="4" w:space="0" w:color="auto"/>
            </w:tcBorders>
            <w:vAlign w:val="center"/>
          </w:tcPr>
          <w:p w14:paraId="1C2DB3CC" w14:textId="77777777" w:rsidR="008C60E0" w:rsidRPr="0041530B" w:rsidRDefault="00040203" w:rsidP="005A7607">
            <w:pPr>
              <w:pStyle w:val="Akapitzlist1"/>
              <w:numPr>
                <w:ilvl w:val="0"/>
                <w:numId w:val="33"/>
              </w:numPr>
              <w:spacing w:after="0"/>
              <w:ind w:left="329" w:hanging="329"/>
              <w:contextualSpacing w:val="0"/>
              <w:jc w:val="both"/>
              <w:rPr>
                <w:rFonts w:ascii="Arial" w:hAnsi="Arial" w:cs="Arial"/>
                <w:sz w:val="20"/>
                <w:szCs w:val="20"/>
              </w:rPr>
            </w:pPr>
            <w:r>
              <w:rPr>
                <w:rFonts w:ascii="Arial" w:hAnsi="Arial" w:cs="Arial"/>
                <w:sz w:val="20"/>
                <w:szCs w:val="20"/>
              </w:rPr>
              <w:t>M</w:t>
            </w:r>
            <w:r w:rsidR="003473D5">
              <w:rPr>
                <w:rFonts w:ascii="Arial" w:hAnsi="Arial" w:cs="Arial"/>
                <w:sz w:val="20"/>
                <w:szCs w:val="20"/>
              </w:rPr>
              <w:t>ieszkańcy miast wojewódzkich</w:t>
            </w:r>
            <w:r w:rsidR="00225CC6">
              <w:rPr>
                <w:rFonts w:ascii="Arial" w:hAnsi="Arial" w:cs="Arial"/>
                <w:sz w:val="20"/>
                <w:szCs w:val="20"/>
              </w:rPr>
              <w:t>,</w:t>
            </w:r>
            <w:r w:rsidR="00225CC6" w:rsidRPr="0041530B">
              <w:rPr>
                <w:rFonts w:ascii="Arial" w:hAnsi="Arial" w:cs="Arial"/>
                <w:sz w:val="20"/>
                <w:szCs w:val="20"/>
              </w:rPr>
              <w:t xml:space="preserve"> </w:t>
            </w:r>
            <w:r w:rsidR="008C60E0" w:rsidRPr="0041530B">
              <w:rPr>
                <w:rFonts w:ascii="Arial" w:hAnsi="Arial" w:cs="Arial"/>
                <w:sz w:val="20"/>
                <w:szCs w:val="20"/>
              </w:rPr>
              <w:t>mieszkańcy obszarów funkcjonalnych tych miast</w:t>
            </w:r>
            <w:r w:rsidR="00225CC6">
              <w:rPr>
                <w:rFonts w:ascii="Arial" w:hAnsi="Arial" w:cs="Arial"/>
                <w:sz w:val="20"/>
                <w:szCs w:val="20"/>
              </w:rPr>
              <w:t>,</w:t>
            </w:r>
            <w:r w:rsidR="003473D5">
              <w:rPr>
                <w:rFonts w:ascii="Arial" w:hAnsi="Arial" w:cs="Arial"/>
                <w:sz w:val="20"/>
                <w:szCs w:val="20"/>
              </w:rPr>
              <w:t xml:space="preserve"> </w:t>
            </w:r>
            <w:r w:rsidR="00225CC6">
              <w:rPr>
                <w:rFonts w:ascii="Arial" w:hAnsi="Arial" w:cs="Arial"/>
                <w:sz w:val="20"/>
                <w:szCs w:val="20"/>
              </w:rPr>
              <w:t>albo</w:t>
            </w:r>
            <w:r w:rsidR="00225CC6" w:rsidRPr="0041530B">
              <w:rPr>
                <w:rFonts w:ascii="Arial" w:hAnsi="Arial" w:cs="Arial"/>
                <w:sz w:val="20"/>
                <w:szCs w:val="20"/>
              </w:rPr>
              <w:t xml:space="preserve"> </w:t>
            </w:r>
            <w:r w:rsidR="008C60E0" w:rsidRPr="0041530B">
              <w:rPr>
                <w:rFonts w:ascii="Arial" w:hAnsi="Arial" w:cs="Arial"/>
                <w:sz w:val="20"/>
                <w:szCs w:val="20"/>
              </w:rPr>
              <w:t>obszarów realizacji Strat</w:t>
            </w:r>
            <w:r w:rsidR="00F10E37" w:rsidRPr="0041530B">
              <w:rPr>
                <w:rFonts w:ascii="Arial" w:hAnsi="Arial" w:cs="Arial"/>
                <w:sz w:val="20"/>
                <w:szCs w:val="20"/>
              </w:rPr>
              <w:t>egii ZIT ww. miast wojewódzkich</w:t>
            </w:r>
          </w:p>
          <w:p w14:paraId="20576337" w14:textId="77777777" w:rsidR="008C60E0" w:rsidRPr="0041530B" w:rsidRDefault="00040203" w:rsidP="005A7607">
            <w:pPr>
              <w:pStyle w:val="Akapitzlist1"/>
              <w:numPr>
                <w:ilvl w:val="0"/>
                <w:numId w:val="33"/>
              </w:numPr>
              <w:spacing w:after="0"/>
              <w:ind w:left="329" w:hanging="329"/>
              <w:contextualSpacing w:val="0"/>
              <w:jc w:val="both"/>
              <w:rPr>
                <w:rFonts w:ascii="Arial" w:hAnsi="Arial" w:cs="Arial"/>
                <w:sz w:val="20"/>
                <w:szCs w:val="20"/>
              </w:rPr>
            </w:pPr>
            <w:r>
              <w:rPr>
                <w:rFonts w:ascii="Arial" w:hAnsi="Arial" w:cs="Arial"/>
                <w:sz w:val="20"/>
                <w:szCs w:val="20"/>
              </w:rPr>
              <w:t>S</w:t>
            </w:r>
            <w:r w:rsidR="00F10E37" w:rsidRPr="0041530B">
              <w:rPr>
                <w:rFonts w:ascii="Arial" w:hAnsi="Arial" w:cs="Arial"/>
                <w:sz w:val="20"/>
                <w:szCs w:val="20"/>
              </w:rPr>
              <w:t>tudenci</w:t>
            </w:r>
          </w:p>
          <w:p w14:paraId="5386011B" w14:textId="77777777" w:rsidR="008C60E0" w:rsidRPr="0041530B" w:rsidRDefault="00040203" w:rsidP="005A7607">
            <w:pPr>
              <w:pStyle w:val="Akapitzlist1"/>
              <w:numPr>
                <w:ilvl w:val="0"/>
                <w:numId w:val="33"/>
              </w:numPr>
              <w:spacing w:after="0"/>
              <w:ind w:left="328" w:hanging="328"/>
              <w:contextualSpacing w:val="0"/>
              <w:jc w:val="both"/>
              <w:rPr>
                <w:rFonts w:ascii="Arial" w:hAnsi="Arial" w:cs="Arial"/>
                <w:sz w:val="20"/>
                <w:szCs w:val="20"/>
                <w:lang w:eastAsia="pl-PL"/>
              </w:rPr>
            </w:pPr>
            <w:r>
              <w:rPr>
                <w:rFonts w:ascii="Arial" w:hAnsi="Arial" w:cs="Arial"/>
                <w:sz w:val="20"/>
                <w:szCs w:val="20"/>
              </w:rPr>
              <w:t>T</w:t>
            </w:r>
            <w:r w:rsidR="00211039" w:rsidRPr="0041530B">
              <w:rPr>
                <w:rFonts w:ascii="Arial" w:hAnsi="Arial" w:cs="Arial"/>
                <w:sz w:val="20"/>
                <w:szCs w:val="20"/>
              </w:rPr>
              <w:t>uryści</w:t>
            </w:r>
          </w:p>
        </w:tc>
      </w:tr>
      <w:tr w:rsidR="008C60E0" w:rsidRPr="00710E9D" w14:paraId="7702F19D" w14:textId="77777777" w:rsidTr="005A7E8C">
        <w:trPr>
          <w:gridAfter w:val="1"/>
          <w:wAfter w:w="9" w:type="pct"/>
          <w:trHeight w:val="697"/>
        </w:trPr>
        <w:tc>
          <w:tcPr>
            <w:tcW w:w="1406" w:type="pct"/>
            <w:tcBorders>
              <w:top w:val="single" w:sz="4" w:space="0" w:color="auto"/>
              <w:left w:val="single" w:sz="4" w:space="0" w:color="auto"/>
              <w:bottom w:val="single" w:sz="4" w:space="0" w:color="auto"/>
              <w:right w:val="single" w:sz="4" w:space="0" w:color="auto"/>
            </w:tcBorders>
            <w:vAlign w:val="center"/>
          </w:tcPr>
          <w:p w14:paraId="375F87C4"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Instytucja pośrednicząca</w:t>
            </w:r>
          </w:p>
        </w:tc>
        <w:tc>
          <w:tcPr>
            <w:tcW w:w="3585" w:type="pct"/>
            <w:tcBorders>
              <w:top w:val="single" w:sz="4" w:space="0" w:color="auto"/>
              <w:left w:val="single" w:sz="4" w:space="0" w:color="auto"/>
              <w:bottom w:val="single" w:sz="4" w:space="0" w:color="auto"/>
              <w:right w:val="single" w:sz="4" w:space="0" w:color="auto"/>
            </w:tcBorders>
            <w:vAlign w:val="center"/>
          </w:tcPr>
          <w:p w14:paraId="66E84098"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Polska Agencja Rozwoju Przedsiębiorczości</w:t>
            </w:r>
          </w:p>
        </w:tc>
      </w:tr>
      <w:tr w:rsidR="008C60E0" w:rsidRPr="00710E9D" w14:paraId="75507592" w14:textId="77777777" w:rsidTr="005A7E8C">
        <w:trPr>
          <w:gridAfter w:val="1"/>
          <w:wAfter w:w="9" w:type="pct"/>
          <w:trHeight w:val="679"/>
        </w:trPr>
        <w:tc>
          <w:tcPr>
            <w:tcW w:w="1406" w:type="pct"/>
            <w:tcBorders>
              <w:top w:val="single" w:sz="4" w:space="0" w:color="auto"/>
              <w:left w:val="single" w:sz="4" w:space="0" w:color="auto"/>
              <w:bottom w:val="single" w:sz="4" w:space="0" w:color="auto"/>
              <w:right w:val="single" w:sz="4" w:space="0" w:color="auto"/>
            </w:tcBorders>
            <w:vAlign w:val="center"/>
          </w:tcPr>
          <w:p w14:paraId="46FC118A" w14:textId="77777777" w:rsidR="008C60E0" w:rsidRPr="0041530B" w:rsidRDefault="008C0BAA"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Instytucja wdrażająca</w:t>
            </w:r>
          </w:p>
        </w:tc>
        <w:tc>
          <w:tcPr>
            <w:tcW w:w="3585" w:type="pct"/>
            <w:tcBorders>
              <w:top w:val="single" w:sz="4" w:space="0" w:color="auto"/>
              <w:left w:val="single" w:sz="4" w:space="0" w:color="auto"/>
              <w:bottom w:val="single" w:sz="4" w:space="0" w:color="auto"/>
              <w:right w:val="single" w:sz="4" w:space="0" w:color="auto"/>
            </w:tcBorders>
            <w:vAlign w:val="center"/>
          </w:tcPr>
          <w:p w14:paraId="4F39BE90"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Nie dotyczy</w:t>
            </w:r>
          </w:p>
        </w:tc>
      </w:tr>
      <w:tr w:rsidR="008C60E0" w:rsidRPr="00710E9D" w14:paraId="4A4FCC16" w14:textId="77777777" w:rsidTr="005A7E8C">
        <w:trPr>
          <w:gridAfter w:val="1"/>
          <w:wAfter w:w="9" w:type="pct"/>
          <w:trHeight w:val="695"/>
        </w:trPr>
        <w:tc>
          <w:tcPr>
            <w:tcW w:w="1406" w:type="pct"/>
            <w:tcBorders>
              <w:top w:val="single" w:sz="4" w:space="0" w:color="auto"/>
              <w:left w:val="single" w:sz="4" w:space="0" w:color="auto"/>
              <w:bottom w:val="single" w:sz="4" w:space="0" w:color="auto"/>
              <w:right w:val="single" w:sz="4" w:space="0" w:color="auto"/>
            </w:tcBorders>
            <w:vAlign w:val="center"/>
          </w:tcPr>
          <w:p w14:paraId="2ABB6B62"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Alokacja EFRR działania (EUR)</w:t>
            </w:r>
          </w:p>
        </w:tc>
        <w:tc>
          <w:tcPr>
            <w:tcW w:w="3585" w:type="pct"/>
            <w:tcBorders>
              <w:top w:val="single" w:sz="4" w:space="0" w:color="auto"/>
              <w:left w:val="single" w:sz="4" w:space="0" w:color="auto"/>
              <w:bottom w:val="single" w:sz="4" w:space="0" w:color="auto"/>
              <w:right w:val="single" w:sz="4" w:space="0" w:color="auto"/>
            </w:tcBorders>
            <w:vAlign w:val="center"/>
          </w:tcPr>
          <w:p w14:paraId="7313667D"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440 110 395</w:t>
            </w:r>
          </w:p>
        </w:tc>
      </w:tr>
      <w:tr w:rsidR="008C60E0" w:rsidRPr="00710E9D" w14:paraId="147C2A83" w14:textId="77777777" w:rsidTr="005A7E8C">
        <w:trPr>
          <w:gridAfter w:val="1"/>
          <w:wAfter w:w="9" w:type="pct"/>
          <w:trHeight w:val="695"/>
        </w:trPr>
        <w:tc>
          <w:tcPr>
            <w:tcW w:w="1406" w:type="pct"/>
            <w:tcBorders>
              <w:top w:val="single" w:sz="4" w:space="0" w:color="auto"/>
              <w:left w:val="single" w:sz="4" w:space="0" w:color="auto"/>
              <w:bottom w:val="single" w:sz="4" w:space="0" w:color="auto"/>
              <w:right w:val="single" w:sz="4" w:space="0" w:color="auto"/>
            </w:tcBorders>
            <w:vAlign w:val="center"/>
          </w:tcPr>
          <w:p w14:paraId="72553970"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Kategoria regionów objętych wsparciem </w:t>
            </w:r>
          </w:p>
        </w:tc>
        <w:tc>
          <w:tcPr>
            <w:tcW w:w="3585" w:type="pct"/>
            <w:tcBorders>
              <w:top w:val="single" w:sz="4" w:space="0" w:color="auto"/>
              <w:left w:val="single" w:sz="4" w:space="0" w:color="auto"/>
              <w:bottom w:val="single" w:sz="4" w:space="0" w:color="auto"/>
              <w:right w:val="single" w:sz="4" w:space="0" w:color="auto"/>
            </w:tcBorders>
            <w:vAlign w:val="center"/>
          </w:tcPr>
          <w:p w14:paraId="4A896889"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Regiony słabiej rozwinięte</w:t>
            </w:r>
          </w:p>
        </w:tc>
      </w:tr>
      <w:tr w:rsidR="008C60E0" w:rsidRPr="00710E9D" w14:paraId="3F7D035B" w14:textId="77777777" w:rsidTr="005A7E8C">
        <w:trPr>
          <w:gridAfter w:val="1"/>
          <w:wAfter w:w="9" w:type="pct"/>
          <w:trHeight w:val="2120"/>
        </w:trPr>
        <w:tc>
          <w:tcPr>
            <w:tcW w:w="1406" w:type="pct"/>
            <w:tcBorders>
              <w:top w:val="single" w:sz="4" w:space="0" w:color="auto"/>
              <w:left w:val="single" w:sz="4" w:space="0" w:color="auto"/>
              <w:bottom w:val="single" w:sz="4" w:space="0" w:color="auto"/>
              <w:right w:val="single" w:sz="4" w:space="0" w:color="auto"/>
            </w:tcBorders>
            <w:vAlign w:val="center"/>
          </w:tcPr>
          <w:p w14:paraId="7A7795CA"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41530B">
              <w:rPr>
                <w:rFonts w:ascii="Arial" w:hAnsi="Arial" w:cs="Arial"/>
                <w:sz w:val="20"/>
                <w:lang w:val="pl-PL"/>
              </w:rPr>
              <w:t>Mechanizmy powiązania interwencji z innymi działaniami/ poddziałani</w:t>
            </w:r>
            <w:r w:rsidR="008C0BAA" w:rsidRPr="0041530B">
              <w:rPr>
                <w:rFonts w:ascii="Arial" w:hAnsi="Arial" w:cs="Arial"/>
                <w:sz w:val="20"/>
                <w:lang w:val="pl-PL"/>
              </w:rPr>
              <w:t>ami w ramach PO lub z innymi PO</w:t>
            </w:r>
          </w:p>
        </w:tc>
        <w:tc>
          <w:tcPr>
            <w:tcW w:w="3585" w:type="pct"/>
            <w:tcBorders>
              <w:top w:val="single" w:sz="4" w:space="0" w:color="auto"/>
              <w:left w:val="single" w:sz="4" w:space="0" w:color="auto"/>
              <w:bottom w:val="single" w:sz="4" w:space="0" w:color="auto"/>
              <w:right w:val="single" w:sz="4" w:space="0" w:color="auto"/>
            </w:tcBorders>
            <w:vAlign w:val="center"/>
          </w:tcPr>
          <w:p w14:paraId="58BA5B0C" w14:textId="77777777" w:rsidR="001F5EA8" w:rsidRPr="0041530B" w:rsidRDefault="001149EF" w:rsidP="0041530B">
            <w:pPr>
              <w:spacing w:line="276" w:lineRule="auto"/>
              <w:jc w:val="both"/>
              <w:rPr>
                <w:rFonts w:ascii="Arial" w:hAnsi="Arial" w:cs="Arial"/>
                <w:sz w:val="20"/>
                <w:szCs w:val="20"/>
              </w:rPr>
            </w:pPr>
            <w:r w:rsidRPr="0041530B">
              <w:rPr>
                <w:rFonts w:ascii="Arial" w:hAnsi="Arial" w:cs="Arial"/>
                <w:sz w:val="20"/>
                <w:szCs w:val="20"/>
              </w:rPr>
              <w:t>Mechanizmem gwarantującym k</w:t>
            </w:r>
            <w:r w:rsidR="00040203">
              <w:rPr>
                <w:rFonts w:ascii="Arial" w:hAnsi="Arial" w:cs="Arial"/>
                <w:sz w:val="20"/>
                <w:szCs w:val="20"/>
              </w:rPr>
              <w:t>omplementarność przedsięwzięć z </w:t>
            </w:r>
            <w:r w:rsidRPr="0041530B">
              <w:rPr>
                <w:rFonts w:ascii="Arial" w:hAnsi="Arial" w:cs="Arial"/>
                <w:sz w:val="20"/>
                <w:szCs w:val="20"/>
              </w:rPr>
              <w:t>zakresu transportu miejskiego planowanych do współfinansowania ze środków POPW oraz ze środków RPO jest ujęcie inwestycji projektowanych do realizacji w POPW jako projektów komplementarnych do tych realizowanych w formule ZIT ze środków RPO w Strategii ZIT.</w:t>
            </w:r>
          </w:p>
          <w:p w14:paraId="0043AE29" w14:textId="77777777" w:rsidR="004A5C2D" w:rsidRPr="0041530B" w:rsidRDefault="006B424C" w:rsidP="0041530B">
            <w:pPr>
              <w:spacing w:before="120" w:line="276" w:lineRule="auto"/>
              <w:jc w:val="both"/>
              <w:rPr>
                <w:rFonts w:ascii="Arial" w:hAnsi="Arial" w:cs="Arial"/>
                <w:sz w:val="20"/>
                <w:szCs w:val="20"/>
              </w:rPr>
            </w:pPr>
            <w:r w:rsidRPr="0041530B">
              <w:rPr>
                <w:rFonts w:ascii="Arial" w:hAnsi="Arial" w:cs="Arial"/>
                <w:sz w:val="20"/>
                <w:szCs w:val="20"/>
              </w:rPr>
              <w:t>K</w:t>
            </w:r>
            <w:r w:rsidR="004A5C2D" w:rsidRPr="0041530B">
              <w:rPr>
                <w:rFonts w:ascii="Arial" w:hAnsi="Arial" w:cs="Arial"/>
                <w:sz w:val="20"/>
                <w:szCs w:val="20"/>
              </w:rPr>
              <w:t>oordynacj</w:t>
            </w:r>
            <w:r w:rsidRPr="0041530B">
              <w:rPr>
                <w:rFonts w:ascii="Arial" w:hAnsi="Arial" w:cs="Arial"/>
                <w:sz w:val="20"/>
                <w:szCs w:val="20"/>
              </w:rPr>
              <w:t>ę</w:t>
            </w:r>
            <w:r w:rsidR="004A5C2D" w:rsidRPr="0041530B">
              <w:rPr>
                <w:rFonts w:ascii="Arial" w:hAnsi="Arial" w:cs="Arial"/>
                <w:sz w:val="20"/>
                <w:szCs w:val="20"/>
              </w:rPr>
              <w:t xml:space="preserve"> interwencji podejmowanych na obszarze Polski Wschodniej </w:t>
            </w:r>
            <w:r w:rsidRPr="0041530B">
              <w:rPr>
                <w:rFonts w:ascii="Arial" w:hAnsi="Arial" w:cs="Arial"/>
                <w:sz w:val="20"/>
                <w:szCs w:val="20"/>
              </w:rPr>
              <w:t>zapewnia</w:t>
            </w:r>
            <w:r w:rsidR="004A5C2D" w:rsidRPr="0041530B">
              <w:rPr>
                <w:rFonts w:ascii="Arial" w:hAnsi="Arial" w:cs="Arial"/>
                <w:sz w:val="20"/>
                <w:szCs w:val="20"/>
              </w:rPr>
              <w:t xml:space="preserve"> Grupa Sterująca do spraw Polski Wschodniej.</w:t>
            </w:r>
            <w:r w:rsidR="00F85B23" w:rsidRPr="00710E9D">
              <w:rPr>
                <w:rStyle w:val="Odwoanieprzypisudolnego"/>
                <w:szCs w:val="20"/>
              </w:rPr>
              <w:footnoteReference w:id="40"/>
            </w:r>
          </w:p>
        </w:tc>
      </w:tr>
      <w:tr w:rsidR="008C60E0" w:rsidRPr="00710E9D" w14:paraId="307B94D2" w14:textId="77777777" w:rsidTr="005A7E8C">
        <w:trPr>
          <w:gridAfter w:val="1"/>
          <w:wAfter w:w="9" w:type="pct"/>
          <w:trHeight w:val="805"/>
        </w:trPr>
        <w:tc>
          <w:tcPr>
            <w:tcW w:w="1406" w:type="pct"/>
            <w:tcBorders>
              <w:top w:val="single" w:sz="4" w:space="0" w:color="auto"/>
              <w:left w:val="single" w:sz="4" w:space="0" w:color="auto"/>
              <w:bottom w:val="single" w:sz="4" w:space="0" w:color="auto"/>
              <w:right w:val="single" w:sz="4" w:space="0" w:color="auto"/>
            </w:tcBorders>
            <w:vAlign w:val="center"/>
          </w:tcPr>
          <w:p w14:paraId="39F69732" w14:textId="77777777" w:rsidR="008C60E0" w:rsidRPr="0041530B" w:rsidRDefault="008C0BAA"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Instrumenty terytorialne</w:t>
            </w:r>
          </w:p>
        </w:tc>
        <w:tc>
          <w:tcPr>
            <w:tcW w:w="3585" w:type="pct"/>
            <w:tcBorders>
              <w:top w:val="single" w:sz="4" w:space="0" w:color="auto"/>
              <w:left w:val="single" w:sz="4" w:space="0" w:color="auto"/>
              <w:bottom w:val="single" w:sz="4" w:space="0" w:color="auto"/>
              <w:right w:val="single" w:sz="4" w:space="0" w:color="auto"/>
            </w:tcBorders>
            <w:vAlign w:val="center"/>
          </w:tcPr>
          <w:p w14:paraId="441338EC"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lang w:eastAsia="pl-PL"/>
              </w:rPr>
              <w:t>Nie dotyczy</w:t>
            </w:r>
          </w:p>
        </w:tc>
      </w:tr>
      <w:tr w:rsidR="008C60E0" w:rsidRPr="00710E9D" w14:paraId="71C8CFAA" w14:textId="77777777" w:rsidTr="005A7E8C">
        <w:trPr>
          <w:trHeight w:val="659"/>
        </w:trPr>
        <w:tc>
          <w:tcPr>
            <w:tcW w:w="1406" w:type="pct"/>
            <w:tcBorders>
              <w:top w:val="single" w:sz="4" w:space="0" w:color="auto"/>
              <w:left w:val="single" w:sz="4" w:space="0" w:color="auto"/>
              <w:bottom w:val="single" w:sz="4" w:space="0" w:color="auto"/>
              <w:right w:val="single" w:sz="4" w:space="0" w:color="auto"/>
            </w:tcBorders>
            <w:vAlign w:val="center"/>
          </w:tcPr>
          <w:p w14:paraId="10090306"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Tryb wyboru projektów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4C5C2A3" w14:textId="77777777" w:rsidR="008C60E0" w:rsidRPr="0041530B" w:rsidRDefault="004C183F" w:rsidP="007C57F4">
            <w:pPr>
              <w:autoSpaceDE w:val="0"/>
              <w:autoSpaceDN w:val="0"/>
              <w:adjustRightInd w:val="0"/>
              <w:spacing w:line="276" w:lineRule="auto"/>
              <w:rPr>
                <w:rFonts w:ascii="Arial" w:hAnsi="Arial" w:cs="Arial"/>
                <w:strike/>
                <w:sz w:val="20"/>
                <w:szCs w:val="20"/>
              </w:rPr>
            </w:pPr>
            <w:r w:rsidRPr="0041530B">
              <w:rPr>
                <w:rFonts w:ascii="Arial" w:hAnsi="Arial" w:cs="Arial"/>
                <w:sz w:val="20"/>
                <w:szCs w:val="20"/>
                <w:lang w:eastAsia="pl-PL"/>
              </w:rPr>
              <w:t>Pozakonkursowy</w:t>
            </w:r>
            <w:r>
              <w:rPr>
                <w:rStyle w:val="Odwoanieprzypisudolnego"/>
                <w:szCs w:val="20"/>
                <w:lang w:eastAsia="pl-PL"/>
              </w:rPr>
              <w:footnoteReference w:id="41"/>
            </w:r>
          </w:p>
        </w:tc>
      </w:tr>
      <w:tr w:rsidR="008C60E0" w:rsidRPr="00710E9D" w14:paraId="2F99E849" w14:textId="77777777" w:rsidTr="00062931">
        <w:trPr>
          <w:trHeight w:val="412"/>
        </w:trPr>
        <w:tc>
          <w:tcPr>
            <w:tcW w:w="1406" w:type="pct"/>
            <w:tcBorders>
              <w:top w:val="single" w:sz="4" w:space="0" w:color="auto"/>
              <w:left w:val="single" w:sz="4" w:space="0" w:color="auto"/>
              <w:bottom w:val="single" w:sz="4" w:space="0" w:color="auto"/>
              <w:right w:val="single" w:sz="4" w:space="0" w:color="auto"/>
            </w:tcBorders>
            <w:vAlign w:val="center"/>
          </w:tcPr>
          <w:p w14:paraId="3FD38E8A"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Podmiot odpowiedzialny za</w:t>
            </w:r>
            <w:r w:rsidR="001F5EA8">
              <w:rPr>
                <w:rFonts w:ascii="Arial" w:hAnsi="Arial" w:cs="Arial"/>
                <w:sz w:val="20"/>
                <w:lang w:val="pl-PL"/>
              </w:rPr>
              <w:t xml:space="preserve"> </w:t>
            </w:r>
            <w:r w:rsidRPr="0041530B">
              <w:rPr>
                <w:rFonts w:ascii="Arial" w:hAnsi="Arial" w:cs="Arial"/>
                <w:sz w:val="20"/>
                <w:lang w:val="pl-PL"/>
              </w:rPr>
              <w:t>nabór i</w:t>
            </w:r>
            <w:r w:rsidR="001F5EA8">
              <w:rPr>
                <w:rFonts w:ascii="Arial" w:hAnsi="Arial" w:cs="Arial"/>
                <w:sz w:val="20"/>
                <w:lang w:val="pl-PL"/>
              </w:rPr>
              <w:t xml:space="preserve"> </w:t>
            </w:r>
            <w:r w:rsidR="008C0BAA" w:rsidRPr="0041530B">
              <w:rPr>
                <w:rFonts w:ascii="Arial" w:hAnsi="Arial" w:cs="Arial"/>
                <w:sz w:val="20"/>
                <w:lang w:val="pl-PL"/>
              </w:rPr>
              <w:t>ocenę wniosków oraz</w:t>
            </w:r>
            <w:r w:rsidR="001F5EA8">
              <w:rPr>
                <w:rFonts w:ascii="Arial" w:hAnsi="Arial" w:cs="Arial"/>
                <w:sz w:val="20"/>
                <w:lang w:val="pl-PL"/>
              </w:rPr>
              <w:t xml:space="preserve"> </w:t>
            </w:r>
            <w:r w:rsidR="008C0BAA" w:rsidRPr="0041530B">
              <w:rPr>
                <w:rFonts w:ascii="Arial" w:hAnsi="Arial" w:cs="Arial"/>
                <w:sz w:val="20"/>
                <w:lang w:val="pl-PL"/>
              </w:rPr>
              <w:t>przyjmowani</w:t>
            </w:r>
            <w:r w:rsidRPr="0041530B">
              <w:rPr>
                <w:rFonts w:ascii="Arial" w:hAnsi="Arial" w:cs="Arial"/>
                <w:sz w:val="20"/>
                <w:lang w:val="pl-PL"/>
              </w:rPr>
              <w:t>e protestów</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2101F9F" w14:textId="77777777" w:rsidR="008C60E0" w:rsidRPr="0041530B" w:rsidDel="00FC3A7C" w:rsidRDefault="008C60E0" w:rsidP="007C57F4">
            <w:pPr>
              <w:autoSpaceDE w:val="0"/>
              <w:autoSpaceDN w:val="0"/>
              <w:adjustRightInd w:val="0"/>
              <w:spacing w:line="276" w:lineRule="auto"/>
              <w:rPr>
                <w:rFonts w:ascii="Arial" w:hAnsi="Arial" w:cs="Arial"/>
                <w:sz w:val="20"/>
                <w:szCs w:val="20"/>
              </w:rPr>
            </w:pPr>
            <w:r w:rsidRPr="0041530B">
              <w:rPr>
                <w:rFonts w:ascii="Arial" w:hAnsi="Arial" w:cs="Arial"/>
                <w:sz w:val="20"/>
                <w:szCs w:val="20"/>
              </w:rPr>
              <w:t>Polska Agencja Rozwoju Przedsiębiorczości</w:t>
            </w:r>
          </w:p>
        </w:tc>
      </w:tr>
      <w:tr w:rsidR="008C60E0" w:rsidRPr="00710E9D" w14:paraId="20FE781A" w14:textId="77777777" w:rsidTr="005A7E8C">
        <w:trPr>
          <w:trHeight w:val="1139"/>
        </w:trPr>
        <w:tc>
          <w:tcPr>
            <w:tcW w:w="1406" w:type="pct"/>
            <w:tcBorders>
              <w:top w:val="single" w:sz="4" w:space="0" w:color="auto"/>
              <w:left w:val="single" w:sz="4" w:space="0" w:color="auto"/>
              <w:bottom w:val="single" w:sz="4" w:space="0" w:color="auto"/>
              <w:right w:val="single" w:sz="4" w:space="0" w:color="auto"/>
            </w:tcBorders>
            <w:vAlign w:val="center"/>
          </w:tcPr>
          <w:p w14:paraId="3E7103F9"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rPr>
            </w:pPr>
            <w:r w:rsidRPr="0041530B">
              <w:rPr>
                <w:rFonts w:ascii="Arial" w:hAnsi="Arial" w:cs="Arial"/>
                <w:sz w:val="20"/>
                <w:lang w:val="pl-PL"/>
              </w:rPr>
              <w:lastRenderedPageBreak/>
              <w:t>Główne</w:t>
            </w:r>
            <w:r w:rsidRPr="0041530B">
              <w:rPr>
                <w:rFonts w:ascii="Arial" w:hAnsi="Arial" w:cs="Arial"/>
                <w:sz w:val="20"/>
              </w:rPr>
              <w:t xml:space="preserve"> </w:t>
            </w:r>
            <w:r w:rsidRPr="0041530B">
              <w:rPr>
                <w:rFonts w:ascii="Arial" w:hAnsi="Arial" w:cs="Arial"/>
                <w:sz w:val="20"/>
                <w:lang w:val="pl-PL"/>
              </w:rPr>
              <w:t>kategorie</w:t>
            </w:r>
            <w:r w:rsidRPr="0041530B">
              <w:rPr>
                <w:rFonts w:ascii="Arial" w:hAnsi="Arial" w:cs="Arial"/>
                <w:sz w:val="20"/>
              </w:rPr>
              <w:t xml:space="preserve"> </w:t>
            </w:r>
            <w:r w:rsidRPr="0041530B">
              <w:rPr>
                <w:rFonts w:ascii="Arial" w:hAnsi="Arial" w:cs="Arial"/>
                <w:sz w:val="20"/>
                <w:lang w:val="pl-PL"/>
              </w:rPr>
              <w:t>wydatków</w:t>
            </w:r>
            <w:r w:rsidRPr="0041530B">
              <w:rPr>
                <w:rFonts w:ascii="Arial" w:hAnsi="Arial" w:cs="Arial"/>
                <w:sz w:val="20"/>
              </w:rPr>
              <w:t xml:space="preserve"> </w:t>
            </w:r>
            <w:r w:rsidRPr="0041530B">
              <w:rPr>
                <w:rFonts w:ascii="Arial" w:hAnsi="Arial" w:cs="Arial"/>
                <w:sz w:val="20"/>
                <w:lang w:val="pl-PL"/>
              </w:rPr>
              <w:t>kwalifikowalnych</w:t>
            </w:r>
            <w:r w:rsidRPr="0041530B">
              <w:rPr>
                <w:rFonts w:ascii="Arial" w:hAnsi="Arial" w:cs="Arial"/>
                <w:sz w:val="20"/>
              </w:rPr>
              <w:t xml:space="preserve">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0B23DED" w14:textId="77777777" w:rsidR="008C60E0" w:rsidRPr="0041530B" w:rsidRDefault="008C60E0" w:rsidP="001A4C98">
            <w:pPr>
              <w:spacing w:line="276" w:lineRule="auto"/>
              <w:jc w:val="both"/>
              <w:rPr>
                <w:rFonts w:ascii="Arial" w:hAnsi="Arial" w:cs="Arial"/>
                <w:strike/>
                <w:sz w:val="20"/>
                <w:szCs w:val="20"/>
              </w:rPr>
            </w:pPr>
            <w:r w:rsidRPr="0041530B">
              <w:rPr>
                <w:rFonts w:ascii="Arial" w:hAnsi="Arial" w:cs="Arial"/>
                <w:sz w:val="20"/>
                <w:szCs w:val="20"/>
                <w:lang w:eastAsia="pl-PL"/>
              </w:rPr>
              <w:t xml:space="preserve">Zgodnie z </w:t>
            </w:r>
            <w:r w:rsidRPr="0041530B">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1530B">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1530B">
              <w:rPr>
                <w:rFonts w:ascii="Arial" w:hAnsi="Arial" w:cs="Arial"/>
                <w:i/>
                <w:sz w:val="20"/>
                <w:szCs w:val="20"/>
                <w:lang w:eastAsia="pl-PL"/>
              </w:rPr>
              <w:t xml:space="preserve"> Operacyjn</w:t>
            </w:r>
            <w:r w:rsidR="001A4C98">
              <w:rPr>
                <w:rFonts w:ascii="Arial" w:hAnsi="Arial" w:cs="Arial"/>
                <w:i/>
                <w:sz w:val="20"/>
                <w:szCs w:val="20"/>
                <w:lang w:eastAsia="pl-PL"/>
              </w:rPr>
              <w:t>ym</w:t>
            </w:r>
            <w:r w:rsidRPr="0041530B">
              <w:rPr>
                <w:rFonts w:ascii="Arial" w:hAnsi="Arial" w:cs="Arial"/>
                <w:i/>
                <w:sz w:val="20"/>
                <w:szCs w:val="20"/>
                <w:lang w:eastAsia="pl-PL"/>
              </w:rPr>
              <w:t xml:space="preserve"> Polska Wschodnia 2014-</w:t>
            </w:r>
            <w:r w:rsidR="002A1C2F" w:rsidRPr="0041530B">
              <w:rPr>
                <w:rFonts w:ascii="Arial" w:hAnsi="Arial" w:cs="Arial"/>
                <w:i/>
                <w:sz w:val="20"/>
                <w:szCs w:val="20"/>
                <w:lang w:eastAsia="pl-PL"/>
              </w:rPr>
              <w:t>2020</w:t>
            </w:r>
          </w:p>
        </w:tc>
      </w:tr>
      <w:tr w:rsidR="008C60E0" w:rsidRPr="00710E9D" w:rsidDel="00FE3C38" w14:paraId="3F5B5624" w14:textId="77777777" w:rsidTr="00F10E37">
        <w:trPr>
          <w:trHeight w:val="979"/>
        </w:trPr>
        <w:tc>
          <w:tcPr>
            <w:tcW w:w="1406" w:type="pct"/>
            <w:tcBorders>
              <w:top w:val="single" w:sz="4" w:space="0" w:color="auto"/>
              <w:left w:val="single" w:sz="4" w:space="0" w:color="auto"/>
              <w:bottom w:val="single" w:sz="4" w:space="0" w:color="auto"/>
              <w:right w:val="single" w:sz="4" w:space="0" w:color="auto"/>
            </w:tcBorders>
            <w:vAlign w:val="center"/>
          </w:tcPr>
          <w:p w14:paraId="5D525077" w14:textId="77777777" w:rsidR="008C60E0" w:rsidRPr="0041530B" w:rsidRDefault="008C60E0" w:rsidP="001F5EA8">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Limity i</w:t>
            </w:r>
            <w:r w:rsidR="001F5EA8">
              <w:rPr>
                <w:rFonts w:ascii="Arial" w:hAnsi="Arial" w:cs="Arial"/>
                <w:sz w:val="20"/>
                <w:lang w:val="pl-PL"/>
              </w:rPr>
              <w:t xml:space="preserve"> </w:t>
            </w:r>
            <w:r w:rsidRPr="0041530B">
              <w:rPr>
                <w:rFonts w:ascii="Arial" w:hAnsi="Arial" w:cs="Arial"/>
                <w:sz w:val="20"/>
                <w:lang w:val="pl-PL"/>
              </w:rPr>
              <w:t>ogra</w:t>
            </w:r>
            <w:r w:rsidR="008C0BAA" w:rsidRPr="0041530B">
              <w:rPr>
                <w:rFonts w:ascii="Arial" w:hAnsi="Arial" w:cs="Arial"/>
                <w:sz w:val="20"/>
                <w:lang w:val="pl-PL"/>
              </w:rPr>
              <w:t>niczenia w</w:t>
            </w:r>
            <w:r w:rsidR="001F5EA8">
              <w:rPr>
                <w:rFonts w:ascii="Arial" w:hAnsi="Arial" w:cs="Arial"/>
                <w:sz w:val="20"/>
                <w:lang w:val="pl-PL"/>
              </w:rPr>
              <w:t xml:space="preserve"> </w:t>
            </w:r>
            <w:r w:rsidR="008C0BAA" w:rsidRPr="0041530B">
              <w:rPr>
                <w:rFonts w:ascii="Arial" w:hAnsi="Arial" w:cs="Arial"/>
                <w:sz w:val="20"/>
                <w:lang w:val="pl-PL"/>
              </w:rPr>
              <w:t>realizacji projektów</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9E5C8F6" w14:textId="77777777" w:rsidR="008C60E0" w:rsidRPr="0041530B" w:rsidRDefault="00F10E37" w:rsidP="006E4C7E">
            <w:pPr>
              <w:pStyle w:val="Akapitzlist1"/>
              <w:spacing w:after="0"/>
              <w:ind w:left="0"/>
              <w:contextualSpacing w:val="0"/>
              <w:jc w:val="both"/>
              <w:rPr>
                <w:rFonts w:ascii="Arial" w:hAnsi="Arial" w:cs="Arial"/>
                <w:i/>
                <w:sz w:val="20"/>
                <w:szCs w:val="20"/>
              </w:rPr>
            </w:pPr>
            <w:r w:rsidRPr="0041530B">
              <w:rPr>
                <w:rFonts w:ascii="Arial" w:hAnsi="Arial" w:cs="Arial"/>
                <w:sz w:val="20"/>
                <w:szCs w:val="20"/>
                <w:lang w:eastAsia="pl-PL"/>
              </w:rPr>
              <w:t xml:space="preserve">Zgodnie z </w:t>
            </w:r>
            <w:r w:rsidRPr="0041530B">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1530B">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1530B">
              <w:rPr>
                <w:rFonts w:ascii="Arial" w:hAnsi="Arial" w:cs="Arial"/>
                <w:i/>
                <w:sz w:val="20"/>
                <w:szCs w:val="20"/>
                <w:lang w:eastAsia="pl-PL"/>
              </w:rPr>
              <w:t xml:space="preserve"> Operacyjn</w:t>
            </w:r>
            <w:r w:rsidR="001A4C98">
              <w:rPr>
                <w:rFonts w:ascii="Arial" w:hAnsi="Arial" w:cs="Arial"/>
                <w:i/>
                <w:sz w:val="20"/>
                <w:szCs w:val="20"/>
                <w:lang w:eastAsia="pl-PL"/>
              </w:rPr>
              <w:t>ym</w:t>
            </w:r>
            <w:r w:rsidRPr="0041530B">
              <w:rPr>
                <w:rFonts w:ascii="Arial" w:hAnsi="Arial" w:cs="Arial"/>
                <w:i/>
                <w:sz w:val="20"/>
                <w:szCs w:val="20"/>
                <w:lang w:eastAsia="pl-PL"/>
              </w:rPr>
              <w:t xml:space="preserve"> Polska Wschodnia 2014-</w:t>
            </w:r>
            <w:r w:rsidR="00225CC6" w:rsidRPr="0041530B">
              <w:rPr>
                <w:rFonts w:ascii="Arial" w:hAnsi="Arial" w:cs="Arial"/>
                <w:i/>
                <w:sz w:val="20"/>
                <w:szCs w:val="20"/>
                <w:lang w:eastAsia="pl-PL"/>
              </w:rPr>
              <w:t>2020</w:t>
            </w:r>
            <w:r w:rsidR="00225CC6">
              <w:rPr>
                <w:rFonts w:ascii="Arial" w:hAnsi="Arial" w:cs="Arial"/>
                <w:sz w:val="20"/>
                <w:szCs w:val="20"/>
                <w:lang w:eastAsia="pl-PL"/>
              </w:rPr>
              <w:t xml:space="preserve"> oraz </w:t>
            </w:r>
            <w:r w:rsidR="00225CC6">
              <w:rPr>
                <w:rFonts w:ascii="Arial" w:hAnsi="Arial" w:cs="Calibri"/>
                <w:sz w:val="20"/>
                <w:szCs w:val="20"/>
              </w:rPr>
              <w:t xml:space="preserve">zasadami zawartymi w dokumencie pn. </w:t>
            </w:r>
            <w:r w:rsidR="00225CC6">
              <w:rPr>
                <w:rFonts w:ascii="Arial" w:hAnsi="Arial" w:cs="Calibri"/>
                <w:i/>
                <w:sz w:val="20"/>
                <w:szCs w:val="20"/>
              </w:rPr>
              <w:t xml:space="preserve">Zrównoważona intermodalna mobilność miejska (PI4e), Postanowienia Umowy Partnerstwa, </w:t>
            </w:r>
            <w:r w:rsidR="006E4C7E">
              <w:rPr>
                <w:rFonts w:ascii="Arial" w:hAnsi="Arial" w:cs="Calibri"/>
                <w:i/>
                <w:sz w:val="20"/>
                <w:szCs w:val="20"/>
              </w:rPr>
              <w:t>Wspólna interpretacja</w:t>
            </w:r>
            <w:r w:rsidR="00225CC6" w:rsidRPr="0041530B">
              <w:rPr>
                <w:rFonts w:ascii="Arial" w:hAnsi="Arial" w:cs="Calibri"/>
                <w:sz w:val="20"/>
                <w:szCs w:val="20"/>
              </w:rPr>
              <w:t>.</w:t>
            </w:r>
          </w:p>
        </w:tc>
      </w:tr>
      <w:tr w:rsidR="008C60E0" w:rsidRPr="00710E9D" w14:paraId="5AF49719" w14:textId="77777777" w:rsidTr="005A7E8C">
        <w:trPr>
          <w:trHeight w:val="994"/>
        </w:trPr>
        <w:tc>
          <w:tcPr>
            <w:tcW w:w="1406" w:type="pct"/>
            <w:tcBorders>
              <w:top w:val="single" w:sz="4" w:space="0" w:color="auto"/>
              <w:left w:val="single" w:sz="4" w:space="0" w:color="auto"/>
              <w:bottom w:val="single" w:sz="4" w:space="0" w:color="auto"/>
              <w:right w:val="single" w:sz="4" w:space="0" w:color="auto"/>
            </w:tcBorders>
            <w:vAlign w:val="center"/>
          </w:tcPr>
          <w:p w14:paraId="2E047593"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i planowany zakres stosowania cross-financingu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C1F61B7" w14:textId="77777777" w:rsidR="008C60E0" w:rsidRPr="0041530B" w:rsidRDefault="008C60E0" w:rsidP="009315D1">
            <w:pPr>
              <w:spacing w:before="40" w:after="40" w:line="276" w:lineRule="auto"/>
              <w:rPr>
                <w:rFonts w:ascii="Arial" w:hAnsi="Arial" w:cs="Arial"/>
                <w:sz w:val="20"/>
                <w:szCs w:val="20"/>
                <w:lang w:eastAsia="pl-PL"/>
              </w:rPr>
            </w:pPr>
            <w:r w:rsidRPr="0041530B">
              <w:rPr>
                <w:rFonts w:ascii="Arial" w:hAnsi="Arial" w:cs="Arial"/>
                <w:sz w:val="20"/>
                <w:szCs w:val="20"/>
                <w:lang w:eastAsia="pl-PL"/>
              </w:rPr>
              <w:t>Nie dotyczy</w:t>
            </w:r>
            <w:r w:rsidR="00710E9D">
              <w:rPr>
                <w:rFonts w:ascii="Arial" w:hAnsi="Arial" w:cs="Arial"/>
                <w:sz w:val="20"/>
                <w:szCs w:val="20"/>
                <w:lang w:eastAsia="pl-PL"/>
              </w:rPr>
              <w:t xml:space="preserve"> </w:t>
            </w:r>
          </w:p>
        </w:tc>
      </w:tr>
      <w:tr w:rsidR="008C60E0" w:rsidRPr="00710E9D" w14:paraId="0D1AFBC7" w14:textId="77777777" w:rsidTr="00211039">
        <w:trPr>
          <w:trHeight w:val="896"/>
        </w:trPr>
        <w:tc>
          <w:tcPr>
            <w:tcW w:w="1406" w:type="pct"/>
            <w:tcBorders>
              <w:top w:val="single" w:sz="4" w:space="0" w:color="auto"/>
              <w:left w:val="single" w:sz="4" w:space="0" w:color="auto"/>
              <w:bottom w:val="single" w:sz="4" w:space="0" w:color="auto"/>
              <w:right w:val="single" w:sz="4" w:space="0" w:color="auto"/>
            </w:tcBorders>
            <w:vAlign w:val="center"/>
          </w:tcPr>
          <w:p w14:paraId="74559064"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uwzględniania dochodu w projekcie</w:t>
            </w:r>
            <w:r w:rsidRPr="0041530B">
              <w:rPr>
                <w:rFonts w:ascii="Arial" w:hAnsi="Arial"/>
                <w:sz w:val="20"/>
                <w:vertAlign w:val="superscript"/>
                <w:lang w:val="pl-PL"/>
              </w:rPr>
              <w:footnoteReference w:id="42"/>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1914544" w14:textId="77777777" w:rsidR="008C60E0" w:rsidRPr="0041530B" w:rsidRDefault="008C60E0" w:rsidP="0041530B">
            <w:pPr>
              <w:spacing w:line="276" w:lineRule="auto"/>
              <w:jc w:val="both"/>
              <w:rPr>
                <w:rFonts w:ascii="Arial" w:hAnsi="Arial" w:cs="Arial"/>
                <w:sz w:val="20"/>
                <w:szCs w:val="20"/>
              </w:rPr>
            </w:pPr>
            <w:r w:rsidRPr="0041530B">
              <w:rPr>
                <w:rFonts w:ascii="Arial" w:hAnsi="Arial" w:cs="Arial"/>
                <w:sz w:val="20"/>
                <w:szCs w:val="20"/>
              </w:rPr>
              <w:t xml:space="preserve">Luka w finansowaniu </w:t>
            </w:r>
            <w:r w:rsidR="008C4611" w:rsidRPr="0041530B">
              <w:rPr>
                <w:rFonts w:ascii="Arial" w:hAnsi="Arial" w:cs="Arial"/>
                <w:sz w:val="20"/>
                <w:szCs w:val="20"/>
              </w:rPr>
              <w:t>–</w:t>
            </w:r>
            <w:r w:rsidRPr="0041530B">
              <w:rPr>
                <w:rFonts w:ascii="Arial" w:hAnsi="Arial" w:cs="Arial"/>
                <w:sz w:val="20"/>
                <w:szCs w:val="20"/>
              </w:rPr>
              <w:t xml:space="preserve"> zgodnie z art. 61 ust. </w:t>
            </w:r>
            <w:r w:rsidR="009D359B" w:rsidRPr="0041530B">
              <w:rPr>
                <w:rFonts w:ascii="Arial" w:hAnsi="Arial" w:cs="Arial"/>
                <w:sz w:val="20"/>
                <w:szCs w:val="20"/>
              </w:rPr>
              <w:t xml:space="preserve">3 </w:t>
            </w:r>
            <w:r w:rsidRPr="0041530B">
              <w:rPr>
                <w:rFonts w:ascii="Arial" w:hAnsi="Arial" w:cs="Arial"/>
                <w:sz w:val="20"/>
                <w:szCs w:val="20"/>
              </w:rPr>
              <w:t xml:space="preserve">lit. b </w:t>
            </w:r>
            <w:r w:rsidR="00243671" w:rsidRPr="0041530B">
              <w:rPr>
                <w:rFonts w:ascii="Arial" w:hAnsi="Arial" w:cs="Arial"/>
                <w:sz w:val="20"/>
                <w:szCs w:val="20"/>
              </w:rPr>
              <w:t>Rozporządzenia Ogólnego</w:t>
            </w:r>
          </w:p>
        </w:tc>
      </w:tr>
      <w:tr w:rsidR="008C60E0" w:rsidRPr="00710E9D" w14:paraId="000603BA" w14:textId="77777777" w:rsidTr="0041530B">
        <w:trPr>
          <w:trHeight w:val="2621"/>
        </w:trPr>
        <w:tc>
          <w:tcPr>
            <w:tcW w:w="1406" w:type="pct"/>
            <w:tcBorders>
              <w:top w:val="single" w:sz="4" w:space="0" w:color="auto"/>
              <w:left w:val="single" w:sz="4" w:space="0" w:color="auto"/>
              <w:bottom w:val="single" w:sz="4" w:space="0" w:color="auto"/>
              <w:right w:val="single" w:sz="4" w:space="0" w:color="auto"/>
            </w:tcBorders>
            <w:vAlign w:val="center"/>
          </w:tcPr>
          <w:p w14:paraId="5F39AC00"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stosowania uproszczonych form rozliczania wydatków i planowany zakres systemu zaliczek</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2886A5F" w14:textId="77777777" w:rsidR="002A1C2F" w:rsidRPr="0041530B" w:rsidRDefault="002A1C2F" w:rsidP="0041530B">
            <w:pPr>
              <w:spacing w:line="276" w:lineRule="auto"/>
              <w:jc w:val="both"/>
              <w:rPr>
                <w:rFonts w:ascii="Arial" w:hAnsi="Arial" w:cs="Arial"/>
                <w:sz w:val="20"/>
                <w:szCs w:val="20"/>
              </w:rPr>
            </w:pPr>
            <w:r w:rsidRPr="0041530B">
              <w:rPr>
                <w:rFonts w:ascii="Arial" w:hAnsi="Arial" w:cs="Arial"/>
                <w:sz w:val="20"/>
                <w:szCs w:val="20"/>
              </w:rPr>
              <w:t>Dofinansowanie przekazywane jest</w:t>
            </w:r>
            <w:r w:rsidR="00040203">
              <w:rPr>
                <w:rFonts w:ascii="Arial" w:hAnsi="Arial" w:cs="Arial"/>
                <w:sz w:val="20"/>
                <w:szCs w:val="20"/>
              </w:rPr>
              <w:t xml:space="preserve"> jako refundacja poniesionych i </w:t>
            </w:r>
            <w:r w:rsidRPr="0041530B">
              <w:rPr>
                <w:rFonts w:ascii="Arial" w:hAnsi="Arial" w:cs="Arial"/>
                <w:sz w:val="20"/>
                <w:szCs w:val="20"/>
              </w:rPr>
              <w:t>udokumentowanych wydatków kwalifikowa</w:t>
            </w:r>
            <w:r w:rsidR="005957AA" w:rsidRPr="0041530B">
              <w:rPr>
                <w:rFonts w:ascii="Arial" w:hAnsi="Arial" w:cs="Arial"/>
                <w:sz w:val="20"/>
                <w:szCs w:val="20"/>
              </w:rPr>
              <w:t>l</w:t>
            </w:r>
            <w:r w:rsidRPr="0041530B">
              <w:rPr>
                <w:rFonts w:ascii="Arial" w:hAnsi="Arial" w:cs="Arial"/>
                <w:sz w:val="20"/>
                <w:szCs w:val="20"/>
              </w:rPr>
              <w:t>nych lub jako zaliczka na poczet przyszłych wydatków kwalifikowa</w:t>
            </w:r>
            <w:r w:rsidR="005957AA" w:rsidRPr="0041530B">
              <w:rPr>
                <w:rFonts w:ascii="Arial" w:hAnsi="Arial" w:cs="Arial"/>
                <w:sz w:val="20"/>
                <w:szCs w:val="20"/>
              </w:rPr>
              <w:t>l</w:t>
            </w:r>
            <w:r w:rsidRPr="0041530B">
              <w:rPr>
                <w:rFonts w:ascii="Arial" w:hAnsi="Arial" w:cs="Arial"/>
                <w:sz w:val="20"/>
                <w:szCs w:val="20"/>
              </w:rPr>
              <w:t xml:space="preserve">nych. Możliwość </w:t>
            </w:r>
            <w:r w:rsidR="006B424C" w:rsidRPr="0041530B">
              <w:rPr>
                <w:rFonts w:ascii="Arial" w:hAnsi="Arial" w:cs="Arial"/>
                <w:sz w:val="20"/>
                <w:szCs w:val="20"/>
              </w:rPr>
              <w:t xml:space="preserve">wypłaty </w:t>
            </w:r>
            <w:r w:rsidRPr="0041530B">
              <w:rPr>
                <w:rFonts w:ascii="Arial" w:hAnsi="Arial" w:cs="Arial"/>
                <w:sz w:val="20"/>
                <w:szCs w:val="20"/>
              </w:rPr>
              <w:t>dofinansowania w formie zaliczki będzie rozpatrywana przez Instytucję Pośredniczącą na etapie zawi</w:t>
            </w:r>
            <w:r w:rsidR="00040203">
              <w:rPr>
                <w:rFonts w:ascii="Arial" w:hAnsi="Arial" w:cs="Arial"/>
                <w:sz w:val="20"/>
                <w:szCs w:val="20"/>
              </w:rPr>
              <w:t>erania umowy o dofinansowanie z </w:t>
            </w:r>
            <w:r w:rsidRPr="0041530B">
              <w:rPr>
                <w:rFonts w:ascii="Arial" w:hAnsi="Arial" w:cs="Arial"/>
                <w:sz w:val="20"/>
                <w:szCs w:val="20"/>
              </w:rPr>
              <w:t>beneficjentem. Instytucja Pośrednicząca przy określaniu zasad udzielania zaliczki będzie kierowała się zapisami obowiązujących aktów prawnych i obowiązujących wytycznych.</w:t>
            </w:r>
          </w:p>
          <w:p w14:paraId="06658759" w14:textId="77777777" w:rsidR="00662C5F" w:rsidRPr="0041530B" w:rsidRDefault="00662C5F" w:rsidP="0041530B">
            <w:pPr>
              <w:spacing w:before="120" w:line="276" w:lineRule="auto"/>
              <w:jc w:val="both"/>
              <w:rPr>
                <w:rFonts w:ascii="Arial" w:hAnsi="Arial" w:cs="Arial"/>
                <w:sz w:val="20"/>
                <w:szCs w:val="20"/>
              </w:rPr>
            </w:pPr>
            <w:r w:rsidRPr="0041530B">
              <w:rPr>
                <w:rFonts w:ascii="Arial" w:hAnsi="Arial" w:cs="Arial"/>
                <w:sz w:val="20"/>
                <w:szCs w:val="20"/>
              </w:rPr>
              <w:t>Nie przewiduje się stosowania uproszczonych form rozliczania wydatków.</w:t>
            </w:r>
          </w:p>
        </w:tc>
      </w:tr>
      <w:tr w:rsidR="008C60E0" w:rsidRPr="00710E9D" w14:paraId="1BD6A4FA" w14:textId="77777777" w:rsidTr="0041530B">
        <w:trPr>
          <w:trHeight w:val="3949"/>
        </w:trPr>
        <w:tc>
          <w:tcPr>
            <w:tcW w:w="1406" w:type="pct"/>
            <w:tcBorders>
              <w:top w:val="single" w:sz="4" w:space="0" w:color="auto"/>
              <w:left w:val="single" w:sz="4" w:space="0" w:color="auto"/>
              <w:bottom w:val="single" w:sz="4" w:space="0" w:color="auto"/>
              <w:right w:val="single" w:sz="4" w:space="0" w:color="auto"/>
            </w:tcBorders>
            <w:vAlign w:val="center"/>
          </w:tcPr>
          <w:p w14:paraId="01C9B85D"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Pomoc publiczna i</w:t>
            </w:r>
            <w:r w:rsidR="007C57F4">
              <w:rPr>
                <w:rFonts w:ascii="Arial" w:hAnsi="Arial" w:cs="Arial"/>
                <w:sz w:val="20"/>
                <w:lang w:val="pl-PL"/>
              </w:rPr>
              <w:t xml:space="preserve"> </w:t>
            </w:r>
            <w:r w:rsidRPr="0041530B">
              <w:rPr>
                <w:rFonts w:ascii="Arial" w:hAnsi="Arial" w:cs="Arial"/>
                <w:sz w:val="20"/>
                <w:lang w:val="pl-PL"/>
              </w:rPr>
              <w:t xml:space="preserve">pomoc </w:t>
            </w:r>
            <w:r w:rsidRPr="0041530B">
              <w:rPr>
                <w:rFonts w:ascii="Arial" w:hAnsi="Arial" w:cs="Arial"/>
                <w:i/>
                <w:sz w:val="20"/>
                <w:lang w:val="pl-PL"/>
              </w:rPr>
              <w:t>de minimis</w:t>
            </w:r>
            <w:r w:rsidR="007C57F4">
              <w:rPr>
                <w:rFonts w:ascii="Arial" w:hAnsi="Arial" w:cs="Arial"/>
                <w:sz w:val="20"/>
                <w:lang w:val="pl-PL"/>
              </w:rPr>
              <w:t xml:space="preserve"> </w:t>
            </w:r>
            <w:r w:rsidRPr="0041530B">
              <w:rPr>
                <w:rFonts w:ascii="Arial" w:hAnsi="Arial" w:cs="Arial"/>
                <w:sz w:val="20"/>
                <w:lang w:val="pl-PL"/>
              </w:rPr>
              <w:t>(rodzaj i</w:t>
            </w:r>
            <w:r w:rsidR="007C57F4">
              <w:rPr>
                <w:rFonts w:ascii="Arial" w:hAnsi="Arial" w:cs="Arial"/>
                <w:sz w:val="20"/>
                <w:lang w:val="pl-PL"/>
              </w:rPr>
              <w:t xml:space="preserve"> </w:t>
            </w:r>
            <w:r w:rsidRPr="0041530B">
              <w:rPr>
                <w:rFonts w:ascii="Arial" w:hAnsi="Arial" w:cs="Arial"/>
                <w:sz w:val="20"/>
                <w:lang w:val="pl-PL"/>
              </w:rPr>
              <w:t>przeznaczenie pomocy, unijna lub</w:t>
            </w:r>
            <w:r w:rsidR="007C57F4">
              <w:rPr>
                <w:rFonts w:ascii="Arial" w:hAnsi="Arial" w:cs="Arial"/>
                <w:sz w:val="20"/>
                <w:lang w:val="pl-PL"/>
              </w:rPr>
              <w:t xml:space="preserve"> </w:t>
            </w:r>
            <w:r w:rsidRPr="0041530B">
              <w:rPr>
                <w:rFonts w:ascii="Arial" w:hAnsi="Arial" w:cs="Arial"/>
                <w:sz w:val="20"/>
                <w:lang w:val="pl-PL"/>
              </w:rPr>
              <w:t>krajowa podstawa prawna)</w:t>
            </w:r>
            <w:r w:rsidRPr="0041530B">
              <w:rPr>
                <w:rStyle w:val="Odwoanieprzypisudolnego"/>
                <w:rFonts w:cs="Arial"/>
              </w:rPr>
              <w:footnoteReference w:id="43"/>
            </w:r>
          </w:p>
        </w:tc>
        <w:tc>
          <w:tcPr>
            <w:tcW w:w="3594" w:type="pct"/>
            <w:gridSpan w:val="2"/>
            <w:tcBorders>
              <w:top w:val="single" w:sz="4" w:space="0" w:color="auto"/>
              <w:left w:val="single" w:sz="4" w:space="0" w:color="auto"/>
              <w:bottom w:val="single" w:sz="4" w:space="0" w:color="auto"/>
              <w:right w:val="single" w:sz="4" w:space="0" w:color="auto"/>
            </w:tcBorders>
          </w:tcPr>
          <w:p w14:paraId="32B26755" w14:textId="77777777" w:rsidR="00CB762D" w:rsidRPr="0041530B" w:rsidRDefault="00CB762D" w:rsidP="00CB762D">
            <w:pPr>
              <w:spacing w:after="120" w:line="276" w:lineRule="auto"/>
              <w:jc w:val="both"/>
              <w:rPr>
                <w:rFonts w:ascii="Arial" w:hAnsi="Arial" w:cs="Arial"/>
                <w:sz w:val="20"/>
                <w:szCs w:val="20"/>
              </w:rPr>
            </w:pPr>
            <w:r w:rsidRPr="0041530B">
              <w:rPr>
                <w:rFonts w:ascii="Arial" w:hAnsi="Arial" w:cs="Arial"/>
                <w:sz w:val="20"/>
                <w:szCs w:val="20"/>
              </w:rPr>
              <w:t xml:space="preserve">Zakłada się realizację projektów, w przypadku których rekompensata wypłacana z tytułu świadczenia usług publicznych udzielana jest zgodnie z </w:t>
            </w:r>
            <w:r w:rsidRPr="0041530B">
              <w:rPr>
                <w:rFonts w:ascii="Arial" w:hAnsi="Arial" w:cs="Arial"/>
                <w:i/>
                <w:sz w:val="20"/>
                <w:szCs w:val="20"/>
              </w:rPr>
              <w:t xml:space="preserve">rozporządzeniem </w:t>
            </w:r>
            <w:r>
              <w:rPr>
                <w:rFonts w:ascii="Arial" w:hAnsi="Arial" w:cs="Arial"/>
                <w:i/>
                <w:sz w:val="20"/>
                <w:szCs w:val="20"/>
              </w:rPr>
              <w:t xml:space="preserve">(WE) </w:t>
            </w:r>
            <w:r w:rsidRPr="0041530B">
              <w:rPr>
                <w:rFonts w:ascii="Arial" w:hAnsi="Arial" w:cs="Arial"/>
                <w:i/>
                <w:sz w:val="20"/>
                <w:szCs w:val="20"/>
              </w:rPr>
              <w:t xml:space="preserve">nr 1370/2007 Parlamentu Europejskiego i </w:t>
            </w:r>
            <w:r>
              <w:rPr>
                <w:rFonts w:ascii="Arial" w:hAnsi="Arial" w:cs="Arial"/>
                <w:i/>
                <w:sz w:val="20"/>
                <w:szCs w:val="20"/>
              </w:rPr>
              <w:t>R</w:t>
            </w:r>
            <w:r w:rsidRPr="0041530B">
              <w:rPr>
                <w:rFonts w:ascii="Arial" w:hAnsi="Arial" w:cs="Arial"/>
                <w:i/>
                <w:sz w:val="20"/>
                <w:szCs w:val="20"/>
              </w:rPr>
              <w:t xml:space="preserve">ady z dnia 23 października 2007 r. dotyczącym usług publicznych w zakresie kolejowego i drogowego transportu pasażerskiego oraz uchylającym rozporządzenia rady (EWG0 nr 1191/69 i (EWG) nr 1107/70 (Dz. Urz. UE L 315/1) </w:t>
            </w:r>
            <w:r w:rsidR="00225CC6">
              <w:rPr>
                <w:rFonts w:ascii="Arial" w:hAnsi="Arial" w:cs="Arial"/>
                <w:sz w:val="20"/>
                <w:szCs w:val="20"/>
              </w:rPr>
              <w:t>bądź</w:t>
            </w:r>
            <w:r w:rsidRPr="0041530B">
              <w:rPr>
                <w:rFonts w:ascii="Arial" w:hAnsi="Arial" w:cs="Arial"/>
                <w:i/>
                <w:sz w:val="20"/>
                <w:szCs w:val="20"/>
              </w:rPr>
              <w:t xml:space="preserve"> </w:t>
            </w:r>
            <w:r w:rsidRPr="0041530B">
              <w:rPr>
                <w:rFonts w:ascii="Arial" w:hAnsi="Arial" w:cs="Arial"/>
                <w:sz w:val="20"/>
                <w:szCs w:val="20"/>
              </w:rPr>
              <w:t>spełnia warunki określone w orzeczeniu Trybunału Sprawiedliwości UE z 24 lipca 2004 r. w sprawie C-280/00 Altmark Trans GmbH (Zb. Orz. 2003,</w:t>
            </w:r>
            <w:r w:rsidR="004C4EF0">
              <w:rPr>
                <w:rFonts w:ascii="Arial" w:hAnsi="Arial" w:cs="Arial"/>
                <w:sz w:val="20"/>
                <w:szCs w:val="20"/>
              </w:rPr>
              <w:t xml:space="preserve"> </w:t>
            </w:r>
            <w:r w:rsidRPr="0041530B">
              <w:rPr>
                <w:rFonts w:ascii="Arial" w:hAnsi="Arial" w:cs="Arial"/>
                <w:sz w:val="20"/>
                <w:szCs w:val="20"/>
              </w:rPr>
              <w:t>s. I 7747).</w:t>
            </w:r>
          </w:p>
          <w:p w14:paraId="0132FB12" w14:textId="77777777" w:rsidR="008C60E0" w:rsidRPr="0041530B" w:rsidRDefault="00381A69" w:rsidP="0041530B">
            <w:pPr>
              <w:spacing w:before="120" w:line="276" w:lineRule="auto"/>
              <w:jc w:val="both"/>
              <w:rPr>
                <w:rFonts w:ascii="Arial" w:hAnsi="Arial" w:cs="Arial"/>
                <w:sz w:val="20"/>
                <w:szCs w:val="20"/>
                <w:lang w:eastAsia="pl-PL"/>
              </w:rPr>
            </w:pPr>
            <w:r w:rsidRPr="0041530B">
              <w:rPr>
                <w:rFonts w:ascii="Arial" w:hAnsi="Arial" w:cs="Arial"/>
                <w:sz w:val="20"/>
                <w:szCs w:val="20"/>
              </w:rPr>
              <w:t xml:space="preserve">Przy ocenie występowania i zgodności pomocy z zasadami rynku wewnętrznego UE należy kierować się postanowieniami </w:t>
            </w:r>
            <w:r w:rsidR="00040203">
              <w:rPr>
                <w:rFonts w:ascii="Arial" w:hAnsi="Arial" w:cs="Arial"/>
                <w:i/>
                <w:sz w:val="20"/>
                <w:szCs w:val="20"/>
              </w:rPr>
              <w:t>Wytycznych w </w:t>
            </w:r>
            <w:r w:rsidRPr="0041530B">
              <w:rPr>
                <w:rFonts w:ascii="Arial" w:hAnsi="Arial" w:cs="Arial"/>
                <w:i/>
                <w:sz w:val="20"/>
                <w:szCs w:val="20"/>
              </w:rPr>
              <w:t>zakresie dofinansowania z programów operacyjnych podmiotów realizujących obowiązek świadczenia usług publicznych w transporcie zbiorowym.</w:t>
            </w:r>
          </w:p>
        </w:tc>
      </w:tr>
      <w:tr w:rsidR="008C60E0" w:rsidRPr="00710E9D" w14:paraId="484D3C04" w14:textId="77777777" w:rsidTr="005A7E8C">
        <w:trPr>
          <w:trHeight w:val="1833"/>
        </w:trPr>
        <w:tc>
          <w:tcPr>
            <w:tcW w:w="1406" w:type="pct"/>
            <w:tcBorders>
              <w:top w:val="single" w:sz="4" w:space="0" w:color="auto"/>
              <w:left w:val="single" w:sz="4" w:space="0" w:color="auto"/>
              <w:bottom w:val="single" w:sz="4" w:space="0" w:color="auto"/>
              <w:right w:val="single" w:sz="4" w:space="0" w:color="auto"/>
            </w:tcBorders>
            <w:vAlign w:val="center"/>
          </w:tcPr>
          <w:p w14:paraId="1483D095"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lastRenderedPageBreak/>
              <w:t>Maksymalny % poziom dofinansowania UE wydatków kwalifikowalnych na poziomie projektu</w:t>
            </w:r>
            <w:r w:rsidRPr="0041530B">
              <w:rPr>
                <w:rFonts w:ascii="Arial" w:hAnsi="Arial" w:cs="Arial"/>
                <w:sz w:val="20"/>
                <w:vertAlign w:val="superscript"/>
                <w:lang w:val="pl-PL"/>
              </w:rPr>
              <w:footnoteReference w:id="44"/>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FE5A73B"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85%</w:t>
            </w:r>
          </w:p>
        </w:tc>
      </w:tr>
      <w:tr w:rsidR="008C60E0" w:rsidRPr="00710E9D" w14:paraId="39A269BE" w14:textId="77777777" w:rsidTr="005A7E8C">
        <w:trPr>
          <w:trHeight w:val="2113"/>
        </w:trPr>
        <w:tc>
          <w:tcPr>
            <w:tcW w:w="1406" w:type="pct"/>
            <w:tcBorders>
              <w:top w:val="single" w:sz="4" w:space="0" w:color="auto"/>
              <w:left w:val="single" w:sz="4" w:space="0" w:color="auto"/>
              <w:bottom w:val="single" w:sz="4" w:space="0" w:color="auto"/>
              <w:right w:val="single" w:sz="4" w:space="0" w:color="auto"/>
            </w:tcBorders>
            <w:vAlign w:val="center"/>
          </w:tcPr>
          <w:p w14:paraId="560442C6" w14:textId="77777777" w:rsidR="008C60E0" w:rsidRPr="0041530B" w:rsidRDefault="008C60E0" w:rsidP="007C57F4">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r w:rsidRPr="0041530B">
              <w:rPr>
                <w:rFonts w:ascii="Arial" w:hAnsi="Arial" w:cs="Arial"/>
                <w:i/>
                <w:sz w:val="20"/>
                <w:lang w:val="pl-PL"/>
              </w:rPr>
              <w:t>)</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C829BDD"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85%</w:t>
            </w:r>
          </w:p>
        </w:tc>
      </w:tr>
      <w:tr w:rsidR="008C60E0" w:rsidRPr="00710E9D" w14:paraId="3F48C6CB" w14:textId="77777777" w:rsidTr="005A7E8C">
        <w:trPr>
          <w:trHeight w:val="1278"/>
        </w:trPr>
        <w:tc>
          <w:tcPr>
            <w:tcW w:w="1406" w:type="pct"/>
            <w:tcBorders>
              <w:top w:val="single" w:sz="4" w:space="0" w:color="auto"/>
              <w:left w:val="single" w:sz="4" w:space="0" w:color="auto"/>
              <w:bottom w:val="single" w:sz="4" w:space="0" w:color="auto"/>
              <w:right w:val="single" w:sz="4" w:space="0" w:color="auto"/>
            </w:tcBorders>
            <w:vAlign w:val="center"/>
          </w:tcPr>
          <w:p w14:paraId="26BF6CA0"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41530B">
              <w:rPr>
                <w:rFonts w:ascii="Arial" w:hAnsi="Arial" w:cs="Arial"/>
                <w:sz w:val="20"/>
                <w:lang w:val="pl-PL"/>
              </w:rPr>
              <w:t xml:space="preserve">Minimalny wkład własny beneficjenta jako % wydatków kwalifikowalnych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8B6FE5C"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15%</w:t>
            </w:r>
          </w:p>
        </w:tc>
      </w:tr>
      <w:tr w:rsidR="008C60E0" w:rsidRPr="00710E9D" w14:paraId="01EF04A4" w14:textId="77777777" w:rsidTr="005A7E8C">
        <w:trPr>
          <w:trHeight w:val="1068"/>
        </w:trPr>
        <w:tc>
          <w:tcPr>
            <w:tcW w:w="1406" w:type="pct"/>
            <w:tcBorders>
              <w:top w:val="single" w:sz="4" w:space="0" w:color="auto"/>
              <w:left w:val="single" w:sz="4" w:space="0" w:color="auto"/>
              <w:bottom w:val="single" w:sz="4" w:space="0" w:color="auto"/>
              <w:right w:val="single" w:sz="4" w:space="0" w:color="auto"/>
            </w:tcBorders>
            <w:vAlign w:val="center"/>
          </w:tcPr>
          <w:p w14:paraId="65FF3C80"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41530B">
              <w:rPr>
                <w:rFonts w:ascii="Arial" w:hAnsi="Arial" w:cs="Arial"/>
                <w:sz w:val="20"/>
                <w:lang w:val="pl-PL"/>
              </w:rPr>
              <w:t>Minimalna</w:t>
            </w:r>
            <w:r w:rsidR="007C57F4">
              <w:rPr>
                <w:rFonts w:ascii="Arial" w:hAnsi="Arial" w:cs="Arial"/>
                <w:sz w:val="20"/>
                <w:lang w:val="pl-PL"/>
              </w:rPr>
              <w:t xml:space="preserve"> </w:t>
            </w:r>
            <w:r w:rsidRPr="0041530B">
              <w:rPr>
                <w:rFonts w:ascii="Arial" w:hAnsi="Arial" w:cs="Arial"/>
                <w:sz w:val="20"/>
                <w:lang w:val="pl-PL"/>
              </w:rPr>
              <w:t>i</w:t>
            </w:r>
            <w:r w:rsidR="007C57F4">
              <w:rPr>
                <w:rFonts w:ascii="Arial" w:hAnsi="Arial" w:cs="Arial"/>
                <w:sz w:val="20"/>
                <w:lang w:val="pl-PL"/>
              </w:rPr>
              <w:t xml:space="preserve"> </w:t>
            </w:r>
            <w:r w:rsidRPr="0041530B">
              <w:rPr>
                <w:rFonts w:ascii="Arial" w:hAnsi="Arial" w:cs="Arial"/>
                <w:sz w:val="20"/>
                <w:lang w:val="pl-PL"/>
              </w:rPr>
              <w:t xml:space="preserve">maksymalna wartość projektu (PLN)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0BC0E3C7" w14:textId="77777777" w:rsidR="008C60E0" w:rsidRPr="0041530B" w:rsidRDefault="00615104" w:rsidP="0041530B">
            <w:pPr>
              <w:spacing w:line="276" w:lineRule="auto"/>
              <w:rPr>
                <w:rFonts w:ascii="Arial" w:hAnsi="Arial" w:cs="Arial"/>
                <w:sz w:val="20"/>
                <w:szCs w:val="20"/>
                <w:lang w:eastAsia="pl-PL"/>
              </w:rPr>
            </w:pPr>
            <w:r w:rsidRPr="0041530B">
              <w:rPr>
                <w:rFonts w:ascii="Arial" w:hAnsi="Arial" w:cs="Arial"/>
                <w:sz w:val="20"/>
                <w:szCs w:val="20"/>
                <w:lang w:eastAsia="pl-PL"/>
              </w:rPr>
              <w:t>Nie dotyczy</w:t>
            </w:r>
          </w:p>
        </w:tc>
      </w:tr>
      <w:tr w:rsidR="008C60E0" w:rsidRPr="00710E9D" w14:paraId="0AAEBC93" w14:textId="77777777" w:rsidTr="005A7E8C">
        <w:trPr>
          <w:trHeight w:val="1555"/>
        </w:trPr>
        <w:tc>
          <w:tcPr>
            <w:tcW w:w="1406" w:type="pct"/>
            <w:tcBorders>
              <w:top w:val="single" w:sz="4" w:space="0" w:color="auto"/>
              <w:left w:val="single" w:sz="4" w:space="0" w:color="auto"/>
              <w:bottom w:val="single" w:sz="4" w:space="0" w:color="auto"/>
              <w:right w:val="single" w:sz="4" w:space="0" w:color="auto"/>
            </w:tcBorders>
            <w:vAlign w:val="center"/>
          </w:tcPr>
          <w:p w14:paraId="4991B5A9"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Minimalna i</w:t>
            </w:r>
            <w:r w:rsidR="007C57F4">
              <w:rPr>
                <w:rFonts w:ascii="Arial" w:hAnsi="Arial" w:cs="Arial"/>
                <w:sz w:val="20"/>
                <w:lang w:val="pl-PL"/>
              </w:rPr>
              <w:t xml:space="preserve"> </w:t>
            </w:r>
            <w:r w:rsidRPr="0041530B">
              <w:rPr>
                <w:rFonts w:ascii="Arial" w:hAnsi="Arial" w:cs="Arial"/>
                <w:sz w:val="20"/>
                <w:lang w:val="pl-PL"/>
              </w:rPr>
              <w:t>maksymalna wartość wydatków kwalifikowa</w:t>
            </w:r>
            <w:r w:rsidR="008C4611" w:rsidRPr="0041530B">
              <w:rPr>
                <w:rFonts w:ascii="Arial" w:hAnsi="Arial" w:cs="Arial"/>
                <w:sz w:val="20"/>
                <w:lang w:val="pl-PL"/>
              </w:rPr>
              <w:t>l</w:t>
            </w:r>
            <w:r w:rsidRPr="0041530B">
              <w:rPr>
                <w:rFonts w:ascii="Arial" w:hAnsi="Arial" w:cs="Arial"/>
                <w:sz w:val="20"/>
                <w:lang w:val="pl-PL"/>
              </w:rPr>
              <w:t>nyc</w:t>
            </w:r>
            <w:r w:rsidR="00D24206" w:rsidRPr="0041530B">
              <w:rPr>
                <w:rFonts w:ascii="Arial" w:hAnsi="Arial" w:cs="Arial"/>
                <w:sz w:val="20"/>
                <w:lang w:val="pl-PL"/>
              </w:rPr>
              <w:t xml:space="preserve">h projektu (PLN)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5F2E312" w14:textId="77777777" w:rsidR="00E800C4" w:rsidRPr="0041530B" w:rsidRDefault="00E800C4" w:rsidP="0041530B">
            <w:pPr>
              <w:spacing w:after="120" w:line="276" w:lineRule="auto"/>
              <w:rPr>
                <w:rFonts w:ascii="Arial" w:hAnsi="Arial" w:cs="Arial"/>
                <w:sz w:val="20"/>
                <w:szCs w:val="20"/>
              </w:rPr>
            </w:pPr>
            <w:r w:rsidRPr="0041530B">
              <w:rPr>
                <w:rFonts w:ascii="Arial" w:hAnsi="Arial" w:cs="Arial"/>
                <w:sz w:val="20"/>
                <w:szCs w:val="20"/>
              </w:rPr>
              <w:t>Minimalna wartość wydatków kwalifikowalnych –</w:t>
            </w:r>
            <w:r w:rsidR="00710E9D">
              <w:rPr>
                <w:rFonts w:ascii="Arial" w:hAnsi="Arial" w:cs="Arial"/>
                <w:sz w:val="20"/>
                <w:szCs w:val="20"/>
              </w:rPr>
              <w:t xml:space="preserve"> </w:t>
            </w:r>
            <w:r w:rsidRPr="0041530B">
              <w:rPr>
                <w:rFonts w:ascii="Arial" w:hAnsi="Arial" w:cs="Arial"/>
                <w:sz w:val="20"/>
                <w:szCs w:val="20"/>
              </w:rPr>
              <w:t>nie dotyczy</w:t>
            </w:r>
          </w:p>
          <w:p w14:paraId="01FE0FBF" w14:textId="77777777" w:rsidR="008C60E0" w:rsidRPr="0041530B" w:rsidRDefault="00E800C4" w:rsidP="0041530B">
            <w:pPr>
              <w:spacing w:line="276" w:lineRule="auto"/>
              <w:rPr>
                <w:rFonts w:ascii="Arial" w:hAnsi="Arial" w:cs="Arial"/>
                <w:sz w:val="20"/>
                <w:szCs w:val="20"/>
                <w:lang w:eastAsia="pl-PL"/>
              </w:rPr>
            </w:pPr>
            <w:r w:rsidRPr="0041530B">
              <w:rPr>
                <w:rFonts w:ascii="Arial" w:hAnsi="Arial" w:cs="Arial"/>
                <w:sz w:val="20"/>
                <w:szCs w:val="20"/>
              </w:rPr>
              <w:t>Maksymalna wartość wydatków kwalifikowalnych – nie dotyczy</w:t>
            </w:r>
          </w:p>
        </w:tc>
      </w:tr>
      <w:tr w:rsidR="00A7257D" w:rsidRPr="00710E9D" w14:paraId="71CE0435" w14:textId="77777777" w:rsidTr="0041530B">
        <w:trPr>
          <w:trHeight w:val="1267"/>
        </w:trPr>
        <w:tc>
          <w:tcPr>
            <w:tcW w:w="1406" w:type="pct"/>
            <w:tcBorders>
              <w:top w:val="single" w:sz="4" w:space="0" w:color="auto"/>
              <w:left w:val="single" w:sz="4" w:space="0" w:color="auto"/>
              <w:bottom w:val="single" w:sz="4" w:space="0" w:color="auto"/>
              <w:right w:val="single" w:sz="4" w:space="0" w:color="auto"/>
            </w:tcBorders>
            <w:vAlign w:val="center"/>
          </w:tcPr>
          <w:p w14:paraId="6C8510FE" w14:textId="77777777" w:rsidR="00A7257D" w:rsidRPr="0041530B" w:rsidRDefault="00A7257D"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Maksymalna wartość dofinansowania </w:t>
            </w:r>
            <w:r w:rsidR="005957AA" w:rsidRPr="0041530B">
              <w:rPr>
                <w:rFonts w:ascii="Arial" w:hAnsi="Arial" w:cs="Arial"/>
                <w:sz w:val="20"/>
                <w:lang w:val="pl-PL"/>
              </w:rPr>
              <w:t>wydatków</w:t>
            </w:r>
            <w:r w:rsidRPr="0041530B">
              <w:rPr>
                <w:rFonts w:ascii="Arial" w:hAnsi="Arial" w:cs="Arial"/>
                <w:sz w:val="20"/>
                <w:lang w:val="pl-PL"/>
              </w:rPr>
              <w:t xml:space="preserve"> kwalifikowa</w:t>
            </w:r>
            <w:r w:rsidR="008C4611" w:rsidRPr="0041530B">
              <w:rPr>
                <w:rFonts w:ascii="Arial" w:hAnsi="Arial" w:cs="Arial"/>
                <w:sz w:val="20"/>
                <w:lang w:val="pl-PL"/>
              </w:rPr>
              <w:t>l</w:t>
            </w:r>
            <w:r w:rsidRPr="0041530B">
              <w:rPr>
                <w:rFonts w:ascii="Arial" w:hAnsi="Arial" w:cs="Arial"/>
                <w:sz w:val="20"/>
                <w:lang w:val="pl-PL"/>
              </w:rPr>
              <w:t>nych (PLN)</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7E9DCF2" w14:textId="77777777" w:rsidR="00A7257D" w:rsidRPr="0041530B" w:rsidRDefault="00A43624" w:rsidP="0041530B">
            <w:pPr>
              <w:spacing w:line="276" w:lineRule="auto"/>
              <w:rPr>
                <w:rFonts w:ascii="Arial" w:hAnsi="Arial" w:cs="Arial"/>
                <w:sz w:val="20"/>
                <w:szCs w:val="20"/>
              </w:rPr>
            </w:pPr>
            <w:r w:rsidRPr="0041530B">
              <w:rPr>
                <w:rFonts w:ascii="Arial" w:hAnsi="Arial" w:cs="Arial"/>
                <w:sz w:val="20"/>
                <w:szCs w:val="20"/>
              </w:rPr>
              <w:t>Nie dotyczy</w:t>
            </w:r>
          </w:p>
        </w:tc>
      </w:tr>
      <w:tr w:rsidR="00A7257D" w:rsidRPr="00710E9D" w14:paraId="28D6055E" w14:textId="77777777" w:rsidTr="0041530B">
        <w:trPr>
          <w:trHeight w:val="1258"/>
        </w:trPr>
        <w:tc>
          <w:tcPr>
            <w:tcW w:w="1406" w:type="pct"/>
            <w:tcBorders>
              <w:top w:val="single" w:sz="4" w:space="0" w:color="auto"/>
              <w:left w:val="single" w:sz="4" w:space="0" w:color="auto"/>
              <w:bottom w:val="single" w:sz="4" w:space="0" w:color="auto"/>
              <w:right w:val="single" w:sz="4" w:space="0" w:color="auto"/>
            </w:tcBorders>
            <w:vAlign w:val="center"/>
          </w:tcPr>
          <w:p w14:paraId="07844C5C" w14:textId="77777777" w:rsidR="00A7257D" w:rsidRPr="0041530B" w:rsidRDefault="00A7257D" w:rsidP="0041530B">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Kwota alokacji UE na instrumenty finansowe (EUR) (jeśli dotyczy)</w:t>
            </w:r>
            <w:r w:rsidRPr="00710E9D" w:rsidDel="00491F2A">
              <w:rPr>
                <w:rFonts w:ascii="Arial" w:hAnsi="Arial" w:cs="Arial"/>
                <w:sz w:val="20"/>
                <w:lang w:val="pl-PL"/>
              </w:rPr>
              <w:t xml:space="preserve">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972167F" w14:textId="77777777" w:rsidR="00A7257D" w:rsidRPr="0041530B" w:rsidRDefault="00A7257D" w:rsidP="009315D1">
            <w:pPr>
              <w:spacing w:before="120" w:after="120" w:line="276" w:lineRule="auto"/>
              <w:rPr>
                <w:rFonts w:ascii="Arial" w:hAnsi="Arial" w:cs="Arial"/>
                <w:sz w:val="20"/>
                <w:szCs w:val="20"/>
              </w:rPr>
            </w:pPr>
            <w:r w:rsidRPr="0041530B" w:rsidDel="00491F2A">
              <w:rPr>
                <w:rFonts w:ascii="Arial" w:hAnsi="Arial" w:cs="Arial"/>
                <w:sz w:val="20"/>
                <w:szCs w:val="20"/>
              </w:rPr>
              <w:t>Nie dotyczy</w:t>
            </w:r>
          </w:p>
        </w:tc>
      </w:tr>
      <w:tr w:rsidR="00A7257D" w:rsidRPr="00710E9D" w14:paraId="56B11472" w14:textId="77777777" w:rsidTr="0041530B">
        <w:trPr>
          <w:trHeight w:val="1114"/>
        </w:trPr>
        <w:tc>
          <w:tcPr>
            <w:tcW w:w="1406" w:type="pct"/>
            <w:tcBorders>
              <w:top w:val="single" w:sz="4" w:space="0" w:color="auto"/>
              <w:left w:val="single" w:sz="4" w:space="0" w:color="auto"/>
              <w:bottom w:val="single" w:sz="4" w:space="0" w:color="auto"/>
              <w:right w:val="single" w:sz="4" w:space="0" w:color="auto"/>
            </w:tcBorders>
            <w:vAlign w:val="center"/>
          </w:tcPr>
          <w:p w14:paraId="3598AB1C" w14:textId="77777777" w:rsidR="00A7257D" w:rsidRPr="0041530B" w:rsidDel="00491F2A" w:rsidRDefault="00A7257D" w:rsidP="0041530B">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Mechanizm wdrażania instrumentów finansowych</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CE92158" w14:textId="77777777" w:rsidR="00A7257D" w:rsidRPr="0041530B" w:rsidDel="00491F2A"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r w:rsidR="00A7257D" w:rsidRPr="00710E9D" w14:paraId="7DD21A8B" w14:textId="77777777" w:rsidTr="005A7E8C">
        <w:trPr>
          <w:trHeight w:val="1555"/>
        </w:trPr>
        <w:tc>
          <w:tcPr>
            <w:tcW w:w="1406" w:type="pct"/>
            <w:tcBorders>
              <w:top w:val="single" w:sz="4" w:space="0" w:color="auto"/>
              <w:left w:val="single" w:sz="4" w:space="0" w:color="auto"/>
              <w:bottom w:val="single" w:sz="4" w:space="0" w:color="auto"/>
              <w:right w:val="single" w:sz="4" w:space="0" w:color="auto"/>
            </w:tcBorders>
            <w:vAlign w:val="center"/>
          </w:tcPr>
          <w:p w14:paraId="626A2D55" w14:textId="77777777" w:rsidR="00A7257D" w:rsidRPr="0041530B" w:rsidDel="00491F2A" w:rsidRDefault="00A7257D" w:rsidP="007C57F4">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lastRenderedPageBreak/>
              <w:t>Rodzaj wsparcia instrumentów finansowych oraz najważniejsze warunki przyznawania</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E5A0081" w14:textId="77777777" w:rsidR="00A7257D" w:rsidRPr="0041530B"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r w:rsidR="00A7257D" w:rsidRPr="00710E9D" w14:paraId="76F35E71" w14:textId="77777777" w:rsidTr="0041530B">
        <w:trPr>
          <w:trHeight w:val="1262"/>
        </w:trPr>
        <w:tc>
          <w:tcPr>
            <w:tcW w:w="1406" w:type="pct"/>
            <w:tcBorders>
              <w:top w:val="single" w:sz="4" w:space="0" w:color="auto"/>
              <w:left w:val="single" w:sz="4" w:space="0" w:color="auto"/>
              <w:bottom w:val="single" w:sz="4" w:space="0" w:color="auto"/>
              <w:right w:val="single" w:sz="4" w:space="0" w:color="auto"/>
            </w:tcBorders>
            <w:vAlign w:val="center"/>
          </w:tcPr>
          <w:p w14:paraId="005143DB" w14:textId="77777777" w:rsidR="00A7257D" w:rsidRPr="0041530B" w:rsidDel="00491F2A" w:rsidRDefault="00A7257D" w:rsidP="007C57F4">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Katalog ostatecznych odbiorców instrumentów finansowych</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8A4D7B0" w14:textId="77777777" w:rsidR="00A7257D" w:rsidRPr="0041530B"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bl>
    <w:p w14:paraId="717B05AA" w14:textId="77777777" w:rsidR="008C60E0" w:rsidRPr="00710E9D" w:rsidRDefault="008C60E0" w:rsidP="00B76532">
      <w:pPr>
        <w:spacing w:line="276" w:lineRule="auto"/>
        <w:rPr>
          <w:rFonts w:ascii="Arial" w:hAnsi="Arial" w:cs="Arial"/>
          <w:sz w:val="20"/>
          <w:szCs w:val="20"/>
        </w:rPr>
      </w:pPr>
    </w:p>
    <w:p w14:paraId="17954B43" w14:textId="77777777" w:rsidR="008C60E0" w:rsidRPr="00710E9D" w:rsidRDefault="008C60E0" w:rsidP="00B76532">
      <w:pPr>
        <w:spacing w:line="276" w:lineRule="auto"/>
        <w:rPr>
          <w:rFonts w:ascii="Arial" w:hAnsi="Arial" w:cs="Arial"/>
          <w:sz w:val="20"/>
          <w:szCs w:val="20"/>
        </w:rPr>
      </w:pPr>
    </w:p>
    <w:tbl>
      <w:tblPr>
        <w:tblW w:w="4989"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6600"/>
      </w:tblGrid>
      <w:tr w:rsidR="008C60E0" w:rsidRPr="00710E9D" w14:paraId="070A8D76" w14:textId="77777777" w:rsidTr="00B36397">
        <w:trPr>
          <w:trHeight w:val="381"/>
        </w:trPr>
        <w:tc>
          <w:tcPr>
            <w:tcW w:w="5000" w:type="pct"/>
            <w:gridSpan w:val="2"/>
            <w:shd w:val="clear" w:color="auto" w:fill="E5DFEC"/>
            <w:vAlign w:val="center"/>
          </w:tcPr>
          <w:p w14:paraId="55751098" w14:textId="77777777" w:rsidR="008C60E0" w:rsidRPr="0041530B" w:rsidRDefault="008C60E0" w:rsidP="00301C57">
            <w:pPr>
              <w:spacing w:line="276" w:lineRule="auto"/>
              <w:rPr>
                <w:rFonts w:ascii="Arial" w:hAnsi="Arial" w:cs="Arial"/>
                <w:b/>
                <w:sz w:val="20"/>
                <w:szCs w:val="20"/>
              </w:rPr>
            </w:pPr>
            <w:r w:rsidRPr="0041530B">
              <w:rPr>
                <w:rFonts w:ascii="Arial" w:hAnsi="Arial" w:cs="Arial"/>
                <w:b/>
                <w:sz w:val="20"/>
                <w:szCs w:val="20"/>
              </w:rPr>
              <w:t xml:space="preserve">DZIAŁANIE 2.2 </w:t>
            </w:r>
            <w:r w:rsidRPr="0041530B">
              <w:rPr>
                <w:rFonts w:ascii="Arial" w:hAnsi="Arial" w:cs="Arial"/>
                <w:b/>
                <w:i/>
                <w:sz w:val="20"/>
                <w:szCs w:val="20"/>
              </w:rPr>
              <w:t>INFRASTRUKTURA DROGOWA</w:t>
            </w:r>
          </w:p>
        </w:tc>
      </w:tr>
      <w:tr w:rsidR="008C60E0" w:rsidRPr="00710E9D" w14:paraId="2E7E274B" w14:textId="77777777" w:rsidTr="0041530B">
        <w:trPr>
          <w:trHeight w:val="5567"/>
        </w:trPr>
        <w:tc>
          <w:tcPr>
            <w:tcW w:w="1490" w:type="pct"/>
            <w:tcBorders>
              <w:bottom w:val="single" w:sz="4" w:space="0" w:color="auto"/>
            </w:tcBorders>
            <w:vAlign w:val="center"/>
          </w:tcPr>
          <w:p w14:paraId="3AE18D1B" w14:textId="77777777" w:rsidR="008C60E0" w:rsidRPr="0041530B" w:rsidRDefault="008C60E0" w:rsidP="007C57F4">
            <w:pPr>
              <w:pStyle w:val="Akapitzlist"/>
              <w:numPr>
                <w:ilvl w:val="0"/>
                <w:numId w:val="14"/>
              </w:numPr>
              <w:spacing w:line="276" w:lineRule="auto"/>
              <w:ind w:left="222" w:hanging="222"/>
              <w:contextualSpacing w:val="0"/>
              <w:rPr>
                <w:rFonts w:ascii="Arial" w:hAnsi="Arial" w:cs="Arial"/>
                <w:sz w:val="20"/>
                <w:lang w:val="pl-PL"/>
              </w:rPr>
            </w:pPr>
            <w:r w:rsidRPr="0041530B">
              <w:rPr>
                <w:rFonts w:ascii="Arial" w:hAnsi="Arial" w:cs="Arial"/>
                <w:sz w:val="20"/>
                <w:lang w:val="pl-PL"/>
              </w:rPr>
              <w:t>Opis działania (w tym cel</w:t>
            </w:r>
            <w:r w:rsidR="00161E5B" w:rsidRPr="0041530B">
              <w:rPr>
                <w:rFonts w:ascii="Arial" w:hAnsi="Arial" w:cs="Arial"/>
                <w:sz w:val="20"/>
                <w:lang w:val="pl-PL"/>
              </w:rPr>
              <w:t>/e</w:t>
            </w:r>
            <w:r w:rsidRPr="0041530B">
              <w:rPr>
                <w:rFonts w:ascii="Arial" w:hAnsi="Arial" w:cs="Arial"/>
                <w:sz w:val="20"/>
                <w:lang w:val="pl-PL"/>
              </w:rPr>
              <w:t xml:space="preserve"> działania oraz zakres interwencji)</w:t>
            </w:r>
          </w:p>
        </w:tc>
        <w:tc>
          <w:tcPr>
            <w:tcW w:w="3510" w:type="pct"/>
            <w:tcBorders>
              <w:bottom w:val="single" w:sz="4" w:space="0" w:color="auto"/>
            </w:tcBorders>
            <w:vAlign w:val="center"/>
          </w:tcPr>
          <w:p w14:paraId="79EF2936" w14:textId="77777777" w:rsidR="00B72C7E" w:rsidRPr="0041530B" w:rsidRDefault="00B72C7E" w:rsidP="0041530B">
            <w:pPr>
              <w:spacing w:after="120" w:line="276" w:lineRule="auto"/>
              <w:jc w:val="both"/>
              <w:rPr>
                <w:rFonts w:ascii="Arial" w:hAnsi="Arial" w:cs="Arial"/>
                <w:sz w:val="20"/>
                <w:szCs w:val="20"/>
              </w:rPr>
            </w:pPr>
            <w:r w:rsidRPr="0041530B">
              <w:rPr>
                <w:rFonts w:ascii="Arial" w:hAnsi="Arial" w:cs="Arial"/>
                <w:sz w:val="20"/>
                <w:szCs w:val="20"/>
              </w:rPr>
              <w:t>Celem działania jest zwiększona dostępność miast wojewódzkich i ich obszarów funkcjonalnych w zakresie infrastruktury drogowej.</w:t>
            </w:r>
          </w:p>
          <w:p w14:paraId="670CE5BD" w14:textId="77777777" w:rsidR="00B72C7E" w:rsidRPr="0041530B" w:rsidRDefault="00B72C7E" w:rsidP="00B72C7E">
            <w:pPr>
              <w:spacing w:before="120" w:after="120" w:line="276" w:lineRule="auto"/>
              <w:jc w:val="both"/>
              <w:rPr>
                <w:rFonts w:ascii="Arial" w:hAnsi="Arial" w:cs="Arial"/>
                <w:sz w:val="20"/>
                <w:szCs w:val="20"/>
              </w:rPr>
            </w:pPr>
            <w:r w:rsidRPr="0041530B">
              <w:rPr>
                <w:rFonts w:ascii="Arial" w:hAnsi="Arial" w:cs="Arial"/>
                <w:sz w:val="20"/>
                <w:szCs w:val="20"/>
              </w:rPr>
              <w:t>W ramach POPW planowane są inwestycje, które przyczynią się do lepszego skomunikowania stolic województw Polski Wschodniej i ich obszarów funkcjonalnych z siecią dróg krajowych, w tym TEN-T, przez co wzmocniona zostanie pozycja ww. miast jako istotnych rynków pracy. Zakłada się, że wsparcie z POPW w tym zakresie przyczyni się również do podniesienia</w:t>
            </w:r>
            <w:r w:rsidR="00710E9D">
              <w:rPr>
                <w:rFonts w:ascii="Arial" w:hAnsi="Arial" w:cs="Arial"/>
                <w:sz w:val="20"/>
                <w:szCs w:val="20"/>
              </w:rPr>
              <w:t xml:space="preserve"> </w:t>
            </w:r>
            <w:r w:rsidRPr="0041530B">
              <w:rPr>
                <w:rFonts w:ascii="Arial" w:hAnsi="Arial" w:cs="Arial"/>
                <w:sz w:val="20"/>
                <w:szCs w:val="20"/>
              </w:rPr>
              <w:t>konkurencyjności i ożywienia</w:t>
            </w:r>
            <w:r w:rsidR="007C57F4">
              <w:rPr>
                <w:rFonts w:ascii="Arial" w:hAnsi="Arial" w:cs="Arial"/>
                <w:sz w:val="20"/>
                <w:szCs w:val="20"/>
              </w:rPr>
              <w:t xml:space="preserve"> </w:t>
            </w:r>
            <w:r w:rsidRPr="0041530B">
              <w:rPr>
                <w:rFonts w:ascii="Arial" w:hAnsi="Arial" w:cs="Arial"/>
                <w:sz w:val="20"/>
                <w:szCs w:val="20"/>
              </w:rPr>
              <w:t>przedsiębiorczości w makroregionie.</w:t>
            </w:r>
          </w:p>
          <w:p w14:paraId="74D67DDE" w14:textId="77777777" w:rsidR="008C60E0" w:rsidRPr="0041530B" w:rsidRDefault="008C60E0" w:rsidP="00301C57">
            <w:pPr>
              <w:spacing w:before="120" w:after="120" w:line="276" w:lineRule="auto"/>
              <w:jc w:val="both"/>
              <w:rPr>
                <w:rFonts w:ascii="Arial" w:hAnsi="Arial" w:cs="Arial"/>
                <w:sz w:val="20"/>
                <w:szCs w:val="20"/>
              </w:rPr>
            </w:pPr>
            <w:r w:rsidRPr="0041530B">
              <w:rPr>
                <w:rFonts w:ascii="Arial" w:hAnsi="Arial" w:cs="Arial"/>
                <w:sz w:val="20"/>
                <w:szCs w:val="20"/>
              </w:rPr>
              <w:t>Realizacja przedsięwzięć w ramach PI 7b obejmuje 5 miast wojewódzkich Polski Wschodniej, tj. Biały</w:t>
            </w:r>
            <w:r w:rsidR="00040203">
              <w:rPr>
                <w:rFonts w:ascii="Arial" w:hAnsi="Arial" w:cs="Arial"/>
                <w:sz w:val="20"/>
                <w:szCs w:val="20"/>
              </w:rPr>
              <w:t>stok, Kielce, Lublin, Olsztyn i </w:t>
            </w:r>
            <w:r w:rsidRPr="0041530B">
              <w:rPr>
                <w:rFonts w:ascii="Arial" w:hAnsi="Arial" w:cs="Arial"/>
                <w:sz w:val="20"/>
                <w:szCs w:val="20"/>
              </w:rPr>
              <w:t xml:space="preserve">Rzeszów oraz ich obszary funkcjonalne </w:t>
            </w:r>
            <w:r w:rsidR="00225CC6">
              <w:rPr>
                <w:rFonts w:ascii="Arial" w:hAnsi="Arial" w:cs="Arial"/>
                <w:sz w:val="20"/>
                <w:szCs w:val="20"/>
              </w:rPr>
              <w:t>albo</w:t>
            </w:r>
            <w:r w:rsidR="00225CC6" w:rsidRPr="0041530B">
              <w:rPr>
                <w:rFonts w:ascii="Arial" w:hAnsi="Arial" w:cs="Arial"/>
                <w:sz w:val="20"/>
                <w:szCs w:val="20"/>
              </w:rPr>
              <w:t xml:space="preserve"> </w:t>
            </w:r>
            <w:r w:rsidRPr="0041530B">
              <w:rPr>
                <w:rFonts w:ascii="Arial" w:hAnsi="Arial" w:cs="Arial"/>
                <w:sz w:val="20"/>
                <w:szCs w:val="20"/>
              </w:rPr>
              <w:t>obszary realizacji ZIT ww.</w:t>
            </w:r>
            <w:r w:rsidR="003473D5">
              <w:rPr>
                <w:rFonts w:ascii="Arial" w:hAnsi="Arial" w:cs="Arial"/>
                <w:sz w:val="20"/>
                <w:szCs w:val="20"/>
              </w:rPr>
              <w:t> </w:t>
            </w:r>
            <w:r w:rsidRPr="0041530B">
              <w:rPr>
                <w:rFonts w:ascii="Arial" w:hAnsi="Arial" w:cs="Arial"/>
                <w:sz w:val="20"/>
                <w:szCs w:val="20"/>
              </w:rPr>
              <w:t>miast wojewódzkich.</w:t>
            </w:r>
          </w:p>
          <w:p w14:paraId="63A7914D" w14:textId="77777777" w:rsidR="00B357A1" w:rsidRPr="0041530B" w:rsidRDefault="00B357A1" w:rsidP="0041530B">
            <w:pPr>
              <w:spacing w:before="120" w:line="276" w:lineRule="auto"/>
              <w:jc w:val="both"/>
              <w:rPr>
                <w:rFonts w:ascii="Arial" w:hAnsi="Arial" w:cs="Arial"/>
                <w:sz w:val="20"/>
                <w:szCs w:val="20"/>
              </w:rPr>
            </w:pPr>
            <w:r w:rsidRPr="0041530B">
              <w:rPr>
                <w:rFonts w:ascii="Arial" w:hAnsi="Arial" w:cs="Arial"/>
                <w:sz w:val="20"/>
                <w:szCs w:val="20"/>
              </w:rPr>
              <w:t xml:space="preserve">Inwestycje przewidziane do realizacji w działaniu 2.2 Programu wpisują się w cel drugi SUE RMB, tj. Połączenia w regionie. Zakres interwencji POPW dotyczyć będzie m.in. poprawy dostępności drogowej Polski Wschodniej. Działania te będą </w:t>
            </w:r>
            <w:r w:rsidR="00040203">
              <w:rPr>
                <w:rFonts w:ascii="Arial" w:hAnsi="Arial" w:cs="Arial"/>
                <w:sz w:val="20"/>
                <w:szCs w:val="20"/>
              </w:rPr>
              <w:t>zbieżne z założeniami SUE RMB w </w:t>
            </w:r>
            <w:r w:rsidRPr="0041530B">
              <w:rPr>
                <w:rFonts w:ascii="Arial" w:hAnsi="Arial" w:cs="Arial"/>
                <w:sz w:val="20"/>
                <w:szCs w:val="20"/>
              </w:rPr>
              <w:t>zakresie poprawy połączeń transportowych zarówno o charakterze wewnętrznym, jak i zewnętrznym.</w:t>
            </w:r>
          </w:p>
        </w:tc>
      </w:tr>
      <w:tr w:rsidR="003F1FAD" w:rsidRPr="00710E9D" w14:paraId="34A40C7E" w14:textId="77777777" w:rsidTr="008C46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1490" w:type="pct"/>
            <w:tcBorders>
              <w:top w:val="single" w:sz="4" w:space="0" w:color="auto"/>
              <w:left w:val="single" w:sz="4" w:space="0" w:color="auto"/>
              <w:bottom w:val="single" w:sz="4" w:space="0" w:color="auto"/>
              <w:right w:val="single" w:sz="4" w:space="0" w:color="auto"/>
            </w:tcBorders>
            <w:vAlign w:val="center"/>
          </w:tcPr>
          <w:p w14:paraId="38B62670" w14:textId="77777777" w:rsidR="003F1FAD" w:rsidRPr="0041530B" w:rsidRDefault="003F1FAD" w:rsidP="0041530B">
            <w:pPr>
              <w:pStyle w:val="Akapitzlist"/>
              <w:numPr>
                <w:ilvl w:val="0"/>
                <w:numId w:val="14"/>
              </w:numPr>
              <w:spacing w:line="276" w:lineRule="auto"/>
              <w:ind w:left="222" w:hanging="222"/>
              <w:contextualSpacing w:val="0"/>
              <w:rPr>
                <w:rFonts w:ascii="Arial" w:hAnsi="Arial" w:cs="Arial"/>
                <w:sz w:val="20"/>
              </w:rPr>
            </w:pPr>
            <w:r w:rsidRPr="0041530B">
              <w:rPr>
                <w:rFonts w:ascii="Arial" w:hAnsi="Arial" w:cs="Arial"/>
                <w:sz w:val="20"/>
              </w:rPr>
              <w:t>Lista wskaźników rezultatu bezpośredniego</w:t>
            </w:r>
          </w:p>
        </w:tc>
        <w:tc>
          <w:tcPr>
            <w:tcW w:w="3510" w:type="pct"/>
            <w:tcBorders>
              <w:top w:val="single" w:sz="4" w:space="0" w:color="auto"/>
              <w:left w:val="single" w:sz="4" w:space="0" w:color="auto"/>
              <w:bottom w:val="single" w:sz="4" w:space="0" w:color="auto"/>
              <w:right w:val="single" w:sz="4" w:space="0" w:color="auto"/>
            </w:tcBorders>
            <w:vAlign w:val="center"/>
          </w:tcPr>
          <w:p w14:paraId="3EED6763" w14:textId="77777777" w:rsidR="003F1FAD" w:rsidRPr="0041530B" w:rsidRDefault="008C4611" w:rsidP="0041530B">
            <w:pPr>
              <w:pStyle w:val="ListParagraph1"/>
              <w:spacing w:after="0"/>
              <w:ind w:left="0"/>
              <w:contextualSpacing w:val="0"/>
              <w:rPr>
                <w:rFonts w:ascii="Arial" w:hAnsi="Arial" w:cs="Arial"/>
                <w:color w:val="FF0000"/>
                <w:sz w:val="20"/>
                <w:szCs w:val="20"/>
              </w:rPr>
            </w:pPr>
            <w:r w:rsidRPr="0041530B">
              <w:rPr>
                <w:rFonts w:ascii="Arial" w:hAnsi="Arial" w:cs="Arial"/>
                <w:sz w:val="20"/>
                <w:szCs w:val="20"/>
              </w:rPr>
              <w:t>Nie dotyczy</w:t>
            </w:r>
          </w:p>
        </w:tc>
      </w:tr>
      <w:tr w:rsidR="003F1FAD" w:rsidRPr="00710E9D" w14:paraId="3FD66366" w14:textId="77777777" w:rsidTr="00040203">
        <w:trPr>
          <w:trHeight w:val="980"/>
        </w:trPr>
        <w:tc>
          <w:tcPr>
            <w:tcW w:w="1490" w:type="pct"/>
            <w:tcBorders>
              <w:top w:val="single" w:sz="4" w:space="0" w:color="auto"/>
            </w:tcBorders>
            <w:vAlign w:val="center"/>
          </w:tcPr>
          <w:p w14:paraId="14801B36" w14:textId="77777777" w:rsidR="003F1FAD" w:rsidRPr="0041530B" w:rsidRDefault="003F1FAD" w:rsidP="0041530B">
            <w:pPr>
              <w:pStyle w:val="Akapitzlist"/>
              <w:numPr>
                <w:ilvl w:val="0"/>
                <w:numId w:val="14"/>
              </w:numPr>
              <w:spacing w:line="276" w:lineRule="auto"/>
              <w:ind w:left="222" w:hanging="222"/>
              <w:contextualSpacing w:val="0"/>
              <w:rPr>
                <w:rFonts w:ascii="Arial" w:hAnsi="Arial" w:cs="Arial"/>
                <w:sz w:val="20"/>
              </w:rPr>
            </w:pPr>
            <w:r w:rsidRPr="0041530B">
              <w:rPr>
                <w:rFonts w:ascii="Arial" w:hAnsi="Arial" w:cs="Arial"/>
                <w:sz w:val="20"/>
              </w:rPr>
              <w:t>Lista wskaźników produktu</w:t>
            </w:r>
          </w:p>
        </w:tc>
        <w:tc>
          <w:tcPr>
            <w:tcW w:w="3510" w:type="pct"/>
            <w:tcBorders>
              <w:top w:val="single" w:sz="4" w:space="0" w:color="auto"/>
            </w:tcBorders>
            <w:vAlign w:val="center"/>
          </w:tcPr>
          <w:p w14:paraId="11A0AD81" w14:textId="7CC13569" w:rsidR="00903F4A" w:rsidRPr="0041530B" w:rsidRDefault="00903F4A" w:rsidP="007C57F4">
            <w:pPr>
              <w:pStyle w:val="ListParagraph1"/>
              <w:spacing w:after="120"/>
              <w:ind w:left="0"/>
              <w:contextualSpacing w:val="0"/>
              <w:jc w:val="both"/>
              <w:rPr>
                <w:rFonts w:ascii="Arial" w:hAnsi="Arial" w:cs="Arial"/>
                <w:sz w:val="20"/>
                <w:szCs w:val="20"/>
              </w:rPr>
            </w:pPr>
            <w:r w:rsidRPr="0041530B">
              <w:rPr>
                <w:rFonts w:ascii="Arial" w:hAnsi="Arial" w:cs="Arial"/>
                <w:sz w:val="20"/>
                <w:szCs w:val="20"/>
              </w:rPr>
              <w:t>Całkowita długość nowych dróg (CI13)</w:t>
            </w:r>
          </w:p>
          <w:p w14:paraId="5C2CDAE5" w14:textId="1B2AEFF0" w:rsidR="003F1FAD" w:rsidRPr="0041530B" w:rsidRDefault="00903F4A" w:rsidP="00236343">
            <w:pPr>
              <w:pStyle w:val="ListParagraph1"/>
              <w:spacing w:after="0"/>
              <w:ind w:left="0"/>
              <w:contextualSpacing w:val="0"/>
              <w:jc w:val="both"/>
              <w:rPr>
                <w:rFonts w:ascii="Arial" w:hAnsi="Arial" w:cs="Arial"/>
                <w:i/>
                <w:color w:val="FF0000"/>
                <w:sz w:val="20"/>
                <w:szCs w:val="20"/>
              </w:rPr>
            </w:pPr>
            <w:r w:rsidRPr="0041530B">
              <w:rPr>
                <w:rFonts w:ascii="Arial" w:hAnsi="Arial" w:cs="Arial"/>
                <w:sz w:val="20"/>
                <w:szCs w:val="20"/>
              </w:rPr>
              <w:t xml:space="preserve">Całkowita długość przebudowanych lub zmodernizowanych dróg (CI14) </w:t>
            </w:r>
          </w:p>
        </w:tc>
      </w:tr>
      <w:tr w:rsidR="008C60E0" w:rsidRPr="00710E9D" w14:paraId="60C4746B" w14:textId="77777777" w:rsidTr="00B36397">
        <w:trPr>
          <w:trHeight w:val="854"/>
        </w:trPr>
        <w:tc>
          <w:tcPr>
            <w:tcW w:w="1490" w:type="pct"/>
            <w:vAlign w:val="center"/>
          </w:tcPr>
          <w:p w14:paraId="1EB02296" w14:textId="77777777" w:rsidR="008C60E0" w:rsidRPr="004C60B1" w:rsidRDefault="008C60E0" w:rsidP="007C57F4">
            <w:pPr>
              <w:pStyle w:val="Akapitzlist"/>
              <w:numPr>
                <w:ilvl w:val="0"/>
                <w:numId w:val="14"/>
              </w:numPr>
              <w:spacing w:line="276" w:lineRule="auto"/>
              <w:ind w:left="222" w:hanging="222"/>
              <w:contextualSpacing w:val="0"/>
              <w:rPr>
                <w:rFonts w:ascii="Arial" w:hAnsi="Arial" w:cs="Arial"/>
                <w:sz w:val="20"/>
              </w:rPr>
            </w:pPr>
            <w:r w:rsidRPr="004C60B1">
              <w:rPr>
                <w:rFonts w:ascii="Arial" w:hAnsi="Arial" w:cs="Arial"/>
                <w:sz w:val="20"/>
              </w:rPr>
              <w:t xml:space="preserve">Typy </w:t>
            </w:r>
            <w:r w:rsidRPr="004C60B1">
              <w:rPr>
                <w:rFonts w:ascii="Arial" w:hAnsi="Arial" w:cs="Arial"/>
                <w:sz w:val="20"/>
                <w:lang w:val="pl-PL"/>
              </w:rPr>
              <w:t>projektów</w:t>
            </w:r>
            <w:r w:rsidRPr="004C60B1">
              <w:rPr>
                <w:rFonts w:ascii="Arial" w:hAnsi="Arial" w:cs="Arial"/>
                <w:sz w:val="20"/>
              </w:rPr>
              <w:t xml:space="preserve"> </w:t>
            </w:r>
          </w:p>
        </w:tc>
        <w:tc>
          <w:tcPr>
            <w:tcW w:w="3510" w:type="pct"/>
            <w:vAlign w:val="center"/>
          </w:tcPr>
          <w:p w14:paraId="662BA8DC" w14:textId="77777777" w:rsidR="00225CC6" w:rsidRDefault="00225CC6" w:rsidP="00225CC6">
            <w:pPr>
              <w:pStyle w:val="ListParagraph1"/>
              <w:spacing w:after="120"/>
              <w:ind w:left="0"/>
              <w:contextualSpacing w:val="0"/>
              <w:jc w:val="both"/>
              <w:rPr>
                <w:rFonts w:ascii="Arial" w:hAnsi="Arial" w:cs="Arial"/>
                <w:sz w:val="20"/>
                <w:szCs w:val="20"/>
              </w:rPr>
            </w:pPr>
            <w:r w:rsidRPr="004C60B1">
              <w:rPr>
                <w:rFonts w:ascii="Arial" w:hAnsi="Arial" w:cs="Arial"/>
                <w:sz w:val="20"/>
                <w:szCs w:val="20"/>
                <w:lang w:eastAsia="pl-PL"/>
              </w:rPr>
              <w:t xml:space="preserve">W </w:t>
            </w:r>
            <w:r w:rsidRPr="004C60B1">
              <w:rPr>
                <w:rFonts w:ascii="Arial" w:hAnsi="Arial" w:cs="Arial"/>
                <w:sz w:val="20"/>
                <w:szCs w:val="20"/>
              </w:rPr>
              <w:t>ramach</w:t>
            </w:r>
            <w:r w:rsidRPr="004C60B1">
              <w:rPr>
                <w:rFonts w:ascii="Arial" w:hAnsi="Arial" w:cs="Arial"/>
                <w:sz w:val="20"/>
                <w:szCs w:val="20"/>
                <w:lang w:eastAsia="pl-PL"/>
              </w:rPr>
              <w:t xml:space="preserve"> działania realizowane będą projekty </w:t>
            </w:r>
            <w:r>
              <w:rPr>
                <w:rFonts w:ascii="Arial" w:hAnsi="Arial" w:cs="Arial"/>
                <w:sz w:val="20"/>
                <w:szCs w:val="20"/>
                <w:lang w:eastAsia="pl-PL"/>
              </w:rPr>
              <w:t>polegające na budowie / przebudowie</w:t>
            </w:r>
            <w:r w:rsidRPr="004C60B1">
              <w:rPr>
                <w:rFonts w:ascii="Arial" w:hAnsi="Arial" w:cs="Arial"/>
                <w:sz w:val="20"/>
                <w:szCs w:val="20"/>
                <w:lang w:eastAsia="pl-PL"/>
              </w:rPr>
              <w:t xml:space="preserve"> dr</w:t>
            </w:r>
            <w:r>
              <w:rPr>
                <w:rFonts w:ascii="Arial" w:hAnsi="Arial" w:cs="Arial"/>
                <w:sz w:val="20"/>
                <w:szCs w:val="20"/>
                <w:lang w:eastAsia="pl-PL"/>
              </w:rPr>
              <w:t>ó</w:t>
            </w:r>
            <w:r w:rsidRPr="004C60B1">
              <w:rPr>
                <w:rFonts w:ascii="Arial" w:hAnsi="Arial" w:cs="Arial"/>
                <w:sz w:val="20"/>
                <w:szCs w:val="20"/>
                <w:lang w:eastAsia="pl-PL"/>
              </w:rPr>
              <w:t>g:</w:t>
            </w:r>
          </w:p>
          <w:p w14:paraId="33F9EDFE" w14:textId="77777777" w:rsidR="00225CC6" w:rsidRPr="00412A56" w:rsidRDefault="00225CC6" w:rsidP="00225CC6">
            <w:pPr>
              <w:pStyle w:val="Akapitzlist1"/>
              <w:numPr>
                <w:ilvl w:val="0"/>
                <w:numId w:val="5"/>
              </w:numPr>
              <w:spacing w:after="0"/>
              <w:ind w:left="460" w:hanging="284"/>
              <w:contextualSpacing w:val="0"/>
              <w:jc w:val="both"/>
              <w:rPr>
                <w:rFonts w:ascii="Arial" w:hAnsi="Arial" w:cs="Arial"/>
                <w:sz w:val="20"/>
                <w:szCs w:val="20"/>
              </w:rPr>
            </w:pPr>
            <w:r w:rsidRPr="004C60B1">
              <w:rPr>
                <w:rFonts w:ascii="Arial" w:hAnsi="Arial" w:cs="Arial"/>
                <w:sz w:val="20"/>
                <w:szCs w:val="20"/>
              </w:rPr>
              <w:t xml:space="preserve">krajowych </w:t>
            </w:r>
            <w:r>
              <w:rPr>
                <w:rFonts w:ascii="Arial" w:hAnsi="Arial" w:cs="Arial"/>
                <w:sz w:val="20"/>
                <w:szCs w:val="20"/>
              </w:rPr>
              <w:t>lub</w:t>
            </w:r>
            <w:r w:rsidRPr="004C60B1">
              <w:rPr>
                <w:rFonts w:ascii="Arial" w:hAnsi="Arial" w:cs="Arial"/>
                <w:sz w:val="20"/>
                <w:szCs w:val="20"/>
              </w:rPr>
              <w:t xml:space="preserve"> wojewódzkich w obrębie miast wojewódzkich</w:t>
            </w:r>
            <w:r>
              <w:rPr>
                <w:rFonts w:ascii="Arial" w:hAnsi="Arial" w:cs="Arial"/>
                <w:sz w:val="20"/>
                <w:szCs w:val="20"/>
              </w:rPr>
              <w:t xml:space="preserve"> Polski Wschodniej</w:t>
            </w:r>
            <w:r w:rsidRPr="004C60B1">
              <w:rPr>
                <w:rFonts w:ascii="Arial" w:hAnsi="Arial" w:cs="Arial"/>
                <w:sz w:val="20"/>
                <w:szCs w:val="20"/>
              </w:rPr>
              <w:t>,</w:t>
            </w:r>
          </w:p>
          <w:p w14:paraId="162BFC99" w14:textId="77777777" w:rsidR="00225CC6" w:rsidRPr="004C60B1" w:rsidRDefault="00225CC6" w:rsidP="00225CC6">
            <w:pPr>
              <w:pStyle w:val="Akapitzlist1"/>
              <w:numPr>
                <w:ilvl w:val="0"/>
                <w:numId w:val="5"/>
              </w:numPr>
              <w:spacing w:after="0"/>
              <w:ind w:left="460" w:hanging="284"/>
              <w:contextualSpacing w:val="0"/>
              <w:jc w:val="both"/>
              <w:rPr>
                <w:rFonts w:ascii="Arial" w:hAnsi="Arial" w:cs="Arial"/>
                <w:sz w:val="20"/>
                <w:szCs w:val="20"/>
                <w:lang w:eastAsia="pl-PL"/>
              </w:rPr>
            </w:pPr>
            <w:r w:rsidRPr="004C60B1">
              <w:rPr>
                <w:rFonts w:ascii="Arial" w:hAnsi="Arial" w:cs="Arial"/>
                <w:sz w:val="20"/>
                <w:szCs w:val="20"/>
              </w:rPr>
              <w:t>wojewódzkich</w:t>
            </w:r>
            <w:r w:rsidRPr="004C60B1">
              <w:rPr>
                <w:rFonts w:ascii="Arial" w:hAnsi="Arial" w:cs="Arial"/>
                <w:sz w:val="20"/>
                <w:szCs w:val="20"/>
                <w:lang w:eastAsia="pl-PL"/>
              </w:rPr>
              <w:t xml:space="preserve"> w obszarach funkcjonalnych miast wojewódzkich P</w:t>
            </w:r>
            <w:r>
              <w:rPr>
                <w:rFonts w:ascii="Arial" w:hAnsi="Arial" w:cs="Arial"/>
                <w:sz w:val="20"/>
                <w:szCs w:val="20"/>
                <w:lang w:eastAsia="pl-PL"/>
              </w:rPr>
              <w:t xml:space="preserve">olski </w:t>
            </w:r>
            <w:r w:rsidRPr="004C60B1">
              <w:rPr>
                <w:rFonts w:ascii="Arial" w:hAnsi="Arial" w:cs="Arial"/>
                <w:sz w:val="20"/>
                <w:szCs w:val="20"/>
                <w:lang w:eastAsia="pl-PL"/>
              </w:rPr>
              <w:t>W</w:t>
            </w:r>
            <w:r>
              <w:rPr>
                <w:rFonts w:ascii="Arial" w:hAnsi="Arial" w:cs="Arial"/>
                <w:sz w:val="20"/>
                <w:szCs w:val="20"/>
                <w:lang w:eastAsia="pl-PL"/>
              </w:rPr>
              <w:t>schodniej</w:t>
            </w:r>
            <w:r w:rsidRPr="004C60B1">
              <w:rPr>
                <w:rFonts w:ascii="Arial" w:hAnsi="Arial" w:cs="Arial"/>
                <w:sz w:val="20"/>
                <w:szCs w:val="20"/>
                <w:lang w:eastAsia="pl-PL"/>
              </w:rPr>
              <w:t xml:space="preserve"> </w:t>
            </w:r>
            <w:r>
              <w:rPr>
                <w:rFonts w:ascii="Arial" w:hAnsi="Arial" w:cs="Arial"/>
                <w:sz w:val="20"/>
                <w:szCs w:val="20"/>
                <w:lang w:eastAsia="pl-PL"/>
              </w:rPr>
              <w:t>albo</w:t>
            </w:r>
            <w:r w:rsidRPr="004C60B1">
              <w:rPr>
                <w:rFonts w:ascii="Arial" w:hAnsi="Arial" w:cs="Arial"/>
                <w:sz w:val="20"/>
                <w:szCs w:val="20"/>
                <w:lang w:eastAsia="pl-PL"/>
              </w:rPr>
              <w:t xml:space="preserve"> obszarach realizacji ZIT miasta wojewódzkiego</w:t>
            </w:r>
            <w:r>
              <w:rPr>
                <w:rFonts w:ascii="Arial" w:hAnsi="Arial" w:cs="Arial"/>
                <w:sz w:val="20"/>
                <w:szCs w:val="20"/>
                <w:lang w:eastAsia="pl-PL"/>
              </w:rPr>
              <w:t xml:space="preserve"> Polski Wschodniej</w:t>
            </w:r>
            <w:r w:rsidRPr="004C60B1">
              <w:rPr>
                <w:rFonts w:ascii="Arial" w:hAnsi="Arial" w:cs="Arial"/>
                <w:sz w:val="20"/>
                <w:szCs w:val="20"/>
                <w:lang w:eastAsia="pl-PL"/>
              </w:rPr>
              <w:t>,</w:t>
            </w:r>
          </w:p>
          <w:p w14:paraId="30862C76" w14:textId="77777777" w:rsidR="00225CC6" w:rsidRDefault="00225CC6" w:rsidP="00225CC6">
            <w:pPr>
              <w:spacing w:after="120" w:line="276" w:lineRule="auto"/>
              <w:jc w:val="both"/>
              <w:rPr>
                <w:rFonts w:ascii="Arial" w:hAnsi="Arial" w:cs="Arial"/>
                <w:sz w:val="20"/>
                <w:szCs w:val="20"/>
              </w:rPr>
            </w:pPr>
            <w:r w:rsidRPr="004C60B1">
              <w:rPr>
                <w:rFonts w:ascii="Arial" w:hAnsi="Arial" w:cs="Arial"/>
                <w:sz w:val="20"/>
                <w:szCs w:val="20"/>
              </w:rPr>
              <w:t xml:space="preserve">zapewniające połączenie </w:t>
            </w:r>
            <w:r>
              <w:rPr>
                <w:rFonts w:ascii="Arial" w:hAnsi="Arial" w:cs="Arial"/>
                <w:sz w:val="20"/>
                <w:szCs w:val="20"/>
              </w:rPr>
              <w:t xml:space="preserve">tych dróg </w:t>
            </w:r>
            <w:r w:rsidRPr="004C60B1">
              <w:rPr>
                <w:rFonts w:ascii="Arial" w:hAnsi="Arial" w:cs="Arial"/>
                <w:sz w:val="20"/>
                <w:szCs w:val="20"/>
              </w:rPr>
              <w:t xml:space="preserve">z siecią dróg krajowych, w tym </w:t>
            </w:r>
            <w:r w:rsidR="003473D5">
              <w:rPr>
                <w:rFonts w:ascii="Arial" w:hAnsi="Arial" w:cs="Arial"/>
                <w:sz w:val="20"/>
                <w:szCs w:val="20"/>
              </w:rPr>
              <w:br/>
            </w:r>
            <w:r w:rsidRPr="004C60B1">
              <w:rPr>
                <w:rFonts w:ascii="Arial" w:hAnsi="Arial" w:cs="Arial"/>
                <w:sz w:val="20"/>
                <w:szCs w:val="20"/>
              </w:rPr>
              <w:t xml:space="preserve">TEN-T. </w:t>
            </w:r>
          </w:p>
          <w:p w14:paraId="26646B28" w14:textId="77777777" w:rsidR="00225CC6" w:rsidRPr="00412A56" w:rsidRDefault="00225CC6" w:rsidP="00225CC6">
            <w:pPr>
              <w:pStyle w:val="Akapitzlist1"/>
              <w:spacing w:after="0"/>
              <w:ind w:left="0"/>
              <w:contextualSpacing w:val="0"/>
              <w:jc w:val="both"/>
              <w:rPr>
                <w:rFonts w:ascii="Arial" w:hAnsi="Arial" w:cs="Arial"/>
                <w:sz w:val="20"/>
                <w:szCs w:val="20"/>
              </w:rPr>
            </w:pPr>
            <w:r>
              <w:rPr>
                <w:rFonts w:ascii="Arial" w:hAnsi="Arial" w:cs="Arial"/>
                <w:sz w:val="20"/>
                <w:szCs w:val="20"/>
              </w:rPr>
              <w:lastRenderedPageBreak/>
              <w:t>Jednocześnie, w wyjątkowych przypadkach, dopuszcza się realizację inwestycji na drodze krajowej w</w:t>
            </w:r>
            <w:r w:rsidRPr="00E02170">
              <w:rPr>
                <w:rFonts w:ascii="Arial" w:hAnsi="Arial" w:cs="Arial"/>
                <w:sz w:val="20"/>
                <w:szCs w:val="20"/>
              </w:rPr>
              <w:t xml:space="preserve"> obszar</w:t>
            </w:r>
            <w:r>
              <w:rPr>
                <w:rFonts w:ascii="Arial" w:hAnsi="Arial" w:cs="Arial"/>
                <w:sz w:val="20"/>
                <w:szCs w:val="20"/>
              </w:rPr>
              <w:t>ach</w:t>
            </w:r>
            <w:r w:rsidRPr="00E02170">
              <w:rPr>
                <w:rFonts w:ascii="Arial" w:hAnsi="Arial" w:cs="Arial"/>
                <w:sz w:val="20"/>
                <w:szCs w:val="20"/>
              </w:rPr>
              <w:t xml:space="preserve"> funkcjonalny</w:t>
            </w:r>
            <w:r>
              <w:rPr>
                <w:rFonts w:ascii="Arial" w:hAnsi="Arial" w:cs="Arial"/>
                <w:sz w:val="20"/>
                <w:szCs w:val="20"/>
              </w:rPr>
              <w:t>ch</w:t>
            </w:r>
            <w:r w:rsidRPr="00721575">
              <w:rPr>
                <w:rFonts w:ascii="Arial" w:hAnsi="Arial" w:cs="Arial"/>
                <w:sz w:val="20"/>
                <w:szCs w:val="20"/>
              </w:rPr>
              <w:t xml:space="preserve"> miast </w:t>
            </w:r>
            <w:r>
              <w:rPr>
                <w:rFonts w:ascii="Arial" w:hAnsi="Arial" w:cs="Arial"/>
                <w:sz w:val="20"/>
                <w:szCs w:val="20"/>
              </w:rPr>
              <w:t>wojewódzkich Polski Wschodniej</w:t>
            </w:r>
            <w:r w:rsidRPr="00E02170">
              <w:rPr>
                <w:rFonts w:ascii="Arial" w:hAnsi="Arial" w:cs="Arial"/>
                <w:sz w:val="20"/>
                <w:szCs w:val="20"/>
              </w:rPr>
              <w:t xml:space="preserve"> albo</w:t>
            </w:r>
            <w:r>
              <w:rPr>
                <w:rFonts w:ascii="Arial" w:hAnsi="Arial" w:cs="Arial"/>
                <w:sz w:val="20"/>
                <w:szCs w:val="20"/>
              </w:rPr>
              <w:t xml:space="preserve"> </w:t>
            </w:r>
            <w:r w:rsidRPr="00721575">
              <w:rPr>
                <w:rFonts w:ascii="Arial" w:hAnsi="Arial" w:cs="Arial"/>
                <w:sz w:val="20"/>
                <w:szCs w:val="20"/>
              </w:rPr>
              <w:t>obszar</w:t>
            </w:r>
            <w:r>
              <w:rPr>
                <w:rFonts w:ascii="Arial" w:hAnsi="Arial" w:cs="Arial"/>
                <w:sz w:val="20"/>
                <w:szCs w:val="20"/>
              </w:rPr>
              <w:t>ach</w:t>
            </w:r>
            <w:r w:rsidRPr="00E02170">
              <w:rPr>
                <w:rFonts w:ascii="Arial" w:hAnsi="Arial" w:cs="Arial"/>
                <w:sz w:val="20"/>
                <w:szCs w:val="20"/>
              </w:rPr>
              <w:t xml:space="preserve"> realizacji ZIT miasta </w:t>
            </w:r>
            <w:r>
              <w:rPr>
                <w:rFonts w:ascii="Arial" w:hAnsi="Arial" w:cs="Arial"/>
                <w:sz w:val="20"/>
                <w:szCs w:val="20"/>
              </w:rPr>
              <w:t>wojewódzkiego Polski Wschodniej, na podstawie porozumienia z</w:t>
            </w:r>
            <w:r w:rsidR="003473D5">
              <w:rPr>
                <w:rFonts w:ascii="Arial" w:hAnsi="Arial" w:cs="Arial"/>
                <w:sz w:val="20"/>
                <w:szCs w:val="20"/>
              </w:rPr>
              <w:t> </w:t>
            </w:r>
            <w:r>
              <w:rPr>
                <w:rFonts w:ascii="Arial" w:hAnsi="Arial" w:cs="Arial"/>
                <w:sz w:val="20"/>
                <w:szCs w:val="20"/>
              </w:rPr>
              <w:t>GDDKiA, o którym mowa w art. 19, ust. 4 ustawy z dnia 21 marca 1985 r. o drogach publicznych, jako jednego z elementów projektu.</w:t>
            </w:r>
          </w:p>
          <w:p w14:paraId="756FB186" w14:textId="77777777" w:rsidR="00225CC6" w:rsidRPr="004C60B1" w:rsidRDefault="00225CC6" w:rsidP="00225CC6">
            <w:pPr>
              <w:spacing w:after="120" w:line="276" w:lineRule="auto"/>
              <w:jc w:val="both"/>
              <w:rPr>
                <w:rFonts w:ascii="Arial" w:hAnsi="Arial" w:cs="Arial"/>
                <w:sz w:val="20"/>
                <w:szCs w:val="20"/>
              </w:rPr>
            </w:pPr>
          </w:p>
          <w:p w14:paraId="58FA5345"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Ponadto wśród przykładowych zadań możliwych do ujęcia w ramach ww. projektów można wymienić b</w:t>
            </w:r>
            <w:r>
              <w:rPr>
                <w:rFonts w:ascii="Arial" w:hAnsi="Arial" w:cs="Arial"/>
                <w:sz w:val="20"/>
                <w:szCs w:val="20"/>
              </w:rPr>
              <w:t>udowę i inne roboty budowlane w </w:t>
            </w:r>
            <w:r w:rsidRPr="004C60B1">
              <w:rPr>
                <w:rFonts w:ascii="Arial" w:hAnsi="Arial" w:cs="Arial"/>
                <w:sz w:val="20"/>
                <w:szCs w:val="20"/>
              </w:rPr>
              <w:t>zakresie mostów, tuneli, wiaduktów,</w:t>
            </w:r>
            <w:r>
              <w:rPr>
                <w:rFonts w:ascii="Arial" w:hAnsi="Arial" w:cs="Arial"/>
                <w:sz w:val="20"/>
                <w:szCs w:val="20"/>
              </w:rPr>
              <w:t xml:space="preserve"> estakad, węzłów i skrzyżowań w </w:t>
            </w:r>
            <w:r w:rsidRPr="004C60B1">
              <w:rPr>
                <w:rFonts w:ascii="Arial" w:hAnsi="Arial" w:cs="Arial"/>
                <w:sz w:val="20"/>
                <w:szCs w:val="20"/>
              </w:rPr>
              <w:t>ciągach powyższych dróg, z uwzględnieniem infrastruktury towarzyszącej (m.in. zjazdów, zatok autobusowych i innych urządzeń drogowych, sygnalizacji świetlnej, barier ochronnych lub ogrodzeń, osłon przeciwolśnieniowych, chodników,</w:t>
            </w:r>
            <w:r>
              <w:rPr>
                <w:rFonts w:ascii="Arial" w:hAnsi="Arial" w:cs="Arial"/>
                <w:sz w:val="20"/>
                <w:szCs w:val="20"/>
              </w:rPr>
              <w:t xml:space="preserve"> przejść dla pieszych, ciągów i </w:t>
            </w:r>
            <w:r w:rsidRPr="004C60B1">
              <w:rPr>
                <w:rFonts w:ascii="Arial" w:hAnsi="Arial" w:cs="Arial"/>
                <w:sz w:val="20"/>
                <w:szCs w:val="20"/>
              </w:rPr>
              <w:t>ścieżek rowerowych, oświetlenia).</w:t>
            </w:r>
          </w:p>
          <w:p w14:paraId="165965FF" w14:textId="77777777" w:rsidR="00225CC6"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Jednocześnie zakres projektu może uwzględniać budowę i inne roboty budowlane w zakresie infrastruktury ochrony środowiska (np. ekrany akustyczne, urządzenia gospodarki wodno-ściekowej, przejścia dla zwierząt, zieleń izolacyjna), które stanowi</w:t>
            </w:r>
            <w:r>
              <w:rPr>
                <w:rFonts w:ascii="Arial" w:hAnsi="Arial" w:cs="Arial"/>
                <w:sz w:val="20"/>
                <w:szCs w:val="20"/>
              </w:rPr>
              <w:t>ą</w:t>
            </w:r>
            <w:r w:rsidRPr="004C60B1">
              <w:rPr>
                <w:rFonts w:ascii="Arial" w:hAnsi="Arial" w:cs="Arial"/>
                <w:sz w:val="20"/>
                <w:szCs w:val="20"/>
              </w:rPr>
              <w:t xml:space="preserve"> dzia</w:t>
            </w:r>
            <w:r>
              <w:rPr>
                <w:rFonts w:ascii="Arial" w:hAnsi="Arial" w:cs="Arial"/>
                <w:sz w:val="20"/>
                <w:szCs w:val="20"/>
              </w:rPr>
              <w:t>łania mitygacyjne i </w:t>
            </w:r>
            <w:r w:rsidRPr="004C60B1">
              <w:rPr>
                <w:rFonts w:ascii="Arial" w:hAnsi="Arial" w:cs="Arial"/>
                <w:sz w:val="20"/>
                <w:szCs w:val="20"/>
              </w:rPr>
              <w:t>kompensacyjne w zakresie ochr</w:t>
            </w:r>
            <w:r>
              <w:rPr>
                <w:rFonts w:ascii="Arial" w:hAnsi="Arial" w:cs="Arial"/>
                <w:sz w:val="20"/>
                <w:szCs w:val="20"/>
              </w:rPr>
              <w:t>ony środowiska przyrodniczego w </w:t>
            </w:r>
            <w:r w:rsidRPr="004C60B1">
              <w:rPr>
                <w:rFonts w:ascii="Arial" w:hAnsi="Arial" w:cs="Arial"/>
                <w:sz w:val="20"/>
                <w:szCs w:val="20"/>
              </w:rPr>
              <w:t xml:space="preserve">związku z wdrażaną inwestycją. Projekty powinny uwzględniać rozwiązania </w:t>
            </w:r>
            <w:r>
              <w:rPr>
                <w:rFonts w:ascii="Arial" w:hAnsi="Arial" w:cs="Arial"/>
                <w:sz w:val="20"/>
                <w:szCs w:val="20"/>
              </w:rPr>
              <w:t>zapewniające</w:t>
            </w:r>
            <w:r w:rsidRPr="004C60B1">
              <w:rPr>
                <w:rFonts w:ascii="Arial" w:hAnsi="Arial" w:cs="Arial"/>
                <w:sz w:val="20"/>
                <w:szCs w:val="20"/>
              </w:rPr>
              <w:t xml:space="preserve"> </w:t>
            </w:r>
            <w:r>
              <w:rPr>
                <w:rFonts w:ascii="Arial" w:hAnsi="Arial" w:cs="Arial"/>
                <w:sz w:val="20"/>
                <w:szCs w:val="20"/>
              </w:rPr>
              <w:t>odporność i adaptację do zmian klimatu,</w:t>
            </w:r>
            <w:r w:rsidRPr="004C60B1">
              <w:rPr>
                <w:rFonts w:ascii="Arial" w:hAnsi="Arial" w:cs="Arial"/>
                <w:sz w:val="20"/>
                <w:szCs w:val="20"/>
              </w:rPr>
              <w:t xml:space="preserve"> </w:t>
            </w:r>
            <w:r>
              <w:rPr>
                <w:rFonts w:ascii="Arial" w:hAnsi="Arial" w:cs="Arial"/>
                <w:sz w:val="20"/>
                <w:szCs w:val="20"/>
              </w:rPr>
              <w:t xml:space="preserve">jak również </w:t>
            </w:r>
            <w:r w:rsidRPr="004C60B1">
              <w:rPr>
                <w:rFonts w:ascii="Arial" w:hAnsi="Arial" w:cs="Arial"/>
                <w:sz w:val="20"/>
                <w:szCs w:val="20"/>
              </w:rPr>
              <w:t>bezpieczeństw</w:t>
            </w:r>
            <w:r>
              <w:rPr>
                <w:rFonts w:ascii="Arial" w:hAnsi="Arial" w:cs="Arial"/>
                <w:sz w:val="20"/>
                <w:szCs w:val="20"/>
              </w:rPr>
              <w:t>o</w:t>
            </w:r>
            <w:r w:rsidRPr="004C60B1">
              <w:rPr>
                <w:rFonts w:ascii="Arial" w:hAnsi="Arial" w:cs="Arial"/>
                <w:sz w:val="20"/>
                <w:szCs w:val="20"/>
              </w:rPr>
              <w:t xml:space="preserve"> uczestników ruchu drogowego</w:t>
            </w:r>
            <w:r>
              <w:rPr>
                <w:rFonts w:ascii="Arial" w:hAnsi="Arial" w:cs="Arial"/>
                <w:sz w:val="20"/>
                <w:szCs w:val="20"/>
              </w:rPr>
              <w:t>.</w:t>
            </w:r>
          </w:p>
          <w:p w14:paraId="7EAA98A3"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Niedopuszczalne będzie realizowanie przedsięwzięć polegających na wprowadzaniu ruchu tranzytowego do centrum miasta.</w:t>
            </w:r>
          </w:p>
          <w:p w14:paraId="71AE9D79"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Inwestycje w zakresie infrastruktury drogowej nie będą obejmowały prac remontowych, jak również nie będą dotyczyły bieżącego utrzymania ww. infrastruktury.</w:t>
            </w:r>
          </w:p>
          <w:p w14:paraId="52DC1953" w14:textId="77777777" w:rsidR="004F04F2" w:rsidRPr="004C60B1" w:rsidRDefault="00225CC6" w:rsidP="00225CC6">
            <w:pPr>
              <w:pStyle w:val="Akapitzlist1"/>
              <w:spacing w:before="120" w:after="0"/>
              <w:ind w:left="0"/>
              <w:contextualSpacing w:val="0"/>
              <w:jc w:val="both"/>
              <w:rPr>
                <w:rFonts w:ascii="Arial" w:hAnsi="Arial" w:cs="Arial"/>
                <w:sz w:val="20"/>
                <w:szCs w:val="20"/>
              </w:rPr>
            </w:pPr>
            <w:r w:rsidRPr="004C60B1">
              <w:rPr>
                <w:rFonts w:ascii="Arial" w:hAnsi="Arial" w:cs="Arial"/>
                <w:sz w:val="20"/>
                <w:szCs w:val="20"/>
              </w:rPr>
              <w:t xml:space="preserve">Okres realizacji projektu (rozumiany </w:t>
            </w:r>
            <w:r>
              <w:rPr>
                <w:rFonts w:ascii="Arial" w:hAnsi="Arial" w:cs="Arial"/>
                <w:sz w:val="20"/>
                <w:szCs w:val="20"/>
              </w:rPr>
              <w:t>jako czas od podpisania umowy o </w:t>
            </w:r>
            <w:r w:rsidRPr="004C60B1">
              <w:rPr>
                <w:rFonts w:ascii="Arial" w:hAnsi="Arial" w:cs="Arial"/>
                <w:sz w:val="20"/>
                <w:szCs w:val="20"/>
              </w:rPr>
              <w:t>dofinansowanie do złożenia wniosku o płatność końcową) nie może być dłuższy niż 2 lata.</w:t>
            </w:r>
          </w:p>
        </w:tc>
      </w:tr>
      <w:tr w:rsidR="008C60E0" w:rsidRPr="00710E9D" w14:paraId="6E593DD5" w14:textId="77777777" w:rsidTr="00AA6229">
        <w:trPr>
          <w:trHeight w:val="2117"/>
        </w:trPr>
        <w:tc>
          <w:tcPr>
            <w:tcW w:w="1490" w:type="pct"/>
            <w:vAlign w:val="center"/>
          </w:tcPr>
          <w:p w14:paraId="6BB322F5" w14:textId="77777777" w:rsidR="008C60E0" w:rsidRPr="004C60B1" w:rsidRDefault="008C60E0" w:rsidP="006501E0">
            <w:pPr>
              <w:pStyle w:val="Akapitzlist"/>
              <w:numPr>
                <w:ilvl w:val="0"/>
                <w:numId w:val="14"/>
              </w:numPr>
              <w:spacing w:line="276" w:lineRule="auto"/>
              <w:ind w:left="364" w:hanging="364"/>
              <w:contextualSpacing w:val="0"/>
              <w:rPr>
                <w:rFonts w:ascii="Arial" w:hAnsi="Arial" w:cs="Arial"/>
                <w:sz w:val="20"/>
              </w:rPr>
            </w:pPr>
            <w:r w:rsidRPr="004C60B1">
              <w:rPr>
                <w:rFonts w:ascii="Arial" w:hAnsi="Arial" w:cs="Arial"/>
                <w:sz w:val="20"/>
              </w:rPr>
              <w:lastRenderedPageBreak/>
              <w:t>Kierunkowe</w:t>
            </w:r>
            <w:r w:rsidRPr="004C60B1">
              <w:rPr>
                <w:rFonts w:ascii="Arial" w:hAnsi="Arial" w:cs="Arial"/>
                <w:sz w:val="20"/>
                <w:lang w:val="pl-PL"/>
              </w:rPr>
              <w:t xml:space="preserve"> zasady wyboru projektów</w:t>
            </w:r>
          </w:p>
        </w:tc>
        <w:tc>
          <w:tcPr>
            <w:tcW w:w="3510" w:type="pct"/>
            <w:vAlign w:val="center"/>
          </w:tcPr>
          <w:p w14:paraId="5250F508" w14:textId="77777777" w:rsidR="00044646" w:rsidRPr="004C60B1" w:rsidRDefault="00044646" w:rsidP="00044646">
            <w:pPr>
              <w:pStyle w:val="Akapitzlist1"/>
              <w:spacing w:after="0"/>
              <w:ind w:left="0"/>
              <w:contextualSpacing w:val="0"/>
              <w:jc w:val="both"/>
              <w:rPr>
                <w:rFonts w:ascii="Arial" w:hAnsi="Arial" w:cs="Arial"/>
                <w:sz w:val="20"/>
                <w:szCs w:val="20"/>
              </w:rPr>
            </w:pPr>
            <w:r>
              <w:rPr>
                <w:rFonts w:ascii="Arial" w:hAnsi="Arial" w:cs="Arial"/>
                <w:sz w:val="20"/>
                <w:szCs w:val="20"/>
              </w:rPr>
              <w:t>I</w:t>
            </w:r>
            <w:r w:rsidRPr="004C60B1">
              <w:rPr>
                <w:rFonts w:ascii="Arial" w:hAnsi="Arial" w:cs="Arial"/>
                <w:sz w:val="20"/>
                <w:szCs w:val="20"/>
              </w:rPr>
              <w:t>nwestycje przewidziane do współfinansowania zakładają konieczność podnoszenia parametrów planowanej do zrealizowania infrastruktury drogowej w stosunku do stanu wyjściowego, jednocześnie nie będą one obejmowały prac remontowych, jak również</w:t>
            </w:r>
            <w:r w:rsidR="00396593">
              <w:rPr>
                <w:rFonts w:ascii="Arial" w:hAnsi="Arial" w:cs="Arial"/>
                <w:sz w:val="20"/>
                <w:szCs w:val="20"/>
              </w:rPr>
              <w:t xml:space="preserve"> jej</w:t>
            </w:r>
            <w:r w:rsidRPr="004C60B1">
              <w:rPr>
                <w:rFonts w:ascii="Arial" w:hAnsi="Arial" w:cs="Arial"/>
                <w:sz w:val="20"/>
                <w:szCs w:val="20"/>
              </w:rPr>
              <w:t xml:space="preserve"> bieżącego utrzymania.</w:t>
            </w:r>
          </w:p>
          <w:p w14:paraId="06D520A2" w14:textId="77777777" w:rsidR="00044646" w:rsidRPr="004C60B1"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N</w:t>
            </w:r>
            <w:r w:rsidRPr="004C60B1">
              <w:rPr>
                <w:rFonts w:ascii="Arial" w:hAnsi="Arial" w:cs="Arial"/>
                <w:sz w:val="20"/>
                <w:szCs w:val="20"/>
              </w:rPr>
              <w:t>a etapie składania wniosku o dofinansowanie wymagane jest dysponowanie</w:t>
            </w:r>
            <w:r>
              <w:rPr>
                <w:rFonts w:ascii="Arial" w:hAnsi="Arial" w:cs="Arial"/>
                <w:sz w:val="20"/>
                <w:szCs w:val="20"/>
              </w:rPr>
              <w:t xml:space="preserve"> </w:t>
            </w:r>
            <w:r w:rsidRPr="001B3F7E">
              <w:rPr>
                <w:rFonts w:ascii="Arial" w:hAnsi="Arial" w:cs="Arial"/>
                <w:sz w:val="20"/>
                <w:szCs w:val="20"/>
              </w:rPr>
              <w:t xml:space="preserve">co najmniej zawiadomieniem o wszczęciu postępowania ws. wydania pozwolenia na budowę/decyzji o zezwoleniu na realizację inwestycji drogowej. </w:t>
            </w:r>
            <w:r>
              <w:rPr>
                <w:rFonts w:ascii="Arial" w:hAnsi="Arial" w:cs="Arial"/>
                <w:sz w:val="20"/>
                <w:szCs w:val="20"/>
              </w:rPr>
              <w:t>W</w:t>
            </w:r>
            <w:r w:rsidRPr="001B3F7E">
              <w:rPr>
                <w:rFonts w:ascii="Arial" w:hAnsi="Arial" w:cs="Arial"/>
                <w:sz w:val="20"/>
                <w:szCs w:val="20"/>
              </w:rPr>
              <w:t>arunkiem niezbędnym do podpisania umowy o</w:t>
            </w:r>
            <w:r>
              <w:rPr>
                <w:rFonts w:ascii="Arial" w:hAnsi="Arial" w:cs="Arial"/>
                <w:sz w:val="20"/>
                <w:szCs w:val="20"/>
              </w:rPr>
              <w:t> </w:t>
            </w:r>
            <w:r w:rsidRPr="00522095">
              <w:rPr>
                <w:rFonts w:ascii="Arial" w:hAnsi="Arial" w:cs="Arial"/>
                <w:sz w:val="20"/>
                <w:szCs w:val="20"/>
              </w:rPr>
              <w:t>dofinansowanie jest dostarczenie prawomocnej ww. decyzji.</w:t>
            </w:r>
            <w:r>
              <w:rPr>
                <w:rFonts w:ascii="Arial" w:hAnsi="Arial" w:cs="Arial"/>
                <w:sz w:val="20"/>
                <w:szCs w:val="20"/>
              </w:rPr>
              <w:t xml:space="preserve">  </w:t>
            </w:r>
          </w:p>
          <w:p w14:paraId="39518978" w14:textId="77777777" w:rsidR="00F946B1" w:rsidRDefault="00F946B1" w:rsidP="00F946B1">
            <w:pPr>
              <w:spacing w:before="120" w:line="276" w:lineRule="auto"/>
              <w:jc w:val="both"/>
              <w:rPr>
                <w:rFonts w:ascii="Arial" w:hAnsi="Arial" w:cs="Arial"/>
                <w:sz w:val="20"/>
                <w:szCs w:val="20"/>
              </w:rPr>
            </w:pPr>
            <w:r w:rsidRPr="004C60B1">
              <w:rPr>
                <w:rFonts w:ascii="Arial" w:hAnsi="Arial" w:cs="Arial"/>
                <w:sz w:val="20"/>
                <w:szCs w:val="20"/>
              </w:rPr>
              <w:t xml:space="preserve">W ramach działania priorytetowo traktowane będą projekty: </w:t>
            </w:r>
          </w:p>
          <w:p w14:paraId="0813974A" w14:textId="77777777" w:rsidR="00F946B1" w:rsidRPr="004C60B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4C60B1">
              <w:rPr>
                <w:rFonts w:ascii="Arial" w:hAnsi="Arial" w:cs="Arial"/>
                <w:sz w:val="20"/>
                <w:szCs w:val="20"/>
              </w:rPr>
              <w:t>zapewniające bezpośrednie połączenie z siecią TEN-T,</w:t>
            </w:r>
            <w:r>
              <w:rPr>
                <w:rFonts w:ascii="Arial" w:hAnsi="Arial" w:cs="Arial"/>
                <w:sz w:val="20"/>
                <w:szCs w:val="20"/>
              </w:rPr>
              <w:t xml:space="preserve"> </w:t>
            </w:r>
            <w:r w:rsidRPr="004C60B1">
              <w:rPr>
                <w:rFonts w:ascii="Arial" w:hAnsi="Arial" w:cs="Arial"/>
                <w:sz w:val="20"/>
                <w:szCs w:val="20"/>
              </w:rPr>
              <w:t>w obrębie</w:t>
            </w:r>
            <w:r>
              <w:rPr>
                <w:rFonts w:ascii="Arial" w:hAnsi="Arial" w:cs="Arial"/>
                <w:sz w:val="20"/>
                <w:szCs w:val="20"/>
              </w:rPr>
              <w:t xml:space="preserve"> miast wojewódzkich P</w:t>
            </w:r>
            <w:r w:rsidR="00226A47">
              <w:rPr>
                <w:rFonts w:ascii="Arial" w:hAnsi="Arial" w:cs="Arial"/>
                <w:sz w:val="20"/>
                <w:szCs w:val="20"/>
              </w:rPr>
              <w:t xml:space="preserve">olski </w:t>
            </w:r>
            <w:r>
              <w:rPr>
                <w:rFonts w:ascii="Arial" w:hAnsi="Arial" w:cs="Arial"/>
                <w:sz w:val="20"/>
                <w:szCs w:val="20"/>
              </w:rPr>
              <w:t>W</w:t>
            </w:r>
            <w:r w:rsidR="00226A47">
              <w:rPr>
                <w:rFonts w:ascii="Arial" w:hAnsi="Arial" w:cs="Arial"/>
                <w:sz w:val="20"/>
                <w:szCs w:val="20"/>
              </w:rPr>
              <w:t>schodniej</w:t>
            </w:r>
            <w:r w:rsidR="00DB5985">
              <w:rPr>
                <w:rFonts w:ascii="Arial" w:hAnsi="Arial" w:cs="Arial"/>
                <w:sz w:val="20"/>
                <w:szCs w:val="20"/>
              </w:rPr>
              <w:t xml:space="preserve">, </w:t>
            </w:r>
            <w:r w:rsidRPr="004C60B1">
              <w:rPr>
                <w:rFonts w:ascii="Arial" w:hAnsi="Arial" w:cs="Arial"/>
                <w:sz w:val="20"/>
                <w:szCs w:val="20"/>
              </w:rPr>
              <w:t>obszarów funkcjonalnych miast wojewódzkich P</w:t>
            </w:r>
            <w:r w:rsidR="00226A47">
              <w:rPr>
                <w:rFonts w:ascii="Arial" w:hAnsi="Arial" w:cs="Arial"/>
                <w:sz w:val="20"/>
                <w:szCs w:val="20"/>
              </w:rPr>
              <w:t xml:space="preserve">olski </w:t>
            </w:r>
            <w:r w:rsidRPr="004C60B1">
              <w:rPr>
                <w:rFonts w:ascii="Arial" w:hAnsi="Arial" w:cs="Arial"/>
                <w:sz w:val="20"/>
                <w:szCs w:val="20"/>
              </w:rPr>
              <w:t>W</w:t>
            </w:r>
            <w:r w:rsidR="00226A47">
              <w:rPr>
                <w:rFonts w:ascii="Arial" w:hAnsi="Arial" w:cs="Arial"/>
                <w:sz w:val="20"/>
                <w:szCs w:val="20"/>
              </w:rPr>
              <w:t>schodniej</w:t>
            </w:r>
            <w:r w:rsidRPr="004C60B1">
              <w:rPr>
                <w:rFonts w:ascii="Arial" w:hAnsi="Arial" w:cs="Arial"/>
                <w:sz w:val="20"/>
                <w:szCs w:val="20"/>
              </w:rPr>
              <w:t xml:space="preserve"> lub obszarów realizacji ZIT miasta wojewódzkiego</w:t>
            </w:r>
            <w:r w:rsidR="00226A47">
              <w:rPr>
                <w:rFonts w:ascii="Arial" w:hAnsi="Arial" w:cs="Arial"/>
                <w:sz w:val="20"/>
                <w:szCs w:val="20"/>
              </w:rPr>
              <w:t xml:space="preserve"> Polski Wschodniej</w:t>
            </w:r>
            <w:r w:rsidRPr="004C60B1">
              <w:rPr>
                <w:rFonts w:ascii="Arial" w:hAnsi="Arial" w:cs="Arial"/>
                <w:sz w:val="20"/>
                <w:szCs w:val="20"/>
              </w:rPr>
              <w:t>,</w:t>
            </w:r>
          </w:p>
          <w:p w14:paraId="729FAB6D" w14:textId="77777777" w:rsidR="00F946B1" w:rsidRDefault="00F946B1" w:rsidP="00F946B1">
            <w:pPr>
              <w:pStyle w:val="Akapitzlist1"/>
              <w:numPr>
                <w:ilvl w:val="0"/>
                <w:numId w:val="5"/>
              </w:numPr>
              <w:spacing w:after="120"/>
              <w:ind w:left="460" w:hanging="284"/>
              <w:contextualSpacing w:val="0"/>
              <w:jc w:val="both"/>
              <w:rPr>
                <w:rFonts w:ascii="Arial" w:hAnsi="Arial" w:cs="Arial"/>
                <w:sz w:val="20"/>
                <w:szCs w:val="20"/>
                <w:lang w:eastAsia="pl-PL"/>
              </w:rPr>
            </w:pPr>
            <w:r w:rsidRPr="004C60B1">
              <w:rPr>
                <w:rFonts w:ascii="Arial" w:hAnsi="Arial" w:cs="Arial"/>
                <w:sz w:val="20"/>
                <w:szCs w:val="20"/>
              </w:rPr>
              <w:t>przyczyniające się do poprawy bezpieczeństwa</w:t>
            </w:r>
            <w:r>
              <w:rPr>
                <w:rFonts w:ascii="Arial" w:hAnsi="Arial" w:cs="Arial"/>
                <w:sz w:val="20"/>
                <w:szCs w:val="20"/>
              </w:rPr>
              <w:t xml:space="preserve"> ruchu drogowego</w:t>
            </w:r>
            <w:r w:rsidRPr="004C60B1">
              <w:rPr>
                <w:rFonts w:ascii="Arial" w:hAnsi="Arial" w:cs="Arial"/>
                <w:sz w:val="20"/>
                <w:szCs w:val="20"/>
              </w:rPr>
              <w:t>,</w:t>
            </w:r>
          </w:p>
          <w:p w14:paraId="7280619E" w14:textId="77777777" w:rsidR="007E71D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B952BC">
              <w:rPr>
                <w:rFonts w:ascii="Arial" w:hAnsi="Arial" w:cs="Arial"/>
                <w:sz w:val="20"/>
                <w:szCs w:val="20"/>
              </w:rPr>
              <w:t>przyczyniające się do zmniejszenia zatłoczenia i ograniczeń przepustowości infrastruktury drogowej,</w:t>
            </w:r>
          </w:p>
          <w:p w14:paraId="422DCF54" w14:textId="77777777" w:rsidR="007E71D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064204">
              <w:rPr>
                <w:rFonts w:ascii="Arial" w:hAnsi="Arial" w:cs="Arial"/>
                <w:sz w:val="20"/>
                <w:szCs w:val="20"/>
              </w:rPr>
              <w:lastRenderedPageBreak/>
              <w:t xml:space="preserve">przyczyniające się do poprawy stanu środowiska, </w:t>
            </w:r>
          </w:p>
          <w:p w14:paraId="727796C4" w14:textId="77777777" w:rsidR="00F946B1" w:rsidRPr="004C60B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4C60B1">
              <w:rPr>
                <w:rFonts w:ascii="Arial" w:hAnsi="Arial" w:cs="Arial"/>
                <w:sz w:val="20"/>
                <w:szCs w:val="20"/>
              </w:rPr>
              <w:t xml:space="preserve">w przypadku których </w:t>
            </w:r>
            <w:r>
              <w:rPr>
                <w:rFonts w:ascii="Arial" w:hAnsi="Arial" w:cs="Arial"/>
                <w:sz w:val="20"/>
                <w:szCs w:val="20"/>
              </w:rPr>
              <w:t>rozpoczęto procedurę wyłaniania</w:t>
            </w:r>
            <w:r w:rsidRPr="004C60B1">
              <w:rPr>
                <w:rFonts w:ascii="Arial" w:hAnsi="Arial" w:cs="Arial"/>
                <w:sz w:val="20"/>
                <w:szCs w:val="20"/>
              </w:rPr>
              <w:t xml:space="preserve"> wykonawc</w:t>
            </w:r>
            <w:r>
              <w:rPr>
                <w:rFonts w:ascii="Arial" w:hAnsi="Arial" w:cs="Arial"/>
                <w:sz w:val="20"/>
                <w:szCs w:val="20"/>
              </w:rPr>
              <w:t>y</w:t>
            </w:r>
            <w:r w:rsidRPr="004C60B1">
              <w:rPr>
                <w:rFonts w:ascii="Arial" w:hAnsi="Arial" w:cs="Arial"/>
                <w:sz w:val="20"/>
                <w:szCs w:val="20"/>
              </w:rPr>
              <w:t xml:space="preserve"> robót budowlanych,</w:t>
            </w:r>
          </w:p>
          <w:p w14:paraId="70DFC174" w14:textId="77777777" w:rsidR="00F946B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4C60B1">
              <w:rPr>
                <w:rFonts w:ascii="Arial" w:hAnsi="Arial" w:cs="Arial"/>
                <w:sz w:val="20"/>
                <w:szCs w:val="20"/>
              </w:rPr>
              <w:t>realizowane wspólnie przez miasto wojewódzkie i województwo</w:t>
            </w:r>
            <w:r>
              <w:rPr>
                <w:rFonts w:ascii="Arial" w:hAnsi="Arial" w:cs="Arial"/>
                <w:sz w:val="20"/>
                <w:szCs w:val="20"/>
              </w:rPr>
              <w:t>,</w:t>
            </w:r>
            <w:r w:rsidRPr="004C60B1">
              <w:rPr>
                <w:rFonts w:ascii="Arial" w:hAnsi="Arial" w:cs="Arial"/>
                <w:sz w:val="20"/>
                <w:szCs w:val="20"/>
              </w:rPr>
              <w:t xml:space="preserve"> zgodnie z porozumieniem, w którym zostaną określone szczegółowe zasady realizacji wspólnego projektu,</w:t>
            </w:r>
          </w:p>
          <w:p w14:paraId="530D80D7" w14:textId="77777777" w:rsidR="00F946B1" w:rsidRPr="002E2367" w:rsidRDefault="00F946B1" w:rsidP="00F946B1">
            <w:pPr>
              <w:pStyle w:val="Akapitzlist1"/>
              <w:numPr>
                <w:ilvl w:val="0"/>
                <w:numId w:val="5"/>
              </w:numPr>
              <w:spacing w:after="120"/>
              <w:ind w:left="460" w:hanging="284"/>
              <w:contextualSpacing w:val="0"/>
              <w:jc w:val="both"/>
              <w:rPr>
                <w:rFonts w:ascii="Arial" w:hAnsi="Arial" w:cs="Arial"/>
                <w:sz w:val="20"/>
                <w:szCs w:val="20"/>
              </w:rPr>
            </w:pPr>
            <w:r>
              <w:rPr>
                <w:rFonts w:ascii="Arial" w:hAnsi="Arial" w:cs="Arial"/>
                <w:sz w:val="20"/>
                <w:szCs w:val="20"/>
              </w:rPr>
              <w:t>komplementarne ze zrealizowanymi dotychczas lub realizowanymi/planowanymi do realizacji w latach 2004-2002 projektami infrastruktury drogowej zlokalizowanymi na ob</w:t>
            </w:r>
            <w:r w:rsidR="004324A5">
              <w:rPr>
                <w:rFonts w:ascii="Arial" w:hAnsi="Arial" w:cs="Arial"/>
                <w:sz w:val="20"/>
                <w:szCs w:val="20"/>
              </w:rPr>
              <w:t>szarze realizacji działania 2.2</w:t>
            </w:r>
            <w:r>
              <w:rPr>
                <w:rFonts w:ascii="Arial" w:hAnsi="Arial" w:cs="Arial"/>
                <w:sz w:val="20"/>
                <w:szCs w:val="20"/>
              </w:rPr>
              <w:t>,</w:t>
            </w:r>
          </w:p>
          <w:p w14:paraId="4814A221" w14:textId="77777777" w:rsidR="00F946B1" w:rsidRDefault="00F946B1" w:rsidP="004324A5">
            <w:pPr>
              <w:pStyle w:val="Akapitzlist1"/>
              <w:numPr>
                <w:ilvl w:val="0"/>
                <w:numId w:val="5"/>
              </w:numPr>
              <w:spacing w:after="120"/>
              <w:ind w:left="460" w:hanging="284"/>
              <w:contextualSpacing w:val="0"/>
              <w:jc w:val="both"/>
              <w:rPr>
                <w:rFonts w:ascii="Arial" w:hAnsi="Arial" w:cs="Arial"/>
                <w:sz w:val="20"/>
                <w:szCs w:val="20"/>
                <w:lang w:eastAsia="pl-PL"/>
              </w:rPr>
            </w:pPr>
            <w:r>
              <w:rPr>
                <w:rFonts w:ascii="Arial" w:hAnsi="Arial" w:cs="Arial"/>
                <w:sz w:val="20"/>
                <w:szCs w:val="20"/>
              </w:rPr>
              <w:t xml:space="preserve">ujęte w kontraktach terytorialnych lub </w:t>
            </w:r>
            <w:r w:rsidR="004324A5">
              <w:rPr>
                <w:rFonts w:ascii="Arial" w:hAnsi="Arial" w:cs="Arial"/>
                <w:sz w:val="20"/>
                <w:szCs w:val="20"/>
              </w:rPr>
              <w:t>strategiach ZIT.</w:t>
            </w:r>
          </w:p>
          <w:p w14:paraId="5A9CA6A6" w14:textId="77777777" w:rsidR="004324A5" w:rsidRPr="004324A5" w:rsidRDefault="004324A5" w:rsidP="004324A5">
            <w:pPr>
              <w:pStyle w:val="Akapitzlist1"/>
              <w:spacing w:after="120"/>
              <w:ind w:left="176"/>
              <w:contextualSpacing w:val="0"/>
              <w:jc w:val="both"/>
              <w:rPr>
                <w:rFonts w:ascii="Arial" w:hAnsi="Arial" w:cs="Arial"/>
                <w:sz w:val="20"/>
                <w:szCs w:val="20"/>
                <w:lang w:eastAsia="pl-PL"/>
              </w:rPr>
            </w:pPr>
          </w:p>
          <w:p w14:paraId="46B22644" w14:textId="77777777" w:rsidR="00F946B1" w:rsidRDefault="00F946B1" w:rsidP="00F946B1">
            <w:pPr>
              <w:pStyle w:val="Akapitzlist1"/>
              <w:spacing w:after="120"/>
              <w:ind w:left="176"/>
              <w:contextualSpacing w:val="0"/>
              <w:jc w:val="both"/>
              <w:rPr>
                <w:rStyle w:val="Odwoaniedokomentarza"/>
                <w:rFonts w:ascii="Arial" w:hAnsi="Arial" w:cs="Arial"/>
                <w:sz w:val="20"/>
                <w:szCs w:val="20"/>
              </w:rPr>
            </w:pPr>
            <w:r>
              <w:rPr>
                <w:rFonts w:ascii="Arial" w:hAnsi="Arial" w:cs="Arial"/>
                <w:sz w:val="20"/>
                <w:szCs w:val="20"/>
              </w:rPr>
              <w:t xml:space="preserve">W ramach działania realizowane będą inwestycje ujęte w </w:t>
            </w:r>
            <w:r w:rsidRPr="00300860">
              <w:rPr>
                <w:rFonts w:ascii="Arial" w:hAnsi="Arial" w:cs="Arial"/>
                <w:i/>
                <w:sz w:val="20"/>
                <w:szCs w:val="20"/>
              </w:rPr>
              <w:t>Planie Transportowym POPW</w:t>
            </w:r>
            <w:r>
              <w:rPr>
                <w:rFonts w:ascii="Arial" w:hAnsi="Arial" w:cs="Arial"/>
                <w:sz w:val="20"/>
                <w:szCs w:val="20"/>
              </w:rPr>
              <w:t xml:space="preserve"> (w przypadku przeprowadzania oceny wniosku o dofinansowanie złożonego przed przyjęciem Planu Transportowego - w projekcie ww. dokumentu w wersji aktualnej na moment oceny wniosku o dofinansowanie).</w:t>
            </w:r>
            <w:r w:rsidRPr="002E2367">
              <w:rPr>
                <w:rStyle w:val="Odwoaniedokomentarza"/>
                <w:rFonts w:ascii="Arial" w:hAnsi="Arial" w:cs="Arial"/>
                <w:sz w:val="20"/>
                <w:szCs w:val="20"/>
              </w:rPr>
              <w:t xml:space="preserve"> </w:t>
            </w:r>
          </w:p>
          <w:p w14:paraId="3B72D120" w14:textId="77777777" w:rsidR="00044646" w:rsidRPr="002B566B" w:rsidRDefault="00044646" w:rsidP="00F946B1">
            <w:pPr>
              <w:pStyle w:val="Akapitzlist1"/>
              <w:spacing w:after="120"/>
              <w:ind w:left="176"/>
              <w:contextualSpacing w:val="0"/>
              <w:jc w:val="both"/>
              <w:rPr>
                <w:rFonts w:ascii="Arial" w:hAnsi="Arial" w:cs="Arial"/>
                <w:sz w:val="20"/>
                <w:szCs w:val="20"/>
              </w:rPr>
            </w:pPr>
            <w:r w:rsidRPr="002B566B">
              <w:rPr>
                <w:rFonts w:ascii="Arial" w:hAnsi="Arial" w:cs="Arial"/>
                <w:i/>
                <w:sz w:val="20"/>
                <w:szCs w:val="20"/>
              </w:rPr>
              <w:t xml:space="preserve">Plan </w:t>
            </w:r>
            <w:r w:rsidRPr="0062734D">
              <w:rPr>
                <w:rFonts w:ascii="Arial" w:hAnsi="Arial" w:cs="Arial"/>
                <w:sz w:val="20"/>
                <w:szCs w:val="20"/>
              </w:rPr>
              <w:t>w zakresie inwestycji transportowych (drogi) POPW</w:t>
            </w:r>
            <w:r>
              <w:rPr>
                <w:rFonts w:ascii="Arial" w:hAnsi="Arial" w:cs="Arial"/>
                <w:sz w:val="20"/>
                <w:szCs w:val="20"/>
              </w:rPr>
              <w:t>,</w:t>
            </w:r>
            <w:r w:rsidRPr="0062734D">
              <w:rPr>
                <w:rFonts w:ascii="Arial" w:hAnsi="Arial" w:cs="Arial"/>
                <w:sz w:val="20"/>
                <w:szCs w:val="20"/>
              </w:rPr>
              <w:t xml:space="preserve"> wraz z listą projektów</w:t>
            </w:r>
            <w:r>
              <w:rPr>
                <w:rFonts w:ascii="Arial" w:hAnsi="Arial" w:cs="Arial"/>
                <w:sz w:val="20"/>
                <w:szCs w:val="20"/>
              </w:rPr>
              <w:t>,</w:t>
            </w:r>
            <w:r w:rsidRPr="0062734D">
              <w:rPr>
                <w:rFonts w:ascii="Arial" w:hAnsi="Arial" w:cs="Arial"/>
                <w:sz w:val="20"/>
                <w:szCs w:val="20"/>
              </w:rPr>
              <w:t xml:space="preserve"> stanowi wypełnienie warunku ex-ante dla CT 7 (warunku tematycznego 7.1).</w:t>
            </w:r>
          </w:p>
          <w:p w14:paraId="3ECD8AF9" w14:textId="77777777" w:rsidR="007159AE" w:rsidRPr="004C60B1" w:rsidRDefault="00044646" w:rsidP="00044646">
            <w:pPr>
              <w:pStyle w:val="Akapitzlist1"/>
              <w:spacing w:after="0"/>
              <w:ind w:left="0"/>
              <w:contextualSpacing w:val="0"/>
              <w:jc w:val="both"/>
              <w:rPr>
                <w:rFonts w:ascii="Arial" w:hAnsi="Arial" w:cs="Arial"/>
                <w:sz w:val="20"/>
                <w:szCs w:val="20"/>
                <w:lang w:eastAsia="pl-PL"/>
              </w:rPr>
            </w:pPr>
            <w:r w:rsidRPr="004C60B1">
              <w:rPr>
                <w:rStyle w:val="Odwoaniedokomentarza"/>
                <w:rFonts w:ascii="Arial" w:hAnsi="Arial" w:cs="Arial"/>
                <w:sz w:val="20"/>
                <w:szCs w:val="20"/>
              </w:rPr>
              <w:t xml:space="preserve">Ponadto, projekt powinien być zgodny </w:t>
            </w:r>
            <w:r>
              <w:rPr>
                <w:rStyle w:val="Odwoaniedokomentarza"/>
                <w:rFonts w:ascii="Arial" w:hAnsi="Arial" w:cs="Arial"/>
                <w:sz w:val="20"/>
                <w:szCs w:val="20"/>
              </w:rPr>
              <w:t>z zasadami horyzontalnymi opisanymi w rozdziale 11 POPW.</w:t>
            </w:r>
          </w:p>
        </w:tc>
      </w:tr>
      <w:tr w:rsidR="008C60E0" w:rsidRPr="00710E9D" w14:paraId="1E31B084" w14:textId="77777777" w:rsidTr="00B36397">
        <w:trPr>
          <w:trHeight w:val="854"/>
        </w:trPr>
        <w:tc>
          <w:tcPr>
            <w:tcW w:w="1490" w:type="pct"/>
            <w:vAlign w:val="center"/>
          </w:tcPr>
          <w:p w14:paraId="70A60A3D" w14:textId="77777777" w:rsidR="008C60E0" w:rsidRPr="004C60B1" w:rsidRDefault="008C60E0" w:rsidP="00A0496C">
            <w:pPr>
              <w:pStyle w:val="Akapitzlist"/>
              <w:numPr>
                <w:ilvl w:val="0"/>
                <w:numId w:val="14"/>
              </w:numPr>
              <w:spacing w:line="276" w:lineRule="auto"/>
              <w:ind w:left="364" w:hanging="364"/>
              <w:contextualSpacing w:val="0"/>
              <w:rPr>
                <w:rFonts w:ascii="Arial" w:hAnsi="Arial" w:cs="Arial"/>
                <w:sz w:val="20"/>
              </w:rPr>
            </w:pPr>
            <w:r w:rsidRPr="004C60B1">
              <w:rPr>
                <w:rFonts w:ascii="Arial" w:hAnsi="Arial" w:cs="Arial"/>
                <w:sz w:val="20"/>
                <w:lang w:val="pl-PL"/>
              </w:rPr>
              <w:lastRenderedPageBreak/>
              <w:t>Typ</w:t>
            </w:r>
            <w:r w:rsidRPr="004C60B1">
              <w:rPr>
                <w:rFonts w:ascii="Arial" w:hAnsi="Arial" w:cs="Arial"/>
                <w:sz w:val="20"/>
              </w:rPr>
              <w:t xml:space="preserve"> beneficjenta </w:t>
            </w:r>
          </w:p>
        </w:tc>
        <w:tc>
          <w:tcPr>
            <w:tcW w:w="3510" w:type="pct"/>
            <w:vAlign w:val="center"/>
          </w:tcPr>
          <w:p w14:paraId="2CE3BBB9" w14:textId="77777777" w:rsidR="001D036C" w:rsidRPr="004C60B1" w:rsidRDefault="001D036C" w:rsidP="001D036C">
            <w:pPr>
              <w:pStyle w:val="Akapitzlist1"/>
              <w:numPr>
                <w:ilvl w:val="0"/>
                <w:numId w:val="34"/>
              </w:numPr>
              <w:spacing w:after="120"/>
              <w:ind w:left="397" w:hanging="284"/>
              <w:contextualSpacing w:val="0"/>
              <w:jc w:val="both"/>
              <w:rPr>
                <w:rFonts w:ascii="Arial" w:hAnsi="Arial" w:cs="Arial"/>
                <w:sz w:val="20"/>
                <w:szCs w:val="20"/>
              </w:rPr>
            </w:pPr>
            <w:r>
              <w:rPr>
                <w:rFonts w:ascii="Arial" w:hAnsi="Arial" w:cs="Arial"/>
                <w:sz w:val="20"/>
                <w:szCs w:val="20"/>
              </w:rPr>
              <w:t>M</w:t>
            </w:r>
            <w:r w:rsidRPr="004C60B1">
              <w:rPr>
                <w:rFonts w:ascii="Arial" w:hAnsi="Arial" w:cs="Arial"/>
                <w:sz w:val="20"/>
                <w:szCs w:val="20"/>
              </w:rPr>
              <w:t>iasta wojewódzkie</w:t>
            </w:r>
            <w:r>
              <w:rPr>
                <w:rFonts w:ascii="Arial" w:hAnsi="Arial" w:cs="Arial"/>
                <w:sz w:val="20"/>
                <w:szCs w:val="20"/>
              </w:rPr>
              <w:t xml:space="preserve"> Polski Wschodniej</w:t>
            </w:r>
            <w:r w:rsidRPr="004C60B1">
              <w:rPr>
                <w:rFonts w:ascii="Arial" w:hAnsi="Arial" w:cs="Arial"/>
                <w:sz w:val="20"/>
                <w:szCs w:val="20"/>
              </w:rPr>
              <w:t xml:space="preserve">, w tym w porozumieniu z jednostkami samorządu terytorialnego zlokalizowanymi na obszarze funkcjonalnym miasta wojewódzkiego </w:t>
            </w:r>
            <w:r>
              <w:rPr>
                <w:rFonts w:ascii="Arial" w:hAnsi="Arial" w:cs="Arial"/>
                <w:sz w:val="20"/>
                <w:szCs w:val="20"/>
              </w:rPr>
              <w:t>Polski Wschodniej albo</w:t>
            </w:r>
            <w:r w:rsidRPr="004C60B1">
              <w:rPr>
                <w:rFonts w:ascii="Arial" w:hAnsi="Arial" w:cs="Arial"/>
                <w:sz w:val="20"/>
                <w:szCs w:val="20"/>
              </w:rPr>
              <w:t xml:space="preserve"> obszarze realizacji ZIT miasta wojewódzkiego</w:t>
            </w:r>
            <w:r>
              <w:rPr>
                <w:rFonts w:ascii="Arial" w:hAnsi="Arial" w:cs="Arial"/>
                <w:sz w:val="20"/>
                <w:szCs w:val="20"/>
              </w:rPr>
              <w:t xml:space="preserve"> Polski Wschodniej</w:t>
            </w:r>
            <w:r w:rsidRPr="004C60B1">
              <w:rPr>
                <w:rFonts w:ascii="Arial" w:hAnsi="Arial" w:cs="Arial"/>
                <w:sz w:val="20"/>
                <w:szCs w:val="20"/>
              </w:rPr>
              <w:t>, w tym z Generalną Dyrekcją Dróg Krajowych i Autostrad;</w:t>
            </w:r>
          </w:p>
          <w:p w14:paraId="37A581E6" w14:textId="77777777" w:rsidR="001D036C" w:rsidRPr="004C60B1" w:rsidRDefault="001D036C" w:rsidP="001D036C">
            <w:pPr>
              <w:pStyle w:val="Akapitzlist1"/>
              <w:numPr>
                <w:ilvl w:val="0"/>
                <w:numId w:val="34"/>
              </w:numPr>
              <w:spacing w:after="120"/>
              <w:ind w:left="397" w:hanging="284"/>
              <w:contextualSpacing w:val="0"/>
              <w:jc w:val="both"/>
              <w:rPr>
                <w:rFonts w:ascii="Arial" w:hAnsi="Arial" w:cs="Arial"/>
                <w:sz w:val="20"/>
                <w:szCs w:val="20"/>
              </w:rPr>
            </w:pPr>
            <w:r>
              <w:rPr>
                <w:rFonts w:ascii="Arial" w:hAnsi="Arial" w:cs="Arial"/>
                <w:sz w:val="20"/>
                <w:szCs w:val="20"/>
              </w:rPr>
              <w:t>Z</w:t>
            </w:r>
            <w:r w:rsidRPr="004C60B1">
              <w:rPr>
                <w:rFonts w:ascii="Arial" w:hAnsi="Arial" w:cs="Arial"/>
                <w:sz w:val="20"/>
                <w:szCs w:val="20"/>
              </w:rPr>
              <w:t>wiązki i stowarzyszenia  jednostek samorządu terytorialnego zlokalizowanych na obszarze funkcjonalnym miasta wojewódzkiego</w:t>
            </w:r>
            <w:r>
              <w:rPr>
                <w:rFonts w:ascii="Arial" w:hAnsi="Arial" w:cs="Arial"/>
                <w:sz w:val="20"/>
                <w:szCs w:val="20"/>
              </w:rPr>
              <w:t xml:space="preserve"> Polski Wschodniej</w:t>
            </w:r>
            <w:r w:rsidRPr="004C60B1">
              <w:rPr>
                <w:rFonts w:ascii="Arial" w:hAnsi="Arial" w:cs="Arial"/>
                <w:sz w:val="20"/>
                <w:szCs w:val="20"/>
              </w:rPr>
              <w:t xml:space="preserve"> </w:t>
            </w:r>
            <w:r>
              <w:rPr>
                <w:rFonts w:ascii="Arial" w:hAnsi="Arial" w:cs="Arial"/>
                <w:sz w:val="20"/>
                <w:szCs w:val="20"/>
              </w:rPr>
              <w:t>albo</w:t>
            </w:r>
            <w:r w:rsidRPr="004C60B1">
              <w:rPr>
                <w:rFonts w:ascii="Arial" w:hAnsi="Arial" w:cs="Arial"/>
                <w:sz w:val="20"/>
                <w:szCs w:val="20"/>
              </w:rPr>
              <w:t xml:space="preserve"> obszarze realizacji ZIT miasta wojewódzkiego</w:t>
            </w:r>
            <w:r>
              <w:rPr>
                <w:rFonts w:ascii="Arial" w:hAnsi="Arial" w:cs="Arial"/>
                <w:sz w:val="20"/>
                <w:szCs w:val="20"/>
              </w:rPr>
              <w:t xml:space="preserve"> Polski Wschodniej</w:t>
            </w:r>
            <w:r w:rsidRPr="004C60B1">
              <w:rPr>
                <w:rFonts w:ascii="Arial" w:hAnsi="Arial" w:cs="Arial"/>
                <w:sz w:val="20"/>
                <w:szCs w:val="20"/>
              </w:rPr>
              <w:t>, w skład których wchodzi miasto wojewódzkie;</w:t>
            </w:r>
          </w:p>
          <w:p w14:paraId="6375184A" w14:textId="77777777" w:rsidR="008C60E0" w:rsidRPr="004C60B1" w:rsidRDefault="001D036C" w:rsidP="001D036C">
            <w:pPr>
              <w:pStyle w:val="Akapitzlist1"/>
              <w:numPr>
                <w:ilvl w:val="0"/>
                <w:numId w:val="34"/>
              </w:numPr>
              <w:spacing w:after="0"/>
              <w:ind w:left="397" w:hanging="284"/>
              <w:contextualSpacing w:val="0"/>
              <w:jc w:val="both"/>
              <w:rPr>
                <w:rFonts w:ascii="Arial" w:hAnsi="Arial" w:cs="Arial"/>
                <w:strike/>
                <w:sz w:val="20"/>
                <w:szCs w:val="20"/>
              </w:rPr>
            </w:pPr>
            <w:r>
              <w:rPr>
                <w:rFonts w:ascii="Arial" w:hAnsi="Arial" w:cs="Arial"/>
                <w:sz w:val="20"/>
                <w:szCs w:val="20"/>
              </w:rPr>
              <w:t>J</w:t>
            </w:r>
            <w:r w:rsidRPr="004C60B1">
              <w:rPr>
                <w:rFonts w:ascii="Arial" w:hAnsi="Arial" w:cs="Arial"/>
                <w:sz w:val="20"/>
                <w:szCs w:val="20"/>
              </w:rPr>
              <w:t>ednostki samorządu terytorialnego na szczeblu województwa w ramach makroregionu</w:t>
            </w:r>
            <w:r>
              <w:rPr>
                <w:rFonts w:ascii="Arial" w:hAnsi="Arial" w:cs="Arial"/>
                <w:sz w:val="20"/>
                <w:szCs w:val="20"/>
              </w:rPr>
              <w:t xml:space="preserve"> Polski Wschodniej</w:t>
            </w:r>
            <w:r w:rsidRPr="004C60B1">
              <w:rPr>
                <w:rFonts w:ascii="Arial" w:hAnsi="Arial" w:cs="Arial"/>
                <w:sz w:val="20"/>
                <w:szCs w:val="20"/>
              </w:rPr>
              <w:t>.</w:t>
            </w:r>
          </w:p>
        </w:tc>
      </w:tr>
      <w:tr w:rsidR="008C60E0" w:rsidRPr="00710E9D" w14:paraId="4C71A460" w14:textId="77777777" w:rsidTr="00B36397">
        <w:trPr>
          <w:trHeight w:val="854"/>
        </w:trPr>
        <w:tc>
          <w:tcPr>
            <w:tcW w:w="1490" w:type="pct"/>
            <w:vAlign w:val="center"/>
          </w:tcPr>
          <w:p w14:paraId="734D856D"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10" w:type="pct"/>
            <w:vAlign w:val="center"/>
          </w:tcPr>
          <w:p w14:paraId="00049FC3" w14:textId="77777777" w:rsidR="008C60E0" w:rsidRPr="004C60B1" w:rsidRDefault="0070745C" w:rsidP="004C60B1">
            <w:pPr>
              <w:spacing w:line="276" w:lineRule="auto"/>
              <w:rPr>
                <w:rFonts w:ascii="Arial" w:hAnsi="Arial" w:cs="Arial"/>
                <w:strike/>
                <w:sz w:val="20"/>
                <w:szCs w:val="20"/>
              </w:rPr>
            </w:pPr>
            <w:r w:rsidRPr="004C60B1">
              <w:rPr>
                <w:rFonts w:ascii="Arial" w:hAnsi="Arial" w:cs="Arial"/>
                <w:sz w:val="20"/>
                <w:szCs w:val="20"/>
                <w:lang w:eastAsia="pl-PL"/>
              </w:rPr>
              <w:t>U</w:t>
            </w:r>
            <w:r w:rsidR="008C60E0" w:rsidRPr="004C60B1">
              <w:rPr>
                <w:rFonts w:ascii="Arial" w:hAnsi="Arial" w:cs="Arial"/>
                <w:sz w:val="20"/>
                <w:szCs w:val="20"/>
                <w:lang w:eastAsia="pl-PL"/>
              </w:rPr>
              <w:t>żytkownicy dróg</w:t>
            </w:r>
          </w:p>
        </w:tc>
      </w:tr>
      <w:tr w:rsidR="008C60E0" w:rsidRPr="00710E9D" w14:paraId="11ADFAA8" w14:textId="77777777" w:rsidTr="00B36397">
        <w:trPr>
          <w:trHeight w:val="469"/>
        </w:trPr>
        <w:tc>
          <w:tcPr>
            <w:tcW w:w="1490" w:type="pct"/>
            <w:vAlign w:val="center"/>
          </w:tcPr>
          <w:p w14:paraId="3EBBDAFB"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Instytucja pośrednicząca</w:t>
            </w:r>
          </w:p>
        </w:tc>
        <w:tc>
          <w:tcPr>
            <w:tcW w:w="3510" w:type="pct"/>
            <w:vAlign w:val="center"/>
          </w:tcPr>
          <w:p w14:paraId="47CCAA4C"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Polska Agencja Rozwoju Przedsiębiorczości</w:t>
            </w:r>
          </w:p>
        </w:tc>
      </w:tr>
      <w:tr w:rsidR="008C60E0" w:rsidRPr="00710E9D" w14:paraId="3ADA03DF" w14:textId="77777777" w:rsidTr="00B36397">
        <w:trPr>
          <w:trHeight w:val="702"/>
        </w:trPr>
        <w:tc>
          <w:tcPr>
            <w:tcW w:w="1490" w:type="pct"/>
            <w:vAlign w:val="center"/>
          </w:tcPr>
          <w:p w14:paraId="5A75B8BA" w14:textId="77777777" w:rsidR="008C60E0" w:rsidRPr="004C60B1" w:rsidRDefault="00F71FEA"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Instytucja wdrażająca</w:t>
            </w:r>
          </w:p>
        </w:tc>
        <w:tc>
          <w:tcPr>
            <w:tcW w:w="3510" w:type="pct"/>
            <w:vAlign w:val="center"/>
          </w:tcPr>
          <w:p w14:paraId="713C8C29"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 xml:space="preserve">Nie dotyczy </w:t>
            </w:r>
          </w:p>
        </w:tc>
      </w:tr>
      <w:tr w:rsidR="008C60E0" w:rsidRPr="00710E9D" w14:paraId="5AED6097" w14:textId="77777777" w:rsidTr="00B36397">
        <w:trPr>
          <w:trHeight w:val="685"/>
        </w:trPr>
        <w:tc>
          <w:tcPr>
            <w:tcW w:w="1490" w:type="pct"/>
            <w:vAlign w:val="center"/>
          </w:tcPr>
          <w:p w14:paraId="58D348F8"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Alokacja EFRR działania (EUR)</w:t>
            </w:r>
          </w:p>
        </w:tc>
        <w:tc>
          <w:tcPr>
            <w:tcW w:w="3510" w:type="pct"/>
            <w:vAlign w:val="center"/>
          </w:tcPr>
          <w:p w14:paraId="3CA32C75"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476</w:t>
            </w:r>
            <w:r w:rsidR="00A0496C">
              <w:rPr>
                <w:rFonts w:ascii="Arial" w:hAnsi="Arial" w:cs="Arial"/>
                <w:sz w:val="20"/>
                <w:szCs w:val="20"/>
              </w:rPr>
              <w:t xml:space="preserve"> </w:t>
            </w:r>
            <w:r w:rsidRPr="004C60B1">
              <w:rPr>
                <w:rFonts w:ascii="Arial" w:hAnsi="Arial" w:cs="Arial"/>
                <w:sz w:val="20"/>
                <w:szCs w:val="20"/>
              </w:rPr>
              <w:t>045</w:t>
            </w:r>
            <w:r w:rsidR="00A0496C">
              <w:rPr>
                <w:rFonts w:ascii="Arial" w:hAnsi="Arial" w:cs="Arial"/>
                <w:sz w:val="20"/>
                <w:szCs w:val="20"/>
              </w:rPr>
              <w:t xml:space="preserve"> </w:t>
            </w:r>
            <w:r w:rsidRPr="004C60B1">
              <w:rPr>
                <w:rFonts w:ascii="Arial" w:hAnsi="Arial" w:cs="Arial"/>
                <w:sz w:val="20"/>
                <w:szCs w:val="20"/>
              </w:rPr>
              <w:t>696</w:t>
            </w:r>
          </w:p>
        </w:tc>
      </w:tr>
      <w:tr w:rsidR="008C60E0" w:rsidRPr="00710E9D" w14:paraId="53FE3967" w14:textId="77777777" w:rsidTr="00B36397">
        <w:trPr>
          <w:trHeight w:val="851"/>
        </w:trPr>
        <w:tc>
          <w:tcPr>
            <w:tcW w:w="1490" w:type="pct"/>
            <w:vAlign w:val="center"/>
          </w:tcPr>
          <w:p w14:paraId="5F9F63C2"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lastRenderedPageBreak/>
              <w:t xml:space="preserve">Kategoria regionów objętych wsparciem </w:t>
            </w:r>
          </w:p>
        </w:tc>
        <w:tc>
          <w:tcPr>
            <w:tcW w:w="3510" w:type="pct"/>
            <w:vAlign w:val="center"/>
          </w:tcPr>
          <w:p w14:paraId="00C300B1"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Regiony słabiej rozwinięte</w:t>
            </w:r>
          </w:p>
        </w:tc>
      </w:tr>
      <w:tr w:rsidR="008C60E0" w:rsidRPr="00710E9D" w14:paraId="7B870FAF" w14:textId="77777777" w:rsidTr="00B36397">
        <w:trPr>
          <w:trHeight w:val="1685"/>
        </w:trPr>
        <w:tc>
          <w:tcPr>
            <w:tcW w:w="1490" w:type="pct"/>
            <w:vAlign w:val="center"/>
          </w:tcPr>
          <w:p w14:paraId="5AECF99C"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Mechanizmy powiązania interwencji z innymi działaniami/poddziałaniami w </w:t>
            </w:r>
            <w:r w:rsidR="00F71FEA" w:rsidRPr="004C60B1">
              <w:rPr>
                <w:rFonts w:ascii="Arial" w:hAnsi="Arial" w:cs="Arial"/>
                <w:sz w:val="20"/>
                <w:lang w:val="pl-PL"/>
              </w:rPr>
              <w:t>ramach PO lub z innymi PO</w:t>
            </w:r>
          </w:p>
        </w:tc>
        <w:tc>
          <w:tcPr>
            <w:tcW w:w="3510" w:type="pct"/>
            <w:vAlign w:val="center"/>
          </w:tcPr>
          <w:p w14:paraId="5030CF21" w14:textId="77777777" w:rsidR="008C60E0" w:rsidRPr="004C60B1" w:rsidRDefault="005504EA" w:rsidP="004C60B1">
            <w:pPr>
              <w:spacing w:line="276" w:lineRule="auto"/>
              <w:jc w:val="both"/>
              <w:rPr>
                <w:rFonts w:ascii="Arial" w:hAnsi="Arial" w:cs="Arial"/>
                <w:sz w:val="20"/>
                <w:szCs w:val="20"/>
              </w:rPr>
            </w:pPr>
            <w:r w:rsidRPr="004C60B1">
              <w:rPr>
                <w:rFonts w:ascii="Arial" w:hAnsi="Arial" w:cs="Arial"/>
                <w:sz w:val="20"/>
                <w:szCs w:val="20"/>
              </w:rPr>
              <w:t>K</w:t>
            </w:r>
            <w:r w:rsidR="004A5C2D" w:rsidRPr="004C60B1">
              <w:rPr>
                <w:rFonts w:ascii="Arial" w:hAnsi="Arial" w:cs="Arial"/>
                <w:sz w:val="20"/>
                <w:szCs w:val="20"/>
              </w:rPr>
              <w:t>o</w:t>
            </w:r>
            <w:r w:rsidRPr="004C60B1">
              <w:rPr>
                <w:rFonts w:ascii="Arial" w:hAnsi="Arial" w:cs="Arial"/>
                <w:sz w:val="20"/>
                <w:szCs w:val="20"/>
              </w:rPr>
              <w:t>ordynację</w:t>
            </w:r>
            <w:r w:rsidR="004A5C2D" w:rsidRPr="004C60B1">
              <w:rPr>
                <w:rFonts w:ascii="Arial" w:hAnsi="Arial" w:cs="Arial"/>
                <w:sz w:val="20"/>
                <w:szCs w:val="20"/>
              </w:rPr>
              <w:t xml:space="preserve"> interwencji podejmowanych na obszarze Polski Wschodniej </w:t>
            </w:r>
            <w:r w:rsidRPr="004C60B1">
              <w:rPr>
                <w:rFonts w:ascii="Arial" w:hAnsi="Arial" w:cs="Arial"/>
                <w:sz w:val="20"/>
                <w:szCs w:val="20"/>
              </w:rPr>
              <w:t>zapewnia</w:t>
            </w:r>
            <w:r w:rsidR="004A5C2D" w:rsidRPr="004C60B1">
              <w:rPr>
                <w:rFonts w:ascii="Arial" w:hAnsi="Arial" w:cs="Arial"/>
                <w:sz w:val="20"/>
                <w:szCs w:val="20"/>
              </w:rPr>
              <w:t xml:space="preserve"> Grupa Sterująca do spraw Polski Wschodniej.</w:t>
            </w:r>
            <w:r w:rsidR="00F85B23" w:rsidRPr="00710E9D">
              <w:rPr>
                <w:rStyle w:val="Odwoanieprzypisudolnego"/>
                <w:szCs w:val="20"/>
              </w:rPr>
              <w:footnoteReference w:id="45"/>
            </w:r>
          </w:p>
        </w:tc>
      </w:tr>
      <w:tr w:rsidR="008C60E0" w:rsidRPr="00710E9D" w14:paraId="15B7333D" w14:textId="77777777" w:rsidTr="00B36397">
        <w:trPr>
          <w:trHeight w:val="702"/>
        </w:trPr>
        <w:tc>
          <w:tcPr>
            <w:tcW w:w="1490" w:type="pct"/>
            <w:vAlign w:val="center"/>
          </w:tcPr>
          <w:p w14:paraId="07719F98" w14:textId="77777777" w:rsidR="008C60E0" w:rsidRPr="004C60B1" w:rsidRDefault="00F71FEA"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Instrumenty terytorialne</w:t>
            </w:r>
          </w:p>
        </w:tc>
        <w:tc>
          <w:tcPr>
            <w:tcW w:w="3510" w:type="pct"/>
            <w:vAlign w:val="center"/>
          </w:tcPr>
          <w:p w14:paraId="2D0436CD"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Nie dotyczy</w:t>
            </w:r>
            <w:r w:rsidRPr="004C60B1">
              <w:rPr>
                <w:rFonts w:ascii="Arial" w:hAnsi="Arial" w:cs="Arial"/>
                <w:sz w:val="20"/>
                <w:szCs w:val="20"/>
              </w:rPr>
              <w:t xml:space="preserve"> </w:t>
            </w:r>
          </w:p>
        </w:tc>
      </w:tr>
      <w:tr w:rsidR="008C60E0" w:rsidRPr="00710E9D" w14:paraId="730FE511" w14:textId="77777777" w:rsidTr="00B36397">
        <w:trPr>
          <w:trHeight w:val="535"/>
        </w:trPr>
        <w:tc>
          <w:tcPr>
            <w:tcW w:w="1490" w:type="pct"/>
            <w:vAlign w:val="center"/>
          </w:tcPr>
          <w:p w14:paraId="303559B1"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Tryb wyboru projektów </w:t>
            </w:r>
          </w:p>
        </w:tc>
        <w:tc>
          <w:tcPr>
            <w:tcW w:w="3510" w:type="pct"/>
            <w:vAlign w:val="center"/>
          </w:tcPr>
          <w:p w14:paraId="09BEAD6D" w14:textId="77777777" w:rsidR="008C60E0" w:rsidRPr="004C60B1" w:rsidRDefault="008C60E0" w:rsidP="004C60B1">
            <w:pPr>
              <w:spacing w:line="276" w:lineRule="auto"/>
              <w:jc w:val="both"/>
              <w:rPr>
                <w:rFonts w:ascii="Arial" w:hAnsi="Arial" w:cs="Arial"/>
                <w:strike/>
                <w:sz w:val="20"/>
                <w:szCs w:val="20"/>
              </w:rPr>
            </w:pPr>
            <w:r w:rsidRPr="004C60B1">
              <w:rPr>
                <w:rFonts w:ascii="Arial" w:hAnsi="Arial" w:cs="Arial"/>
                <w:sz w:val="20"/>
                <w:szCs w:val="20"/>
                <w:lang w:eastAsia="pl-PL"/>
              </w:rPr>
              <w:t xml:space="preserve">Konkursowy </w:t>
            </w:r>
          </w:p>
        </w:tc>
      </w:tr>
      <w:tr w:rsidR="008C60E0" w:rsidRPr="00710E9D" w14:paraId="3BB6C5D3" w14:textId="77777777" w:rsidTr="00B36397">
        <w:trPr>
          <w:trHeight w:val="1407"/>
        </w:trPr>
        <w:tc>
          <w:tcPr>
            <w:tcW w:w="1490" w:type="pct"/>
            <w:vAlign w:val="center"/>
          </w:tcPr>
          <w:p w14:paraId="43D3BF67"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Podmiot odpowiedzialny za</w:t>
            </w:r>
            <w:r w:rsidR="00A0496C">
              <w:rPr>
                <w:rFonts w:ascii="Arial" w:hAnsi="Arial" w:cs="Arial"/>
                <w:sz w:val="20"/>
                <w:lang w:val="pl-PL"/>
              </w:rPr>
              <w:t xml:space="preserve"> </w:t>
            </w:r>
            <w:r w:rsidRPr="004C60B1">
              <w:rPr>
                <w:rFonts w:ascii="Arial" w:hAnsi="Arial" w:cs="Arial"/>
                <w:sz w:val="20"/>
                <w:lang w:val="pl-PL"/>
              </w:rPr>
              <w:t>nabór i</w:t>
            </w:r>
            <w:r w:rsidR="00A0496C">
              <w:rPr>
                <w:rFonts w:ascii="Arial" w:hAnsi="Arial" w:cs="Arial"/>
                <w:sz w:val="20"/>
                <w:lang w:val="pl-PL"/>
              </w:rPr>
              <w:t xml:space="preserve"> </w:t>
            </w:r>
            <w:r w:rsidRPr="004C60B1">
              <w:rPr>
                <w:rFonts w:ascii="Arial" w:hAnsi="Arial" w:cs="Arial"/>
                <w:sz w:val="20"/>
                <w:lang w:val="pl-PL"/>
              </w:rPr>
              <w:t>ocenę wniosków oraz</w:t>
            </w:r>
            <w:r w:rsidR="00A0496C">
              <w:rPr>
                <w:rFonts w:ascii="Arial" w:hAnsi="Arial" w:cs="Arial"/>
                <w:sz w:val="20"/>
                <w:lang w:val="pl-PL"/>
              </w:rPr>
              <w:t xml:space="preserve"> </w:t>
            </w:r>
            <w:r w:rsidRPr="004C60B1">
              <w:rPr>
                <w:rFonts w:ascii="Arial" w:hAnsi="Arial" w:cs="Arial"/>
                <w:sz w:val="20"/>
                <w:lang w:val="pl-PL"/>
              </w:rPr>
              <w:t>przyjmowanie protestów</w:t>
            </w:r>
          </w:p>
        </w:tc>
        <w:tc>
          <w:tcPr>
            <w:tcW w:w="3510" w:type="pct"/>
            <w:vAlign w:val="center"/>
          </w:tcPr>
          <w:p w14:paraId="2D62A092" w14:textId="77777777" w:rsidR="008C60E0" w:rsidRPr="004C60B1" w:rsidDel="00481399" w:rsidRDefault="008C60E0"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Polska Agencja Rozwoju Przedsiębiorczości</w:t>
            </w:r>
          </w:p>
        </w:tc>
      </w:tr>
      <w:tr w:rsidR="008C60E0" w:rsidRPr="00710E9D" w14:paraId="306E4105" w14:textId="77777777" w:rsidTr="00B36397">
        <w:trPr>
          <w:trHeight w:val="1139"/>
        </w:trPr>
        <w:tc>
          <w:tcPr>
            <w:tcW w:w="1490" w:type="pct"/>
            <w:vAlign w:val="center"/>
          </w:tcPr>
          <w:p w14:paraId="6DCFFFC0"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Główne kategorie wydatków kwalifikowalnych </w:t>
            </w:r>
          </w:p>
        </w:tc>
        <w:tc>
          <w:tcPr>
            <w:tcW w:w="3510" w:type="pct"/>
            <w:vAlign w:val="center"/>
          </w:tcPr>
          <w:p w14:paraId="5F934942" w14:textId="77777777" w:rsidR="008C60E0" w:rsidRPr="004C60B1" w:rsidRDefault="008C60E0" w:rsidP="001A4C98">
            <w:pPr>
              <w:spacing w:line="276" w:lineRule="auto"/>
              <w:jc w:val="both"/>
              <w:rPr>
                <w:rFonts w:ascii="Arial" w:hAnsi="Arial" w:cs="Arial"/>
                <w:strike/>
                <w:sz w:val="20"/>
                <w:szCs w:val="20"/>
                <w:highlight w:val="yellow"/>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w:t>
            </w:r>
            <w:r w:rsidR="00A43624" w:rsidRPr="004C60B1">
              <w:rPr>
                <w:rFonts w:ascii="Arial" w:hAnsi="Arial" w:cs="Arial"/>
                <w:i/>
                <w:sz w:val="20"/>
                <w:szCs w:val="20"/>
                <w:lang w:eastAsia="pl-PL"/>
              </w:rPr>
              <w:t>P</w:t>
            </w:r>
            <w:r w:rsidRPr="004C60B1">
              <w:rPr>
                <w:rFonts w:ascii="Arial" w:hAnsi="Arial" w:cs="Arial"/>
                <w:i/>
                <w:sz w:val="20"/>
                <w:szCs w:val="20"/>
                <w:lang w:eastAsia="pl-PL"/>
              </w:rPr>
              <w:t>olska Wschodnia 2014-2020</w:t>
            </w:r>
          </w:p>
        </w:tc>
      </w:tr>
      <w:tr w:rsidR="008C60E0" w:rsidRPr="00710E9D" w:rsidDel="00FE3C38" w14:paraId="7BA34CD0" w14:textId="77777777" w:rsidTr="00B36397">
        <w:trPr>
          <w:trHeight w:val="837"/>
        </w:trPr>
        <w:tc>
          <w:tcPr>
            <w:tcW w:w="1490" w:type="pct"/>
            <w:vAlign w:val="center"/>
          </w:tcPr>
          <w:p w14:paraId="10C120B4"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Limity i</w:t>
            </w:r>
            <w:r w:rsidR="00A0496C">
              <w:rPr>
                <w:rFonts w:ascii="Arial" w:hAnsi="Arial" w:cs="Arial"/>
                <w:sz w:val="20"/>
                <w:lang w:val="pl-PL"/>
              </w:rPr>
              <w:t xml:space="preserve"> </w:t>
            </w:r>
            <w:r w:rsidRPr="004C60B1">
              <w:rPr>
                <w:rFonts w:ascii="Arial" w:hAnsi="Arial" w:cs="Arial"/>
                <w:sz w:val="20"/>
                <w:lang w:val="pl-PL"/>
              </w:rPr>
              <w:t>ogra</w:t>
            </w:r>
            <w:r w:rsidR="002A51F3" w:rsidRPr="004C60B1">
              <w:rPr>
                <w:rFonts w:ascii="Arial" w:hAnsi="Arial" w:cs="Arial"/>
                <w:sz w:val="20"/>
                <w:lang w:val="pl-PL"/>
              </w:rPr>
              <w:t>niczenia w</w:t>
            </w:r>
            <w:r w:rsidR="00A0496C">
              <w:rPr>
                <w:rFonts w:ascii="Arial" w:hAnsi="Arial" w:cs="Arial"/>
                <w:sz w:val="20"/>
                <w:lang w:val="pl-PL"/>
              </w:rPr>
              <w:t xml:space="preserve"> </w:t>
            </w:r>
            <w:r w:rsidR="002A51F3" w:rsidRPr="004C60B1">
              <w:rPr>
                <w:rFonts w:ascii="Arial" w:hAnsi="Arial" w:cs="Arial"/>
                <w:sz w:val="20"/>
                <w:lang w:val="pl-PL"/>
              </w:rPr>
              <w:t>realizacji projektów</w:t>
            </w:r>
          </w:p>
        </w:tc>
        <w:tc>
          <w:tcPr>
            <w:tcW w:w="3510" w:type="pct"/>
            <w:vAlign w:val="center"/>
          </w:tcPr>
          <w:p w14:paraId="5C106298" w14:textId="77777777" w:rsidR="008C60E0" w:rsidRPr="004C60B1" w:rsidRDefault="0070745C" w:rsidP="001A4C98">
            <w:pPr>
              <w:pStyle w:val="Akapitzlist1"/>
              <w:spacing w:after="0"/>
              <w:ind w:left="0"/>
              <w:contextualSpacing w:val="0"/>
              <w:jc w:val="both"/>
              <w:rPr>
                <w:rFonts w:ascii="Arial" w:hAnsi="Arial" w:cs="Arial"/>
                <w:i/>
                <w:color w:val="FF0000"/>
                <w:sz w:val="20"/>
                <w:szCs w:val="20"/>
                <w:lang w:eastAsia="pl-PL"/>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Polska Wschodnia 2014-2020</w:t>
            </w:r>
          </w:p>
        </w:tc>
      </w:tr>
      <w:tr w:rsidR="008C60E0" w:rsidRPr="00710E9D" w14:paraId="35873AD2" w14:textId="77777777" w:rsidTr="00B36397">
        <w:trPr>
          <w:trHeight w:val="1252"/>
        </w:trPr>
        <w:tc>
          <w:tcPr>
            <w:tcW w:w="1490" w:type="pct"/>
            <w:vAlign w:val="center"/>
          </w:tcPr>
          <w:p w14:paraId="42C6C179"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i planowany zakres stosowania cross-financingu</w:t>
            </w:r>
            <w:r w:rsidR="002A51F3" w:rsidRPr="004C60B1">
              <w:rPr>
                <w:rFonts w:ascii="Arial" w:hAnsi="Arial" w:cs="Arial"/>
                <w:sz w:val="20"/>
                <w:lang w:val="pl-PL"/>
              </w:rPr>
              <w:t xml:space="preserve"> (%)</w:t>
            </w:r>
          </w:p>
        </w:tc>
        <w:tc>
          <w:tcPr>
            <w:tcW w:w="3510" w:type="pct"/>
            <w:vAlign w:val="center"/>
          </w:tcPr>
          <w:p w14:paraId="5DF906D0" w14:textId="77777777" w:rsidR="008C60E0" w:rsidRPr="004C60B1" w:rsidRDefault="008C60E0"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 xml:space="preserve">Nie dotyczy </w:t>
            </w:r>
          </w:p>
        </w:tc>
      </w:tr>
      <w:tr w:rsidR="008C60E0" w:rsidRPr="00710E9D" w14:paraId="7A61B8AF" w14:textId="77777777" w:rsidTr="00B36397">
        <w:trPr>
          <w:trHeight w:val="1211"/>
        </w:trPr>
        <w:tc>
          <w:tcPr>
            <w:tcW w:w="1490" w:type="pct"/>
            <w:vAlign w:val="center"/>
          </w:tcPr>
          <w:p w14:paraId="1FE85B4A"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uwzględniania dochodu w projekcie</w:t>
            </w:r>
            <w:r w:rsidRPr="004C60B1">
              <w:rPr>
                <w:rFonts w:ascii="Arial" w:hAnsi="Arial" w:cs="Arial"/>
                <w:sz w:val="20"/>
                <w:lang w:val="pl-PL"/>
              </w:rPr>
              <w:footnoteReference w:id="46"/>
            </w:r>
          </w:p>
        </w:tc>
        <w:tc>
          <w:tcPr>
            <w:tcW w:w="3510" w:type="pct"/>
            <w:vAlign w:val="center"/>
          </w:tcPr>
          <w:p w14:paraId="3002E6EC"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rPr>
              <w:t xml:space="preserve">Luka w finansowaniu - zgodnie z art. 61 ust. </w:t>
            </w:r>
            <w:r w:rsidR="009D359B" w:rsidRPr="004C60B1">
              <w:rPr>
                <w:rFonts w:ascii="Arial" w:hAnsi="Arial" w:cs="Arial"/>
                <w:sz w:val="20"/>
                <w:szCs w:val="20"/>
              </w:rPr>
              <w:t xml:space="preserve">3 </w:t>
            </w:r>
            <w:r w:rsidRPr="004C60B1">
              <w:rPr>
                <w:rFonts w:ascii="Arial" w:hAnsi="Arial" w:cs="Arial"/>
                <w:sz w:val="20"/>
                <w:szCs w:val="20"/>
              </w:rPr>
              <w:t>lit. b</w:t>
            </w:r>
            <w:r w:rsidR="00710E9D">
              <w:rPr>
                <w:rFonts w:ascii="Arial" w:hAnsi="Arial" w:cs="Arial"/>
                <w:sz w:val="20"/>
                <w:szCs w:val="20"/>
              </w:rPr>
              <w:t xml:space="preserve"> </w:t>
            </w:r>
            <w:r w:rsidR="000E73CE" w:rsidRPr="004C60B1">
              <w:rPr>
                <w:rFonts w:ascii="Arial" w:hAnsi="Arial" w:cs="Arial"/>
                <w:sz w:val="20"/>
                <w:szCs w:val="20"/>
              </w:rPr>
              <w:t>Rozporządzenia Ogólnego</w:t>
            </w:r>
          </w:p>
        </w:tc>
      </w:tr>
      <w:tr w:rsidR="008C60E0" w:rsidRPr="00710E9D" w14:paraId="0D00E107" w14:textId="77777777" w:rsidTr="004C60B1">
        <w:trPr>
          <w:trHeight w:val="2881"/>
        </w:trPr>
        <w:tc>
          <w:tcPr>
            <w:tcW w:w="1490" w:type="pct"/>
            <w:vAlign w:val="center"/>
          </w:tcPr>
          <w:p w14:paraId="11F70052"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10" w:type="pct"/>
            <w:vAlign w:val="center"/>
          </w:tcPr>
          <w:p w14:paraId="4BD40F3F" w14:textId="77777777" w:rsidR="008C60E0" w:rsidRPr="004C60B1" w:rsidRDefault="00504A9B" w:rsidP="004C60B1">
            <w:pPr>
              <w:spacing w:line="276" w:lineRule="auto"/>
              <w:jc w:val="both"/>
              <w:rPr>
                <w:rFonts w:ascii="Arial" w:hAnsi="Arial" w:cs="Arial"/>
                <w:sz w:val="20"/>
                <w:szCs w:val="20"/>
              </w:rPr>
            </w:pPr>
            <w:r w:rsidRPr="004C60B1">
              <w:rPr>
                <w:rFonts w:ascii="Arial" w:hAnsi="Arial" w:cs="Arial"/>
                <w:sz w:val="20"/>
                <w:szCs w:val="20"/>
              </w:rPr>
              <w:t>Dofinansowanie przekazywane jest</w:t>
            </w:r>
            <w:r w:rsidR="00802193">
              <w:rPr>
                <w:rFonts w:ascii="Arial" w:hAnsi="Arial" w:cs="Arial"/>
                <w:sz w:val="20"/>
                <w:szCs w:val="20"/>
              </w:rPr>
              <w:t xml:space="preserve"> jako refundacja poniesionych i </w:t>
            </w:r>
            <w:r w:rsidRPr="004C60B1">
              <w:rPr>
                <w:rFonts w:ascii="Arial" w:hAnsi="Arial" w:cs="Arial"/>
                <w:sz w:val="20"/>
                <w:szCs w:val="20"/>
              </w:rPr>
              <w:t>udokumentowanych wydatków kwalifikowa</w:t>
            </w:r>
            <w:r w:rsidR="005957AA" w:rsidRPr="004C60B1">
              <w:rPr>
                <w:rFonts w:ascii="Arial" w:hAnsi="Arial" w:cs="Arial"/>
                <w:sz w:val="20"/>
                <w:szCs w:val="20"/>
              </w:rPr>
              <w:t>l</w:t>
            </w:r>
            <w:r w:rsidRPr="004C60B1">
              <w:rPr>
                <w:rFonts w:ascii="Arial" w:hAnsi="Arial" w:cs="Arial"/>
                <w:sz w:val="20"/>
                <w:szCs w:val="20"/>
              </w:rPr>
              <w:t>nych lub jako zaliczka na poczet przyszłych wydatków kwalifikowa</w:t>
            </w:r>
            <w:r w:rsidR="005957AA" w:rsidRPr="004C60B1">
              <w:rPr>
                <w:rFonts w:ascii="Arial" w:hAnsi="Arial" w:cs="Arial"/>
                <w:sz w:val="20"/>
                <w:szCs w:val="20"/>
              </w:rPr>
              <w:t>l</w:t>
            </w:r>
            <w:r w:rsidRPr="004C60B1">
              <w:rPr>
                <w:rFonts w:ascii="Arial" w:hAnsi="Arial" w:cs="Arial"/>
                <w:sz w:val="20"/>
                <w:szCs w:val="20"/>
              </w:rPr>
              <w:t xml:space="preserve">nych. Możliwość </w:t>
            </w:r>
            <w:r w:rsidR="00256902" w:rsidRPr="004C60B1">
              <w:rPr>
                <w:rFonts w:ascii="Arial" w:hAnsi="Arial" w:cs="Arial"/>
                <w:sz w:val="20"/>
                <w:szCs w:val="20"/>
              </w:rPr>
              <w:t xml:space="preserve">wypłaty </w:t>
            </w:r>
            <w:r w:rsidRPr="004C60B1">
              <w:rPr>
                <w:rFonts w:ascii="Arial" w:hAnsi="Arial" w:cs="Arial"/>
                <w:sz w:val="20"/>
                <w:szCs w:val="20"/>
              </w:rPr>
              <w:t>dofinansowania w formie zaliczki będzie rozpatrywana przez Instytucję Pośredniczącą na etapie zawi</w:t>
            </w:r>
            <w:r w:rsidR="00802193">
              <w:rPr>
                <w:rFonts w:ascii="Arial" w:hAnsi="Arial" w:cs="Arial"/>
                <w:sz w:val="20"/>
                <w:szCs w:val="20"/>
              </w:rPr>
              <w:t>erania umowy o dofinansowanie z </w:t>
            </w:r>
            <w:r w:rsidRPr="004C60B1">
              <w:rPr>
                <w:rFonts w:ascii="Arial" w:hAnsi="Arial" w:cs="Arial"/>
                <w:sz w:val="20"/>
                <w:szCs w:val="20"/>
              </w:rPr>
              <w:t>beneficjentem. Instytucja Pośrednicząca przy określaniu zasad udzielania zaliczki będzie kierowała się zapisami obowiązujących aktów prawnych i obowiązujących wytycznych.</w:t>
            </w:r>
          </w:p>
          <w:p w14:paraId="2159CC57" w14:textId="77777777" w:rsidR="00853A3C" w:rsidRPr="004C60B1" w:rsidRDefault="00853A3C" w:rsidP="004C60B1">
            <w:pPr>
              <w:spacing w:before="120" w:line="276" w:lineRule="auto"/>
              <w:jc w:val="both"/>
              <w:rPr>
                <w:rFonts w:ascii="Arial" w:hAnsi="Arial" w:cs="Arial"/>
                <w:sz w:val="20"/>
                <w:szCs w:val="20"/>
              </w:rPr>
            </w:pPr>
            <w:r w:rsidRPr="004C60B1">
              <w:rPr>
                <w:rFonts w:ascii="Arial" w:hAnsi="Arial" w:cs="Arial"/>
                <w:sz w:val="20"/>
                <w:szCs w:val="20"/>
              </w:rPr>
              <w:t>Nie przewiduje się stosowania uproszczonych form rozliczania wydatków.</w:t>
            </w:r>
          </w:p>
        </w:tc>
      </w:tr>
      <w:tr w:rsidR="008C60E0" w:rsidRPr="00710E9D" w14:paraId="06B21695" w14:textId="77777777" w:rsidTr="00B36397">
        <w:trPr>
          <w:trHeight w:val="1655"/>
        </w:trPr>
        <w:tc>
          <w:tcPr>
            <w:tcW w:w="1490" w:type="pct"/>
            <w:vAlign w:val="center"/>
          </w:tcPr>
          <w:p w14:paraId="75C57E97"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lastRenderedPageBreak/>
              <w:t xml:space="preserve">Pomoc publiczna </w:t>
            </w:r>
            <w:r w:rsidR="00A0496C">
              <w:rPr>
                <w:rFonts w:ascii="Arial" w:hAnsi="Arial" w:cs="Arial"/>
                <w:sz w:val="20"/>
                <w:lang w:val="pl-PL"/>
              </w:rPr>
              <w:t xml:space="preserve"> </w:t>
            </w:r>
            <w:r w:rsidRPr="004C60B1">
              <w:rPr>
                <w:rFonts w:ascii="Arial" w:hAnsi="Arial" w:cs="Arial"/>
                <w:sz w:val="20"/>
                <w:lang w:val="pl-PL"/>
              </w:rPr>
              <w:t>i</w:t>
            </w:r>
            <w:r w:rsidR="00A0496C">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A0496C">
              <w:rPr>
                <w:rFonts w:ascii="Arial" w:hAnsi="Arial" w:cs="Arial"/>
                <w:sz w:val="20"/>
                <w:lang w:val="pl-PL"/>
              </w:rPr>
              <w:t xml:space="preserve"> </w:t>
            </w:r>
            <w:r w:rsidRPr="004C60B1">
              <w:rPr>
                <w:rFonts w:ascii="Arial" w:hAnsi="Arial" w:cs="Arial"/>
                <w:sz w:val="20"/>
                <w:lang w:val="pl-PL"/>
              </w:rPr>
              <w:t>(rodzaj i</w:t>
            </w:r>
            <w:r w:rsidR="00A0496C">
              <w:rPr>
                <w:rFonts w:ascii="Arial" w:hAnsi="Arial" w:cs="Arial"/>
                <w:sz w:val="20"/>
                <w:lang w:val="pl-PL"/>
              </w:rPr>
              <w:t xml:space="preserve"> </w:t>
            </w:r>
            <w:r w:rsidRPr="004C60B1">
              <w:rPr>
                <w:rFonts w:ascii="Arial" w:hAnsi="Arial" w:cs="Arial"/>
                <w:sz w:val="20"/>
                <w:lang w:val="pl-PL"/>
              </w:rPr>
              <w:t>przeznaczenie pomocy, unijna lub</w:t>
            </w:r>
            <w:r w:rsidR="00A0496C">
              <w:rPr>
                <w:rFonts w:ascii="Arial" w:hAnsi="Arial" w:cs="Arial"/>
                <w:sz w:val="20"/>
                <w:lang w:val="pl-PL"/>
              </w:rPr>
              <w:t xml:space="preserve"> </w:t>
            </w:r>
            <w:r w:rsidRPr="004C60B1">
              <w:rPr>
                <w:rFonts w:ascii="Arial" w:hAnsi="Arial" w:cs="Arial"/>
                <w:sz w:val="20"/>
                <w:lang w:val="pl-PL"/>
              </w:rPr>
              <w:t>krajowa podstawa prawna)</w:t>
            </w:r>
            <w:r w:rsidRPr="004C60B1">
              <w:rPr>
                <w:rFonts w:ascii="Arial" w:hAnsi="Arial" w:cs="Arial"/>
                <w:sz w:val="20"/>
                <w:vertAlign w:val="superscript"/>
              </w:rPr>
              <w:footnoteReference w:id="47"/>
            </w:r>
          </w:p>
        </w:tc>
        <w:tc>
          <w:tcPr>
            <w:tcW w:w="3510" w:type="pct"/>
            <w:vAlign w:val="center"/>
          </w:tcPr>
          <w:p w14:paraId="349657C6"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Nie dotyczy</w:t>
            </w:r>
            <w:r w:rsidRPr="004C60B1">
              <w:rPr>
                <w:rFonts w:ascii="Arial" w:hAnsi="Arial" w:cs="Arial"/>
                <w:sz w:val="20"/>
                <w:szCs w:val="20"/>
              </w:rPr>
              <w:t xml:space="preserve"> </w:t>
            </w:r>
          </w:p>
        </w:tc>
      </w:tr>
      <w:tr w:rsidR="008C60E0" w:rsidRPr="00710E9D" w14:paraId="1F162BF3" w14:textId="77777777" w:rsidTr="00802193">
        <w:trPr>
          <w:trHeight w:val="1584"/>
        </w:trPr>
        <w:tc>
          <w:tcPr>
            <w:tcW w:w="1490" w:type="pct"/>
            <w:vAlign w:val="center"/>
          </w:tcPr>
          <w:p w14:paraId="791908D3"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Maksymalny % poziom dofinansowania UE wydatków kwalifikowalnych na poziomie projektu</w:t>
            </w:r>
            <w:r w:rsidRPr="004C60B1">
              <w:rPr>
                <w:rFonts w:ascii="Arial" w:hAnsi="Arial" w:cs="Arial"/>
                <w:sz w:val="20"/>
                <w:vertAlign w:val="superscript"/>
                <w:lang w:val="pl-PL"/>
              </w:rPr>
              <w:footnoteReference w:id="48"/>
            </w:r>
            <w:r w:rsidRPr="004C60B1">
              <w:rPr>
                <w:rFonts w:ascii="Arial" w:hAnsi="Arial" w:cs="Arial"/>
                <w:sz w:val="20"/>
                <w:lang w:val="pl-PL"/>
              </w:rPr>
              <w:t xml:space="preserve"> </w:t>
            </w:r>
          </w:p>
        </w:tc>
        <w:tc>
          <w:tcPr>
            <w:tcW w:w="3510" w:type="pct"/>
            <w:vAlign w:val="center"/>
          </w:tcPr>
          <w:p w14:paraId="5074776B"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85%</w:t>
            </w:r>
          </w:p>
        </w:tc>
      </w:tr>
      <w:tr w:rsidR="008C60E0" w:rsidRPr="00710E9D" w14:paraId="307786AF" w14:textId="77777777" w:rsidTr="00B36397">
        <w:trPr>
          <w:trHeight w:val="1971"/>
        </w:trPr>
        <w:tc>
          <w:tcPr>
            <w:tcW w:w="1490" w:type="pct"/>
            <w:vAlign w:val="center"/>
          </w:tcPr>
          <w:p w14:paraId="30A0C838"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10" w:type="pct"/>
            <w:vAlign w:val="center"/>
          </w:tcPr>
          <w:p w14:paraId="232DD600"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85%</w:t>
            </w:r>
          </w:p>
        </w:tc>
      </w:tr>
      <w:tr w:rsidR="008C60E0" w:rsidRPr="00710E9D" w14:paraId="7E146C5D" w14:textId="77777777" w:rsidTr="00B36397">
        <w:trPr>
          <w:trHeight w:val="836"/>
        </w:trPr>
        <w:tc>
          <w:tcPr>
            <w:tcW w:w="1490" w:type="pct"/>
            <w:vAlign w:val="center"/>
          </w:tcPr>
          <w:p w14:paraId="7476A264"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Minimalny wkład własny beneficjenta jako % wydatków kwalifikowalnych</w:t>
            </w:r>
          </w:p>
        </w:tc>
        <w:tc>
          <w:tcPr>
            <w:tcW w:w="3510" w:type="pct"/>
            <w:vAlign w:val="center"/>
          </w:tcPr>
          <w:p w14:paraId="0640C6B9"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15%</w:t>
            </w:r>
          </w:p>
        </w:tc>
      </w:tr>
      <w:tr w:rsidR="008C60E0" w:rsidRPr="00710E9D" w14:paraId="300868B0" w14:textId="77777777" w:rsidTr="00802193">
        <w:trPr>
          <w:trHeight w:val="837"/>
        </w:trPr>
        <w:tc>
          <w:tcPr>
            <w:tcW w:w="1490" w:type="pct"/>
            <w:vAlign w:val="center"/>
          </w:tcPr>
          <w:p w14:paraId="708E1EB9"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Minimalna</w:t>
            </w:r>
            <w:r w:rsidR="00A0496C">
              <w:rPr>
                <w:rFonts w:ascii="Arial" w:hAnsi="Arial" w:cs="Arial"/>
                <w:sz w:val="20"/>
                <w:lang w:val="pl-PL"/>
              </w:rPr>
              <w:t xml:space="preserve"> </w:t>
            </w:r>
            <w:r w:rsidRPr="004C60B1">
              <w:rPr>
                <w:rFonts w:ascii="Arial" w:hAnsi="Arial" w:cs="Arial"/>
                <w:sz w:val="20"/>
                <w:lang w:val="pl-PL"/>
              </w:rPr>
              <w:t>i</w:t>
            </w:r>
            <w:r w:rsidR="00A0496C">
              <w:rPr>
                <w:rFonts w:ascii="Arial" w:hAnsi="Arial" w:cs="Arial"/>
                <w:sz w:val="20"/>
                <w:lang w:val="pl-PL"/>
              </w:rPr>
              <w:t xml:space="preserve"> </w:t>
            </w:r>
            <w:r w:rsidRPr="004C60B1">
              <w:rPr>
                <w:rFonts w:ascii="Arial" w:hAnsi="Arial" w:cs="Arial"/>
                <w:sz w:val="20"/>
                <w:lang w:val="pl-PL"/>
              </w:rPr>
              <w:t xml:space="preserve">maksymalna wartość projektu (PLN) </w:t>
            </w:r>
          </w:p>
        </w:tc>
        <w:tc>
          <w:tcPr>
            <w:tcW w:w="3510" w:type="pct"/>
            <w:vAlign w:val="center"/>
          </w:tcPr>
          <w:p w14:paraId="173D91A0" w14:textId="77777777" w:rsidR="008C60E0" w:rsidRPr="004C60B1" w:rsidRDefault="002A51F3" w:rsidP="004C60B1">
            <w:pPr>
              <w:spacing w:line="276" w:lineRule="auto"/>
              <w:jc w:val="both"/>
              <w:rPr>
                <w:rFonts w:ascii="Arial" w:hAnsi="Arial" w:cs="Arial"/>
                <w:sz w:val="20"/>
                <w:szCs w:val="20"/>
                <w:lang w:eastAsia="pl-PL"/>
              </w:rPr>
            </w:pPr>
            <w:r w:rsidRPr="004C60B1">
              <w:rPr>
                <w:rFonts w:ascii="Arial" w:hAnsi="Arial" w:cs="Arial"/>
                <w:sz w:val="20"/>
                <w:szCs w:val="20"/>
              </w:rPr>
              <w:t>Nie dotyczy</w:t>
            </w:r>
          </w:p>
        </w:tc>
      </w:tr>
      <w:tr w:rsidR="008C60E0" w:rsidRPr="00710E9D" w14:paraId="1E1836BB" w14:textId="77777777" w:rsidTr="00802193">
        <w:trPr>
          <w:trHeight w:val="1261"/>
        </w:trPr>
        <w:tc>
          <w:tcPr>
            <w:tcW w:w="1490" w:type="pct"/>
            <w:vAlign w:val="center"/>
          </w:tcPr>
          <w:p w14:paraId="4DA4FF4E"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Minimalna i</w:t>
            </w:r>
            <w:r w:rsidR="00A0496C">
              <w:rPr>
                <w:rFonts w:ascii="Arial" w:hAnsi="Arial" w:cs="Arial"/>
                <w:sz w:val="20"/>
                <w:lang w:val="pl-PL"/>
              </w:rPr>
              <w:t xml:space="preserve"> </w:t>
            </w:r>
            <w:r w:rsidRPr="004C60B1">
              <w:rPr>
                <w:rFonts w:ascii="Arial" w:hAnsi="Arial" w:cs="Arial"/>
                <w:sz w:val="20"/>
                <w:lang w:val="pl-PL"/>
              </w:rPr>
              <w:t xml:space="preserve">maksymalna wartość wydatków </w:t>
            </w:r>
            <w:r w:rsidR="00294905" w:rsidRPr="004C60B1">
              <w:rPr>
                <w:rFonts w:ascii="Arial" w:hAnsi="Arial" w:cs="Arial"/>
                <w:sz w:val="20"/>
                <w:lang w:val="pl-PL"/>
              </w:rPr>
              <w:t>kwalifikowa</w:t>
            </w:r>
            <w:r w:rsidR="002A3FBD" w:rsidRPr="004C60B1">
              <w:rPr>
                <w:rFonts w:ascii="Arial" w:hAnsi="Arial" w:cs="Arial"/>
                <w:sz w:val="20"/>
                <w:lang w:val="pl-PL"/>
              </w:rPr>
              <w:t>l</w:t>
            </w:r>
            <w:r w:rsidR="00294905" w:rsidRPr="004C60B1">
              <w:rPr>
                <w:rFonts w:ascii="Arial" w:hAnsi="Arial" w:cs="Arial"/>
                <w:sz w:val="20"/>
                <w:lang w:val="pl-PL"/>
              </w:rPr>
              <w:t xml:space="preserve">nych projektu (PLN) </w:t>
            </w:r>
          </w:p>
        </w:tc>
        <w:tc>
          <w:tcPr>
            <w:tcW w:w="3510" w:type="pct"/>
            <w:vAlign w:val="center"/>
          </w:tcPr>
          <w:p w14:paraId="4DE3253B" w14:textId="77777777" w:rsidR="008C60E0" w:rsidRPr="004C60B1" w:rsidRDefault="00B357A1" w:rsidP="00A0496C">
            <w:pPr>
              <w:rPr>
                <w:rFonts w:ascii="Arial" w:hAnsi="Arial" w:cs="Arial"/>
                <w:sz w:val="20"/>
                <w:szCs w:val="20"/>
                <w:lang w:eastAsia="pl-PL"/>
              </w:rPr>
            </w:pPr>
            <w:r w:rsidRPr="004C60B1">
              <w:rPr>
                <w:rFonts w:ascii="Arial" w:hAnsi="Arial" w:cs="Arial"/>
                <w:sz w:val="20"/>
                <w:szCs w:val="20"/>
              </w:rPr>
              <w:t>N</w:t>
            </w:r>
            <w:r w:rsidR="00426792" w:rsidRPr="004C60B1">
              <w:rPr>
                <w:rFonts w:ascii="Arial" w:hAnsi="Arial" w:cs="Arial"/>
                <w:sz w:val="20"/>
                <w:szCs w:val="20"/>
              </w:rPr>
              <w:t>ie dotyczy</w:t>
            </w:r>
          </w:p>
        </w:tc>
      </w:tr>
      <w:tr w:rsidR="00A7257D" w:rsidRPr="00710E9D" w14:paraId="53801E52" w14:textId="77777777" w:rsidTr="00802193">
        <w:trPr>
          <w:trHeight w:val="1278"/>
        </w:trPr>
        <w:tc>
          <w:tcPr>
            <w:tcW w:w="1490" w:type="pct"/>
            <w:vAlign w:val="center"/>
          </w:tcPr>
          <w:p w14:paraId="21F865CC" w14:textId="77777777" w:rsidR="00A7257D" w:rsidRPr="004C60B1"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Maksymalna wartość dofinansowania </w:t>
            </w:r>
            <w:r w:rsidR="002A3FBD" w:rsidRPr="004C60B1">
              <w:rPr>
                <w:rFonts w:ascii="Arial" w:hAnsi="Arial" w:cs="Arial"/>
                <w:sz w:val="20"/>
                <w:lang w:val="pl-PL"/>
              </w:rPr>
              <w:t xml:space="preserve">wydatków </w:t>
            </w:r>
            <w:r w:rsidRPr="004C60B1">
              <w:rPr>
                <w:rFonts w:ascii="Arial" w:hAnsi="Arial" w:cs="Arial"/>
                <w:sz w:val="20"/>
                <w:lang w:val="pl-PL"/>
              </w:rPr>
              <w:t>kwalifikowa</w:t>
            </w:r>
            <w:r w:rsidR="002A3FBD" w:rsidRPr="004C60B1">
              <w:rPr>
                <w:rFonts w:ascii="Arial" w:hAnsi="Arial" w:cs="Arial"/>
                <w:sz w:val="20"/>
                <w:lang w:val="pl-PL"/>
              </w:rPr>
              <w:t>l</w:t>
            </w:r>
            <w:r w:rsidRPr="004C60B1">
              <w:rPr>
                <w:rFonts w:ascii="Arial" w:hAnsi="Arial" w:cs="Arial"/>
                <w:sz w:val="20"/>
                <w:lang w:val="pl-PL"/>
              </w:rPr>
              <w:t>nych (PLN)</w:t>
            </w:r>
          </w:p>
        </w:tc>
        <w:tc>
          <w:tcPr>
            <w:tcW w:w="3510" w:type="pct"/>
            <w:vAlign w:val="center"/>
          </w:tcPr>
          <w:p w14:paraId="51660FFC" w14:textId="77777777" w:rsidR="00A7257D" w:rsidRPr="004C60B1" w:rsidRDefault="00D81640"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0F862B54" w14:textId="77777777" w:rsidTr="00802193">
        <w:trPr>
          <w:trHeight w:val="1111"/>
        </w:trPr>
        <w:tc>
          <w:tcPr>
            <w:tcW w:w="1490" w:type="pct"/>
            <w:vAlign w:val="center"/>
          </w:tcPr>
          <w:p w14:paraId="75181F94" w14:textId="77777777" w:rsidR="00A7257D" w:rsidRPr="004C60B1"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Kwota alokacji UE na</w:t>
            </w:r>
            <w:r w:rsidR="00A0496C">
              <w:rPr>
                <w:rFonts w:ascii="Arial" w:hAnsi="Arial" w:cs="Arial"/>
                <w:sz w:val="20"/>
                <w:lang w:val="pl-PL"/>
              </w:rPr>
              <w:t xml:space="preserve"> </w:t>
            </w:r>
            <w:r w:rsidRPr="004C60B1" w:rsidDel="00491F2A">
              <w:rPr>
                <w:rFonts w:ascii="Arial" w:hAnsi="Arial" w:cs="Arial"/>
                <w:sz w:val="20"/>
                <w:lang w:val="pl-PL"/>
              </w:rPr>
              <w:t xml:space="preserve">instrumenty finansowe (EUR) (jeśli dotyczy) </w:t>
            </w:r>
          </w:p>
        </w:tc>
        <w:tc>
          <w:tcPr>
            <w:tcW w:w="3510" w:type="pct"/>
            <w:vAlign w:val="center"/>
          </w:tcPr>
          <w:p w14:paraId="39807145" w14:textId="77777777" w:rsidR="00A7257D" w:rsidRPr="004C60B1" w:rsidRDefault="00A7257D" w:rsidP="004C60B1">
            <w:pPr>
              <w:spacing w:line="276" w:lineRule="auto"/>
              <w:jc w:val="both"/>
              <w:rPr>
                <w:rFonts w:ascii="Arial" w:hAnsi="Arial" w:cs="Arial"/>
                <w:sz w:val="20"/>
                <w:szCs w:val="20"/>
              </w:rPr>
            </w:pPr>
            <w:r w:rsidRPr="004C60B1" w:rsidDel="00491F2A">
              <w:rPr>
                <w:rFonts w:ascii="Arial" w:hAnsi="Arial" w:cs="Arial"/>
                <w:sz w:val="20"/>
                <w:szCs w:val="20"/>
              </w:rPr>
              <w:t>Nie dotyczy</w:t>
            </w:r>
          </w:p>
        </w:tc>
      </w:tr>
      <w:tr w:rsidR="00A7257D" w:rsidRPr="00710E9D" w14:paraId="3873FED9" w14:textId="77777777" w:rsidTr="00802193">
        <w:trPr>
          <w:trHeight w:val="1128"/>
        </w:trPr>
        <w:tc>
          <w:tcPr>
            <w:tcW w:w="1490" w:type="pct"/>
            <w:vAlign w:val="center"/>
          </w:tcPr>
          <w:p w14:paraId="2938DF07" w14:textId="77777777" w:rsidR="00A7257D" w:rsidRPr="004C60B1" w:rsidDel="00491F2A"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lastRenderedPageBreak/>
              <w:t>Mechanizm wdrażania instrumentów finansowych</w:t>
            </w:r>
          </w:p>
        </w:tc>
        <w:tc>
          <w:tcPr>
            <w:tcW w:w="3510" w:type="pct"/>
            <w:vAlign w:val="center"/>
          </w:tcPr>
          <w:p w14:paraId="05D0DB26" w14:textId="77777777" w:rsidR="00A7257D" w:rsidRPr="004C60B1" w:rsidDel="00491F2A"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0FA96D9A" w14:textId="77777777" w:rsidTr="00B36397">
        <w:trPr>
          <w:trHeight w:val="1380"/>
        </w:trPr>
        <w:tc>
          <w:tcPr>
            <w:tcW w:w="1490" w:type="pct"/>
            <w:vAlign w:val="center"/>
          </w:tcPr>
          <w:p w14:paraId="55048D98" w14:textId="77777777" w:rsidR="00A7257D" w:rsidRPr="004C60B1" w:rsidDel="00491F2A"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Rodzaj wsparcia instrumentów finansowych oraz</w:t>
            </w:r>
            <w:r w:rsidR="00A0496C">
              <w:rPr>
                <w:rFonts w:ascii="Arial" w:hAnsi="Arial" w:cs="Arial"/>
                <w:sz w:val="20"/>
                <w:lang w:val="pl-PL"/>
              </w:rPr>
              <w:t xml:space="preserve"> </w:t>
            </w:r>
            <w:r w:rsidRPr="004C60B1" w:rsidDel="00491F2A">
              <w:rPr>
                <w:rFonts w:ascii="Arial" w:hAnsi="Arial" w:cs="Arial"/>
                <w:sz w:val="20"/>
                <w:lang w:val="pl-PL"/>
              </w:rPr>
              <w:t>najważniejsze warunki przyznawania</w:t>
            </w:r>
          </w:p>
        </w:tc>
        <w:tc>
          <w:tcPr>
            <w:tcW w:w="3510" w:type="pct"/>
            <w:vAlign w:val="center"/>
          </w:tcPr>
          <w:p w14:paraId="2AB8D3FD" w14:textId="77777777" w:rsidR="00A7257D" w:rsidRPr="004C60B1"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79763921" w14:textId="77777777" w:rsidTr="00802193">
        <w:trPr>
          <w:trHeight w:val="1022"/>
        </w:trPr>
        <w:tc>
          <w:tcPr>
            <w:tcW w:w="1490" w:type="pct"/>
            <w:vAlign w:val="center"/>
          </w:tcPr>
          <w:p w14:paraId="71DE5481" w14:textId="77777777" w:rsidR="00A7257D" w:rsidRPr="004C60B1" w:rsidDel="00491F2A"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10" w:type="pct"/>
            <w:vAlign w:val="center"/>
          </w:tcPr>
          <w:p w14:paraId="795CD577" w14:textId="77777777" w:rsidR="00A7257D" w:rsidRPr="004C60B1"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bl>
    <w:p w14:paraId="477A8D6A" w14:textId="77777777" w:rsidR="00294905" w:rsidRPr="004C60B1" w:rsidRDefault="00294905">
      <w:pPr>
        <w:rPr>
          <w:rFonts w:ascii="Arial" w:hAnsi="Arial"/>
          <w:sz w:val="20"/>
          <w:szCs w:val="20"/>
        </w:rPr>
      </w:pPr>
      <w:r w:rsidRPr="004C60B1">
        <w:rPr>
          <w:rFonts w:ascii="Arial" w:hAnsi="Arial"/>
          <w:b/>
          <w:bCs/>
          <w:sz w:val="20"/>
          <w:szCs w:val="20"/>
        </w:rPr>
        <w:br w:type="page"/>
      </w:r>
    </w:p>
    <w:tbl>
      <w:tblPr>
        <w:tblW w:w="5000" w:type="pct"/>
        <w:tblInd w:w="-1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346"/>
      </w:tblGrid>
      <w:tr w:rsidR="00263BEE" w:rsidRPr="00710E9D" w14:paraId="068494D5" w14:textId="77777777" w:rsidTr="006F4B4A">
        <w:trPr>
          <w:trHeight w:val="568"/>
        </w:trPr>
        <w:tc>
          <w:tcPr>
            <w:tcW w:w="5000" w:type="pct"/>
            <w:tcBorders>
              <w:top w:val="single" w:sz="4" w:space="0" w:color="auto"/>
              <w:bottom w:val="single" w:sz="4" w:space="0" w:color="auto"/>
            </w:tcBorders>
            <w:shd w:val="clear" w:color="auto" w:fill="8064A2"/>
            <w:vAlign w:val="center"/>
          </w:tcPr>
          <w:p w14:paraId="43900109" w14:textId="77777777" w:rsidR="00263BEE" w:rsidRPr="00A0496C" w:rsidRDefault="00A91FF0" w:rsidP="006F4B4A">
            <w:pPr>
              <w:pStyle w:val="Nagwek2"/>
              <w:spacing w:before="0" w:line="276" w:lineRule="auto"/>
              <w:rPr>
                <w:rFonts w:ascii="Arial" w:eastAsia="MS Mincho" w:hAnsi="Arial" w:cs="Arial"/>
                <w:bCs w:val="0"/>
                <w:color w:val="auto"/>
                <w:sz w:val="22"/>
                <w:szCs w:val="22"/>
              </w:rPr>
            </w:pPr>
            <w:bookmarkStart w:id="11" w:name="_Toc415134365"/>
            <w:r w:rsidRPr="00A0496C">
              <w:rPr>
                <w:rFonts w:ascii="Arial" w:eastAsia="MS Mincho" w:hAnsi="Arial" w:cs="Arial"/>
                <w:bCs w:val="0"/>
                <w:color w:val="FFFFFF" w:themeColor="background1"/>
                <w:sz w:val="22"/>
                <w:szCs w:val="22"/>
              </w:rPr>
              <w:lastRenderedPageBreak/>
              <w:t xml:space="preserve">Oś Priorytetowa III </w:t>
            </w:r>
            <w:r w:rsidRPr="00A0496C">
              <w:rPr>
                <w:rFonts w:ascii="Arial" w:eastAsia="MS Mincho" w:hAnsi="Arial" w:cs="Arial"/>
                <w:bCs w:val="0"/>
                <w:i/>
                <w:color w:val="FFFFFF" w:themeColor="background1"/>
                <w:sz w:val="22"/>
                <w:szCs w:val="22"/>
              </w:rPr>
              <w:t>Ponadregionalna Infrastruktura Kolejowa</w:t>
            </w:r>
            <w:bookmarkEnd w:id="11"/>
          </w:p>
        </w:tc>
      </w:tr>
    </w:tbl>
    <w:p w14:paraId="274E6BB3" w14:textId="77777777" w:rsidR="00263BEE" w:rsidRPr="004C60B1" w:rsidRDefault="00263BEE" w:rsidP="00F23F0E">
      <w:pPr>
        <w:pStyle w:val="Akapitzlist"/>
        <w:numPr>
          <w:ilvl w:val="0"/>
          <w:numId w:val="9"/>
        </w:numPr>
        <w:spacing w:before="120" w:after="120" w:line="276" w:lineRule="auto"/>
        <w:ind w:left="709" w:hanging="425"/>
        <w:contextualSpacing w:val="0"/>
        <w:rPr>
          <w:rFonts w:ascii="Arial" w:hAnsi="Arial" w:cs="Arial"/>
          <w:sz w:val="20"/>
        </w:rPr>
      </w:pPr>
      <w:r w:rsidRPr="004C60B1">
        <w:rPr>
          <w:rFonts w:ascii="Arial" w:hAnsi="Arial" w:cs="Arial"/>
          <w:sz w:val="20"/>
          <w:lang w:val="pl-PL"/>
        </w:rPr>
        <w:t>Numer</w:t>
      </w:r>
      <w:r w:rsidRPr="004C60B1">
        <w:rPr>
          <w:rFonts w:ascii="Arial" w:hAnsi="Arial" w:cs="Arial"/>
          <w:sz w:val="20"/>
        </w:rPr>
        <w:t xml:space="preserve"> i </w:t>
      </w:r>
      <w:r w:rsidRPr="004C60B1">
        <w:rPr>
          <w:rFonts w:ascii="Arial" w:hAnsi="Arial" w:cs="Arial"/>
          <w:sz w:val="20"/>
          <w:lang w:val="pl-PL"/>
        </w:rPr>
        <w:t>nazwa</w:t>
      </w:r>
      <w:r w:rsidRPr="004C60B1">
        <w:rPr>
          <w:rFonts w:ascii="Arial" w:hAnsi="Arial" w:cs="Arial"/>
          <w:sz w:val="20"/>
        </w:rPr>
        <w:t xml:space="preserve"> </w:t>
      </w:r>
      <w:r w:rsidRPr="004C60B1">
        <w:rPr>
          <w:rFonts w:ascii="Arial" w:hAnsi="Arial" w:cs="Arial"/>
          <w:sz w:val="20"/>
          <w:lang w:val="pl-PL"/>
        </w:rPr>
        <w:t>osi</w:t>
      </w:r>
      <w:r w:rsidRPr="004C60B1">
        <w:rPr>
          <w:rFonts w:ascii="Arial" w:hAnsi="Arial" w:cs="Arial"/>
          <w:sz w:val="20"/>
        </w:rPr>
        <w:t xml:space="preserve"> </w:t>
      </w:r>
      <w:r w:rsidRPr="004C60B1">
        <w:rPr>
          <w:rFonts w:ascii="Arial" w:hAnsi="Arial" w:cs="Arial"/>
          <w:sz w:val="20"/>
          <w:lang w:val="pl-PL"/>
        </w:rPr>
        <w:t>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263BEE" w:rsidRPr="00710E9D" w14:paraId="6E35A8EB" w14:textId="77777777" w:rsidTr="006F4B4A">
        <w:trPr>
          <w:trHeight w:val="519"/>
        </w:trPr>
        <w:tc>
          <w:tcPr>
            <w:tcW w:w="9346" w:type="dxa"/>
            <w:vAlign w:val="center"/>
          </w:tcPr>
          <w:p w14:paraId="06866DF9" w14:textId="77777777" w:rsidR="00263BEE" w:rsidRPr="004C60B1" w:rsidRDefault="00263BEE" w:rsidP="00146A85">
            <w:pPr>
              <w:spacing w:line="276" w:lineRule="auto"/>
              <w:rPr>
                <w:rFonts w:ascii="Arial" w:hAnsi="Arial" w:cs="Arial"/>
                <w:sz w:val="20"/>
                <w:szCs w:val="20"/>
              </w:rPr>
            </w:pPr>
            <w:r w:rsidRPr="004C60B1">
              <w:rPr>
                <w:rFonts w:ascii="Arial" w:hAnsi="Arial" w:cs="Arial"/>
                <w:bCs/>
                <w:sz w:val="20"/>
                <w:szCs w:val="20"/>
              </w:rPr>
              <w:t xml:space="preserve">Oś priorytetowa III </w:t>
            </w:r>
            <w:r w:rsidRPr="004C60B1">
              <w:rPr>
                <w:rFonts w:ascii="Arial" w:hAnsi="Arial" w:cs="Arial"/>
                <w:bCs/>
                <w:i/>
                <w:sz w:val="20"/>
                <w:szCs w:val="20"/>
              </w:rPr>
              <w:t>Ponadregionalna Infrastruktura Kolejowa</w:t>
            </w:r>
            <w:r w:rsidRPr="004C60B1">
              <w:rPr>
                <w:rFonts w:ascii="Arial" w:hAnsi="Arial" w:cs="Arial"/>
                <w:bCs/>
                <w:sz w:val="20"/>
                <w:szCs w:val="20"/>
              </w:rPr>
              <w:t>.</w:t>
            </w:r>
          </w:p>
        </w:tc>
      </w:tr>
    </w:tbl>
    <w:p w14:paraId="1B9E39CE" w14:textId="77777777" w:rsidR="00263BEE" w:rsidRPr="004C60B1" w:rsidRDefault="00263BEE" w:rsidP="00F23F0E">
      <w:pPr>
        <w:pStyle w:val="Akapitzlist"/>
        <w:numPr>
          <w:ilvl w:val="0"/>
          <w:numId w:val="9"/>
        </w:numPr>
        <w:spacing w:before="120" w:after="120" w:line="276" w:lineRule="auto"/>
        <w:ind w:left="714" w:hanging="357"/>
        <w:contextualSpacing w:val="0"/>
        <w:rPr>
          <w:rFonts w:ascii="Arial" w:hAnsi="Arial" w:cs="Arial"/>
          <w:sz w:val="20"/>
          <w:lang w:val="pl-PL"/>
        </w:rPr>
      </w:pPr>
      <w:r w:rsidRPr="004C60B1">
        <w:rPr>
          <w:rFonts w:ascii="Arial" w:hAnsi="Arial" w:cs="Arial"/>
          <w:sz w:val="20"/>
          <w:lang w:val="pl-PL"/>
        </w:rPr>
        <w:t>Cele szczegółowe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263BEE" w:rsidRPr="00710E9D" w14:paraId="2DC88EF9" w14:textId="77777777" w:rsidTr="006F4B4A">
        <w:trPr>
          <w:trHeight w:val="1034"/>
        </w:trPr>
        <w:tc>
          <w:tcPr>
            <w:tcW w:w="9346" w:type="dxa"/>
          </w:tcPr>
          <w:p w14:paraId="201C662F"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Celem III osi priorytetowej jest zwiększona dostępność Polski Wschodniej w zakresie infrastruktury kolejowej. Dostępność makroregionu należy rozumieć w kontekście wewnętrznych połączeń kolejowych, przede wszystkim istniejących pomiędzy miastami wojewódzkimi, jak również połączeń o charakterze zewnętrznym do najważniejszych krajowych ośrodków miejskich. Planowane w ramach osi priorytetowej inwestycje prowadzone będą głównie w ramach Wschodniej Magistrali Kolejowej, która stanowi koncepcję połączenia miast wojewódzkich Polski Wschodniej w zakresie transportu kolejowego.</w:t>
            </w:r>
          </w:p>
          <w:p w14:paraId="7C88E473"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Podstawowym założeniem realizacji III osi priorytetowej będzie skierowanie środków na realizację inwestycji na odcinkach służących poprawie dostępności transportowej</w:t>
            </w:r>
            <w:r w:rsidR="00802193">
              <w:rPr>
                <w:rFonts w:ascii="Arial" w:hAnsi="Arial" w:cs="Arial"/>
                <w:sz w:val="20"/>
                <w:szCs w:val="20"/>
              </w:rPr>
              <w:t xml:space="preserve"> w obrębie Polski Wschodniej, a </w:t>
            </w:r>
            <w:r w:rsidRPr="004C60B1">
              <w:rPr>
                <w:rFonts w:ascii="Arial" w:hAnsi="Arial" w:cs="Arial"/>
                <w:sz w:val="20"/>
                <w:szCs w:val="20"/>
              </w:rPr>
              <w:t xml:space="preserve">jednocześnie istotnych pod względem wzmacniania makroregionalnych potencjałów rozwojowych. </w:t>
            </w:r>
          </w:p>
          <w:p w14:paraId="2AB105A4"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Projekty inwestycyjne realizowane w ramach osi priorytetowej będą ukierunkowane na zwiększenie poziomu przepustowości linii kolejowych poprzez podwyższenie ich parametrów technicznych (prędkość, nacisk na oś), elektryfikację wybranych linii, unowocześnienie systemów sterowania ruchem kolejowym oraz systemów informacji pasażerskiej, a także budowę bądź przebudowę obiektów obsługi podróżnych, m.in. poprzez dostosowan</w:t>
            </w:r>
            <w:r w:rsidR="00880B7E">
              <w:rPr>
                <w:rFonts w:ascii="Arial" w:hAnsi="Arial" w:cs="Arial"/>
                <w:sz w:val="20"/>
                <w:szCs w:val="20"/>
              </w:rPr>
              <w:t>i</w:t>
            </w:r>
            <w:r w:rsidRPr="004C60B1">
              <w:rPr>
                <w:rFonts w:ascii="Arial" w:hAnsi="Arial" w:cs="Arial"/>
                <w:sz w:val="20"/>
                <w:szCs w:val="20"/>
              </w:rPr>
              <w:t xml:space="preserve">e do wyższych standardów bezpieczeństwa oraz potrzeb osób niepełnosprawnych ruchowo. </w:t>
            </w:r>
          </w:p>
          <w:p w14:paraId="643233C7"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 xml:space="preserve">Interwencja obejmie inwestycje w infrastrukturę kolejową poza siecią TEN-T oraz w ramach sieci TEN-T. W zależności od potrzeb prowadzona będzie rewitalizacja, rehabilitacja lub modernizacja istniejącej infrastruktury kolejowej oraz pasażerskiej o znaczeniu makroregionalnym. Ponadto przewidziana jest budowa lub przebudowa sieci trakcyjnej, obiektów inżynieryjnych oraz infrastruktury towarzyszącej. </w:t>
            </w:r>
          </w:p>
          <w:p w14:paraId="74F932E8"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Realizacja planowanych inwestycji poprzez poprawę parametrów technicznych sieci kolejowej, umożliwi podniesienie konkurencyjności transportu kolejowego wobec transportu drogowego, w zakresie przejazdów pasażerskich i towarowych. Wpłynie ponadto na zwiększenie komfortu podróżowania oraz dostępu do głównych makroregionalnych i zewnętrznych rynków pracy, poprawę stanu bezpieczeństwa ruchu kolejowego oraz ograniczenia negatywnego wpływu transportu na środowisko.</w:t>
            </w:r>
          </w:p>
          <w:p w14:paraId="1722D16A" w14:textId="77777777" w:rsidR="00B852EF" w:rsidRPr="004C60B1" w:rsidRDefault="00B852EF" w:rsidP="004F5892">
            <w:pPr>
              <w:spacing w:before="120" w:after="120" w:line="276" w:lineRule="auto"/>
              <w:jc w:val="both"/>
              <w:rPr>
                <w:rFonts w:ascii="Arial" w:hAnsi="Arial" w:cs="Arial"/>
                <w:sz w:val="20"/>
                <w:szCs w:val="20"/>
              </w:rPr>
            </w:pPr>
            <w:r w:rsidRPr="004C60B1">
              <w:rPr>
                <w:rFonts w:ascii="Arial" w:hAnsi="Arial" w:cs="Arial"/>
                <w:sz w:val="20"/>
                <w:szCs w:val="20"/>
              </w:rPr>
              <w:t xml:space="preserve">Ponadto realizacja inwestycji w ramach POPW będzie elementem wzmacniającym efekt działań inwestycyjnych w infrastrukturę kolejową planowanych do realizacji w ramach POIiŚ 2014-2020. Demarkację projektów (interwencji) zapewnia </w:t>
            </w:r>
            <w:r w:rsidR="004F5892" w:rsidRPr="004C60B1">
              <w:rPr>
                <w:rFonts w:ascii="Arial" w:hAnsi="Arial" w:cs="Arial"/>
                <w:sz w:val="20"/>
                <w:szCs w:val="20"/>
              </w:rPr>
              <w:t>Dokum</w:t>
            </w:r>
            <w:r w:rsidR="004F5892">
              <w:rPr>
                <w:rFonts w:ascii="Arial" w:hAnsi="Arial" w:cs="Arial"/>
                <w:sz w:val="20"/>
                <w:szCs w:val="20"/>
              </w:rPr>
              <w:t>ent</w:t>
            </w:r>
            <w:r w:rsidR="004F5892" w:rsidRPr="004C60B1">
              <w:rPr>
                <w:rFonts w:ascii="Arial" w:hAnsi="Arial" w:cs="Arial"/>
                <w:sz w:val="20"/>
                <w:szCs w:val="20"/>
              </w:rPr>
              <w:t xml:space="preserve"> Implementacyjny do Strategii Rozwoju Transportu do 2020 roku (z perspektywą do 2030 roku)</w:t>
            </w:r>
            <w:r w:rsidR="00740425">
              <w:rPr>
                <w:rFonts w:ascii="Arial" w:hAnsi="Arial" w:cs="Arial"/>
                <w:sz w:val="20"/>
                <w:szCs w:val="20"/>
              </w:rPr>
              <w:t xml:space="preserve"> (DI SRT)</w:t>
            </w:r>
            <w:r w:rsidRPr="004C60B1">
              <w:rPr>
                <w:rFonts w:ascii="Arial" w:hAnsi="Arial" w:cs="Arial"/>
                <w:sz w:val="20"/>
                <w:szCs w:val="20"/>
              </w:rPr>
              <w:t>, zawierający listy projektów dla obu programów: „o znaczeniu krajowym” (dla POIŚ), „o</w:t>
            </w:r>
            <w:r w:rsidR="00710E9D">
              <w:rPr>
                <w:rFonts w:ascii="Arial" w:hAnsi="Arial" w:cs="Arial"/>
                <w:sz w:val="20"/>
                <w:szCs w:val="20"/>
              </w:rPr>
              <w:t xml:space="preserve"> </w:t>
            </w:r>
            <w:r w:rsidRPr="004C60B1">
              <w:rPr>
                <w:rFonts w:ascii="Arial" w:hAnsi="Arial" w:cs="Arial"/>
                <w:sz w:val="20"/>
                <w:szCs w:val="20"/>
              </w:rPr>
              <w:t>znaczeniu makroregionalnym” (dla PO PW).</w:t>
            </w:r>
            <w:r w:rsidR="00710E9D">
              <w:rPr>
                <w:rFonts w:ascii="Arial" w:hAnsi="Arial" w:cs="Arial"/>
                <w:sz w:val="20"/>
                <w:szCs w:val="20"/>
              </w:rPr>
              <w:t xml:space="preserve"> </w:t>
            </w:r>
            <w:r w:rsidR="00740425">
              <w:rPr>
                <w:rFonts w:ascii="Arial" w:hAnsi="Arial" w:cs="Arial"/>
                <w:sz w:val="20"/>
                <w:szCs w:val="20"/>
              </w:rPr>
              <w:t xml:space="preserve">W DI </w:t>
            </w:r>
            <w:r w:rsidRPr="004C60B1">
              <w:rPr>
                <w:rFonts w:ascii="Arial" w:hAnsi="Arial" w:cs="Arial"/>
                <w:sz w:val="20"/>
                <w:szCs w:val="20"/>
              </w:rPr>
              <w:t>SRT określono przebieg Magistrali Wschodniej wraz z odgałęzieniem, w skład której wchodzą wszystkie projekty o</w:t>
            </w:r>
            <w:r w:rsidR="00710E9D">
              <w:rPr>
                <w:rFonts w:ascii="Arial" w:hAnsi="Arial" w:cs="Arial"/>
                <w:sz w:val="20"/>
                <w:szCs w:val="20"/>
              </w:rPr>
              <w:t xml:space="preserve"> </w:t>
            </w:r>
            <w:r w:rsidRPr="004C60B1">
              <w:rPr>
                <w:rFonts w:ascii="Arial" w:hAnsi="Arial" w:cs="Arial"/>
                <w:sz w:val="20"/>
                <w:szCs w:val="20"/>
              </w:rPr>
              <w:t>znaczeniu makroregionalnym.</w:t>
            </w:r>
          </w:p>
        </w:tc>
      </w:tr>
    </w:tbl>
    <w:p w14:paraId="0221BA88" w14:textId="77777777" w:rsidR="00263BEE" w:rsidRPr="004C60B1" w:rsidRDefault="00263BEE" w:rsidP="00263BEE">
      <w:pPr>
        <w:rPr>
          <w:rFonts w:ascii="Arial" w:hAnsi="Arial" w:cs="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263BEE" w:rsidRPr="00710E9D" w14:paraId="4FC15479" w14:textId="77777777" w:rsidTr="006F4B4A">
        <w:trPr>
          <w:trHeight w:val="419"/>
        </w:trPr>
        <w:tc>
          <w:tcPr>
            <w:tcW w:w="1427" w:type="pct"/>
            <w:shd w:val="clear" w:color="auto" w:fill="FFFFFF"/>
            <w:vAlign w:val="center"/>
          </w:tcPr>
          <w:p w14:paraId="62FD9F3D" w14:textId="77777777" w:rsidR="00263BEE" w:rsidRPr="004C60B1" w:rsidRDefault="00263BEE" w:rsidP="00F23F0E">
            <w:pPr>
              <w:pStyle w:val="Akapitzlist"/>
              <w:numPr>
                <w:ilvl w:val="0"/>
                <w:numId w:val="9"/>
              </w:numPr>
              <w:spacing w:line="276" w:lineRule="auto"/>
              <w:ind w:left="284" w:hanging="284"/>
              <w:contextualSpacing w:val="0"/>
              <w:rPr>
                <w:rFonts w:ascii="Arial" w:hAnsi="Arial" w:cs="Arial"/>
                <w:sz w:val="20"/>
              </w:rPr>
            </w:pPr>
            <w:r w:rsidRPr="004C60B1">
              <w:rPr>
                <w:rFonts w:ascii="Arial" w:hAnsi="Arial" w:cs="Arial"/>
                <w:sz w:val="20"/>
                <w:lang w:val="pl-PL"/>
              </w:rPr>
              <w:t>Charakter</w:t>
            </w:r>
            <w:r w:rsidRPr="004C60B1">
              <w:rPr>
                <w:rFonts w:ascii="Arial" w:hAnsi="Arial" w:cs="Arial"/>
                <w:sz w:val="20"/>
              </w:rPr>
              <w:t xml:space="preserve"> </w:t>
            </w:r>
            <w:r w:rsidRPr="004C60B1">
              <w:rPr>
                <w:rFonts w:ascii="Arial" w:hAnsi="Arial" w:cs="Arial"/>
                <w:sz w:val="20"/>
                <w:lang w:val="pl-PL"/>
              </w:rPr>
              <w:t>osi</w:t>
            </w:r>
          </w:p>
        </w:tc>
        <w:tc>
          <w:tcPr>
            <w:tcW w:w="3573" w:type="pct"/>
            <w:shd w:val="clear" w:color="auto" w:fill="FFFFFF"/>
            <w:vAlign w:val="center"/>
          </w:tcPr>
          <w:p w14:paraId="36D2CAF8"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Standardowa</w:t>
            </w:r>
            <w:r w:rsidRPr="004C60B1">
              <w:rPr>
                <w:rStyle w:val="Odwoanieprzypisudolnego"/>
                <w:rFonts w:cs="Arial"/>
                <w:szCs w:val="20"/>
              </w:rPr>
              <w:footnoteReference w:id="49"/>
            </w:r>
          </w:p>
        </w:tc>
      </w:tr>
      <w:tr w:rsidR="00263BEE" w:rsidRPr="00710E9D" w14:paraId="341EF206" w14:textId="77777777" w:rsidTr="006F4B4A">
        <w:trPr>
          <w:trHeight w:val="694"/>
        </w:trPr>
        <w:tc>
          <w:tcPr>
            <w:tcW w:w="1427" w:type="pct"/>
            <w:shd w:val="clear" w:color="auto" w:fill="FFFFFF"/>
            <w:vAlign w:val="center"/>
          </w:tcPr>
          <w:p w14:paraId="46D291A1" w14:textId="77777777" w:rsidR="00263BEE" w:rsidRPr="004C60B1" w:rsidRDefault="00263BEE" w:rsidP="00F23F0E">
            <w:pPr>
              <w:pStyle w:val="Akapitzlist"/>
              <w:numPr>
                <w:ilvl w:val="0"/>
                <w:numId w:val="9"/>
              </w:numPr>
              <w:spacing w:line="276" w:lineRule="auto"/>
              <w:ind w:left="284" w:hanging="284"/>
              <w:contextualSpacing w:val="0"/>
              <w:rPr>
                <w:rFonts w:ascii="Arial" w:hAnsi="Arial" w:cs="Arial"/>
                <w:sz w:val="20"/>
                <w:lang w:val="pl-PL"/>
              </w:rPr>
            </w:pPr>
            <w:r w:rsidRPr="004C60B1">
              <w:rPr>
                <w:rFonts w:ascii="Arial" w:hAnsi="Arial" w:cs="Arial"/>
                <w:sz w:val="20"/>
                <w:lang w:val="pl-PL"/>
              </w:rPr>
              <w:t>Fundusz (nazwa i kwota w EUR)</w:t>
            </w:r>
          </w:p>
        </w:tc>
        <w:tc>
          <w:tcPr>
            <w:tcW w:w="3573" w:type="pct"/>
            <w:shd w:val="clear" w:color="auto" w:fill="FFFFFF"/>
            <w:vAlign w:val="center"/>
          </w:tcPr>
          <w:p w14:paraId="1729A801"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EFRR - 330 406 721 EUR</w:t>
            </w:r>
          </w:p>
        </w:tc>
      </w:tr>
      <w:tr w:rsidR="00263BEE" w:rsidRPr="00710E9D" w14:paraId="7BD04898" w14:textId="77777777" w:rsidTr="006F4B4A">
        <w:trPr>
          <w:trHeight w:val="20"/>
        </w:trPr>
        <w:tc>
          <w:tcPr>
            <w:tcW w:w="1427" w:type="pct"/>
            <w:shd w:val="clear" w:color="auto" w:fill="FFFFFF"/>
            <w:vAlign w:val="center"/>
          </w:tcPr>
          <w:p w14:paraId="2237AAD8" w14:textId="77777777" w:rsidR="00263BEE" w:rsidRPr="004C60B1" w:rsidRDefault="00263BEE" w:rsidP="00F23F0E">
            <w:pPr>
              <w:pStyle w:val="Akapitzlist"/>
              <w:numPr>
                <w:ilvl w:val="0"/>
                <w:numId w:val="9"/>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Zarządzająca</w:t>
            </w:r>
          </w:p>
        </w:tc>
        <w:tc>
          <w:tcPr>
            <w:tcW w:w="3573" w:type="pct"/>
            <w:shd w:val="clear" w:color="auto" w:fill="FFFFFF"/>
            <w:vAlign w:val="center"/>
          </w:tcPr>
          <w:p w14:paraId="4CA1F211"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Minister właściwy ds. rozwoju regionalnego / Departament Programów Ponadregionalnych</w:t>
            </w:r>
          </w:p>
        </w:tc>
      </w:tr>
    </w:tbl>
    <w:p w14:paraId="007DE7EF" w14:textId="77777777" w:rsidR="00263BEE" w:rsidRPr="00710E9D" w:rsidRDefault="00263BEE" w:rsidP="00263BEE">
      <w:pPr>
        <w:rPr>
          <w:rFonts w:ascii="Arial" w:hAnsi="Arial" w:cs="Arial"/>
          <w:sz w:val="20"/>
          <w:szCs w:val="20"/>
        </w:rPr>
      </w:pPr>
    </w:p>
    <w:p w14:paraId="793760E9" w14:textId="77777777" w:rsidR="00263BEE" w:rsidRPr="00710E9D" w:rsidRDefault="00263BEE" w:rsidP="00263BEE">
      <w:pPr>
        <w:rPr>
          <w:rFonts w:ascii="Arial" w:hAnsi="Arial" w:cs="Arial"/>
          <w:sz w:val="20"/>
          <w:szCs w:val="20"/>
        </w:rPr>
      </w:pPr>
    </w:p>
    <w:tbl>
      <w:tblPr>
        <w:tblW w:w="4947" w:type="pct"/>
        <w:tblLayout w:type="fixed"/>
        <w:tblLook w:val="01E0" w:firstRow="1" w:lastRow="1" w:firstColumn="1" w:lastColumn="1" w:noHBand="0" w:noVBand="0"/>
      </w:tblPr>
      <w:tblGrid>
        <w:gridCol w:w="2729"/>
        <w:gridCol w:w="6593"/>
      </w:tblGrid>
      <w:tr w:rsidR="00263BEE" w:rsidRPr="00710E9D" w14:paraId="462A69DD" w14:textId="77777777" w:rsidTr="006F4B4A">
        <w:trPr>
          <w:trHeight w:val="403"/>
        </w:trPr>
        <w:tc>
          <w:tcPr>
            <w:tcW w:w="5000" w:type="pct"/>
            <w:gridSpan w:val="2"/>
            <w:tcBorders>
              <w:top w:val="single" w:sz="4" w:space="0" w:color="auto"/>
              <w:left w:val="single" w:sz="4" w:space="0" w:color="auto"/>
              <w:bottom w:val="single" w:sz="4" w:space="0" w:color="auto"/>
              <w:right w:val="single" w:sz="4" w:space="0" w:color="auto"/>
            </w:tcBorders>
            <w:shd w:val="clear" w:color="auto" w:fill="CCC0D9"/>
            <w:vAlign w:val="center"/>
          </w:tcPr>
          <w:p w14:paraId="5C8DC77A" w14:textId="77777777" w:rsidR="00263BEE" w:rsidRPr="004C60B1" w:rsidRDefault="00263BEE" w:rsidP="00644E73">
            <w:pPr>
              <w:spacing w:line="276" w:lineRule="auto"/>
              <w:rPr>
                <w:rFonts w:ascii="Arial" w:hAnsi="Arial" w:cs="Arial"/>
                <w:b/>
                <w:sz w:val="20"/>
                <w:szCs w:val="20"/>
              </w:rPr>
            </w:pPr>
            <w:r w:rsidRPr="004C60B1">
              <w:rPr>
                <w:rFonts w:ascii="Arial" w:hAnsi="Arial" w:cs="Arial"/>
                <w:b/>
                <w:sz w:val="20"/>
                <w:szCs w:val="20"/>
              </w:rPr>
              <w:t xml:space="preserve">DZIAŁANIE 3.1 </w:t>
            </w:r>
            <w:r w:rsidRPr="004C60B1">
              <w:rPr>
                <w:rFonts w:ascii="Arial" w:hAnsi="Arial" w:cs="Arial"/>
                <w:b/>
                <w:i/>
                <w:sz w:val="20"/>
                <w:szCs w:val="20"/>
              </w:rPr>
              <w:t>INFRASTRUKTURA KOLEJOWA</w:t>
            </w:r>
          </w:p>
        </w:tc>
      </w:tr>
      <w:tr w:rsidR="00263BEE" w:rsidRPr="00710E9D" w14:paraId="2DF69C7B" w14:textId="77777777" w:rsidTr="00263BEE">
        <w:trPr>
          <w:trHeight w:val="1090"/>
        </w:trPr>
        <w:tc>
          <w:tcPr>
            <w:tcW w:w="1464" w:type="pct"/>
            <w:tcBorders>
              <w:top w:val="single" w:sz="4" w:space="0" w:color="auto"/>
              <w:left w:val="single" w:sz="4" w:space="0" w:color="auto"/>
              <w:bottom w:val="single" w:sz="4" w:space="0" w:color="auto"/>
              <w:right w:val="single" w:sz="4" w:space="0" w:color="auto"/>
            </w:tcBorders>
            <w:vAlign w:val="center"/>
          </w:tcPr>
          <w:p w14:paraId="642C1541"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Opis działania (w tym cel/e działania oraz zakres interwencji)</w:t>
            </w:r>
          </w:p>
        </w:tc>
        <w:tc>
          <w:tcPr>
            <w:tcW w:w="3536" w:type="pct"/>
            <w:tcBorders>
              <w:top w:val="single" w:sz="4" w:space="0" w:color="auto"/>
              <w:left w:val="single" w:sz="4" w:space="0" w:color="auto"/>
              <w:bottom w:val="single" w:sz="4" w:space="0" w:color="auto"/>
              <w:right w:val="single" w:sz="4" w:space="0" w:color="auto"/>
            </w:tcBorders>
            <w:vAlign w:val="center"/>
          </w:tcPr>
          <w:p w14:paraId="0A3853E1" w14:textId="77777777" w:rsidR="00263BEE" w:rsidRPr="004C60B1" w:rsidRDefault="00263BEE" w:rsidP="00802193">
            <w:pPr>
              <w:spacing w:line="276" w:lineRule="auto"/>
              <w:jc w:val="both"/>
              <w:rPr>
                <w:rFonts w:ascii="Arial" w:hAnsi="Arial" w:cs="Arial"/>
                <w:sz w:val="20"/>
                <w:szCs w:val="20"/>
              </w:rPr>
            </w:pPr>
            <w:r w:rsidRPr="004C60B1">
              <w:rPr>
                <w:rFonts w:ascii="Arial" w:hAnsi="Arial" w:cs="Arial"/>
                <w:sz w:val="20"/>
                <w:szCs w:val="20"/>
              </w:rPr>
              <w:t>W związku z tym, że w ramach III osi priorytetowej realizowane jest jedno działanie 3.1, opis tego działania jest analogiczny do opisu przedstawionego w pkt 2 powyższej tabeli.</w:t>
            </w:r>
          </w:p>
        </w:tc>
      </w:tr>
      <w:tr w:rsidR="00263BEE" w:rsidRPr="00710E9D" w14:paraId="3964FA74" w14:textId="77777777" w:rsidTr="00263BEE">
        <w:trPr>
          <w:trHeight w:val="713"/>
        </w:trPr>
        <w:tc>
          <w:tcPr>
            <w:tcW w:w="1464" w:type="pct"/>
            <w:tcBorders>
              <w:top w:val="single" w:sz="4" w:space="0" w:color="auto"/>
              <w:left w:val="single" w:sz="4" w:space="0" w:color="auto"/>
              <w:bottom w:val="single" w:sz="4" w:space="0" w:color="auto"/>
              <w:right w:val="single" w:sz="4" w:space="0" w:color="auto"/>
            </w:tcBorders>
            <w:shd w:val="clear" w:color="auto" w:fill="FFFFFF"/>
          </w:tcPr>
          <w:p w14:paraId="68DDE7EF"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Lista</w:t>
            </w:r>
            <w:r w:rsidRPr="004C60B1">
              <w:rPr>
                <w:rFonts w:ascii="Arial" w:hAnsi="Arial" w:cs="Arial"/>
                <w:sz w:val="20"/>
              </w:rPr>
              <w:t xml:space="preserve"> </w:t>
            </w:r>
            <w:r w:rsidRPr="004C60B1">
              <w:rPr>
                <w:rFonts w:ascii="Arial" w:hAnsi="Arial" w:cs="Arial"/>
                <w:sz w:val="20"/>
                <w:lang w:val="pl-PL"/>
              </w:rPr>
              <w:t>wskaźników</w:t>
            </w:r>
            <w:r w:rsidRPr="004C60B1">
              <w:rPr>
                <w:rFonts w:ascii="Arial" w:hAnsi="Arial" w:cs="Arial"/>
                <w:sz w:val="20"/>
              </w:rPr>
              <w:t xml:space="preserve"> </w:t>
            </w:r>
            <w:r w:rsidRPr="004C60B1">
              <w:rPr>
                <w:rFonts w:ascii="Arial" w:hAnsi="Arial" w:cs="Arial"/>
                <w:sz w:val="20"/>
                <w:lang w:val="pl-PL"/>
              </w:rPr>
              <w:t>rezultatu</w:t>
            </w:r>
            <w:r w:rsidRPr="004C60B1">
              <w:rPr>
                <w:rFonts w:ascii="Arial" w:hAnsi="Arial" w:cs="Arial"/>
                <w:sz w:val="20"/>
              </w:rPr>
              <w:t xml:space="preserve"> </w:t>
            </w:r>
            <w:r w:rsidRPr="004C60B1">
              <w:rPr>
                <w:rFonts w:ascii="Arial" w:hAnsi="Arial" w:cs="Arial"/>
                <w:sz w:val="20"/>
                <w:lang w:val="pl-PL"/>
              </w:rPr>
              <w:t>bezpośredniego</w:t>
            </w:r>
          </w:p>
        </w:tc>
        <w:tc>
          <w:tcPr>
            <w:tcW w:w="3536" w:type="pct"/>
            <w:tcBorders>
              <w:top w:val="single" w:sz="4" w:space="0" w:color="auto"/>
              <w:left w:val="single" w:sz="4" w:space="0" w:color="auto"/>
              <w:bottom w:val="single" w:sz="4" w:space="0" w:color="auto"/>
              <w:right w:val="single" w:sz="4" w:space="0" w:color="auto"/>
            </w:tcBorders>
            <w:shd w:val="clear" w:color="auto" w:fill="FFFFFF"/>
            <w:vAlign w:val="center"/>
          </w:tcPr>
          <w:p w14:paraId="2417A015" w14:textId="77777777" w:rsidR="00263BEE" w:rsidRPr="004C60B1" w:rsidRDefault="00263BEE" w:rsidP="00644E73">
            <w:pPr>
              <w:pStyle w:val="ListParagraph1"/>
              <w:spacing w:before="120" w:after="120"/>
              <w:ind w:left="0"/>
              <w:contextualSpacing w:val="0"/>
              <w:rPr>
                <w:rFonts w:ascii="Arial" w:hAnsi="Arial" w:cs="Arial"/>
                <w:sz w:val="20"/>
                <w:szCs w:val="20"/>
              </w:rPr>
            </w:pPr>
            <w:r w:rsidRPr="004C60B1">
              <w:rPr>
                <w:rFonts w:ascii="Arial" w:hAnsi="Arial" w:cs="Arial"/>
                <w:sz w:val="20"/>
                <w:szCs w:val="20"/>
              </w:rPr>
              <w:t>Nie dotyczy</w:t>
            </w:r>
          </w:p>
        </w:tc>
      </w:tr>
      <w:tr w:rsidR="00263BEE" w:rsidRPr="00710E9D" w14:paraId="4C2F8F41"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shd w:val="clear" w:color="auto" w:fill="FFFFFF"/>
            <w:vAlign w:val="center"/>
          </w:tcPr>
          <w:p w14:paraId="71E91026"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Lista</w:t>
            </w:r>
            <w:r w:rsidRPr="004C60B1">
              <w:rPr>
                <w:rFonts w:ascii="Arial" w:hAnsi="Arial" w:cs="Arial"/>
                <w:sz w:val="20"/>
              </w:rPr>
              <w:t xml:space="preserve"> </w:t>
            </w:r>
            <w:r w:rsidRPr="004C60B1">
              <w:rPr>
                <w:rFonts w:ascii="Arial" w:hAnsi="Arial" w:cs="Arial"/>
                <w:sz w:val="20"/>
                <w:lang w:val="pl-PL"/>
              </w:rPr>
              <w:t>wskaźników</w:t>
            </w:r>
            <w:r w:rsidRPr="004C60B1">
              <w:rPr>
                <w:rFonts w:ascii="Arial" w:hAnsi="Arial" w:cs="Arial"/>
                <w:sz w:val="20"/>
              </w:rPr>
              <w:t xml:space="preserve"> </w:t>
            </w:r>
            <w:r w:rsidRPr="004C60B1">
              <w:rPr>
                <w:rFonts w:ascii="Arial" w:hAnsi="Arial" w:cs="Arial"/>
                <w:sz w:val="20"/>
                <w:lang w:val="pl-PL"/>
              </w:rPr>
              <w:t>produktu</w:t>
            </w:r>
          </w:p>
        </w:tc>
        <w:tc>
          <w:tcPr>
            <w:tcW w:w="3536" w:type="pct"/>
            <w:shd w:val="clear" w:color="auto" w:fill="FFFFFF"/>
            <w:vAlign w:val="center"/>
          </w:tcPr>
          <w:p w14:paraId="151D841C" w14:textId="77777777" w:rsidR="00903F4A" w:rsidRPr="004C60B1" w:rsidRDefault="00903F4A" w:rsidP="00903F4A">
            <w:pPr>
              <w:pStyle w:val="ListParagraph1"/>
              <w:spacing w:before="120" w:after="120"/>
              <w:ind w:left="0"/>
              <w:jc w:val="both"/>
              <w:rPr>
                <w:rFonts w:ascii="Arial" w:hAnsi="Arial" w:cs="Arial"/>
                <w:sz w:val="20"/>
                <w:szCs w:val="20"/>
              </w:rPr>
            </w:pPr>
            <w:r w:rsidRPr="004C60B1">
              <w:rPr>
                <w:rFonts w:ascii="Arial" w:hAnsi="Arial" w:cs="Arial"/>
                <w:sz w:val="20"/>
                <w:szCs w:val="20"/>
              </w:rPr>
              <w:t>Całkowita długość przebudowanych lub zmodernizowanych linii kolejowych (CI 12), w tym:</w:t>
            </w:r>
          </w:p>
          <w:p w14:paraId="2861D4DB" w14:textId="77777777" w:rsidR="00263BEE" w:rsidRPr="004C60B1" w:rsidRDefault="00903F4A" w:rsidP="005A7607">
            <w:pPr>
              <w:pStyle w:val="ListParagraph1"/>
              <w:numPr>
                <w:ilvl w:val="0"/>
                <w:numId w:val="26"/>
              </w:numPr>
              <w:spacing w:before="120" w:after="120"/>
              <w:ind w:left="286" w:hanging="286"/>
              <w:contextualSpacing w:val="0"/>
              <w:jc w:val="both"/>
              <w:rPr>
                <w:rFonts w:ascii="Arial" w:hAnsi="Arial" w:cs="Arial"/>
                <w:i/>
                <w:sz w:val="20"/>
                <w:szCs w:val="20"/>
              </w:rPr>
            </w:pPr>
            <w:r w:rsidRPr="004C60B1">
              <w:rPr>
                <w:rFonts w:ascii="Arial" w:hAnsi="Arial" w:cs="Arial"/>
                <w:sz w:val="20"/>
                <w:szCs w:val="20"/>
              </w:rPr>
              <w:t>Całkowita długość przebudowanych</w:t>
            </w:r>
            <w:r w:rsidR="00710E9D">
              <w:rPr>
                <w:rFonts w:ascii="Arial" w:hAnsi="Arial" w:cs="Arial"/>
                <w:sz w:val="20"/>
                <w:szCs w:val="20"/>
              </w:rPr>
              <w:t xml:space="preserve"> </w:t>
            </w:r>
            <w:r w:rsidRPr="004C60B1">
              <w:rPr>
                <w:rFonts w:ascii="Arial" w:hAnsi="Arial" w:cs="Arial"/>
                <w:sz w:val="20"/>
                <w:szCs w:val="20"/>
              </w:rPr>
              <w:t xml:space="preserve">lub zmodernizowanych linii kolejowych </w:t>
            </w:r>
            <w:r w:rsidR="009B0120">
              <w:rPr>
                <w:rFonts w:ascii="Arial" w:hAnsi="Arial" w:cs="Arial"/>
                <w:sz w:val="20"/>
                <w:szCs w:val="20"/>
              </w:rPr>
              <w:t>z czego</w:t>
            </w:r>
            <w:r w:rsidR="00761E3F">
              <w:rPr>
                <w:rFonts w:ascii="Arial" w:hAnsi="Arial" w:cs="Arial"/>
                <w:sz w:val="20"/>
                <w:szCs w:val="20"/>
              </w:rPr>
              <w:t xml:space="preserve"> </w:t>
            </w:r>
            <w:r w:rsidRPr="004C60B1">
              <w:rPr>
                <w:rFonts w:ascii="Arial" w:hAnsi="Arial" w:cs="Arial"/>
                <w:sz w:val="20"/>
                <w:szCs w:val="20"/>
              </w:rPr>
              <w:t>TEN-T (CI 12a).</w:t>
            </w:r>
          </w:p>
        </w:tc>
      </w:tr>
      <w:tr w:rsidR="00263BEE" w:rsidRPr="00710E9D" w14:paraId="3848A631"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vAlign w:val="center"/>
          </w:tcPr>
          <w:p w14:paraId="57978535"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Typy</w:t>
            </w:r>
            <w:r w:rsidRPr="004C60B1">
              <w:rPr>
                <w:rFonts w:ascii="Arial" w:hAnsi="Arial" w:cs="Arial"/>
                <w:sz w:val="20"/>
              </w:rPr>
              <w:t xml:space="preserve"> </w:t>
            </w:r>
            <w:r w:rsidRPr="004C60B1">
              <w:rPr>
                <w:rFonts w:ascii="Arial" w:hAnsi="Arial" w:cs="Arial"/>
                <w:sz w:val="20"/>
                <w:lang w:val="pl-PL"/>
              </w:rPr>
              <w:t>projektów</w:t>
            </w:r>
            <w:r w:rsidRPr="004C60B1">
              <w:rPr>
                <w:rFonts w:ascii="Arial" w:hAnsi="Arial" w:cs="Arial"/>
                <w:sz w:val="20"/>
              </w:rPr>
              <w:t xml:space="preserve"> </w:t>
            </w:r>
          </w:p>
        </w:tc>
        <w:tc>
          <w:tcPr>
            <w:tcW w:w="3536" w:type="pct"/>
            <w:vAlign w:val="center"/>
          </w:tcPr>
          <w:p w14:paraId="6ADE1EDD" w14:textId="77777777" w:rsidR="00263BEE" w:rsidRPr="004C60B1" w:rsidRDefault="00A0496C" w:rsidP="004C60B1">
            <w:pPr>
              <w:spacing w:before="120" w:after="120" w:line="276" w:lineRule="auto"/>
              <w:jc w:val="both"/>
              <w:rPr>
                <w:rFonts w:ascii="Arial" w:hAnsi="Arial" w:cs="Arial"/>
                <w:sz w:val="20"/>
              </w:rPr>
            </w:pPr>
            <w:r>
              <w:rPr>
                <w:rFonts w:ascii="Arial" w:hAnsi="Arial" w:cs="Arial"/>
                <w:sz w:val="20"/>
              </w:rPr>
              <w:t>P</w:t>
            </w:r>
            <w:r w:rsidR="00263BEE" w:rsidRPr="004C60B1">
              <w:rPr>
                <w:rFonts w:ascii="Arial" w:hAnsi="Arial" w:cs="Arial"/>
                <w:sz w:val="20"/>
              </w:rPr>
              <w:t>rojekty inwestycyjne/infrastrukturalne, w ramach których możliwa jest realizacja następujących typów przedsięwzięć:</w:t>
            </w:r>
          </w:p>
          <w:p w14:paraId="6652F19B"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inwestycje w infrastrukturę liniową: rewitalizacja, rehabilitacja lub modernizacja drogi kolejowej wraz z infrastrukturą towarzyszącą,</w:t>
            </w:r>
          </w:p>
          <w:p w14:paraId="170BA1C0"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budowa lub przebudowa sieci trakcyjnej wraz z infrastrukturą towarzyszącą,</w:t>
            </w:r>
          </w:p>
          <w:p w14:paraId="3448FF71"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inwestycje w infrastrukturę punktową: obiekty obsługi podróżnych m.in. przystanki, wiaty, kładki dla pieszych, przejazdy kolejowe oraz inne obiekty inżynieryjne,</w:t>
            </w:r>
          </w:p>
          <w:p w14:paraId="6F7C70D5"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inwestycje w systemy sterowania ruchem kolejowym,</w:t>
            </w:r>
          </w:p>
          <w:p w14:paraId="140192F8" w14:textId="77777777" w:rsidR="00263BEE" w:rsidRPr="004C60B1" w:rsidRDefault="00263BEE" w:rsidP="005A7607">
            <w:pPr>
              <w:pStyle w:val="Akapitzlist1"/>
              <w:numPr>
                <w:ilvl w:val="0"/>
                <w:numId w:val="42"/>
              </w:numPr>
              <w:spacing w:after="0"/>
              <w:jc w:val="both"/>
              <w:rPr>
                <w:rFonts w:ascii="Arial" w:hAnsi="Arial" w:cs="Arial"/>
                <w:sz w:val="20"/>
                <w:szCs w:val="20"/>
              </w:rPr>
            </w:pPr>
            <w:r w:rsidRPr="004C60B1">
              <w:rPr>
                <w:rFonts w:ascii="Arial" w:hAnsi="Arial" w:cs="Arial"/>
                <w:sz w:val="20"/>
                <w:szCs w:val="20"/>
              </w:rPr>
              <w:t>inwestycje w systemy informacji pasażerskiej.</w:t>
            </w:r>
          </w:p>
          <w:p w14:paraId="1B6FE3AD" w14:textId="77777777" w:rsidR="00263BEE" w:rsidRPr="004C60B1" w:rsidRDefault="00A0496C" w:rsidP="004C60B1">
            <w:pPr>
              <w:spacing w:before="120" w:line="276" w:lineRule="auto"/>
              <w:jc w:val="both"/>
              <w:rPr>
                <w:rFonts w:ascii="Arial" w:hAnsi="Arial" w:cs="Arial"/>
                <w:sz w:val="20"/>
              </w:rPr>
            </w:pPr>
            <w:r>
              <w:rPr>
                <w:rFonts w:ascii="Arial" w:hAnsi="Arial" w:cs="Arial"/>
                <w:sz w:val="20"/>
              </w:rPr>
              <w:t>P</w:t>
            </w:r>
            <w:r w:rsidR="00263BEE" w:rsidRPr="004C60B1">
              <w:rPr>
                <w:rFonts w:ascii="Arial" w:hAnsi="Arial" w:cs="Arial"/>
                <w:sz w:val="20"/>
              </w:rPr>
              <w:t>rojekty przygotowawcze w zakresie sporządzenia dokumentacji technicznej dla projektów infrastrukturalnych planowanych d</w:t>
            </w:r>
            <w:r w:rsidR="009526B9" w:rsidRPr="004C60B1">
              <w:rPr>
                <w:rFonts w:ascii="Arial" w:hAnsi="Arial" w:cs="Arial"/>
                <w:sz w:val="20"/>
              </w:rPr>
              <w:t>o realizacji w ramach działania</w:t>
            </w:r>
            <w:r>
              <w:rPr>
                <w:rFonts w:ascii="Arial" w:hAnsi="Arial" w:cs="Arial"/>
                <w:sz w:val="20"/>
              </w:rPr>
              <w:t>.</w:t>
            </w:r>
          </w:p>
          <w:p w14:paraId="2E7E2470" w14:textId="77777777" w:rsidR="00F2580D" w:rsidRPr="004C60B1" w:rsidRDefault="00426792" w:rsidP="00CE612E">
            <w:pPr>
              <w:pStyle w:val="Akapitzlist1"/>
              <w:spacing w:before="120" w:after="120"/>
              <w:ind w:left="0"/>
              <w:contextualSpacing w:val="0"/>
              <w:jc w:val="both"/>
              <w:rPr>
                <w:rFonts w:ascii="Arial" w:hAnsi="Arial" w:cs="Arial"/>
                <w:sz w:val="20"/>
                <w:szCs w:val="20"/>
              </w:rPr>
            </w:pPr>
            <w:r w:rsidRPr="004C60B1">
              <w:rPr>
                <w:rFonts w:ascii="Arial" w:hAnsi="Arial" w:cs="Arial"/>
                <w:sz w:val="20"/>
                <w:szCs w:val="20"/>
              </w:rPr>
              <w:t>Inwestycje będą obejmować prace na tych odcinkach linii kolejowych, których stan techniczny powoduje ograniczenia w ruchu kolejowym. Projekty mogą dotyczyć także przywrócenia do eksploatacji linii nieczynnych, których ponowne włączenie do sieci kolejowej będzie korzystne z punktu widzenia poprawy dostępności transportowej makroregionu lub danego regionu Polski Wschodniej (poprzez poprawę połączenia ośrodka regionalnego z otoczeniem i obszarami peryferyjnymi o istotnym znaczeniu gospodarczym).</w:t>
            </w:r>
          </w:p>
        </w:tc>
      </w:tr>
      <w:tr w:rsidR="00263BEE" w:rsidRPr="00710E9D" w14:paraId="772681DE" w14:textId="77777777" w:rsidTr="004F58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23"/>
        </w:trPr>
        <w:tc>
          <w:tcPr>
            <w:tcW w:w="1464" w:type="pct"/>
            <w:vAlign w:val="center"/>
          </w:tcPr>
          <w:p w14:paraId="561C86E8"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lastRenderedPageBreak/>
              <w:t>Kierunkowe</w:t>
            </w:r>
            <w:r w:rsidRPr="004C60B1">
              <w:rPr>
                <w:rFonts w:ascii="Arial" w:hAnsi="Arial" w:cs="Arial"/>
                <w:sz w:val="20"/>
              </w:rPr>
              <w:t xml:space="preserve"> </w:t>
            </w:r>
            <w:r w:rsidRPr="004C60B1">
              <w:rPr>
                <w:rFonts w:ascii="Arial" w:hAnsi="Arial" w:cs="Arial"/>
                <w:sz w:val="20"/>
                <w:lang w:val="pl-PL"/>
              </w:rPr>
              <w:t>zasady</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6" w:type="pct"/>
            <w:vAlign w:val="center"/>
          </w:tcPr>
          <w:p w14:paraId="1F705BB5" w14:textId="77777777" w:rsidR="00A0496C" w:rsidRPr="004C60B1" w:rsidRDefault="00A0496C" w:rsidP="004C60B1">
            <w:pPr>
              <w:pStyle w:val="Akapitzlist1"/>
              <w:spacing w:after="120"/>
              <w:ind w:left="0"/>
              <w:contextualSpacing w:val="0"/>
              <w:jc w:val="both"/>
              <w:rPr>
                <w:rFonts w:ascii="Arial" w:hAnsi="Arial" w:cs="Arial"/>
                <w:sz w:val="20"/>
                <w:szCs w:val="20"/>
              </w:rPr>
            </w:pPr>
            <w:r>
              <w:rPr>
                <w:rFonts w:ascii="Arial" w:hAnsi="Arial" w:cs="Arial"/>
                <w:sz w:val="20"/>
                <w:szCs w:val="20"/>
              </w:rPr>
              <w:t>I</w:t>
            </w:r>
            <w:r w:rsidR="00263BEE" w:rsidRPr="004C60B1">
              <w:rPr>
                <w:rFonts w:ascii="Arial" w:hAnsi="Arial" w:cs="Arial"/>
                <w:sz w:val="20"/>
                <w:szCs w:val="20"/>
              </w:rPr>
              <w:t>nwestycje przewidziane do współf</w:t>
            </w:r>
            <w:r w:rsidR="00880B7E">
              <w:rPr>
                <w:rFonts w:ascii="Arial" w:hAnsi="Arial" w:cs="Arial"/>
                <w:sz w:val="20"/>
                <w:szCs w:val="20"/>
              </w:rPr>
              <w:t>inansowania powinny być ujęte w </w:t>
            </w:r>
            <w:r w:rsidR="00263BEE" w:rsidRPr="004C60B1">
              <w:rPr>
                <w:rFonts w:ascii="Arial" w:hAnsi="Arial" w:cs="Arial"/>
                <w:sz w:val="20"/>
                <w:szCs w:val="20"/>
              </w:rPr>
              <w:t>wykazie projektów kolejowych o zna</w:t>
            </w:r>
            <w:r w:rsidR="00880B7E">
              <w:rPr>
                <w:rFonts w:ascii="Arial" w:hAnsi="Arial" w:cs="Arial"/>
                <w:sz w:val="20"/>
                <w:szCs w:val="20"/>
              </w:rPr>
              <w:t>czeniu makroregionalnym w </w:t>
            </w:r>
            <w:r w:rsidR="00263BEE" w:rsidRPr="004C60B1">
              <w:rPr>
                <w:rFonts w:ascii="Arial" w:hAnsi="Arial" w:cs="Arial"/>
                <w:sz w:val="20"/>
                <w:szCs w:val="20"/>
              </w:rPr>
              <w:t xml:space="preserve"> </w:t>
            </w:r>
            <w:r w:rsidR="00263BEE" w:rsidRPr="00740425">
              <w:rPr>
                <w:rFonts w:ascii="Arial" w:hAnsi="Arial" w:cs="Arial"/>
                <w:sz w:val="20"/>
                <w:szCs w:val="20"/>
              </w:rPr>
              <w:t>DI SRT</w:t>
            </w:r>
            <w:r>
              <w:rPr>
                <w:rFonts w:ascii="Arial" w:hAnsi="Arial" w:cs="Arial"/>
                <w:sz w:val="20"/>
                <w:szCs w:val="20"/>
              </w:rPr>
              <w:t>.</w:t>
            </w:r>
          </w:p>
          <w:p w14:paraId="347AF809" w14:textId="77777777" w:rsidR="00263BEE" w:rsidRPr="004C60B1" w:rsidRDefault="00A0496C" w:rsidP="004C60B1">
            <w:pPr>
              <w:pStyle w:val="Akapitzlist1"/>
              <w:spacing w:before="120" w:after="0"/>
              <w:ind w:left="0"/>
              <w:contextualSpacing w:val="0"/>
              <w:jc w:val="both"/>
              <w:rPr>
                <w:rFonts w:ascii="Arial" w:hAnsi="Arial" w:cs="Arial"/>
                <w:sz w:val="20"/>
                <w:szCs w:val="20"/>
              </w:rPr>
            </w:pPr>
            <w:r>
              <w:rPr>
                <w:rFonts w:ascii="Arial" w:hAnsi="Arial" w:cs="Arial"/>
                <w:sz w:val="20"/>
                <w:szCs w:val="20"/>
              </w:rPr>
              <w:t>P</w:t>
            </w:r>
            <w:r w:rsidR="00783EE5" w:rsidRPr="004C60B1">
              <w:rPr>
                <w:rFonts w:ascii="Arial" w:hAnsi="Arial" w:cs="Arial"/>
                <w:sz w:val="20"/>
                <w:szCs w:val="20"/>
              </w:rPr>
              <w:t>rojekty inwestycyjne będą prowadzone wyłącznie na istniejących liniach kolejowych Polski Wschodniej.</w:t>
            </w:r>
          </w:p>
          <w:p w14:paraId="6C8A3D78" w14:textId="77777777" w:rsidR="00263BEE" w:rsidRPr="004C60B1" w:rsidRDefault="00263BEE" w:rsidP="009526B9">
            <w:pPr>
              <w:spacing w:before="120" w:line="276" w:lineRule="auto"/>
              <w:jc w:val="both"/>
              <w:rPr>
                <w:rFonts w:ascii="Arial" w:hAnsi="Arial" w:cs="Arial"/>
                <w:sz w:val="20"/>
                <w:szCs w:val="20"/>
              </w:rPr>
            </w:pPr>
            <w:r w:rsidRPr="004C60B1">
              <w:rPr>
                <w:rFonts w:ascii="Arial" w:hAnsi="Arial" w:cs="Arial"/>
                <w:sz w:val="20"/>
                <w:szCs w:val="20"/>
              </w:rPr>
              <w:t>W ramach działania priorytetowo traktowane będą projekty przyczyniające się do:</w:t>
            </w:r>
          </w:p>
          <w:p w14:paraId="0E651A62" w14:textId="77777777" w:rsidR="00263BEE" w:rsidRPr="004C60B1" w:rsidRDefault="00263BEE" w:rsidP="002526E0">
            <w:pPr>
              <w:pStyle w:val="Akapitzlist1"/>
              <w:numPr>
                <w:ilvl w:val="0"/>
                <w:numId w:val="5"/>
              </w:numPr>
              <w:spacing w:after="0"/>
              <w:ind w:left="390" w:hanging="284"/>
              <w:jc w:val="both"/>
              <w:rPr>
                <w:rFonts w:ascii="Arial" w:hAnsi="Arial" w:cs="Arial"/>
                <w:sz w:val="20"/>
                <w:szCs w:val="20"/>
              </w:rPr>
            </w:pPr>
            <w:r w:rsidRPr="004C60B1">
              <w:rPr>
                <w:rFonts w:ascii="Arial" w:hAnsi="Arial" w:cs="Arial"/>
                <w:sz w:val="20"/>
                <w:szCs w:val="20"/>
              </w:rPr>
              <w:t xml:space="preserve">poprawy stanu bezpieczeństwa ruchu kolejowego, </w:t>
            </w:r>
          </w:p>
          <w:p w14:paraId="57B1E9C2" w14:textId="77777777" w:rsidR="00263BEE" w:rsidRPr="004C60B1" w:rsidRDefault="00263BEE" w:rsidP="002526E0">
            <w:pPr>
              <w:pStyle w:val="Akapitzlist1"/>
              <w:numPr>
                <w:ilvl w:val="0"/>
                <w:numId w:val="5"/>
              </w:numPr>
              <w:spacing w:after="0"/>
              <w:ind w:left="390" w:hanging="284"/>
              <w:jc w:val="both"/>
              <w:rPr>
                <w:rFonts w:ascii="Arial" w:hAnsi="Arial" w:cs="Arial"/>
                <w:sz w:val="20"/>
                <w:szCs w:val="20"/>
              </w:rPr>
            </w:pPr>
            <w:r w:rsidRPr="004C60B1">
              <w:rPr>
                <w:rFonts w:ascii="Arial" w:hAnsi="Arial" w:cs="Arial"/>
                <w:sz w:val="20"/>
                <w:szCs w:val="20"/>
              </w:rPr>
              <w:t xml:space="preserve">ograniczenia negatywnego wpływu transportu na środowisko, </w:t>
            </w:r>
          </w:p>
          <w:p w14:paraId="5F618E3E" w14:textId="77777777" w:rsidR="00263BEE" w:rsidRPr="004C60B1" w:rsidRDefault="00263BEE" w:rsidP="002526E0">
            <w:pPr>
              <w:pStyle w:val="Akapitzlist1"/>
              <w:numPr>
                <w:ilvl w:val="0"/>
                <w:numId w:val="5"/>
              </w:numPr>
              <w:spacing w:after="0"/>
              <w:ind w:left="390" w:hanging="284"/>
              <w:jc w:val="both"/>
              <w:rPr>
                <w:rFonts w:ascii="Arial" w:hAnsi="Arial" w:cs="Arial"/>
                <w:sz w:val="20"/>
                <w:szCs w:val="20"/>
              </w:rPr>
            </w:pPr>
            <w:r w:rsidRPr="004C60B1">
              <w:rPr>
                <w:rFonts w:ascii="Arial" w:hAnsi="Arial" w:cs="Arial"/>
                <w:sz w:val="20"/>
                <w:szCs w:val="20"/>
              </w:rPr>
              <w:t xml:space="preserve">zmniejszenia zatłoczenia i ograniczeń przepustowości infrastruktury transportowej, </w:t>
            </w:r>
          </w:p>
          <w:p w14:paraId="3C9AC767" w14:textId="77777777" w:rsidR="00263BEE" w:rsidRPr="004C60B1" w:rsidRDefault="00263BEE" w:rsidP="004C60B1">
            <w:pPr>
              <w:pStyle w:val="Akapitzlist1"/>
              <w:numPr>
                <w:ilvl w:val="0"/>
                <w:numId w:val="5"/>
              </w:numPr>
              <w:spacing w:after="120"/>
              <w:ind w:left="392" w:hanging="284"/>
              <w:contextualSpacing w:val="0"/>
              <w:jc w:val="both"/>
              <w:rPr>
                <w:rFonts w:ascii="Arial" w:hAnsi="Arial" w:cs="Arial"/>
                <w:sz w:val="20"/>
                <w:szCs w:val="20"/>
              </w:rPr>
            </w:pPr>
            <w:r w:rsidRPr="004C60B1">
              <w:rPr>
                <w:rFonts w:ascii="Arial" w:hAnsi="Arial" w:cs="Arial"/>
                <w:sz w:val="20"/>
                <w:szCs w:val="20"/>
              </w:rPr>
              <w:t>integracji systemu transportowego, przy równoczesnej efektywności ekonomicznej.</w:t>
            </w:r>
          </w:p>
          <w:p w14:paraId="18E07CF5" w14:textId="77777777" w:rsidR="007159AE" w:rsidRPr="004C60B1" w:rsidRDefault="007159AE" w:rsidP="004C60B1">
            <w:pPr>
              <w:pStyle w:val="Akapitzlist1"/>
              <w:spacing w:before="120" w:after="0"/>
              <w:ind w:left="0"/>
              <w:contextualSpacing w:val="0"/>
              <w:jc w:val="both"/>
              <w:rPr>
                <w:rFonts w:ascii="Arial" w:hAnsi="Arial" w:cs="Arial"/>
                <w:sz w:val="20"/>
                <w:szCs w:val="20"/>
              </w:rPr>
            </w:pPr>
            <w:r w:rsidRPr="004C60B1">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263BEE" w:rsidRPr="00710E9D" w14:paraId="17340291"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vAlign w:val="center"/>
          </w:tcPr>
          <w:p w14:paraId="1B510AB3"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w:t>
            </w:r>
            <w:r w:rsidRPr="004C60B1">
              <w:rPr>
                <w:rFonts w:ascii="Arial" w:hAnsi="Arial" w:cs="Arial"/>
                <w:sz w:val="20"/>
                <w:lang w:val="pl-PL"/>
              </w:rPr>
              <w:t>beneficjenta</w:t>
            </w:r>
            <w:r w:rsidRPr="004C60B1">
              <w:rPr>
                <w:rFonts w:ascii="Arial" w:hAnsi="Arial" w:cs="Arial"/>
                <w:sz w:val="20"/>
              </w:rPr>
              <w:t xml:space="preserve"> </w:t>
            </w:r>
          </w:p>
        </w:tc>
        <w:tc>
          <w:tcPr>
            <w:tcW w:w="3536" w:type="pct"/>
            <w:vAlign w:val="center"/>
          </w:tcPr>
          <w:p w14:paraId="0F1441FB" w14:textId="77777777" w:rsidR="00263BEE" w:rsidRPr="004C60B1" w:rsidRDefault="00263BEE"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Zarządca infrastruktury kolejowej – PKP PLK S.A.</w:t>
            </w:r>
          </w:p>
        </w:tc>
      </w:tr>
      <w:tr w:rsidR="00263BEE" w:rsidRPr="00710E9D" w14:paraId="42535079" w14:textId="77777777" w:rsidTr="00740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24"/>
        </w:trPr>
        <w:tc>
          <w:tcPr>
            <w:tcW w:w="1464" w:type="pct"/>
            <w:tcBorders>
              <w:bottom w:val="single" w:sz="4" w:space="0" w:color="auto"/>
            </w:tcBorders>
            <w:vAlign w:val="center"/>
          </w:tcPr>
          <w:p w14:paraId="415339FC"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36" w:type="pct"/>
            <w:tcBorders>
              <w:bottom w:val="single" w:sz="4" w:space="0" w:color="auto"/>
            </w:tcBorders>
            <w:vAlign w:val="center"/>
          </w:tcPr>
          <w:p w14:paraId="30E45310" w14:textId="77777777" w:rsidR="00263BEE" w:rsidRPr="004C60B1" w:rsidRDefault="00263BEE"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Mieszkańcy makroregionu, turyści, przedsiębiorstwa produkcyjne i sektora transportu z Polski Wschodniej i całego kraju oraz zagraniczne.</w:t>
            </w:r>
          </w:p>
        </w:tc>
      </w:tr>
      <w:tr w:rsidR="00263BEE" w:rsidRPr="00710E9D" w14:paraId="6968F8D7" w14:textId="77777777" w:rsidTr="00263BEE">
        <w:trPr>
          <w:trHeight w:val="697"/>
        </w:trPr>
        <w:tc>
          <w:tcPr>
            <w:tcW w:w="1464" w:type="pct"/>
            <w:tcBorders>
              <w:top w:val="single" w:sz="4" w:space="0" w:color="auto"/>
              <w:left w:val="single" w:sz="4" w:space="0" w:color="auto"/>
              <w:bottom w:val="single" w:sz="4" w:space="0" w:color="auto"/>
              <w:right w:val="single" w:sz="4" w:space="0" w:color="auto"/>
            </w:tcBorders>
            <w:vAlign w:val="center"/>
          </w:tcPr>
          <w:p w14:paraId="11430CA0"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pośrednicząca</w:t>
            </w:r>
          </w:p>
        </w:tc>
        <w:tc>
          <w:tcPr>
            <w:tcW w:w="3536" w:type="pct"/>
            <w:tcBorders>
              <w:top w:val="single" w:sz="4" w:space="0" w:color="auto"/>
              <w:left w:val="single" w:sz="4" w:space="0" w:color="auto"/>
              <w:bottom w:val="single" w:sz="4" w:space="0" w:color="auto"/>
              <w:right w:val="single" w:sz="4" w:space="0" w:color="auto"/>
            </w:tcBorders>
            <w:vAlign w:val="center"/>
          </w:tcPr>
          <w:p w14:paraId="5448015C" w14:textId="77777777" w:rsidR="00263BEE" w:rsidRPr="004C60B1" w:rsidRDefault="00263BEE" w:rsidP="004C60B1">
            <w:pPr>
              <w:spacing w:line="276" w:lineRule="auto"/>
              <w:rPr>
                <w:rFonts w:ascii="Arial" w:hAnsi="Arial" w:cs="Arial"/>
                <w:sz w:val="20"/>
                <w:szCs w:val="20"/>
              </w:rPr>
            </w:pPr>
            <w:r w:rsidRPr="004C60B1">
              <w:rPr>
                <w:rFonts w:ascii="Arial" w:hAnsi="Arial" w:cs="Arial"/>
                <w:sz w:val="20"/>
                <w:szCs w:val="20"/>
              </w:rPr>
              <w:t>Centrum Unijnych Projektów Transportowych</w:t>
            </w:r>
          </w:p>
        </w:tc>
      </w:tr>
      <w:tr w:rsidR="00263BEE" w:rsidRPr="00710E9D" w14:paraId="022490FD" w14:textId="77777777" w:rsidTr="00263BEE">
        <w:trPr>
          <w:trHeight w:val="693"/>
        </w:trPr>
        <w:tc>
          <w:tcPr>
            <w:tcW w:w="1464" w:type="pct"/>
            <w:tcBorders>
              <w:top w:val="single" w:sz="4" w:space="0" w:color="auto"/>
              <w:left w:val="single" w:sz="4" w:space="0" w:color="auto"/>
              <w:bottom w:val="single" w:sz="4" w:space="0" w:color="auto"/>
              <w:right w:val="single" w:sz="4" w:space="0" w:color="auto"/>
            </w:tcBorders>
            <w:vAlign w:val="center"/>
          </w:tcPr>
          <w:p w14:paraId="7B1F48D0"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wdrażająca</w:t>
            </w:r>
          </w:p>
        </w:tc>
        <w:tc>
          <w:tcPr>
            <w:tcW w:w="3536" w:type="pct"/>
            <w:tcBorders>
              <w:top w:val="single" w:sz="4" w:space="0" w:color="auto"/>
              <w:left w:val="single" w:sz="4" w:space="0" w:color="auto"/>
              <w:bottom w:val="single" w:sz="4" w:space="0" w:color="auto"/>
              <w:right w:val="single" w:sz="4" w:space="0" w:color="auto"/>
            </w:tcBorders>
            <w:vAlign w:val="center"/>
          </w:tcPr>
          <w:p w14:paraId="7A39454D"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Nie dotyczy</w:t>
            </w:r>
          </w:p>
        </w:tc>
      </w:tr>
      <w:tr w:rsidR="00263BEE" w:rsidRPr="00710E9D" w14:paraId="29F250CC" w14:textId="77777777" w:rsidTr="00263BEE">
        <w:trPr>
          <w:trHeight w:val="561"/>
        </w:trPr>
        <w:tc>
          <w:tcPr>
            <w:tcW w:w="1464" w:type="pct"/>
            <w:tcBorders>
              <w:top w:val="single" w:sz="4" w:space="0" w:color="auto"/>
              <w:left w:val="single" w:sz="4" w:space="0" w:color="auto"/>
              <w:bottom w:val="single" w:sz="4" w:space="0" w:color="auto"/>
              <w:right w:val="single" w:sz="4" w:space="0" w:color="auto"/>
            </w:tcBorders>
            <w:vAlign w:val="center"/>
          </w:tcPr>
          <w:p w14:paraId="4FDAF0AF"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Alokacja EFRR na działanie (EUR)</w:t>
            </w:r>
          </w:p>
        </w:tc>
        <w:tc>
          <w:tcPr>
            <w:tcW w:w="3536" w:type="pct"/>
            <w:tcBorders>
              <w:top w:val="single" w:sz="4" w:space="0" w:color="auto"/>
              <w:left w:val="single" w:sz="4" w:space="0" w:color="auto"/>
              <w:bottom w:val="single" w:sz="4" w:space="0" w:color="auto"/>
              <w:right w:val="single" w:sz="4" w:space="0" w:color="auto"/>
            </w:tcBorders>
            <w:vAlign w:val="center"/>
          </w:tcPr>
          <w:p w14:paraId="1D503AF3"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330</w:t>
            </w:r>
            <w:r w:rsidR="002526E0">
              <w:rPr>
                <w:rFonts w:ascii="Arial" w:hAnsi="Arial" w:cs="Arial"/>
                <w:sz w:val="20"/>
                <w:szCs w:val="20"/>
              </w:rPr>
              <w:t xml:space="preserve"> </w:t>
            </w:r>
            <w:r w:rsidRPr="004C60B1">
              <w:rPr>
                <w:rFonts w:ascii="Arial" w:hAnsi="Arial" w:cs="Arial"/>
                <w:sz w:val="20"/>
                <w:szCs w:val="20"/>
              </w:rPr>
              <w:t>406</w:t>
            </w:r>
            <w:r w:rsidR="002526E0">
              <w:rPr>
                <w:rFonts w:ascii="Arial" w:hAnsi="Arial" w:cs="Arial"/>
                <w:sz w:val="20"/>
                <w:szCs w:val="20"/>
              </w:rPr>
              <w:t xml:space="preserve"> </w:t>
            </w:r>
            <w:r w:rsidRPr="004C60B1">
              <w:rPr>
                <w:rFonts w:ascii="Arial" w:hAnsi="Arial" w:cs="Arial"/>
                <w:sz w:val="20"/>
                <w:szCs w:val="20"/>
              </w:rPr>
              <w:t>721</w:t>
            </w:r>
          </w:p>
        </w:tc>
      </w:tr>
      <w:tr w:rsidR="00263BEE" w:rsidRPr="00710E9D" w14:paraId="73C01BC9" w14:textId="77777777" w:rsidTr="00263BEE">
        <w:trPr>
          <w:trHeight w:val="640"/>
        </w:trPr>
        <w:tc>
          <w:tcPr>
            <w:tcW w:w="1464" w:type="pct"/>
            <w:tcBorders>
              <w:top w:val="single" w:sz="4" w:space="0" w:color="auto"/>
              <w:left w:val="single" w:sz="4" w:space="0" w:color="auto"/>
              <w:bottom w:val="single" w:sz="4" w:space="0" w:color="auto"/>
              <w:right w:val="single" w:sz="4" w:space="0" w:color="auto"/>
            </w:tcBorders>
            <w:vAlign w:val="center"/>
          </w:tcPr>
          <w:p w14:paraId="501277C0"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Kategoria regionów objętych wsparciem </w:t>
            </w:r>
          </w:p>
        </w:tc>
        <w:tc>
          <w:tcPr>
            <w:tcW w:w="3536" w:type="pct"/>
            <w:tcBorders>
              <w:top w:val="single" w:sz="4" w:space="0" w:color="auto"/>
              <w:left w:val="single" w:sz="4" w:space="0" w:color="auto"/>
              <w:bottom w:val="single" w:sz="4" w:space="0" w:color="auto"/>
              <w:right w:val="single" w:sz="4" w:space="0" w:color="auto"/>
            </w:tcBorders>
            <w:vAlign w:val="center"/>
          </w:tcPr>
          <w:p w14:paraId="6F88F230"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Regiony słabiej rozwinięte</w:t>
            </w:r>
          </w:p>
        </w:tc>
      </w:tr>
      <w:tr w:rsidR="00426792" w:rsidRPr="00710E9D" w14:paraId="109E446C" w14:textId="77777777" w:rsidTr="003F73C3">
        <w:trPr>
          <w:trHeight w:val="3314"/>
        </w:trPr>
        <w:tc>
          <w:tcPr>
            <w:tcW w:w="1464" w:type="pct"/>
            <w:tcBorders>
              <w:top w:val="single" w:sz="4" w:space="0" w:color="auto"/>
              <w:left w:val="single" w:sz="4" w:space="0" w:color="auto"/>
              <w:bottom w:val="single" w:sz="4" w:space="0" w:color="auto"/>
              <w:right w:val="single" w:sz="4" w:space="0" w:color="auto"/>
            </w:tcBorders>
            <w:vAlign w:val="center"/>
          </w:tcPr>
          <w:p w14:paraId="2BF6F411"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Mechanizmy powiązania interwencji z innymi działaniami/ poddziałaniami w ramach PO lub z innymi PO</w:t>
            </w:r>
          </w:p>
        </w:tc>
        <w:tc>
          <w:tcPr>
            <w:tcW w:w="3536" w:type="pct"/>
            <w:tcBorders>
              <w:top w:val="single" w:sz="4" w:space="0" w:color="auto"/>
              <w:left w:val="single" w:sz="4" w:space="0" w:color="auto"/>
              <w:bottom w:val="single" w:sz="4" w:space="0" w:color="auto"/>
              <w:right w:val="single" w:sz="4" w:space="0" w:color="auto"/>
            </w:tcBorders>
            <w:vAlign w:val="center"/>
          </w:tcPr>
          <w:p w14:paraId="3BFE085E" w14:textId="77777777" w:rsidR="001D1301" w:rsidRPr="004C60B1" w:rsidRDefault="001D1301" w:rsidP="003F73C3">
            <w:pPr>
              <w:spacing w:line="276" w:lineRule="auto"/>
              <w:jc w:val="both"/>
              <w:rPr>
                <w:rFonts w:ascii="Arial" w:hAnsi="Arial" w:cs="Arial"/>
                <w:sz w:val="20"/>
                <w:szCs w:val="20"/>
              </w:rPr>
            </w:pPr>
            <w:r w:rsidRPr="004C60B1">
              <w:rPr>
                <w:rFonts w:ascii="Arial" w:hAnsi="Arial" w:cs="Arial"/>
                <w:sz w:val="20"/>
                <w:szCs w:val="20"/>
              </w:rPr>
              <w:t xml:space="preserve">Odnośnie linii demarkacyjnej w zakresie planowanych inwestycji infrastrukturalnych, zarówno projekty kolejowe POIiŚ jak i POPW zostały ujęte w </w:t>
            </w:r>
            <w:r w:rsidR="004F5892">
              <w:rPr>
                <w:rFonts w:ascii="Arial" w:hAnsi="Arial" w:cs="Arial"/>
                <w:sz w:val="20"/>
                <w:szCs w:val="20"/>
              </w:rPr>
              <w:t>DI SRT</w:t>
            </w:r>
            <w:r w:rsidRPr="004C60B1">
              <w:rPr>
                <w:rFonts w:ascii="Arial" w:hAnsi="Arial" w:cs="Arial"/>
                <w:sz w:val="20"/>
                <w:szCs w:val="20"/>
              </w:rPr>
              <w:t xml:space="preserve"> w ramach list sporządzanych dla inwestycji planowanych do współfinansowania ze środków POIiŚ o znaczeniu krajowym oraz inwestycji o charakterze makroregionalnym przewidzianych do realizacji w POPW. Wpisanie inwestycji w DI</w:t>
            </w:r>
            <w:r w:rsidR="004F5892">
              <w:rPr>
                <w:rFonts w:ascii="Arial" w:hAnsi="Arial" w:cs="Arial"/>
                <w:sz w:val="20"/>
                <w:szCs w:val="20"/>
              </w:rPr>
              <w:t xml:space="preserve"> SRT</w:t>
            </w:r>
            <w:r w:rsidRPr="004C60B1">
              <w:rPr>
                <w:rFonts w:ascii="Arial" w:hAnsi="Arial" w:cs="Arial"/>
                <w:sz w:val="20"/>
                <w:szCs w:val="20"/>
              </w:rPr>
              <w:t xml:space="preserve"> gwarantuje linie dem</w:t>
            </w:r>
            <w:r w:rsidR="004F5892">
              <w:rPr>
                <w:rFonts w:ascii="Arial" w:hAnsi="Arial" w:cs="Arial"/>
                <w:sz w:val="20"/>
                <w:szCs w:val="20"/>
              </w:rPr>
              <w:t>arkacyjną pomiędzy programami i </w:t>
            </w:r>
            <w:r w:rsidRPr="004C60B1">
              <w:rPr>
                <w:rFonts w:ascii="Arial" w:hAnsi="Arial" w:cs="Arial"/>
                <w:sz w:val="20"/>
                <w:szCs w:val="20"/>
              </w:rPr>
              <w:t>zapewnia, że ten sam projekt nie otrzyma podwójnego dofinansowania z dwóch różnych PO</w:t>
            </w:r>
            <w:r w:rsidR="004F5892">
              <w:rPr>
                <w:rFonts w:ascii="Arial" w:hAnsi="Arial" w:cs="Arial"/>
                <w:sz w:val="20"/>
                <w:szCs w:val="20"/>
              </w:rPr>
              <w:t>.</w:t>
            </w:r>
          </w:p>
          <w:p w14:paraId="1B93CFF9" w14:textId="77777777" w:rsidR="00426792" w:rsidRPr="004C60B1" w:rsidRDefault="00E237B9" w:rsidP="004C60B1">
            <w:pPr>
              <w:spacing w:before="120" w:line="276" w:lineRule="auto"/>
              <w:jc w:val="both"/>
              <w:rPr>
                <w:rFonts w:ascii="Arial" w:hAnsi="Arial" w:cs="Arial"/>
                <w:sz w:val="20"/>
                <w:szCs w:val="20"/>
              </w:rPr>
            </w:pPr>
            <w:r w:rsidRPr="004C60B1">
              <w:rPr>
                <w:rFonts w:ascii="Arial" w:hAnsi="Arial" w:cs="Arial"/>
                <w:sz w:val="20"/>
                <w:szCs w:val="20"/>
              </w:rPr>
              <w:t>K</w:t>
            </w:r>
            <w:r w:rsidR="00426792" w:rsidRPr="004C60B1">
              <w:rPr>
                <w:rFonts w:ascii="Arial" w:hAnsi="Arial" w:cs="Arial"/>
                <w:sz w:val="20"/>
                <w:szCs w:val="20"/>
              </w:rPr>
              <w:t>o</w:t>
            </w:r>
            <w:r w:rsidRPr="004C60B1">
              <w:rPr>
                <w:rFonts w:ascii="Arial" w:hAnsi="Arial" w:cs="Arial"/>
                <w:sz w:val="20"/>
                <w:szCs w:val="20"/>
              </w:rPr>
              <w:t>ordynację</w:t>
            </w:r>
            <w:r w:rsidR="00426792" w:rsidRPr="004C60B1">
              <w:rPr>
                <w:rFonts w:ascii="Arial" w:hAnsi="Arial" w:cs="Arial"/>
                <w:sz w:val="20"/>
                <w:szCs w:val="20"/>
              </w:rPr>
              <w:t xml:space="preserve"> interwencji podejmowanych na obszarze Polski Wschodniej </w:t>
            </w:r>
            <w:r w:rsidRPr="004C60B1">
              <w:rPr>
                <w:rFonts w:ascii="Arial" w:hAnsi="Arial" w:cs="Arial"/>
                <w:sz w:val="20"/>
                <w:szCs w:val="20"/>
              </w:rPr>
              <w:t>zapewnia</w:t>
            </w:r>
            <w:r w:rsidR="00426792" w:rsidRPr="004C60B1">
              <w:rPr>
                <w:rFonts w:ascii="Arial" w:hAnsi="Arial" w:cs="Arial"/>
                <w:sz w:val="20"/>
                <w:szCs w:val="20"/>
              </w:rPr>
              <w:t xml:space="preserve"> Grupa Sterująca do spraw Polski Wschodniej.</w:t>
            </w:r>
            <w:r w:rsidR="00426792" w:rsidRPr="00710E9D">
              <w:rPr>
                <w:rStyle w:val="Odwoanieprzypisudolnego"/>
                <w:szCs w:val="20"/>
              </w:rPr>
              <w:footnoteReference w:id="50"/>
            </w:r>
          </w:p>
        </w:tc>
      </w:tr>
      <w:tr w:rsidR="00426792" w:rsidRPr="00710E9D" w14:paraId="10D46AC5" w14:textId="77777777" w:rsidTr="00263BEE">
        <w:trPr>
          <w:trHeight w:val="721"/>
        </w:trPr>
        <w:tc>
          <w:tcPr>
            <w:tcW w:w="1464" w:type="pct"/>
            <w:tcBorders>
              <w:top w:val="single" w:sz="4" w:space="0" w:color="auto"/>
              <w:left w:val="single" w:sz="4" w:space="0" w:color="auto"/>
              <w:bottom w:val="single" w:sz="4" w:space="0" w:color="auto"/>
              <w:right w:val="single" w:sz="4" w:space="0" w:color="auto"/>
            </w:tcBorders>
            <w:vAlign w:val="center"/>
          </w:tcPr>
          <w:p w14:paraId="22B3A938"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Instrumenty terytorialne</w:t>
            </w:r>
          </w:p>
        </w:tc>
        <w:tc>
          <w:tcPr>
            <w:tcW w:w="3536" w:type="pct"/>
            <w:tcBorders>
              <w:top w:val="single" w:sz="4" w:space="0" w:color="auto"/>
              <w:left w:val="single" w:sz="4" w:space="0" w:color="auto"/>
              <w:bottom w:val="single" w:sz="4" w:space="0" w:color="auto"/>
              <w:right w:val="single" w:sz="4" w:space="0" w:color="auto"/>
            </w:tcBorders>
            <w:vAlign w:val="center"/>
          </w:tcPr>
          <w:p w14:paraId="616F95D8"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60AAB163" w14:textId="77777777" w:rsidTr="00263BEE">
        <w:trPr>
          <w:trHeight w:val="523"/>
        </w:trPr>
        <w:tc>
          <w:tcPr>
            <w:tcW w:w="1464" w:type="pct"/>
            <w:tcBorders>
              <w:top w:val="single" w:sz="4" w:space="0" w:color="auto"/>
              <w:left w:val="single" w:sz="4" w:space="0" w:color="auto"/>
              <w:bottom w:val="single" w:sz="4" w:space="0" w:color="auto"/>
              <w:right w:val="single" w:sz="4" w:space="0" w:color="auto"/>
            </w:tcBorders>
            <w:vAlign w:val="center"/>
          </w:tcPr>
          <w:p w14:paraId="4010BF3D"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Tryb wyboru projektów</w:t>
            </w:r>
          </w:p>
        </w:tc>
        <w:tc>
          <w:tcPr>
            <w:tcW w:w="3536" w:type="pct"/>
            <w:tcBorders>
              <w:top w:val="single" w:sz="4" w:space="0" w:color="auto"/>
              <w:left w:val="single" w:sz="4" w:space="0" w:color="auto"/>
              <w:bottom w:val="single" w:sz="4" w:space="0" w:color="auto"/>
              <w:right w:val="single" w:sz="4" w:space="0" w:color="auto"/>
            </w:tcBorders>
            <w:vAlign w:val="center"/>
          </w:tcPr>
          <w:p w14:paraId="5D855F6D"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 xml:space="preserve">Pozakonkursowy </w:t>
            </w:r>
          </w:p>
        </w:tc>
      </w:tr>
      <w:tr w:rsidR="00426792" w:rsidRPr="00710E9D" w14:paraId="390DD4F3" w14:textId="77777777" w:rsidTr="00263BEE">
        <w:trPr>
          <w:trHeight w:val="1631"/>
        </w:trPr>
        <w:tc>
          <w:tcPr>
            <w:tcW w:w="1464" w:type="pct"/>
            <w:tcBorders>
              <w:top w:val="single" w:sz="4" w:space="0" w:color="auto"/>
              <w:left w:val="single" w:sz="4" w:space="0" w:color="auto"/>
              <w:bottom w:val="single" w:sz="4" w:space="0" w:color="auto"/>
              <w:right w:val="single" w:sz="4" w:space="0" w:color="auto"/>
            </w:tcBorders>
            <w:vAlign w:val="center"/>
          </w:tcPr>
          <w:p w14:paraId="0F64062C"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lastRenderedPageBreak/>
              <w:t>Podmiot odpowiedzialny za nabór i ocenę wniosków oraz przyjmowanie protestów</w:t>
            </w:r>
          </w:p>
        </w:tc>
        <w:tc>
          <w:tcPr>
            <w:tcW w:w="3536" w:type="pct"/>
            <w:tcBorders>
              <w:top w:val="single" w:sz="4" w:space="0" w:color="auto"/>
              <w:left w:val="single" w:sz="4" w:space="0" w:color="auto"/>
              <w:bottom w:val="single" w:sz="4" w:space="0" w:color="auto"/>
              <w:right w:val="single" w:sz="4" w:space="0" w:color="auto"/>
            </w:tcBorders>
            <w:vAlign w:val="center"/>
          </w:tcPr>
          <w:p w14:paraId="0B4D8C58"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Centrum Unijnych Projektów Transportowych</w:t>
            </w:r>
          </w:p>
        </w:tc>
      </w:tr>
      <w:tr w:rsidR="00426792" w:rsidRPr="00710E9D" w14:paraId="0686F306" w14:textId="77777777" w:rsidTr="003F73C3">
        <w:trPr>
          <w:trHeight w:val="1044"/>
        </w:trPr>
        <w:tc>
          <w:tcPr>
            <w:tcW w:w="1464" w:type="pct"/>
            <w:tcBorders>
              <w:top w:val="single" w:sz="4" w:space="0" w:color="auto"/>
              <w:left w:val="single" w:sz="4" w:space="0" w:color="auto"/>
              <w:bottom w:val="single" w:sz="4" w:space="0" w:color="auto"/>
              <w:right w:val="single" w:sz="4" w:space="0" w:color="auto"/>
            </w:tcBorders>
            <w:vAlign w:val="center"/>
          </w:tcPr>
          <w:p w14:paraId="62AF44F8"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Główne</w:t>
            </w:r>
            <w:r w:rsidRPr="004C60B1">
              <w:rPr>
                <w:rFonts w:ascii="Arial" w:hAnsi="Arial" w:cs="Arial"/>
                <w:sz w:val="20"/>
              </w:rPr>
              <w:t xml:space="preserve"> </w:t>
            </w:r>
            <w:r w:rsidRPr="004C60B1">
              <w:rPr>
                <w:rFonts w:ascii="Arial" w:hAnsi="Arial" w:cs="Arial"/>
                <w:sz w:val="20"/>
                <w:lang w:val="pl-PL"/>
              </w:rPr>
              <w:t>kategorie</w:t>
            </w:r>
            <w:r w:rsidRPr="004C60B1">
              <w:rPr>
                <w:rFonts w:ascii="Arial" w:hAnsi="Arial" w:cs="Arial"/>
                <w:sz w:val="20"/>
              </w:rPr>
              <w:t xml:space="preserve"> </w:t>
            </w:r>
            <w:r w:rsidRPr="004C60B1">
              <w:rPr>
                <w:rFonts w:ascii="Arial" w:hAnsi="Arial" w:cs="Arial"/>
                <w:sz w:val="20"/>
                <w:lang w:val="pl-PL"/>
              </w:rPr>
              <w:t>wydatków</w:t>
            </w:r>
            <w:r w:rsidRPr="004C60B1">
              <w:rPr>
                <w:rFonts w:ascii="Arial" w:hAnsi="Arial" w:cs="Arial"/>
                <w:sz w:val="20"/>
              </w:rPr>
              <w:t xml:space="preserve"> </w:t>
            </w:r>
            <w:r w:rsidRPr="004C60B1">
              <w:rPr>
                <w:rFonts w:ascii="Arial" w:hAnsi="Arial" w:cs="Arial"/>
                <w:sz w:val="20"/>
                <w:lang w:val="pl-PL"/>
              </w:rPr>
              <w:t>kwalifikowalnych</w:t>
            </w:r>
            <w:r w:rsidRPr="004C60B1">
              <w:rPr>
                <w:rFonts w:ascii="Arial" w:hAnsi="Arial" w:cs="Arial"/>
                <w:sz w:val="20"/>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78F5BE00" w14:textId="77777777" w:rsidR="00426792" w:rsidRPr="004C60B1" w:rsidRDefault="00426792" w:rsidP="00E725EC">
            <w:pPr>
              <w:spacing w:line="276" w:lineRule="auto"/>
              <w:jc w:val="both"/>
              <w:rPr>
                <w:rFonts w:ascii="Arial" w:hAnsi="Arial" w:cs="Arial"/>
                <w:sz w:val="20"/>
                <w:szCs w:val="20"/>
                <w:lang w:eastAsia="pl-PL"/>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Polska Wschodnia 2014-2020</w:t>
            </w:r>
          </w:p>
        </w:tc>
      </w:tr>
      <w:tr w:rsidR="00426792" w:rsidRPr="00710E9D" w:rsidDel="00FE3C38" w14:paraId="227B309A" w14:textId="77777777" w:rsidTr="00263BEE">
        <w:trPr>
          <w:trHeight w:val="979"/>
        </w:trPr>
        <w:tc>
          <w:tcPr>
            <w:tcW w:w="1464" w:type="pct"/>
            <w:tcBorders>
              <w:top w:val="single" w:sz="4" w:space="0" w:color="auto"/>
              <w:left w:val="single" w:sz="4" w:space="0" w:color="auto"/>
              <w:bottom w:val="single" w:sz="4" w:space="0" w:color="auto"/>
              <w:right w:val="single" w:sz="4" w:space="0" w:color="auto"/>
            </w:tcBorders>
            <w:vAlign w:val="center"/>
          </w:tcPr>
          <w:p w14:paraId="0225EBC0"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Limity i ograniczenia w realizacji projektów</w:t>
            </w:r>
          </w:p>
        </w:tc>
        <w:tc>
          <w:tcPr>
            <w:tcW w:w="3536" w:type="pct"/>
            <w:tcBorders>
              <w:top w:val="single" w:sz="4" w:space="0" w:color="auto"/>
              <w:left w:val="single" w:sz="4" w:space="0" w:color="auto"/>
              <w:bottom w:val="single" w:sz="4" w:space="0" w:color="auto"/>
              <w:right w:val="single" w:sz="4" w:space="0" w:color="auto"/>
            </w:tcBorders>
            <w:vAlign w:val="center"/>
          </w:tcPr>
          <w:p w14:paraId="03D1CB91" w14:textId="77777777" w:rsidR="00426792" w:rsidRPr="004C60B1" w:rsidRDefault="00426792" w:rsidP="001A4C98">
            <w:pPr>
              <w:pStyle w:val="Akapitzlist1"/>
              <w:spacing w:after="0"/>
              <w:ind w:left="0"/>
              <w:contextualSpacing w:val="0"/>
              <w:jc w:val="both"/>
              <w:rPr>
                <w:rFonts w:ascii="Arial" w:hAnsi="Arial" w:cs="Arial"/>
                <w:sz w:val="20"/>
                <w:szCs w:val="20"/>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Polska Wschodnia 2014-2020</w:t>
            </w:r>
          </w:p>
        </w:tc>
      </w:tr>
      <w:tr w:rsidR="00426792" w:rsidRPr="00710E9D" w14:paraId="115F89FC" w14:textId="77777777" w:rsidTr="003F73C3">
        <w:trPr>
          <w:trHeight w:val="1116"/>
        </w:trPr>
        <w:tc>
          <w:tcPr>
            <w:tcW w:w="1464" w:type="pct"/>
            <w:tcBorders>
              <w:top w:val="single" w:sz="4" w:space="0" w:color="auto"/>
              <w:left w:val="single" w:sz="4" w:space="0" w:color="auto"/>
              <w:bottom w:val="single" w:sz="4" w:space="0" w:color="auto"/>
              <w:right w:val="single" w:sz="4" w:space="0" w:color="auto"/>
            </w:tcBorders>
            <w:vAlign w:val="center"/>
          </w:tcPr>
          <w:p w14:paraId="6B0453E2"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Warunki i planowany zakres stosowania </w:t>
            </w:r>
            <w:r w:rsidRPr="004C60B1">
              <w:rPr>
                <w:rFonts w:ascii="Arial" w:hAnsi="Arial" w:cs="Arial"/>
                <w:i/>
                <w:sz w:val="20"/>
                <w:lang w:val="pl-PL"/>
              </w:rPr>
              <w:t>cross-financingu</w:t>
            </w:r>
            <w:r w:rsidRPr="004C60B1">
              <w:rPr>
                <w:rFonts w:ascii="Arial" w:hAnsi="Arial" w:cs="Arial"/>
                <w:sz w:val="20"/>
                <w:lang w:val="pl-PL"/>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2012EECA"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14E3AF4D" w14:textId="77777777" w:rsidTr="003F73C3">
        <w:trPr>
          <w:trHeight w:val="894"/>
        </w:trPr>
        <w:tc>
          <w:tcPr>
            <w:tcW w:w="1464" w:type="pct"/>
            <w:tcBorders>
              <w:top w:val="single" w:sz="4" w:space="0" w:color="auto"/>
              <w:left w:val="single" w:sz="4" w:space="0" w:color="auto"/>
              <w:bottom w:val="single" w:sz="4" w:space="0" w:color="auto"/>
              <w:right w:val="single" w:sz="4" w:space="0" w:color="auto"/>
            </w:tcBorders>
            <w:vAlign w:val="center"/>
          </w:tcPr>
          <w:p w14:paraId="193D50C8"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uwzględniania dochodu w projekcie</w:t>
            </w:r>
            <w:r w:rsidRPr="004C60B1">
              <w:rPr>
                <w:rFonts w:ascii="Arial" w:hAnsi="Arial"/>
                <w:sz w:val="20"/>
                <w:vertAlign w:val="superscript"/>
                <w:lang w:val="pl-PL"/>
              </w:rPr>
              <w:footnoteReference w:id="51"/>
            </w:r>
          </w:p>
        </w:tc>
        <w:tc>
          <w:tcPr>
            <w:tcW w:w="3536" w:type="pct"/>
            <w:tcBorders>
              <w:top w:val="single" w:sz="4" w:space="0" w:color="auto"/>
              <w:left w:val="single" w:sz="4" w:space="0" w:color="auto"/>
              <w:bottom w:val="single" w:sz="4" w:space="0" w:color="auto"/>
              <w:right w:val="single" w:sz="4" w:space="0" w:color="auto"/>
            </w:tcBorders>
            <w:vAlign w:val="center"/>
          </w:tcPr>
          <w:p w14:paraId="6050C007" w14:textId="77777777" w:rsidR="00426792" w:rsidRPr="004C60B1" w:rsidRDefault="00426792" w:rsidP="004C60B1">
            <w:pPr>
              <w:spacing w:line="276" w:lineRule="auto"/>
              <w:jc w:val="both"/>
              <w:rPr>
                <w:rFonts w:ascii="Arial" w:hAnsi="Arial" w:cs="Arial"/>
                <w:sz w:val="20"/>
                <w:szCs w:val="20"/>
                <w:lang w:eastAsia="pl-PL"/>
              </w:rPr>
            </w:pPr>
            <w:r w:rsidRPr="004C60B1">
              <w:rPr>
                <w:rFonts w:ascii="Arial" w:hAnsi="Arial" w:cs="Arial"/>
                <w:sz w:val="20"/>
                <w:szCs w:val="20"/>
              </w:rPr>
              <w:t>Luka w finansowaniu - zgodnie z art. 61 ust.3 lit. b Rozporządzenia Ogólnego</w:t>
            </w:r>
          </w:p>
        </w:tc>
      </w:tr>
      <w:tr w:rsidR="00426792" w:rsidRPr="00710E9D" w14:paraId="0824AF9F" w14:textId="77777777" w:rsidTr="003F73C3">
        <w:trPr>
          <w:trHeight w:val="2930"/>
        </w:trPr>
        <w:tc>
          <w:tcPr>
            <w:tcW w:w="1464" w:type="pct"/>
            <w:tcBorders>
              <w:top w:val="single" w:sz="4" w:space="0" w:color="auto"/>
              <w:left w:val="single" w:sz="4" w:space="0" w:color="auto"/>
              <w:bottom w:val="single" w:sz="4" w:space="0" w:color="auto"/>
              <w:right w:val="single" w:sz="4" w:space="0" w:color="auto"/>
            </w:tcBorders>
            <w:vAlign w:val="center"/>
          </w:tcPr>
          <w:p w14:paraId="7DC8DFE1"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36" w:type="pct"/>
            <w:tcBorders>
              <w:top w:val="single" w:sz="4" w:space="0" w:color="auto"/>
              <w:left w:val="single" w:sz="4" w:space="0" w:color="auto"/>
              <w:bottom w:val="single" w:sz="4" w:space="0" w:color="auto"/>
              <w:right w:val="single" w:sz="4" w:space="0" w:color="auto"/>
            </w:tcBorders>
          </w:tcPr>
          <w:p w14:paraId="1E41C2CF" w14:textId="77777777" w:rsidR="00426792" w:rsidRPr="004C60B1" w:rsidRDefault="00426792" w:rsidP="004C60B1">
            <w:pPr>
              <w:spacing w:line="276" w:lineRule="auto"/>
              <w:jc w:val="both"/>
              <w:rPr>
                <w:rFonts w:ascii="Arial" w:hAnsi="Arial" w:cs="Arial"/>
                <w:sz w:val="20"/>
                <w:szCs w:val="20"/>
              </w:rPr>
            </w:pPr>
            <w:r w:rsidRPr="004C60B1">
              <w:rPr>
                <w:rFonts w:ascii="Arial" w:hAnsi="Arial" w:cs="Arial"/>
                <w:sz w:val="20"/>
                <w:szCs w:val="20"/>
              </w:rPr>
              <w:t xml:space="preserve">Dofinansowanie przekazywane jest jako refundacja poniesionych i udokumentowanych wydatków kwalifikowalnych lub jako zaliczka na poczet przyszłych wydatków kwalifikowalnych. Możliwość </w:t>
            </w:r>
            <w:r w:rsidR="006F42AB" w:rsidRPr="004C60B1">
              <w:rPr>
                <w:rFonts w:ascii="Arial" w:hAnsi="Arial" w:cs="Arial"/>
                <w:sz w:val="20"/>
                <w:szCs w:val="20"/>
              </w:rPr>
              <w:t>wypłaty</w:t>
            </w:r>
            <w:r w:rsidRPr="004C60B1">
              <w:rPr>
                <w:rFonts w:ascii="Arial" w:hAnsi="Arial" w:cs="Arial"/>
                <w:sz w:val="20"/>
                <w:szCs w:val="20"/>
              </w:rPr>
              <w:t xml:space="preserve"> dofinansowania w formie zaliczki będzie rozpatrywana przez Instytucję Pośredniczącą na etapie zawierania umowy o dofinansowanie z beneficjentem. Instytucja Pośrednicząca przy określaniu zasad udzielania zaliczki będzie kierowała się zapisami obowiązujących aktów prawnych i obowiązujących wytycznych.</w:t>
            </w:r>
          </w:p>
          <w:p w14:paraId="5BDB53A4" w14:textId="77777777" w:rsidR="00426792" w:rsidRPr="004C60B1" w:rsidRDefault="00426792" w:rsidP="004C60B1">
            <w:pPr>
              <w:spacing w:before="120" w:line="276" w:lineRule="auto"/>
              <w:jc w:val="both"/>
              <w:rPr>
                <w:rFonts w:ascii="Arial" w:hAnsi="Arial" w:cs="Arial"/>
                <w:i/>
                <w:sz w:val="20"/>
                <w:szCs w:val="20"/>
                <w:lang w:eastAsia="pl-PL"/>
              </w:rPr>
            </w:pPr>
            <w:r w:rsidRPr="004C60B1">
              <w:rPr>
                <w:rFonts w:ascii="Arial" w:hAnsi="Arial" w:cs="Arial"/>
                <w:sz w:val="20"/>
                <w:szCs w:val="20"/>
              </w:rPr>
              <w:t>Nie przewiduje się stosowania uproszczonych form rozliczania wydatków.</w:t>
            </w:r>
          </w:p>
        </w:tc>
      </w:tr>
      <w:tr w:rsidR="00426792" w:rsidRPr="00710E9D" w14:paraId="183E734D" w14:textId="77777777" w:rsidTr="00263BEE">
        <w:trPr>
          <w:trHeight w:val="1671"/>
        </w:trPr>
        <w:tc>
          <w:tcPr>
            <w:tcW w:w="1464" w:type="pct"/>
            <w:tcBorders>
              <w:top w:val="single" w:sz="4" w:space="0" w:color="auto"/>
              <w:left w:val="single" w:sz="4" w:space="0" w:color="auto"/>
              <w:bottom w:val="single" w:sz="4" w:space="0" w:color="auto"/>
              <w:right w:val="single" w:sz="4" w:space="0" w:color="auto"/>
            </w:tcBorders>
            <w:vAlign w:val="center"/>
          </w:tcPr>
          <w:p w14:paraId="02720F9A"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Pomoc publiczna i</w:t>
            </w:r>
            <w:r w:rsidR="002526E0">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2526E0">
              <w:rPr>
                <w:rFonts w:ascii="Arial" w:hAnsi="Arial" w:cs="Arial"/>
                <w:sz w:val="20"/>
                <w:lang w:val="pl-PL"/>
              </w:rPr>
              <w:t xml:space="preserve"> </w:t>
            </w:r>
            <w:r w:rsidRPr="004C60B1">
              <w:rPr>
                <w:rFonts w:ascii="Arial" w:hAnsi="Arial" w:cs="Arial"/>
                <w:sz w:val="20"/>
                <w:lang w:val="pl-PL"/>
              </w:rPr>
              <w:t>(rodzaj i</w:t>
            </w:r>
            <w:r w:rsidR="002526E0">
              <w:rPr>
                <w:rFonts w:ascii="Arial" w:hAnsi="Arial" w:cs="Arial"/>
                <w:sz w:val="20"/>
                <w:lang w:val="pl-PL"/>
              </w:rPr>
              <w:t xml:space="preserve"> </w:t>
            </w:r>
            <w:r w:rsidRPr="004C60B1">
              <w:rPr>
                <w:rFonts w:ascii="Arial" w:hAnsi="Arial" w:cs="Arial"/>
                <w:sz w:val="20"/>
                <w:lang w:val="pl-PL"/>
              </w:rPr>
              <w:t>przeznaczenie pomocy, unijna lub</w:t>
            </w:r>
            <w:r w:rsidR="002526E0">
              <w:rPr>
                <w:rFonts w:ascii="Arial" w:hAnsi="Arial" w:cs="Arial"/>
                <w:sz w:val="20"/>
                <w:lang w:val="pl-PL"/>
              </w:rPr>
              <w:t xml:space="preserve"> </w:t>
            </w:r>
            <w:r w:rsidRPr="004C60B1">
              <w:rPr>
                <w:rFonts w:ascii="Arial" w:hAnsi="Arial" w:cs="Arial"/>
                <w:sz w:val="20"/>
                <w:lang w:val="pl-PL"/>
              </w:rPr>
              <w:t>krajowa podstawa prawna)</w:t>
            </w:r>
            <w:r w:rsidRPr="004C60B1">
              <w:rPr>
                <w:rStyle w:val="Odwoanieprzypisudolnego"/>
                <w:rFonts w:cs="Arial"/>
              </w:rPr>
              <w:footnoteReference w:id="52"/>
            </w:r>
          </w:p>
        </w:tc>
        <w:tc>
          <w:tcPr>
            <w:tcW w:w="3536" w:type="pct"/>
            <w:tcBorders>
              <w:top w:val="single" w:sz="4" w:space="0" w:color="auto"/>
              <w:left w:val="single" w:sz="4" w:space="0" w:color="auto"/>
              <w:bottom w:val="single" w:sz="4" w:space="0" w:color="auto"/>
              <w:right w:val="single" w:sz="4" w:space="0" w:color="auto"/>
            </w:tcBorders>
            <w:vAlign w:val="center"/>
          </w:tcPr>
          <w:p w14:paraId="6CCD3A32"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5470EB32" w14:textId="77777777" w:rsidTr="00263BEE">
        <w:trPr>
          <w:trHeight w:val="1546"/>
        </w:trPr>
        <w:tc>
          <w:tcPr>
            <w:tcW w:w="1464" w:type="pct"/>
            <w:tcBorders>
              <w:top w:val="single" w:sz="4" w:space="0" w:color="auto"/>
              <w:left w:val="single" w:sz="4" w:space="0" w:color="auto"/>
              <w:bottom w:val="single" w:sz="4" w:space="0" w:color="auto"/>
              <w:right w:val="single" w:sz="4" w:space="0" w:color="auto"/>
            </w:tcBorders>
            <w:vAlign w:val="center"/>
          </w:tcPr>
          <w:p w14:paraId="2EDA0101"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Maksymalny % poziom dofinansowania UE wydatków kwalifikowalnych na poziomie projektu</w:t>
            </w:r>
            <w:r w:rsidRPr="004C60B1">
              <w:rPr>
                <w:rStyle w:val="Odwoanieprzypisudolnego"/>
                <w:rFonts w:cs="Arial"/>
              </w:rPr>
              <w:footnoteReference w:id="53"/>
            </w:r>
            <w:r w:rsidRPr="004C60B1">
              <w:rPr>
                <w:rFonts w:ascii="Arial" w:hAnsi="Arial" w:cs="Arial"/>
                <w:sz w:val="20"/>
                <w:lang w:val="pl-PL"/>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7C654765"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85%</w:t>
            </w:r>
          </w:p>
        </w:tc>
      </w:tr>
      <w:tr w:rsidR="00426792" w:rsidRPr="00710E9D" w14:paraId="7D86EBA9" w14:textId="77777777" w:rsidTr="00051057">
        <w:trPr>
          <w:trHeight w:val="695"/>
        </w:trPr>
        <w:tc>
          <w:tcPr>
            <w:tcW w:w="1464" w:type="pct"/>
            <w:tcBorders>
              <w:top w:val="single" w:sz="4" w:space="0" w:color="auto"/>
              <w:left w:val="single" w:sz="4" w:space="0" w:color="auto"/>
              <w:bottom w:val="single" w:sz="4" w:space="0" w:color="auto"/>
              <w:right w:val="single" w:sz="4" w:space="0" w:color="auto"/>
            </w:tcBorders>
            <w:vAlign w:val="center"/>
          </w:tcPr>
          <w:p w14:paraId="0AFBC099"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lastRenderedPageBreak/>
              <w:t>Maksymalny % poziom dofinansowania całkowitego wydatków kwalifikowalnych na poziomie projektu (środki UE + ewentualne współfinansowanie z budżetu państwa lub innych źródeł przyznawane beneficjentowi przez właściwą instytucję)</w:t>
            </w:r>
          </w:p>
        </w:tc>
        <w:tc>
          <w:tcPr>
            <w:tcW w:w="3536" w:type="pct"/>
            <w:tcBorders>
              <w:top w:val="single" w:sz="4" w:space="0" w:color="auto"/>
              <w:left w:val="single" w:sz="4" w:space="0" w:color="auto"/>
              <w:bottom w:val="single" w:sz="4" w:space="0" w:color="auto"/>
              <w:right w:val="single" w:sz="4" w:space="0" w:color="auto"/>
            </w:tcBorders>
            <w:vAlign w:val="center"/>
          </w:tcPr>
          <w:p w14:paraId="7718627A"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100%</w:t>
            </w:r>
          </w:p>
        </w:tc>
      </w:tr>
      <w:tr w:rsidR="00426792" w:rsidRPr="00710E9D" w14:paraId="27E1DAB8" w14:textId="77777777" w:rsidTr="00093F9B">
        <w:trPr>
          <w:trHeight w:val="1186"/>
        </w:trPr>
        <w:tc>
          <w:tcPr>
            <w:tcW w:w="1464" w:type="pct"/>
            <w:tcBorders>
              <w:top w:val="single" w:sz="4" w:space="0" w:color="auto"/>
              <w:left w:val="single" w:sz="4" w:space="0" w:color="auto"/>
              <w:bottom w:val="single" w:sz="4" w:space="0" w:color="auto"/>
              <w:right w:val="single" w:sz="4" w:space="0" w:color="auto"/>
            </w:tcBorders>
            <w:vAlign w:val="center"/>
          </w:tcPr>
          <w:p w14:paraId="3C0BB0A6"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 xml:space="preserve">Minimalny wkład własny beneficjenta jako % wydatków kwalifikowalnych </w:t>
            </w:r>
          </w:p>
        </w:tc>
        <w:tc>
          <w:tcPr>
            <w:tcW w:w="3536" w:type="pct"/>
            <w:tcBorders>
              <w:top w:val="single" w:sz="4" w:space="0" w:color="auto"/>
              <w:left w:val="single" w:sz="4" w:space="0" w:color="auto"/>
              <w:bottom w:val="single" w:sz="4" w:space="0" w:color="auto"/>
              <w:right w:val="single" w:sz="4" w:space="0" w:color="auto"/>
            </w:tcBorders>
            <w:vAlign w:val="center"/>
          </w:tcPr>
          <w:p w14:paraId="2784ACB1"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7494B473" w14:textId="77777777" w:rsidTr="00093F9B">
        <w:trPr>
          <w:trHeight w:val="992"/>
        </w:trPr>
        <w:tc>
          <w:tcPr>
            <w:tcW w:w="1464" w:type="pct"/>
            <w:tcBorders>
              <w:top w:val="single" w:sz="4" w:space="0" w:color="auto"/>
              <w:left w:val="single" w:sz="4" w:space="0" w:color="auto"/>
              <w:bottom w:val="single" w:sz="4" w:space="0" w:color="auto"/>
              <w:right w:val="single" w:sz="4" w:space="0" w:color="auto"/>
            </w:tcBorders>
            <w:vAlign w:val="center"/>
          </w:tcPr>
          <w:p w14:paraId="1E908536"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Minimalna</w:t>
            </w:r>
            <w:r w:rsidR="002526E0">
              <w:rPr>
                <w:rFonts w:ascii="Arial" w:hAnsi="Arial" w:cs="Arial"/>
                <w:sz w:val="20"/>
                <w:lang w:val="pl-PL"/>
              </w:rPr>
              <w:t xml:space="preserve"> </w:t>
            </w:r>
            <w:r w:rsidRPr="004C60B1">
              <w:rPr>
                <w:rFonts w:ascii="Arial" w:hAnsi="Arial" w:cs="Arial"/>
                <w:sz w:val="20"/>
                <w:lang w:val="pl-PL"/>
              </w:rPr>
              <w:t>i</w:t>
            </w:r>
            <w:r w:rsidR="002526E0">
              <w:rPr>
                <w:rFonts w:ascii="Arial" w:hAnsi="Arial" w:cs="Arial"/>
                <w:sz w:val="20"/>
                <w:lang w:val="pl-PL"/>
              </w:rPr>
              <w:t xml:space="preserve"> </w:t>
            </w:r>
            <w:r w:rsidRPr="004C60B1">
              <w:rPr>
                <w:rFonts w:ascii="Arial" w:hAnsi="Arial" w:cs="Arial"/>
                <w:sz w:val="20"/>
                <w:lang w:val="pl-PL"/>
              </w:rPr>
              <w:t>maksymalna wartość projektu (PLN)</w:t>
            </w:r>
          </w:p>
        </w:tc>
        <w:tc>
          <w:tcPr>
            <w:tcW w:w="3536" w:type="pct"/>
            <w:tcBorders>
              <w:top w:val="single" w:sz="4" w:space="0" w:color="auto"/>
              <w:left w:val="single" w:sz="4" w:space="0" w:color="auto"/>
              <w:bottom w:val="single" w:sz="4" w:space="0" w:color="auto"/>
              <w:right w:val="single" w:sz="4" w:space="0" w:color="auto"/>
            </w:tcBorders>
            <w:vAlign w:val="center"/>
          </w:tcPr>
          <w:p w14:paraId="29531D38"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7FE884D3" w14:textId="77777777" w:rsidTr="00093F9B">
        <w:trPr>
          <w:trHeight w:val="1275"/>
        </w:trPr>
        <w:tc>
          <w:tcPr>
            <w:tcW w:w="1464" w:type="pct"/>
            <w:tcBorders>
              <w:top w:val="single" w:sz="4" w:space="0" w:color="auto"/>
              <w:left w:val="single" w:sz="4" w:space="0" w:color="auto"/>
              <w:bottom w:val="single" w:sz="4" w:space="0" w:color="auto"/>
              <w:right w:val="single" w:sz="4" w:space="0" w:color="auto"/>
            </w:tcBorders>
            <w:vAlign w:val="center"/>
          </w:tcPr>
          <w:p w14:paraId="07DB8815"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Minimalna i</w:t>
            </w:r>
            <w:r w:rsidR="002526E0">
              <w:rPr>
                <w:rFonts w:ascii="Arial" w:hAnsi="Arial" w:cs="Arial"/>
                <w:sz w:val="20"/>
                <w:lang w:val="pl-PL"/>
              </w:rPr>
              <w:t xml:space="preserve"> </w:t>
            </w:r>
            <w:r w:rsidRPr="004C60B1">
              <w:rPr>
                <w:rFonts w:ascii="Arial" w:hAnsi="Arial" w:cs="Arial"/>
                <w:sz w:val="20"/>
                <w:lang w:val="pl-PL"/>
              </w:rPr>
              <w:t xml:space="preserve">maksymalna wartość wydatków kwalifikowalnych projektu (PLN) </w:t>
            </w:r>
          </w:p>
        </w:tc>
        <w:tc>
          <w:tcPr>
            <w:tcW w:w="3536" w:type="pct"/>
            <w:tcBorders>
              <w:top w:val="single" w:sz="4" w:space="0" w:color="auto"/>
              <w:left w:val="single" w:sz="4" w:space="0" w:color="auto"/>
              <w:bottom w:val="single" w:sz="4" w:space="0" w:color="auto"/>
              <w:right w:val="single" w:sz="4" w:space="0" w:color="auto"/>
            </w:tcBorders>
            <w:vAlign w:val="center"/>
          </w:tcPr>
          <w:p w14:paraId="0C003B1D"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2D5AE518" w14:textId="77777777" w:rsidTr="00093F9B">
        <w:trPr>
          <w:trHeight w:val="1275"/>
        </w:trPr>
        <w:tc>
          <w:tcPr>
            <w:tcW w:w="1464" w:type="pct"/>
            <w:tcBorders>
              <w:top w:val="single" w:sz="4" w:space="0" w:color="auto"/>
              <w:left w:val="single" w:sz="4" w:space="0" w:color="auto"/>
              <w:bottom w:val="single" w:sz="4" w:space="0" w:color="auto"/>
              <w:right w:val="single" w:sz="4" w:space="0" w:color="auto"/>
            </w:tcBorders>
            <w:vAlign w:val="center"/>
          </w:tcPr>
          <w:p w14:paraId="163C82D3"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Maksymalna wartość dofinansowania wydatków kwalifikowalnych (PLN)</w:t>
            </w:r>
          </w:p>
        </w:tc>
        <w:tc>
          <w:tcPr>
            <w:tcW w:w="3536" w:type="pct"/>
            <w:tcBorders>
              <w:top w:val="single" w:sz="4" w:space="0" w:color="auto"/>
              <w:left w:val="single" w:sz="4" w:space="0" w:color="auto"/>
              <w:bottom w:val="single" w:sz="4" w:space="0" w:color="auto"/>
              <w:right w:val="single" w:sz="4" w:space="0" w:color="auto"/>
            </w:tcBorders>
            <w:vAlign w:val="center"/>
          </w:tcPr>
          <w:p w14:paraId="2A7388FC" w14:textId="77777777" w:rsidR="00426792" w:rsidRPr="004C60B1" w:rsidRDefault="008B5457"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5C47A724" w14:textId="77777777" w:rsidTr="003F73C3">
        <w:trPr>
          <w:trHeight w:val="934"/>
        </w:trPr>
        <w:tc>
          <w:tcPr>
            <w:tcW w:w="1464" w:type="pct"/>
            <w:tcBorders>
              <w:top w:val="single" w:sz="4" w:space="0" w:color="auto"/>
              <w:left w:val="single" w:sz="4" w:space="0" w:color="auto"/>
              <w:bottom w:val="single" w:sz="4" w:space="0" w:color="auto"/>
              <w:right w:val="single" w:sz="4" w:space="0" w:color="auto"/>
            </w:tcBorders>
            <w:vAlign w:val="center"/>
          </w:tcPr>
          <w:p w14:paraId="13139061"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 xml:space="preserve">Kwota alokacji UE na instrumenty finansowe (EUR) </w:t>
            </w:r>
          </w:p>
        </w:tc>
        <w:tc>
          <w:tcPr>
            <w:tcW w:w="3536" w:type="pct"/>
            <w:tcBorders>
              <w:top w:val="single" w:sz="4" w:space="0" w:color="auto"/>
              <w:left w:val="single" w:sz="4" w:space="0" w:color="auto"/>
              <w:bottom w:val="single" w:sz="4" w:space="0" w:color="auto"/>
              <w:right w:val="single" w:sz="4" w:space="0" w:color="auto"/>
            </w:tcBorders>
            <w:vAlign w:val="center"/>
          </w:tcPr>
          <w:p w14:paraId="709697BA" w14:textId="77777777" w:rsidR="00426792" w:rsidRPr="004C60B1" w:rsidRDefault="00426792" w:rsidP="00644E73">
            <w:pPr>
              <w:spacing w:before="40" w:after="40" w:line="276" w:lineRule="auto"/>
              <w:rPr>
                <w:rFonts w:ascii="Arial" w:hAnsi="Arial" w:cs="Arial"/>
                <w:sz w:val="20"/>
                <w:szCs w:val="20"/>
                <w:lang w:eastAsia="pl-PL"/>
              </w:rPr>
            </w:pPr>
            <w:r w:rsidRPr="004C60B1" w:rsidDel="00491F2A">
              <w:rPr>
                <w:rFonts w:ascii="Arial" w:hAnsi="Arial" w:cs="Arial"/>
                <w:sz w:val="20"/>
                <w:szCs w:val="20"/>
              </w:rPr>
              <w:t>Nie dotyczy</w:t>
            </w:r>
          </w:p>
        </w:tc>
      </w:tr>
      <w:tr w:rsidR="00426792" w:rsidRPr="00710E9D" w14:paraId="74DCE63B" w14:textId="77777777" w:rsidTr="004C60B1">
        <w:trPr>
          <w:trHeight w:val="978"/>
        </w:trPr>
        <w:tc>
          <w:tcPr>
            <w:tcW w:w="1464" w:type="pct"/>
            <w:tcBorders>
              <w:top w:val="single" w:sz="4" w:space="0" w:color="auto"/>
              <w:left w:val="single" w:sz="4" w:space="0" w:color="auto"/>
              <w:bottom w:val="single" w:sz="4" w:space="0" w:color="auto"/>
              <w:right w:val="single" w:sz="4" w:space="0" w:color="auto"/>
            </w:tcBorders>
            <w:vAlign w:val="center"/>
          </w:tcPr>
          <w:p w14:paraId="43E3F18F" w14:textId="77777777" w:rsidR="00426792" w:rsidRPr="004C60B1" w:rsidDel="00491F2A"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36" w:type="pct"/>
            <w:tcBorders>
              <w:top w:val="single" w:sz="4" w:space="0" w:color="auto"/>
              <w:left w:val="single" w:sz="4" w:space="0" w:color="auto"/>
              <w:bottom w:val="single" w:sz="4" w:space="0" w:color="auto"/>
              <w:right w:val="single" w:sz="4" w:space="0" w:color="auto"/>
            </w:tcBorders>
            <w:vAlign w:val="center"/>
          </w:tcPr>
          <w:p w14:paraId="1AB6E0DB" w14:textId="77777777" w:rsidR="00426792" w:rsidRPr="004C60B1" w:rsidDel="00491F2A"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18A27FC4" w14:textId="77777777" w:rsidTr="003F73C3">
        <w:trPr>
          <w:trHeight w:val="412"/>
        </w:trPr>
        <w:tc>
          <w:tcPr>
            <w:tcW w:w="1464" w:type="pct"/>
            <w:tcBorders>
              <w:top w:val="single" w:sz="4" w:space="0" w:color="auto"/>
              <w:left w:val="single" w:sz="4" w:space="0" w:color="auto"/>
              <w:bottom w:val="single" w:sz="4" w:space="0" w:color="auto"/>
              <w:right w:val="single" w:sz="4" w:space="0" w:color="auto"/>
            </w:tcBorders>
            <w:vAlign w:val="center"/>
          </w:tcPr>
          <w:p w14:paraId="597959DF" w14:textId="77777777" w:rsidR="00426792" w:rsidRPr="004C60B1" w:rsidDel="00491F2A"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Rodzaj wsparcia instrumentów finansowych oraz</w:t>
            </w:r>
            <w:r w:rsidR="002526E0">
              <w:rPr>
                <w:rFonts w:ascii="Arial" w:hAnsi="Arial" w:cs="Arial"/>
                <w:sz w:val="20"/>
                <w:lang w:val="pl-PL"/>
              </w:rPr>
              <w:t xml:space="preserve"> </w:t>
            </w:r>
            <w:r w:rsidRPr="004C60B1" w:rsidDel="00491F2A">
              <w:rPr>
                <w:rFonts w:ascii="Arial" w:hAnsi="Arial" w:cs="Arial"/>
                <w:sz w:val="20"/>
                <w:lang w:val="pl-PL"/>
              </w:rPr>
              <w:t>najważniejsze warunki przyznawania</w:t>
            </w:r>
          </w:p>
        </w:tc>
        <w:tc>
          <w:tcPr>
            <w:tcW w:w="3536" w:type="pct"/>
            <w:tcBorders>
              <w:top w:val="single" w:sz="4" w:space="0" w:color="auto"/>
              <w:left w:val="single" w:sz="4" w:space="0" w:color="auto"/>
              <w:bottom w:val="single" w:sz="4" w:space="0" w:color="auto"/>
              <w:right w:val="single" w:sz="4" w:space="0" w:color="auto"/>
            </w:tcBorders>
            <w:vAlign w:val="center"/>
          </w:tcPr>
          <w:p w14:paraId="1F79A458"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77B76755" w14:textId="77777777" w:rsidTr="00740425">
        <w:trPr>
          <w:trHeight w:val="1068"/>
        </w:trPr>
        <w:tc>
          <w:tcPr>
            <w:tcW w:w="1464" w:type="pct"/>
            <w:tcBorders>
              <w:top w:val="single" w:sz="4" w:space="0" w:color="auto"/>
              <w:left w:val="single" w:sz="4" w:space="0" w:color="auto"/>
              <w:bottom w:val="single" w:sz="4" w:space="0" w:color="auto"/>
              <w:right w:val="single" w:sz="4" w:space="0" w:color="auto"/>
            </w:tcBorders>
            <w:vAlign w:val="center"/>
          </w:tcPr>
          <w:p w14:paraId="2D0C33BB" w14:textId="77777777" w:rsidR="00426792" w:rsidRPr="004C60B1" w:rsidDel="00491F2A"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36" w:type="pct"/>
            <w:tcBorders>
              <w:top w:val="single" w:sz="4" w:space="0" w:color="auto"/>
              <w:left w:val="single" w:sz="4" w:space="0" w:color="auto"/>
              <w:bottom w:val="single" w:sz="4" w:space="0" w:color="auto"/>
              <w:right w:val="single" w:sz="4" w:space="0" w:color="auto"/>
            </w:tcBorders>
            <w:vAlign w:val="center"/>
          </w:tcPr>
          <w:p w14:paraId="4829693F"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bl>
    <w:p w14:paraId="520412BA" w14:textId="77777777" w:rsidR="00263BEE" w:rsidRPr="00710E9D" w:rsidRDefault="00263BEE" w:rsidP="00263BEE">
      <w:pPr>
        <w:rPr>
          <w:rFonts w:ascii="Arial" w:hAnsi="Arial" w:cs="Arial"/>
          <w:sz w:val="20"/>
          <w:szCs w:val="20"/>
        </w:rPr>
      </w:pPr>
    </w:p>
    <w:p w14:paraId="014F4450" w14:textId="77777777" w:rsidR="008C60E0" w:rsidRPr="00710E9D" w:rsidRDefault="002526E0" w:rsidP="004C60B1">
      <w:pPr>
        <w:rPr>
          <w:rFonts w:ascii="Arial" w:hAnsi="Arial" w:cs="Arial"/>
          <w:sz w:val="20"/>
          <w:szCs w:val="20"/>
        </w:rPr>
      </w:pPr>
      <w:r>
        <w:rPr>
          <w:rFonts w:ascii="Arial" w:hAnsi="Arial" w:cs="Arial"/>
          <w:sz w:val="20"/>
          <w:szCs w:val="20"/>
        </w:rPr>
        <w:br w:type="page"/>
      </w:r>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314"/>
      </w:tblGrid>
      <w:tr w:rsidR="00FA49D9" w:rsidRPr="00710E9D" w14:paraId="6578F601" w14:textId="77777777" w:rsidTr="006F4B4A">
        <w:trPr>
          <w:trHeight w:val="568"/>
        </w:trPr>
        <w:tc>
          <w:tcPr>
            <w:tcW w:w="9314" w:type="dxa"/>
            <w:tcBorders>
              <w:top w:val="single" w:sz="4" w:space="0" w:color="auto"/>
              <w:bottom w:val="single" w:sz="4" w:space="0" w:color="auto"/>
            </w:tcBorders>
            <w:shd w:val="clear" w:color="auto" w:fill="8064A2"/>
            <w:vAlign w:val="center"/>
          </w:tcPr>
          <w:p w14:paraId="58FC6343" w14:textId="77777777" w:rsidR="00FA49D9" w:rsidRPr="00E17544" w:rsidRDefault="00FA49D9" w:rsidP="006F4B4A">
            <w:pPr>
              <w:pStyle w:val="Nagwek2"/>
              <w:spacing w:before="0" w:line="276" w:lineRule="auto"/>
              <w:rPr>
                <w:rFonts w:ascii="Arial" w:eastAsia="MS Mincho" w:hAnsi="Arial" w:cs="Arial"/>
                <w:bCs w:val="0"/>
                <w:color w:val="FFFFFF"/>
                <w:sz w:val="22"/>
                <w:szCs w:val="22"/>
              </w:rPr>
            </w:pPr>
            <w:r w:rsidRPr="00710E9D">
              <w:rPr>
                <w:rFonts w:ascii="Arial" w:hAnsi="Arial" w:cs="Arial"/>
                <w:sz w:val="20"/>
                <w:szCs w:val="20"/>
              </w:rPr>
              <w:lastRenderedPageBreak/>
              <w:br w:type="page"/>
            </w:r>
            <w:bookmarkStart w:id="12" w:name="_Toc415134366"/>
            <w:r w:rsidR="00A91FF0" w:rsidRPr="00E17544">
              <w:rPr>
                <w:rFonts w:ascii="Arial" w:eastAsia="MS Mincho" w:hAnsi="Arial" w:cs="Arial"/>
                <w:bCs w:val="0"/>
                <w:color w:val="FFFFFF"/>
                <w:sz w:val="22"/>
                <w:szCs w:val="22"/>
              </w:rPr>
              <w:t xml:space="preserve">Oś Priorytetowa IV </w:t>
            </w:r>
            <w:r w:rsidR="00A91FF0" w:rsidRPr="00E17544">
              <w:rPr>
                <w:rFonts w:ascii="Arial" w:eastAsia="MS Mincho" w:hAnsi="Arial" w:cs="Arial"/>
                <w:bCs w:val="0"/>
                <w:i/>
                <w:color w:val="FFFFFF"/>
                <w:sz w:val="22"/>
                <w:szCs w:val="22"/>
              </w:rPr>
              <w:t>Pomoc Techniczna</w:t>
            </w:r>
            <w:bookmarkEnd w:id="12"/>
          </w:p>
        </w:tc>
      </w:tr>
    </w:tbl>
    <w:p w14:paraId="6C82628C" w14:textId="77777777" w:rsidR="00FA49D9" w:rsidRPr="004C60B1" w:rsidRDefault="00FA49D9" w:rsidP="00F23F0E">
      <w:pPr>
        <w:pStyle w:val="Akapitzlist"/>
        <w:numPr>
          <w:ilvl w:val="0"/>
          <w:numId w:val="10"/>
        </w:numPr>
        <w:spacing w:before="240" w:after="120" w:line="276" w:lineRule="auto"/>
        <w:contextualSpacing w:val="0"/>
        <w:rPr>
          <w:rFonts w:ascii="Arial" w:hAnsi="Arial"/>
          <w:sz w:val="20"/>
        </w:rPr>
      </w:pPr>
      <w:r w:rsidRPr="004C60B1">
        <w:rPr>
          <w:rFonts w:ascii="Arial" w:hAnsi="Arial" w:cs="Arial"/>
          <w:sz w:val="20"/>
        </w:rPr>
        <w:t>Numer i nazwa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FA49D9" w:rsidRPr="00710E9D" w14:paraId="107CE55D" w14:textId="77777777" w:rsidTr="006F4B4A">
        <w:trPr>
          <w:trHeight w:val="519"/>
        </w:trPr>
        <w:tc>
          <w:tcPr>
            <w:tcW w:w="9346" w:type="dxa"/>
            <w:vAlign w:val="center"/>
          </w:tcPr>
          <w:p w14:paraId="610B7B0F" w14:textId="77777777" w:rsidR="00FA49D9" w:rsidRPr="004C60B1" w:rsidRDefault="00FA49D9" w:rsidP="003669DE">
            <w:pPr>
              <w:spacing w:line="276" w:lineRule="auto"/>
              <w:rPr>
                <w:rFonts w:ascii="Arial" w:hAnsi="Arial"/>
                <w:sz w:val="20"/>
                <w:szCs w:val="20"/>
              </w:rPr>
            </w:pPr>
            <w:r w:rsidRPr="004C60B1">
              <w:rPr>
                <w:rFonts w:ascii="Arial" w:hAnsi="Arial" w:cs="Arial"/>
                <w:bCs/>
                <w:sz w:val="20"/>
                <w:szCs w:val="20"/>
              </w:rPr>
              <w:t xml:space="preserve">Oś priorytetowa IV </w:t>
            </w:r>
            <w:r w:rsidRPr="004C60B1">
              <w:rPr>
                <w:rFonts w:ascii="Arial" w:hAnsi="Arial" w:cs="Arial"/>
                <w:bCs/>
                <w:i/>
                <w:sz w:val="20"/>
                <w:szCs w:val="20"/>
              </w:rPr>
              <w:t>Pomoc Techniczna</w:t>
            </w:r>
          </w:p>
        </w:tc>
      </w:tr>
    </w:tbl>
    <w:p w14:paraId="2277DE61" w14:textId="77777777" w:rsidR="00FA49D9" w:rsidRPr="004C60B1" w:rsidRDefault="00FA49D9" w:rsidP="004C60B1">
      <w:pPr>
        <w:pStyle w:val="Akapitzlist"/>
        <w:numPr>
          <w:ilvl w:val="0"/>
          <w:numId w:val="10"/>
        </w:numPr>
        <w:spacing w:before="120" w:after="120" w:line="276" w:lineRule="auto"/>
        <w:ind w:left="714" w:hanging="357"/>
        <w:contextualSpacing w:val="0"/>
        <w:rPr>
          <w:rFonts w:ascii="Arial" w:hAnsi="Arial" w:cs="Arial"/>
          <w:sz w:val="20"/>
          <w:lang w:val="pl-PL"/>
        </w:rPr>
      </w:pPr>
      <w:r w:rsidRPr="004C60B1">
        <w:rPr>
          <w:rFonts w:ascii="Arial" w:hAnsi="Arial" w:cs="Arial"/>
          <w:sz w:val="20"/>
          <w:lang w:val="pl-PL"/>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FA49D9" w:rsidRPr="00710E9D" w14:paraId="6B412136" w14:textId="77777777" w:rsidTr="006F4B4A">
        <w:trPr>
          <w:trHeight w:val="1034"/>
        </w:trPr>
        <w:tc>
          <w:tcPr>
            <w:tcW w:w="9346" w:type="dxa"/>
          </w:tcPr>
          <w:p w14:paraId="6B9AEE8D" w14:textId="77777777" w:rsidR="00FA49D9" w:rsidRPr="004C60B1" w:rsidRDefault="00FA49D9" w:rsidP="003669DE">
            <w:pPr>
              <w:spacing w:before="120" w:after="120" w:line="276" w:lineRule="auto"/>
              <w:jc w:val="both"/>
              <w:rPr>
                <w:rFonts w:ascii="Arial" w:hAnsi="Arial" w:cs="Arial"/>
                <w:sz w:val="20"/>
                <w:szCs w:val="20"/>
              </w:rPr>
            </w:pPr>
            <w:r w:rsidRPr="004C60B1">
              <w:rPr>
                <w:rFonts w:ascii="Arial" w:hAnsi="Arial" w:cs="Arial"/>
                <w:sz w:val="20"/>
                <w:szCs w:val="20"/>
              </w:rPr>
              <w:t>Jednym z głównym celów osi jest sprawne zarządzanie i wdrażanie POPW oraz efektywne wykorzystanie środków w ramach POPW. Kluczowe znaczenie dla osiągnięcia założonego celu będzie miało zapewnienie kompleksowego wsparcia oraz zabezpieczenie odpowiedniego zaplecza kadrowego i technicznego dla instytucji zaangażowanych w zarządzanie i wdrażanie Programu, a także wsparcie systemu monitorowania, ewaluacji, audytu i kontroli oraz procesu wyboru projektów.</w:t>
            </w:r>
          </w:p>
          <w:p w14:paraId="31BE83B8" w14:textId="77777777" w:rsidR="00FA49D9" w:rsidRPr="004C60B1" w:rsidRDefault="00FA49D9" w:rsidP="003669DE">
            <w:pPr>
              <w:spacing w:before="120" w:after="120" w:line="276" w:lineRule="auto"/>
              <w:jc w:val="both"/>
              <w:rPr>
                <w:rFonts w:ascii="Arial" w:hAnsi="Arial" w:cs="Arial"/>
                <w:sz w:val="20"/>
                <w:szCs w:val="20"/>
              </w:rPr>
            </w:pPr>
            <w:r w:rsidRPr="004C60B1">
              <w:rPr>
                <w:rFonts w:ascii="Arial" w:hAnsi="Arial" w:cs="Arial"/>
                <w:sz w:val="20"/>
                <w:szCs w:val="20"/>
              </w:rPr>
              <w:t>Kolejnym celem osi priorytetowej jest sprawne i prawidłowe przygotowanie i realizacja projektów przez beneficjentów POPW. Dla realizacji tego celu istotne będzie przygotowanie i rozdystrybuowanie odpowiednich materiałów informacyjnych, instruktażowych i szkoleniowych, a także przeprowadzenie niezbędnych szkoleń, warsztatów czy konferencji oraz zapewnienie obsługi instytucji odpowiedzialnych za wdrażanie programu na etapie realizacji projektu przez beneficjentów.</w:t>
            </w:r>
          </w:p>
          <w:p w14:paraId="74D00448" w14:textId="77777777" w:rsidR="00FA49D9" w:rsidRPr="004C60B1" w:rsidRDefault="00FA49D9" w:rsidP="003669DE">
            <w:pPr>
              <w:spacing w:before="120" w:after="120" w:line="276" w:lineRule="auto"/>
              <w:jc w:val="both"/>
              <w:rPr>
                <w:rFonts w:ascii="Arial" w:hAnsi="Arial"/>
                <w:sz w:val="20"/>
                <w:szCs w:val="20"/>
              </w:rPr>
            </w:pPr>
            <w:r w:rsidRPr="004C60B1">
              <w:rPr>
                <w:rFonts w:ascii="Arial" w:hAnsi="Arial" w:cs="Arial"/>
                <w:sz w:val="20"/>
                <w:szCs w:val="20"/>
              </w:rPr>
              <w:t>Ostatnim celem osi jest skuteczny system informacji i promocji POPW,</w:t>
            </w:r>
            <w:r w:rsidR="00710E9D">
              <w:rPr>
                <w:rFonts w:ascii="Arial" w:hAnsi="Arial" w:cs="Arial"/>
                <w:sz w:val="20"/>
                <w:szCs w:val="20"/>
              </w:rPr>
              <w:t xml:space="preserve"> </w:t>
            </w:r>
            <w:r w:rsidRPr="004C60B1">
              <w:rPr>
                <w:rFonts w:ascii="Arial" w:hAnsi="Arial" w:cs="Arial"/>
                <w:sz w:val="20"/>
                <w:szCs w:val="20"/>
              </w:rPr>
              <w:t xml:space="preserve">który wesprze realizację POPW. </w:t>
            </w:r>
          </w:p>
        </w:tc>
      </w:tr>
    </w:tbl>
    <w:p w14:paraId="3CA3F38D" w14:textId="77777777" w:rsidR="00FA49D9" w:rsidRPr="004C60B1" w:rsidRDefault="00FA49D9" w:rsidP="00FA49D9">
      <w:pPr>
        <w:rPr>
          <w:rFonts w:ascii="Arial" w:hAnsi="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FA49D9" w:rsidRPr="00710E9D" w14:paraId="6CA703B6" w14:textId="77777777" w:rsidTr="006F4B4A">
        <w:trPr>
          <w:trHeight w:val="419"/>
        </w:trPr>
        <w:tc>
          <w:tcPr>
            <w:tcW w:w="1427" w:type="pct"/>
            <w:shd w:val="clear" w:color="auto" w:fill="FFFFFF"/>
            <w:vAlign w:val="center"/>
          </w:tcPr>
          <w:p w14:paraId="78C34774" w14:textId="77777777" w:rsidR="00FA49D9" w:rsidRPr="004C60B1" w:rsidRDefault="00FA49D9" w:rsidP="00F23F0E">
            <w:pPr>
              <w:pStyle w:val="Akapitzlist"/>
              <w:numPr>
                <w:ilvl w:val="0"/>
                <w:numId w:val="10"/>
              </w:numPr>
              <w:spacing w:line="276" w:lineRule="auto"/>
              <w:ind w:left="284" w:hanging="284"/>
              <w:contextualSpacing w:val="0"/>
              <w:rPr>
                <w:rFonts w:ascii="Arial" w:hAnsi="Arial" w:cs="Arial"/>
                <w:sz w:val="20"/>
              </w:rPr>
            </w:pPr>
            <w:r w:rsidRPr="004C60B1">
              <w:rPr>
                <w:rFonts w:ascii="Arial" w:hAnsi="Arial" w:cs="Arial"/>
                <w:sz w:val="20"/>
              </w:rPr>
              <w:t>Charakter osi</w:t>
            </w:r>
          </w:p>
        </w:tc>
        <w:tc>
          <w:tcPr>
            <w:tcW w:w="3573" w:type="pct"/>
            <w:shd w:val="clear" w:color="auto" w:fill="FFFFFF"/>
            <w:vAlign w:val="center"/>
          </w:tcPr>
          <w:p w14:paraId="7699282B"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Standardowa</w:t>
            </w:r>
            <w:r w:rsidRPr="004C60B1">
              <w:rPr>
                <w:rStyle w:val="Odwoanieprzypisudolnego"/>
                <w:szCs w:val="20"/>
              </w:rPr>
              <w:footnoteReference w:id="54"/>
            </w:r>
          </w:p>
        </w:tc>
      </w:tr>
      <w:tr w:rsidR="00FA49D9" w:rsidRPr="00710E9D" w14:paraId="5728993F" w14:textId="77777777" w:rsidTr="006F4B4A">
        <w:trPr>
          <w:trHeight w:val="697"/>
        </w:trPr>
        <w:tc>
          <w:tcPr>
            <w:tcW w:w="1427" w:type="pct"/>
            <w:shd w:val="clear" w:color="auto" w:fill="FFFFFF"/>
            <w:vAlign w:val="center"/>
          </w:tcPr>
          <w:p w14:paraId="5E465454" w14:textId="77777777" w:rsidR="00FA49D9" w:rsidRPr="004C60B1" w:rsidRDefault="00FA49D9" w:rsidP="00F23F0E">
            <w:pPr>
              <w:pStyle w:val="Akapitzlist"/>
              <w:numPr>
                <w:ilvl w:val="0"/>
                <w:numId w:val="10"/>
              </w:numPr>
              <w:spacing w:line="276" w:lineRule="auto"/>
              <w:ind w:left="284" w:hanging="284"/>
              <w:contextualSpacing w:val="0"/>
              <w:rPr>
                <w:rFonts w:ascii="Arial" w:hAnsi="Arial" w:cs="Arial"/>
                <w:sz w:val="20"/>
                <w:lang w:val="pl-PL"/>
              </w:rPr>
            </w:pPr>
            <w:r w:rsidRPr="004C60B1">
              <w:rPr>
                <w:rFonts w:ascii="Arial" w:hAnsi="Arial" w:cs="Arial"/>
                <w:sz w:val="20"/>
                <w:lang w:val="pl-PL"/>
              </w:rPr>
              <w:t>Fundusz (nazwa i kwota w EUR)</w:t>
            </w:r>
          </w:p>
        </w:tc>
        <w:tc>
          <w:tcPr>
            <w:tcW w:w="3573" w:type="pct"/>
            <w:shd w:val="clear" w:color="auto" w:fill="FFFFFF"/>
            <w:vAlign w:val="center"/>
          </w:tcPr>
          <w:p w14:paraId="4B1DF40E"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EFRR - 33 997</w:t>
            </w:r>
            <w:r w:rsidR="002526E0">
              <w:rPr>
                <w:rFonts w:ascii="Arial" w:hAnsi="Arial" w:cs="Arial"/>
                <w:sz w:val="20"/>
                <w:szCs w:val="20"/>
              </w:rPr>
              <w:t xml:space="preserve"> </w:t>
            </w:r>
            <w:r w:rsidRPr="004C60B1">
              <w:rPr>
                <w:rFonts w:ascii="Arial" w:hAnsi="Arial" w:cs="Arial"/>
                <w:sz w:val="20"/>
                <w:szCs w:val="20"/>
              </w:rPr>
              <w:t>261 EUR</w:t>
            </w:r>
          </w:p>
        </w:tc>
      </w:tr>
      <w:tr w:rsidR="00FA49D9" w:rsidRPr="00710E9D" w14:paraId="27760C84" w14:textId="77777777" w:rsidTr="006F4B4A">
        <w:trPr>
          <w:trHeight w:val="20"/>
        </w:trPr>
        <w:tc>
          <w:tcPr>
            <w:tcW w:w="1427" w:type="pct"/>
            <w:shd w:val="clear" w:color="auto" w:fill="FFFFFF"/>
            <w:vAlign w:val="center"/>
          </w:tcPr>
          <w:p w14:paraId="4B8BEFC3" w14:textId="77777777" w:rsidR="00FA49D9" w:rsidRPr="004C60B1" w:rsidRDefault="00FA49D9" w:rsidP="00F23F0E">
            <w:pPr>
              <w:pStyle w:val="Akapitzlist"/>
              <w:numPr>
                <w:ilvl w:val="0"/>
                <w:numId w:val="10"/>
              </w:numPr>
              <w:spacing w:line="276" w:lineRule="auto"/>
              <w:ind w:left="284" w:hanging="284"/>
              <w:contextualSpacing w:val="0"/>
              <w:rPr>
                <w:rFonts w:ascii="Arial" w:hAnsi="Arial" w:cs="Arial"/>
                <w:sz w:val="20"/>
              </w:rPr>
            </w:pPr>
            <w:r w:rsidRPr="004C60B1">
              <w:rPr>
                <w:rFonts w:ascii="Arial" w:hAnsi="Arial" w:cs="Arial"/>
                <w:sz w:val="20"/>
              </w:rPr>
              <w:t>Instytucja Zarządzająca</w:t>
            </w:r>
          </w:p>
        </w:tc>
        <w:tc>
          <w:tcPr>
            <w:tcW w:w="3573" w:type="pct"/>
            <w:shd w:val="clear" w:color="auto" w:fill="FFFFFF"/>
            <w:vAlign w:val="center"/>
          </w:tcPr>
          <w:p w14:paraId="5279D891"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Minister właściwy ds. rozwoju regionalnego / Departament Programów Ponadregionalnych</w:t>
            </w:r>
          </w:p>
        </w:tc>
      </w:tr>
    </w:tbl>
    <w:p w14:paraId="76CAF59F" w14:textId="77777777" w:rsidR="00FA49D9" w:rsidRPr="00710E9D" w:rsidRDefault="00FA49D9" w:rsidP="004C60B1">
      <w:pPr>
        <w:spacing w:before="240"/>
        <w:rPr>
          <w:rFonts w:ascii="Arial" w:hAnsi="Arial" w:cs="Arial"/>
          <w:sz w:val="20"/>
          <w:szCs w:val="20"/>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6589"/>
      </w:tblGrid>
      <w:tr w:rsidR="00FA49D9" w:rsidRPr="00710E9D" w14:paraId="560E9A41" w14:textId="77777777" w:rsidTr="00A7257D">
        <w:trPr>
          <w:trHeight w:val="515"/>
        </w:trPr>
        <w:tc>
          <w:tcPr>
            <w:tcW w:w="5000" w:type="pct"/>
            <w:gridSpan w:val="2"/>
            <w:shd w:val="clear" w:color="auto" w:fill="E5DFEC"/>
            <w:vAlign w:val="center"/>
          </w:tcPr>
          <w:p w14:paraId="633DD483" w14:textId="77777777" w:rsidR="00FA49D9" w:rsidRPr="004C60B1" w:rsidRDefault="00FA49D9" w:rsidP="00C90258">
            <w:pPr>
              <w:spacing w:line="276" w:lineRule="auto"/>
              <w:rPr>
                <w:rFonts w:ascii="Arial" w:hAnsi="Arial" w:cs="Arial"/>
                <w:b/>
                <w:sz w:val="20"/>
                <w:szCs w:val="20"/>
              </w:rPr>
            </w:pPr>
            <w:r w:rsidRPr="004C60B1">
              <w:rPr>
                <w:rFonts w:ascii="Arial" w:hAnsi="Arial" w:cs="Arial"/>
                <w:b/>
                <w:sz w:val="20"/>
                <w:szCs w:val="20"/>
              </w:rPr>
              <w:t xml:space="preserve">DZIAŁANIE 4.1 </w:t>
            </w:r>
            <w:r w:rsidRPr="004C60B1">
              <w:rPr>
                <w:rFonts w:ascii="Arial" w:hAnsi="Arial" w:cs="Arial"/>
                <w:b/>
                <w:i/>
                <w:sz w:val="20"/>
                <w:szCs w:val="20"/>
              </w:rPr>
              <w:t>WSPARCIE PROCESU WDRAŻANIA ORAZ PROMOCJA PROGRAMU</w:t>
            </w:r>
            <w:r w:rsidRPr="004C60B1">
              <w:rPr>
                <w:rFonts w:ascii="Arial" w:hAnsi="Arial" w:cs="Arial"/>
                <w:b/>
                <w:sz w:val="20"/>
                <w:szCs w:val="20"/>
              </w:rPr>
              <w:t xml:space="preserve"> </w:t>
            </w:r>
          </w:p>
        </w:tc>
      </w:tr>
      <w:tr w:rsidR="00FA49D9" w:rsidRPr="00710E9D" w14:paraId="2465D157" w14:textId="77777777" w:rsidTr="004C60B1">
        <w:trPr>
          <w:trHeight w:val="1076"/>
        </w:trPr>
        <w:tc>
          <w:tcPr>
            <w:tcW w:w="1466" w:type="pct"/>
            <w:tcBorders>
              <w:bottom w:val="single" w:sz="4" w:space="0" w:color="auto"/>
            </w:tcBorders>
            <w:vAlign w:val="center"/>
          </w:tcPr>
          <w:p w14:paraId="0940825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Opis</w:t>
            </w:r>
            <w:r w:rsidR="002526E0">
              <w:rPr>
                <w:rFonts w:ascii="Arial" w:hAnsi="Arial" w:cs="Arial"/>
                <w:sz w:val="20"/>
                <w:lang w:val="pl-PL"/>
              </w:rPr>
              <w:t xml:space="preserve"> </w:t>
            </w:r>
            <w:r w:rsidRPr="004C60B1">
              <w:rPr>
                <w:rFonts w:ascii="Arial" w:hAnsi="Arial" w:cs="Arial"/>
                <w:sz w:val="20"/>
                <w:lang w:val="pl-PL"/>
              </w:rPr>
              <w:t>działania (w tym cel/e działania oraz zakres interwencji)</w:t>
            </w:r>
          </w:p>
        </w:tc>
        <w:tc>
          <w:tcPr>
            <w:tcW w:w="3534" w:type="pct"/>
            <w:tcBorders>
              <w:bottom w:val="single" w:sz="4" w:space="0" w:color="auto"/>
            </w:tcBorders>
            <w:vAlign w:val="center"/>
          </w:tcPr>
          <w:p w14:paraId="0AD4E51A" w14:textId="77777777" w:rsidR="00FA49D9" w:rsidRPr="004C60B1" w:rsidRDefault="00FA49D9" w:rsidP="004C60B1">
            <w:pPr>
              <w:spacing w:line="276" w:lineRule="auto"/>
              <w:jc w:val="both"/>
              <w:rPr>
                <w:rFonts w:ascii="Arial" w:hAnsi="Arial" w:cs="Arial"/>
                <w:sz w:val="20"/>
                <w:szCs w:val="20"/>
              </w:rPr>
            </w:pPr>
            <w:r w:rsidRPr="004C60B1">
              <w:rPr>
                <w:rFonts w:ascii="Arial" w:hAnsi="Arial" w:cs="Arial"/>
                <w:sz w:val="20"/>
                <w:szCs w:val="20"/>
              </w:rPr>
              <w:t>W związku z tym, że w ramach IV osi priorytetowej realizowane jest jedno działanie 4.1,</w:t>
            </w:r>
            <w:r w:rsidRPr="004C60B1">
              <w:rPr>
                <w:rFonts w:ascii="Arial" w:hAnsi="Arial" w:cs="Arial"/>
                <w:color w:val="000000"/>
                <w:sz w:val="20"/>
                <w:szCs w:val="20"/>
              </w:rPr>
              <w:t xml:space="preserve"> opis tego działania jest analogiczny do opisu przedstawionego w pkt. 2 powyższej tabeli.</w:t>
            </w:r>
          </w:p>
        </w:tc>
      </w:tr>
      <w:tr w:rsidR="00FA49D9" w:rsidRPr="00710E9D" w14:paraId="0BF5C16F" w14:textId="77777777" w:rsidTr="004C60B1">
        <w:trPr>
          <w:trHeight w:val="2396"/>
        </w:trPr>
        <w:tc>
          <w:tcPr>
            <w:tcW w:w="1466" w:type="pct"/>
            <w:tcBorders>
              <w:top w:val="single" w:sz="4" w:space="0" w:color="auto"/>
              <w:left w:val="single" w:sz="4" w:space="0" w:color="auto"/>
              <w:bottom w:val="single" w:sz="4" w:space="0" w:color="auto"/>
              <w:right w:val="single" w:sz="4" w:space="0" w:color="auto"/>
            </w:tcBorders>
            <w:vAlign w:val="center"/>
          </w:tcPr>
          <w:p w14:paraId="711CC79A"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Lista wskaźników rezultatu bezpośredniego</w:t>
            </w:r>
          </w:p>
        </w:tc>
        <w:tc>
          <w:tcPr>
            <w:tcW w:w="3534" w:type="pct"/>
            <w:tcBorders>
              <w:top w:val="single" w:sz="4" w:space="0" w:color="auto"/>
              <w:left w:val="single" w:sz="4" w:space="0" w:color="auto"/>
              <w:bottom w:val="single" w:sz="4" w:space="0" w:color="auto"/>
              <w:right w:val="single" w:sz="4" w:space="0" w:color="auto"/>
            </w:tcBorders>
          </w:tcPr>
          <w:p w14:paraId="55F19148" w14:textId="0ECB2254"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Średnioroczna liczba form szkoleniowych na jednego pracownika instytucji systemu wdrażania FE</w:t>
            </w:r>
          </w:p>
          <w:p w14:paraId="2F5F65FA" w14:textId="77777777"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Ocena przydatności form szkoleniowych dla beneficjentów</w:t>
            </w:r>
          </w:p>
          <w:p w14:paraId="79D7F418" w14:textId="77777777"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 xml:space="preserve">Średni czas zatwierdzenia </w:t>
            </w:r>
            <w:r w:rsidR="009B0FEC">
              <w:rPr>
                <w:rFonts w:ascii="Arial" w:hAnsi="Arial" w:cs="Arial"/>
                <w:sz w:val="20"/>
                <w:szCs w:val="20"/>
              </w:rPr>
              <w:t>projektu (od złożenia wniosku o </w:t>
            </w:r>
            <w:r w:rsidRPr="004C60B1">
              <w:rPr>
                <w:rFonts w:ascii="Arial" w:hAnsi="Arial" w:cs="Arial"/>
                <w:sz w:val="20"/>
                <w:szCs w:val="20"/>
              </w:rPr>
              <w:t>dofinansowanie do podpisania umowy)</w:t>
            </w:r>
          </w:p>
          <w:p w14:paraId="6CBC3979" w14:textId="77777777" w:rsidR="00FA49D9" w:rsidRPr="004C60B1" w:rsidRDefault="00FA49D9" w:rsidP="004C60B1">
            <w:pPr>
              <w:spacing w:line="276" w:lineRule="auto"/>
              <w:ind w:left="102"/>
              <w:jc w:val="both"/>
              <w:rPr>
                <w:rFonts w:ascii="Arial" w:hAnsi="Arial" w:cs="Arial"/>
                <w:sz w:val="20"/>
                <w:szCs w:val="20"/>
              </w:rPr>
            </w:pPr>
            <w:r w:rsidRPr="004C60B1">
              <w:rPr>
                <w:rFonts w:ascii="Arial" w:hAnsi="Arial" w:cs="Arial"/>
                <w:sz w:val="20"/>
                <w:szCs w:val="20"/>
              </w:rPr>
              <w:t>Odsetek wdrożonych rekomendacji operacyjnych</w:t>
            </w:r>
          </w:p>
        </w:tc>
      </w:tr>
      <w:tr w:rsidR="00FA49D9" w:rsidRPr="00710E9D" w14:paraId="003F2247" w14:textId="77777777" w:rsidTr="004C60B1">
        <w:trPr>
          <w:trHeight w:val="2963"/>
        </w:trPr>
        <w:tc>
          <w:tcPr>
            <w:tcW w:w="1466" w:type="pct"/>
            <w:tcBorders>
              <w:top w:val="single" w:sz="4" w:space="0" w:color="auto"/>
              <w:left w:val="single" w:sz="4" w:space="0" w:color="auto"/>
              <w:bottom w:val="single" w:sz="4" w:space="0" w:color="auto"/>
              <w:right w:val="single" w:sz="4" w:space="0" w:color="auto"/>
            </w:tcBorders>
            <w:vAlign w:val="center"/>
          </w:tcPr>
          <w:p w14:paraId="6E0A7725"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lastRenderedPageBreak/>
              <w:t>Lista wskaźników produktu</w:t>
            </w:r>
          </w:p>
        </w:tc>
        <w:tc>
          <w:tcPr>
            <w:tcW w:w="3534" w:type="pct"/>
            <w:tcBorders>
              <w:top w:val="single" w:sz="4" w:space="0" w:color="auto"/>
              <w:left w:val="single" w:sz="4" w:space="0" w:color="auto"/>
              <w:bottom w:val="single" w:sz="4" w:space="0" w:color="auto"/>
              <w:right w:val="single" w:sz="4" w:space="0" w:color="auto"/>
            </w:tcBorders>
          </w:tcPr>
          <w:p w14:paraId="2289ACA5" w14:textId="77777777" w:rsidR="00903F4A" w:rsidRPr="004C60B1" w:rsidRDefault="00903F4A" w:rsidP="004C60B1">
            <w:pPr>
              <w:spacing w:line="276" w:lineRule="auto"/>
              <w:ind w:left="102"/>
              <w:jc w:val="both"/>
              <w:rPr>
                <w:rFonts w:ascii="Arial" w:hAnsi="Arial" w:cs="Arial"/>
                <w:sz w:val="20"/>
                <w:szCs w:val="20"/>
              </w:rPr>
            </w:pPr>
            <w:r w:rsidRPr="004C60B1">
              <w:rPr>
                <w:rFonts w:ascii="Arial" w:hAnsi="Arial" w:cs="Arial"/>
                <w:sz w:val="20"/>
                <w:szCs w:val="20"/>
              </w:rPr>
              <w:t>Liczba uczestników form szkoleniowych dla instytucji</w:t>
            </w:r>
          </w:p>
          <w:p w14:paraId="16B1067E"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 xml:space="preserve">Liczba przeprowadzonych ewaluacji </w:t>
            </w:r>
          </w:p>
          <w:p w14:paraId="2052CD5E"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uczestników form szkoleniowych dla beneficjentów</w:t>
            </w:r>
          </w:p>
          <w:p w14:paraId="239D4E77"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działań informacyjno-promocyjnych o szerokim zasięgu</w:t>
            </w:r>
          </w:p>
          <w:p w14:paraId="64D7F15D"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opracowanych ekspertyz</w:t>
            </w:r>
          </w:p>
          <w:p w14:paraId="4B535739" w14:textId="77777777" w:rsidR="00903F4A" w:rsidRPr="004C60B1" w:rsidRDefault="00903F4A" w:rsidP="006E613B">
            <w:pPr>
              <w:spacing w:before="120" w:after="120" w:line="276" w:lineRule="auto"/>
              <w:ind w:left="102"/>
              <w:rPr>
                <w:rFonts w:ascii="Arial" w:hAnsi="Arial" w:cs="Arial"/>
                <w:sz w:val="20"/>
                <w:szCs w:val="20"/>
              </w:rPr>
            </w:pPr>
            <w:r w:rsidRPr="004C60B1">
              <w:rPr>
                <w:rFonts w:ascii="Arial" w:hAnsi="Arial" w:cs="Arial"/>
                <w:sz w:val="20"/>
                <w:szCs w:val="20"/>
              </w:rPr>
              <w:t>Liczba zorganizowanych spotkań, konferencji, seminariów</w:t>
            </w:r>
          </w:p>
          <w:p w14:paraId="574608C3" w14:textId="77777777" w:rsidR="00236343" w:rsidRDefault="00903F4A" w:rsidP="00236343">
            <w:pPr>
              <w:spacing w:line="276" w:lineRule="auto"/>
              <w:ind w:left="102"/>
              <w:jc w:val="both"/>
              <w:rPr>
                <w:rFonts w:ascii="Arial" w:hAnsi="Arial" w:cs="Arial"/>
                <w:sz w:val="20"/>
                <w:szCs w:val="20"/>
              </w:rPr>
            </w:pPr>
            <w:r w:rsidRPr="004C60B1">
              <w:rPr>
                <w:rFonts w:ascii="Arial" w:hAnsi="Arial" w:cs="Arial"/>
                <w:sz w:val="20"/>
                <w:szCs w:val="20"/>
              </w:rPr>
              <w:t>Liczba zakupionych urządzeń oraz elemen</w:t>
            </w:r>
            <w:r w:rsidR="009B0FEC">
              <w:rPr>
                <w:rFonts w:ascii="Arial" w:hAnsi="Arial" w:cs="Arial"/>
                <w:sz w:val="20"/>
                <w:szCs w:val="20"/>
              </w:rPr>
              <w:t>tów wyposażenia stanowisk</w:t>
            </w:r>
            <w:r w:rsidR="00F54C18">
              <w:rPr>
                <w:rFonts w:ascii="Arial" w:hAnsi="Arial" w:cs="Arial"/>
                <w:sz w:val="20"/>
                <w:szCs w:val="20"/>
              </w:rPr>
              <w:t>a</w:t>
            </w:r>
            <w:r w:rsidR="009B0FEC">
              <w:rPr>
                <w:rFonts w:ascii="Arial" w:hAnsi="Arial" w:cs="Arial"/>
                <w:sz w:val="20"/>
                <w:szCs w:val="20"/>
              </w:rPr>
              <w:t xml:space="preserve"> pracy</w:t>
            </w:r>
            <w:r w:rsidR="00236343" w:rsidRPr="004C60B1">
              <w:rPr>
                <w:rFonts w:ascii="Arial" w:hAnsi="Arial" w:cs="Arial"/>
                <w:sz w:val="20"/>
                <w:szCs w:val="20"/>
              </w:rPr>
              <w:t xml:space="preserve"> </w:t>
            </w:r>
          </w:p>
          <w:p w14:paraId="6ABD6E58" w14:textId="21F0A20C" w:rsidR="006E613B" w:rsidRPr="004C60B1" w:rsidRDefault="00236343" w:rsidP="00B7301E">
            <w:pPr>
              <w:spacing w:line="276" w:lineRule="auto"/>
              <w:ind w:left="102"/>
              <w:jc w:val="both"/>
              <w:rPr>
                <w:rFonts w:ascii="Arial" w:hAnsi="Arial" w:cs="Arial"/>
                <w:sz w:val="20"/>
                <w:szCs w:val="20"/>
              </w:rPr>
            </w:pPr>
            <w:r w:rsidRPr="004C60B1">
              <w:rPr>
                <w:rFonts w:ascii="Arial" w:hAnsi="Arial" w:cs="Arial"/>
                <w:sz w:val="20"/>
                <w:szCs w:val="20"/>
              </w:rPr>
              <w:t>Liczba odwiedzin portalu informacyjnego/serwisu internetowego</w:t>
            </w:r>
          </w:p>
        </w:tc>
      </w:tr>
      <w:tr w:rsidR="00FA49D9" w:rsidRPr="00710E9D" w14:paraId="5186F2E4" w14:textId="77777777" w:rsidTr="00A7257D">
        <w:trPr>
          <w:trHeight w:val="412"/>
        </w:trPr>
        <w:tc>
          <w:tcPr>
            <w:tcW w:w="1466" w:type="pct"/>
            <w:tcBorders>
              <w:top w:val="single" w:sz="4" w:space="0" w:color="auto"/>
            </w:tcBorders>
            <w:vAlign w:val="center"/>
          </w:tcPr>
          <w:p w14:paraId="1112BE62"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Typy</w:t>
            </w:r>
            <w:r w:rsidRPr="004C60B1">
              <w:rPr>
                <w:rFonts w:ascii="Arial" w:hAnsi="Arial" w:cs="Arial"/>
                <w:sz w:val="20"/>
              </w:rPr>
              <w:t xml:space="preserve"> </w:t>
            </w:r>
            <w:r w:rsidRPr="004C60B1">
              <w:rPr>
                <w:rFonts w:ascii="Arial" w:hAnsi="Arial" w:cs="Arial"/>
                <w:sz w:val="20"/>
                <w:lang w:val="pl-PL"/>
              </w:rPr>
              <w:t>projektów</w:t>
            </w:r>
            <w:r w:rsidRPr="004C60B1">
              <w:rPr>
                <w:rFonts w:ascii="Arial" w:hAnsi="Arial" w:cs="Arial"/>
                <w:sz w:val="20"/>
              </w:rPr>
              <w:t xml:space="preserve"> </w:t>
            </w:r>
          </w:p>
        </w:tc>
        <w:tc>
          <w:tcPr>
            <w:tcW w:w="3534" w:type="pct"/>
            <w:tcBorders>
              <w:top w:val="single" w:sz="4" w:space="0" w:color="auto"/>
            </w:tcBorders>
            <w:vAlign w:val="center"/>
          </w:tcPr>
          <w:p w14:paraId="171E7F1C" w14:textId="77777777" w:rsidR="00FA49D9" w:rsidRPr="004C60B1" w:rsidRDefault="00FA49D9" w:rsidP="00C90258">
            <w:pPr>
              <w:spacing w:before="120" w:after="120" w:line="276" w:lineRule="auto"/>
              <w:jc w:val="both"/>
              <w:rPr>
                <w:rFonts w:ascii="Arial" w:hAnsi="Arial" w:cs="Arial"/>
                <w:sz w:val="20"/>
                <w:szCs w:val="20"/>
              </w:rPr>
            </w:pPr>
            <w:r w:rsidRPr="004C60B1">
              <w:rPr>
                <w:rFonts w:ascii="Arial" w:hAnsi="Arial" w:cs="Arial"/>
                <w:sz w:val="20"/>
                <w:szCs w:val="20"/>
              </w:rPr>
              <w:t>Wsparcie funkcjonowania instytucji realizujących Program, w tym m.in.:</w:t>
            </w:r>
          </w:p>
          <w:p w14:paraId="07FF1E49"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działania edukacyjne dla beneficjentów Programu, </w:t>
            </w:r>
          </w:p>
          <w:p w14:paraId="61399CA2"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realizacja Strategii Komunikacji oraz działań informacyjnych i promocyjnych, w tym m.in. przygotowanie i upowszechnienie materiałów informacyjnych, organizacja i obsługa konferencji, warsztatów, akcji i imprez promocyjnych, przygotow</w:t>
            </w:r>
            <w:r w:rsidR="009B0FEC">
              <w:rPr>
                <w:rFonts w:ascii="Arial" w:hAnsi="Arial" w:cs="Arial"/>
                <w:sz w:val="20"/>
                <w:szCs w:val="20"/>
              </w:rPr>
              <w:t>anie i </w:t>
            </w:r>
            <w:r w:rsidRPr="004C60B1">
              <w:rPr>
                <w:rFonts w:ascii="Arial" w:hAnsi="Arial" w:cs="Arial"/>
                <w:sz w:val="20"/>
                <w:szCs w:val="20"/>
              </w:rPr>
              <w:t>upowszechnienie materiałó</w:t>
            </w:r>
            <w:r w:rsidR="009B0FEC">
              <w:rPr>
                <w:rFonts w:ascii="Arial" w:hAnsi="Arial" w:cs="Arial"/>
                <w:sz w:val="20"/>
                <w:szCs w:val="20"/>
              </w:rPr>
              <w:t>w promocyjnych, przygotowanie i </w:t>
            </w:r>
            <w:r w:rsidRPr="004C60B1">
              <w:rPr>
                <w:rFonts w:ascii="Arial" w:hAnsi="Arial" w:cs="Arial"/>
                <w:sz w:val="20"/>
                <w:szCs w:val="20"/>
              </w:rPr>
              <w:t>publikacja materiałów prasowych, współpraca z mediami, przeprowadzenie badań działań informacyjno-promocyjnych, wsparcie procesu wymiany doświadczeń i informacji pomiędzy jednostkami uczestniczącymi we wdrażaniu Programu oraz jego beneficjentami</w:t>
            </w:r>
            <w:r w:rsidR="009B0FEC">
              <w:rPr>
                <w:rFonts w:ascii="Arial" w:hAnsi="Arial" w:cs="Arial"/>
                <w:sz w:val="20"/>
                <w:szCs w:val="20"/>
              </w:rPr>
              <w:t>,</w:t>
            </w:r>
          </w:p>
          <w:p w14:paraId="7A3AD523"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organizacja i obsługa Komitetu Monitorującego (KM), w tym wsparcie partnerów społeczno-gospodarczych, organizacji pozarządowych w zakresie związanym z udziałem w pracach KM oraz grup roboczych,</w:t>
            </w:r>
          </w:p>
          <w:p w14:paraId="3E0F8D69"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oceny i selekcji projektów,</w:t>
            </w:r>
          </w:p>
          <w:p w14:paraId="75B0CBFC"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kontroli i audytu,</w:t>
            </w:r>
          </w:p>
          <w:p w14:paraId="1A8E7065"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monitorowania,</w:t>
            </w:r>
          </w:p>
          <w:p w14:paraId="657A9141"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przygotowanie i przeprowadzenie ewaluacji, ekspertyz, analiz, badań, ocen, opinii prawnych, sprawozdań i koncepcji oraz finansowanie pomocy ekspertów zewnętrznych na potrzeby procesu realizacji Programu,</w:t>
            </w:r>
          </w:p>
          <w:p w14:paraId="2A235E28"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działań związanych ze zwalczaniem nadużyć finansowych na szkodę UE,</w:t>
            </w:r>
          </w:p>
          <w:p w14:paraId="29DFDB75"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organizacja spotkań komitetów, grup i zespołów zaangażowanych w realizację Programu, a także warsztatów, konferencji i innych spotkań,</w:t>
            </w:r>
          </w:p>
          <w:p w14:paraId="0BF2D074" w14:textId="77777777" w:rsidR="00685731" w:rsidRPr="004C60B1" w:rsidRDefault="00685731"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ułatwienie dostępu do zasobów wiedzy zgromadzonych w obecnej i poprzedniej perspektywach finansowych (np. Infoteka),</w:t>
            </w:r>
          </w:p>
          <w:p w14:paraId="7D33A769" w14:textId="77777777" w:rsidR="00685731" w:rsidRPr="004C60B1" w:rsidRDefault="00685731"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kompleksowe usługi doradcze,</w:t>
            </w:r>
          </w:p>
          <w:p w14:paraId="41AA6CF7"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podnoszenie kwalifikacji pracowników instytucji zaangażowanych w realizację Programu,</w:t>
            </w:r>
          </w:p>
          <w:p w14:paraId="42232974"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zakup materiałów dydaktycznych (m.in. zakup i prenumerata publikacji),</w:t>
            </w:r>
          </w:p>
          <w:p w14:paraId="59FA2C4B"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finansowanie kosztów organizacyjnych, technicznych, i administracyjnych niezbędnych do zapewnienia sprawnego </w:t>
            </w:r>
            <w:r w:rsidRPr="004C60B1">
              <w:rPr>
                <w:rFonts w:ascii="Arial" w:hAnsi="Arial" w:cs="Arial"/>
                <w:sz w:val="20"/>
                <w:szCs w:val="20"/>
              </w:rPr>
              <w:lastRenderedPageBreak/>
              <w:t>funkcjonowania instytucji zaangażowanych we wdrażanie Programu,</w:t>
            </w:r>
          </w:p>
          <w:p w14:paraId="6D821B53" w14:textId="77777777" w:rsidR="00685731" w:rsidRPr="004C60B1" w:rsidRDefault="00685731"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wynajem pomieszczeń dla instytucji uczestniczących we wdrażaniu, </w:t>
            </w:r>
          </w:p>
          <w:p w14:paraId="335F3670"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zakup wyposażenia biurowego oraz materiałów biurowych i eksploatacyjnych,</w:t>
            </w:r>
          </w:p>
          <w:p w14:paraId="66B8471E"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zakup i instalacja sprzętu komputerowego, audiowizualnego, teleinformatycznego oraz innego wyposażenia biurowego przez jednostki zaangażowane w realizację Programu,</w:t>
            </w:r>
          </w:p>
          <w:p w14:paraId="468D4156"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pokrycie kosztów eksploatacji sprzętu i wyposażenia oraz zakup licencji i oprogramowania informatycznego, a także zakup usług teleinformatycznych dla potrzeb efektywnej realizacji Programu,</w:t>
            </w:r>
          </w:p>
          <w:p w14:paraId="34104840"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archiwizacja i przechowywanie dokumentacji Programu i projektów,</w:t>
            </w:r>
          </w:p>
          <w:p w14:paraId="6FB08814"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pokrycie kosztów delegacji i wyjazdów służbowych,</w:t>
            </w:r>
          </w:p>
          <w:p w14:paraId="62615662"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zamykanie perspektywy 2007-2013,</w:t>
            </w:r>
          </w:p>
          <w:p w14:paraId="4B3BD5D4"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finansowanie kosztów programowania przyszłych interwencji strukturalnych po 2020 roku.</w:t>
            </w:r>
          </w:p>
        </w:tc>
      </w:tr>
      <w:tr w:rsidR="00FA49D9" w:rsidRPr="00710E9D" w14:paraId="76AAC2A7" w14:textId="77777777" w:rsidTr="00A7257D">
        <w:trPr>
          <w:trHeight w:val="837"/>
        </w:trPr>
        <w:tc>
          <w:tcPr>
            <w:tcW w:w="1466" w:type="pct"/>
            <w:vAlign w:val="center"/>
          </w:tcPr>
          <w:p w14:paraId="4120FC9B"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lastRenderedPageBreak/>
              <w:t>Kierunkowe</w:t>
            </w:r>
            <w:r w:rsidRPr="004C60B1">
              <w:rPr>
                <w:rFonts w:ascii="Arial" w:hAnsi="Arial" w:cs="Arial"/>
                <w:sz w:val="20"/>
              </w:rPr>
              <w:t xml:space="preserve"> </w:t>
            </w:r>
            <w:r w:rsidRPr="004C60B1">
              <w:rPr>
                <w:rFonts w:ascii="Arial" w:hAnsi="Arial" w:cs="Arial"/>
                <w:sz w:val="20"/>
                <w:lang w:val="pl-PL"/>
              </w:rPr>
              <w:t>zasady</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4" w:type="pct"/>
            <w:vAlign w:val="center"/>
          </w:tcPr>
          <w:p w14:paraId="29878FBD" w14:textId="77777777" w:rsidR="00FA49D9" w:rsidRPr="004C60B1" w:rsidRDefault="00FA49D9" w:rsidP="004C60B1">
            <w:pPr>
              <w:spacing w:after="120" w:line="276" w:lineRule="auto"/>
              <w:jc w:val="both"/>
              <w:rPr>
                <w:rFonts w:ascii="Arial" w:hAnsi="Arial" w:cs="Arial"/>
                <w:sz w:val="20"/>
                <w:szCs w:val="20"/>
              </w:rPr>
            </w:pPr>
            <w:r w:rsidRPr="004C60B1">
              <w:rPr>
                <w:rFonts w:ascii="Arial" w:hAnsi="Arial" w:cs="Arial"/>
                <w:sz w:val="20"/>
                <w:szCs w:val="20"/>
              </w:rPr>
              <w:t>Wsparcie w ramach pomocy technicznej udzielane jest na podstawie Planów Działań pomocy technicznej, które w systemie wyboru projektów traktowane będą jako projekty pozakonkursowe z uwagi</w:t>
            </w:r>
            <w:r w:rsidR="005A398C" w:rsidRPr="004C60B1">
              <w:rPr>
                <w:rFonts w:ascii="Arial" w:hAnsi="Arial" w:cs="Arial"/>
                <w:sz w:val="20"/>
                <w:szCs w:val="20"/>
              </w:rPr>
              <w:t xml:space="preserve"> </w:t>
            </w:r>
            <w:r w:rsidRPr="004C60B1">
              <w:rPr>
                <w:rFonts w:ascii="Arial" w:hAnsi="Arial" w:cs="Arial"/>
                <w:sz w:val="20"/>
                <w:szCs w:val="20"/>
              </w:rPr>
              <w:t>na fakt, że beneficjentami są podmioty jednoznacznie określone przed złożeniem wniosku o dofinansowanie, a projekty pomocy technicznej dotyczą realizacji zadań publicznych.</w:t>
            </w:r>
          </w:p>
          <w:p w14:paraId="50A21FCC" w14:textId="77777777" w:rsidR="007159AE" w:rsidRPr="004C60B1" w:rsidRDefault="007159AE" w:rsidP="009B0FEC">
            <w:pPr>
              <w:spacing w:before="120" w:line="276" w:lineRule="auto"/>
              <w:jc w:val="both"/>
              <w:rPr>
                <w:rFonts w:ascii="Arial" w:hAnsi="Arial" w:cs="Arial"/>
                <w:sz w:val="20"/>
                <w:szCs w:val="20"/>
              </w:rPr>
            </w:pPr>
            <w:r w:rsidRPr="004C60B1">
              <w:rPr>
                <w:rStyle w:val="Odwoaniedokomentarza"/>
                <w:rFonts w:ascii="Arial" w:hAnsi="Arial" w:cs="Arial"/>
                <w:sz w:val="20"/>
                <w:szCs w:val="20"/>
              </w:rPr>
              <w:t>Ponadto, projekt powinien być zgodny z zasadami horyzontalnymi opisanymi w rozdziale 11 POPW</w:t>
            </w:r>
            <w:r w:rsidR="009B0FEC">
              <w:rPr>
                <w:rStyle w:val="Odwoaniedokomentarza"/>
                <w:rFonts w:ascii="Arial" w:hAnsi="Arial" w:cs="Arial"/>
                <w:sz w:val="20"/>
                <w:szCs w:val="20"/>
              </w:rPr>
              <w:t>.</w:t>
            </w:r>
          </w:p>
        </w:tc>
      </w:tr>
      <w:tr w:rsidR="00FA49D9" w:rsidRPr="00710E9D" w14:paraId="0B749406" w14:textId="77777777" w:rsidTr="00DE6B0D">
        <w:trPr>
          <w:trHeight w:val="837"/>
        </w:trPr>
        <w:tc>
          <w:tcPr>
            <w:tcW w:w="1466" w:type="pct"/>
            <w:vAlign w:val="center"/>
          </w:tcPr>
          <w:p w14:paraId="0FFA6FF1"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w:t>
            </w:r>
            <w:r w:rsidRPr="004C60B1">
              <w:rPr>
                <w:rFonts w:ascii="Arial" w:hAnsi="Arial" w:cs="Arial"/>
                <w:sz w:val="20"/>
                <w:lang w:val="pl-PL"/>
              </w:rPr>
              <w:t>beneficjenta</w:t>
            </w:r>
            <w:r w:rsidRPr="004C60B1">
              <w:rPr>
                <w:rFonts w:ascii="Arial" w:hAnsi="Arial" w:cs="Arial"/>
                <w:sz w:val="20"/>
              </w:rPr>
              <w:t xml:space="preserve"> </w:t>
            </w:r>
          </w:p>
        </w:tc>
        <w:tc>
          <w:tcPr>
            <w:tcW w:w="3534" w:type="pct"/>
            <w:vAlign w:val="center"/>
          </w:tcPr>
          <w:p w14:paraId="15A519FD" w14:textId="77777777" w:rsidR="00685731" w:rsidRPr="004C60B1" w:rsidRDefault="00685731" w:rsidP="00E17544">
            <w:pPr>
              <w:spacing w:line="276" w:lineRule="auto"/>
              <w:jc w:val="both"/>
              <w:rPr>
                <w:rFonts w:ascii="Arial" w:hAnsi="Arial" w:cs="Arial"/>
                <w:sz w:val="20"/>
                <w:szCs w:val="20"/>
              </w:rPr>
            </w:pPr>
            <w:r w:rsidRPr="004C60B1">
              <w:rPr>
                <w:rFonts w:ascii="Arial" w:hAnsi="Arial" w:cs="Arial"/>
                <w:sz w:val="20"/>
                <w:szCs w:val="20"/>
              </w:rPr>
              <w:t xml:space="preserve">Instytucja Zarządzająca </w:t>
            </w:r>
          </w:p>
          <w:p w14:paraId="79E2C38B" w14:textId="77777777" w:rsidR="00FA49D9" w:rsidRPr="004C60B1" w:rsidRDefault="00685731" w:rsidP="00264C77">
            <w:pPr>
              <w:spacing w:before="120" w:line="276" w:lineRule="auto"/>
              <w:jc w:val="both"/>
              <w:rPr>
                <w:rFonts w:ascii="Arial" w:hAnsi="Arial" w:cs="Arial"/>
                <w:strike/>
                <w:sz w:val="20"/>
                <w:szCs w:val="20"/>
              </w:rPr>
            </w:pPr>
            <w:r w:rsidRPr="004C60B1">
              <w:rPr>
                <w:rFonts w:ascii="Arial" w:hAnsi="Arial" w:cs="Arial"/>
                <w:sz w:val="20"/>
                <w:szCs w:val="20"/>
              </w:rPr>
              <w:t>Instytucja Pośrednicząca</w:t>
            </w:r>
          </w:p>
        </w:tc>
      </w:tr>
      <w:tr w:rsidR="00FA49D9" w:rsidRPr="00710E9D" w14:paraId="75897E99" w14:textId="77777777" w:rsidTr="004C60B1">
        <w:trPr>
          <w:trHeight w:val="936"/>
        </w:trPr>
        <w:tc>
          <w:tcPr>
            <w:tcW w:w="1466" w:type="pct"/>
            <w:vAlign w:val="center"/>
          </w:tcPr>
          <w:p w14:paraId="125F6CA5"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34" w:type="pct"/>
            <w:vAlign w:val="center"/>
          </w:tcPr>
          <w:p w14:paraId="71D7ADD6"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 xml:space="preserve">Instytucje systemu wdrażania POPW </w:t>
            </w:r>
          </w:p>
          <w:p w14:paraId="7A34D7E9"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Beneficjenci i potencjalni beneficjenci Programu</w:t>
            </w:r>
          </w:p>
          <w:p w14:paraId="584BF882"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Członkowie Komitetu Monitorującego PO PW i ich zastępcy</w:t>
            </w:r>
          </w:p>
        </w:tc>
      </w:tr>
      <w:tr w:rsidR="00FA49D9" w:rsidRPr="00710E9D" w14:paraId="33D5F461" w14:textId="77777777" w:rsidTr="00A7257D">
        <w:trPr>
          <w:trHeight w:val="979"/>
        </w:trPr>
        <w:tc>
          <w:tcPr>
            <w:tcW w:w="1466" w:type="pct"/>
            <w:vAlign w:val="center"/>
          </w:tcPr>
          <w:p w14:paraId="36CA989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pośrednicząca</w:t>
            </w:r>
          </w:p>
        </w:tc>
        <w:tc>
          <w:tcPr>
            <w:tcW w:w="3534" w:type="pct"/>
            <w:vAlign w:val="center"/>
          </w:tcPr>
          <w:p w14:paraId="154C86A4"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05A9230D" w14:textId="77777777" w:rsidTr="00A7257D">
        <w:trPr>
          <w:trHeight w:val="541"/>
        </w:trPr>
        <w:tc>
          <w:tcPr>
            <w:tcW w:w="1466" w:type="pct"/>
            <w:vAlign w:val="center"/>
          </w:tcPr>
          <w:p w14:paraId="320D0CEC"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wdrażająca</w:t>
            </w:r>
          </w:p>
        </w:tc>
        <w:tc>
          <w:tcPr>
            <w:tcW w:w="3534" w:type="pct"/>
            <w:vAlign w:val="center"/>
          </w:tcPr>
          <w:p w14:paraId="39B591DA"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375E9539" w14:textId="77777777" w:rsidTr="00A7257D">
        <w:trPr>
          <w:trHeight w:val="812"/>
        </w:trPr>
        <w:tc>
          <w:tcPr>
            <w:tcW w:w="1466" w:type="pct"/>
            <w:vAlign w:val="center"/>
          </w:tcPr>
          <w:p w14:paraId="44B26ECE"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Alokacja</w:t>
            </w:r>
            <w:r w:rsidRPr="004C60B1">
              <w:rPr>
                <w:rFonts w:ascii="Arial" w:hAnsi="Arial" w:cs="Arial"/>
                <w:sz w:val="20"/>
              </w:rPr>
              <w:t xml:space="preserve"> EFRR </w:t>
            </w:r>
            <w:r w:rsidRPr="004C60B1">
              <w:rPr>
                <w:rFonts w:ascii="Arial" w:hAnsi="Arial" w:cs="Arial"/>
                <w:sz w:val="20"/>
                <w:lang w:val="pl-PL"/>
              </w:rPr>
              <w:t>działania</w:t>
            </w:r>
            <w:r w:rsidRPr="004C60B1">
              <w:rPr>
                <w:rFonts w:ascii="Arial" w:hAnsi="Arial" w:cs="Arial"/>
                <w:sz w:val="20"/>
              </w:rPr>
              <w:t xml:space="preserve"> (EUR)</w:t>
            </w:r>
          </w:p>
        </w:tc>
        <w:tc>
          <w:tcPr>
            <w:tcW w:w="3534" w:type="pct"/>
            <w:vAlign w:val="center"/>
          </w:tcPr>
          <w:p w14:paraId="0C51C0D0"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33 997 261</w:t>
            </w:r>
          </w:p>
        </w:tc>
      </w:tr>
      <w:tr w:rsidR="00FA49D9" w:rsidRPr="00710E9D" w14:paraId="34771C3C" w14:textId="77777777" w:rsidTr="00A7257D">
        <w:trPr>
          <w:trHeight w:val="673"/>
        </w:trPr>
        <w:tc>
          <w:tcPr>
            <w:tcW w:w="1466" w:type="pct"/>
            <w:vAlign w:val="center"/>
          </w:tcPr>
          <w:p w14:paraId="428F853F"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Kategoria</w:t>
            </w:r>
            <w:r w:rsidRPr="004C60B1">
              <w:rPr>
                <w:rFonts w:ascii="Arial" w:hAnsi="Arial" w:cs="Arial"/>
                <w:sz w:val="20"/>
              </w:rPr>
              <w:t xml:space="preserve"> </w:t>
            </w:r>
            <w:r w:rsidRPr="004C60B1">
              <w:rPr>
                <w:rFonts w:ascii="Arial" w:hAnsi="Arial" w:cs="Arial"/>
                <w:sz w:val="20"/>
                <w:lang w:val="pl-PL"/>
              </w:rPr>
              <w:t>regionów</w:t>
            </w:r>
            <w:r w:rsidRPr="004C60B1">
              <w:rPr>
                <w:rFonts w:ascii="Arial" w:hAnsi="Arial" w:cs="Arial"/>
                <w:sz w:val="20"/>
              </w:rPr>
              <w:t xml:space="preserve"> </w:t>
            </w:r>
            <w:r w:rsidRPr="004C60B1">
              <w:rPr>
                <w:rFonts w:ascii="Arial" w:hAnsi="Arial" w:cs="Arial"/>
                <w:sz w:val="20"/>
                <w:lang w:val="pl-PL"/>
              </w:rPr>
              <w:t>objętych</w:t>
            </w:r>
            <w:r w:rsidRPr="004C60B1">
              <w:rPr>
                <w:rFonts w:ascii="Arial" w:hAnsi="Arial" w:cs="Arial"/>
                <w:sz w:val="20"/>
              </w:rPr>
              <w:t xml:space="preserve"> </w:t>
            </w:r>
            <w:r w:rsidRPr="004C60B1">
              <w:rPr>
                <w:rFonts w:ascii="Arial" w:hAnsi="Arial" w:cs="Arial"/>
                <w:sz w:val="20"/>
                <w:lang w:val="pl-PL"/>
              </w:rPr>
              <w:t>wsparciem</w:t>
            </w:r>
            <w:r w:rsidRPr="004C60B1">
              <w:rPr>
                <w:rFonts w:ascii="Arial" w:hAnsi="Arial" w:cs="Arial"/>
                <w:sz w:val="20"/>
              </w:rPr>
              <w:t xml:space="preserve"> </w:t>
            </w:r>
          </w:p>
        </w:tc>
        <w:tc>
          <w:tcPr>
            <w:tcW w:w="3534" w:type="pct"/>
            <w:vAlign w:val="center"/>
          </w:tcPr>
          <w:p w14:paraId="16F79E0D"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Regiony słabiej rozwinięte</w:t>
            </w:r>
          </w:p>
        </w:tc>
      </w:tr>
      <w:tr w:rsidR="00FA49D9" w:rsidRPr="00710E9D" w14:paraId="4DC1D24D" w14:textId="77777777" w:rsidTr="00E237B9">
        <w:trPr>
          <w:trHeight w:val="979"/>
        </w:trPr>
        <w:tc>
          <w:tcPr>
            <w:tcW w:w="1466" w:type="pct"/>
            <w:vAlign w:val="center"/>
          </w:tcPr>
          <w:p w14:paraId="5882F68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Mechanizmy powiązania interwencji z innymi działaniami/ poddziałaniami w ramach PO lub z innymi PO </w:t>
            </w:r>
          </w:p>
        </w:tc>
        <w:tc>
          <w:tcPr>
            <w:tcW w:w="3534" w:type="pct"/>
            <w:vAlign w:val="center"/>
          </w:tcPr>
          <w:p w14:paraId="33384C85" w14:textId="77777777" w:rsidR="00FA49D9" w:rsidRPr="004C60B1" w:rsidRDefault="00FA49D9" w:rsidP="004C60B1">
            <w:pPr>
              <w:spacing w:after="120" w:line="276" w:lineRule="auto"/>
              <w:jc w:val="both"/>
              <w:rPr>
                <w:rFonts w:ascii="Arial" w:hAnsi="Arial" w:cs="Arial"/>
                <w:sz w:val="20"/>
                <w:szCs w:val="20"/>
              </w:rPr>
            </w:pPr>
            <w:r w:rsidRPr="004C60B1">
              <w:rPr>
                <w:rFonts w:ascii="Arial" w:hAnsi="Arial" w:cs="Arial"/>
                <w:sz w:val="20"/>
                <w:szCs w:val="20"/>
              </w:rPr>
              <w:t>Narzędziem koordynacji interwencji podejmowanych w ramach pomocy technicznej w krajowych i regiona</w:t>
            </w:r>
            <w:r w:rsidR="009B0FEC">
              <w:rPr>
                <w:rFonts w:ascii="Arial" w:hAnsi="Arial" w:cs="Arial"/>
                <w:sz w:val="20"/>
                <w:szCs w:val="20"/>
              </w:rPr>
              <w:t>lnych programach operacyjnych w </w:t>
            </w:r>
            <w:r w:rsidRPr="004C60B1">
              <w:rPr>
                <w:rFonts w:ascii="Arial" w:hAnsi="Arial" w:cs="Arial"/>
                <w:sz w:val="20"/>
                <w:szCs w:val="20"/>
              </w:rPr>
              <w:t xml:space="preserve">perspektywie finansowej 2014-2020 </w:t>
            </w:r>
            <w:r w:rsidR="00CB41B2" w:rsidRPr="004C60B1">
              <w:rPr>
                <w:rFonts w:ascii="Arial" w:hAnsi="Arial" w:cs="Arial"/>
                <w:sz w:val="20"/>
                <w:szCs w:val="20"/>
              </w:rPr>
              <w:t xml:space="preserve">jest </w:t>
            </w:r>
            <w:r w:rsidRPr="004C60B1">
              <w:rPr>
                <w:rFonts w:ascii="Arial" w:hAnsi="Arial" w:cs="Arial"/>
                <w:sz w:val="20"/>
                <w:szCs w:val="20"/>
              </w:rPr>
              <w:t xml:space="preserve">Grupa </w:t>
            </w:r>
            <w:r w:rsidR="00CB41B2" w:rsidRPr="004C60B1">
              <w:rPr>
                <w:rFonts w:ascii="Arial" w:hAnsi="Arial" w:cs="Arial"/>
                <w:sz w:val="20"/>
                <w:szCs w:val="20"/>
              </w:rPr>
              <w:t xml:space="preserve">Sterująca </w:t>
            </w:r>
            <w:r w:rsidRPr="004C60B1">
              <w:rPr>
                <w:rFonts w:ascii="Arial" w:hAnsi="Arial" w:cs="Arial"/>
                <w:sz w:val="20"/>
                <w:szCs w:val="20"/>
              </w:rPr>
              <w:t xml:space="preserve">ds. </w:t>
            </w:r>
            <w:r w:rsidR="00CB41B2" w:rsidRPr="004C60B1">
              <w:rPr>
                <w:rFonts w:ascii="Arial" w:hAnsi="Arial" w:cs="Arial"/>
                <w:sz w:val="20"/>
                <w:szCs w:val="20"/>
              </w:rPr>
              <w:t>P</w:t>
            </w:r>
            <w:r w:rsidRPr="004C60B1">
              <w:rPr>
                <w:rFonts w:ascii="Arial" w:hAnsi="Arial" w:cs="Arial"/>
                <w:sz w:val="20"/>
                <w:szCs w:val="20"/>
              </w:rPr>
              <w:t xml:space="preserve">omocy </w:t>
            </w:r>
            <w:r w:rsidR="00CB41B2" w:rsidRPr="004C60B1">
              <w:rPr>
                <w:rFonts w:ascii="Arial" w:hAnsi="Arial" w:cs="Arial"/>
                <w:sz w:val="20"/>
                <w:szCs w:val="20"/>
              </w:rPr>
              <w:t>T</w:t>
            </w:r>
            <w:r w:rsidRPr="004C60B1">
              <w:rPr>
                <w:rFonts w:ascii="Arial" w:hAnsi="Arial" w:cs="Arial"/>
                <w:sz w:val="20"/>
                <w:szCs w:val="20"/>
              </w:rPr>
              <w:t xml:space="preserve">echnicznej. </w:t>
            </w:r>
            <w:r w:rsidR="007353C9" w:rsidRPr="004C60B1">
              <w:rPr>
                <w:rFonts w:ascii="Arial" w:hAnsi="Arial" w:cs="Arial"/>
                <w:sz w:val="20"/>
                <w:szCs w:val="20"/>
              </w:rPr>
              <w:t xml:space="preserve">Jej zadaniem jest </w:t>
            </w:r>
            <w:r w:rsidR="007353C9" w:rsidRPr="004C60B1">
              <w:rPr>
                <w:rFonts w:ascii="Arial" w:eastAsia="Calibri" w:hAnsi="Arial" w:cs="Arial"/>
                <w:color w:val="000000"/>
                <w:sz w:val="20"/>
                <w:szCs w:val="20"/>
                <w:lang w:eastAsia="pl-PL"/>
              </w:rPr>
              <w:t>zapewnienie koordynacji działań realizowanych w ramach POPT i komponentów pomocy technic</w:t>
            </w:r>
            <w:r w:rsidR="009B0FEC">
              <w:rPr>
                <w:rFonts w:ascii="Arial" w:eastAsia="Calibri" w:hAnsi="Arial" w:cs="Arial"/>
                <w:color w:val="000000"/>
                <w:sz w:val="20"/>
                <w:szCs w:val="20"/>
                <w:lang w:eastAsia="pl-PL"/>
              </w:rPr>
              <w:t>znej w </w:t>
            </w:r>
            <w:r w:rsidR="007353C9" w:rsidRPr="004C60B1">
              <w:rPr>
                <w:rFonts w:ascii="Arial" w:eastAsia="Calibri" w:hAnsi="Arial" w:cs="Arial"/>
                <w:color w:val="000000"/>
                <w:sz w:val="20"/>
                <w:szCs w:val="20"/>
                <w:lang w:eastAsia="pl-PL"/>
              </w:rPr>
              <w:t xml:space="preserve">poszczególnych krajowych i regionalnych programach operacyjnych na lata 2014-2020 w zakresie wsparcia wdrażania polityki spójności, </w:t>
            </w:r>
            <w:r w:rsidR="009B0FEC">
              <w:rPr>
                <w:rFonts w:ascii="Arial" w:eastAsia="Calibri" w:hAnsi="Arial" w:cs="Arial"/>
                <w:color w:val="000000"/>
                <w:sz w:val="20"/>
                <w:szCs w:val="20"/>
                <w:lang w:eastAsia="pl-PL"/>
              </w:rPr>
              <w:lastRenderedPageBreak/>
              <w:t>a </w:t>
            </w:r>
            <w:r w:rsidR="007353C9" w:rsidRPr="004C60B1">
              <w:rPr>
                <w:rFonts w:ascii="Arial" w:eastAsia="Calibri" w:hAnsi="Arial" w:cs="Arial"/>
                <w:color w:val="000000"/>
                <w:sz w:val="20"/>
                <w:szCs w:val="20"/>
                <w:lang w:eastAsia="pl-PL"/>
              </w:rPr>
              <w:t>w szczególności wypracowywanie wspólnych rozwiązań dla pomocy technicznej.</w:t>
            </w:r>
          </w:p>
          <w:p w14:paraId="11DC5BFE" w14:textId="77777777" w:rsidR="00FA49D9" w:rsidRPr="004C60B1" w:rsidRDefault="00FA49D9" w:rsidP="004C60B1">
            <w:pPr>
              <w:spacing w:before="120" w:line="276" w:lineRule="auto"/>
              <w:jc w:val="both"/>
              <w:rPr>
                <w:rFonts w:ascii="Arial" w:hAnsi="Arial" w:cs="Arial"/>
                <w:sz w:val="20"/>
                <w:szCs w:val="20"/>
              </w:rPr>
            </w:pPr>
            <w:r w:rsidRPr="004C60B1">
              <w:rPr>
                <w:rFonts w:ascii="Arial" w:hAnsi="Arial" w:cs="Arial"/>
                <w:sz w:val="20"/>
                <w:szCs w:val="20"/>
              </w:rPr>
              <w:t>Stosowanie jednolitych standardów i zasad wykorzystywania pomocy technicznej zapewnią również obowiązujące wytyczne ministra właściwego ds. rozwoju regionalnego.</w:t>
            </w:r>
          </w:p>
        </w:tc>
      </w:tr>
      <w:tr w:rsidR="00FA49D9" w:rsidRPr="00710E9D" w14:paraId="68127822" w14:textId="77777777" w:rsidTr="00A7257D">
        <w:trPr>
          <w:trHeight w:val="681"/>
        </w:trPr>
        <w:tc>
          <w:tcPr>
            <w:tcW w:w="1466" w:type="pct"/>
            <w:vAlign w:val="center"/>
          </w:tcPr>
          <w:p w14:paraId="1FADA233"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lastRenderedPageBreak/>
              <w:t>Instrumenty</w:t>
            </w:r>
            <w:r w:rsidRPr="004C60B1">
              <w:rPr>
                <w:rFonts w:ascii="Arial" w:hAnsi="Arial" w:cs="Arial"/>
                <w:sz w:val="20"/>
              </w:rPr>
              <w:t xml:space="preserve"> </w:t>
            </w:r>
            <w:r w:rsidRPr="004C60B1">
              <w:rPr>
                <w:rFonts w:ascii="Arial" w:hAnsi="Arial" w:cs="Arial"/>
                <w:sz w:val="20"/>
                <w:lang w:val="pl-PL"/>
              </w:rPr>
              <w:t>terytorialne</w:t>
            </w:r>
          </w:p>
        </w:tc>
        <w:tc>
          <w:tcPr>
            <w:tcW w:w="3534" w:type="pct"/>
            <w:vAlign w:val="center"/>
          </w:tcPr>
          <w:p w14:paraId="63344A47"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5A401C11" w14:textId="77777777" w:rsidTr="00A7257D">
        <w:trPr>
          <w:trHeight w:val="555"/>
        </w:trPr>
        <w:tc>
          <w:tcPr>
            <w:tcW w:w="1466" w:type="pct"/>
            <w:vAlign w:val="center"/>
          </w:tcPr>
          <w:p w14:paraId="2797913C"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Tryb</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4" w:type="pct"/>
            <w:vAlign w:val="center"/>
          </w:tcPr>
          <w:p w14:paraId="7CAB7F50" w14:textId="77777777" w:rsidR="00FA49D9" w:rsidRPr="004C60B1" w:rsidRDefault="00FA49D9" w:rsidP="004C60B1">
            <w:pPr>
              <w:spacing w:line="276" w:lineRule="auto"/>
              <w:jc w:val="both"/>
              <w:rPr>
                <w:rFonts w:ascii="Arial" w:hAnsi="Arial" w:cs="Arial"/>
                <w:sz w:val="20"/>
                <w:szCs w:val="20"/>
              </w:rPr>
            </w:pPr>
            <w:r w:rsidRPr="004C60B1">
              <w:rPr>
                <w:rFonts w:ascii="Arial" w:hAnsi="Arial" w:cs="Arial"/>
                <w:sz w:val="20"/>
                <w:szCs w:val="20"/>
              </w:rPr>
              <w:t>Pozakonkursowy</w:t>
            </w:r>
          </w:p>
        </w:tc>
      </w:tr>
      <w:tr w:rsidR="00FA49D9" w:rsidRPr="00710E9D" w14:paraId="3043DB77" w14:textId="77777777" w:rsidTr="00A7257D">
        <w:trPr>
          <w:trHeight w:val="1825"/>
        </w:trPr>
        <w:tc>
          <w:tcPr>
            <w:tcW w:w="1466" w:type="pct"/>
            <w:vAlign w:val="center"/>
          </w:tcPr>
          <w:p w14:paraId="6881A9B1"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Podmiot odpowiedzialny za nabór i ocenę wniosków oraz przyjmowanie protestów</w:t>
            </w:r>
          </w:p>
        </w:tc>
        <w:tc>
          <w:tcPr>
            <w:tcW w:w="3534" w:type="pct"/>
            <w:vAlign w:val="center"/>
          </w:tcPr>
          <w:p w14:paraId="5157CC42" w14:textId="77777777" w:rsidR="00FA49D9" w:rsidRPr="004C60B1" w:rsidRDefault="00FA49D9">
            <w:pPr>
              <w:spacing w:line="276" w:lineRule="auto"/>
              <w:jc w:val="both"/>
              <w:rPr>
                <w:rFonts w:ascii="Arial" w:hAnsi="Arial" w:cs="Arial"/>
                <w:sz w:val="20"/>
                <w:szCs w:val="20"/>
              </w:rPr>
            </w:pPr>
            <w:r w:rsidRPr="004C60B1">
              <w:rPr>
                <w:rFonts w:ascii="Arial" w:hAnsi="Arial" w:cs="Arial"/>
                <w:sz w:val="20"/>
                <w:szCs w:val="20"/>
              </w:rPr>
              <w:t>Minister</w:t>
            </w:r>
            <w:r w:rsidR="00351872">
              <w:rPr>
                <w:rFonts w:ascii="Arial" w:hAnsi="Arial" w:cs="Arial"/>
                <w:sz w:val="20"/>
                <w:szCs w:val="20"/>
              </w:rPr>
              <w:t xml:space="preserve"> właściwy do spraw rozwoju regionalnego / </w:t>
            </w:r>
            <w:r w:rsidRPr="004C60B1">
              <w:rPr>
                <w:rFonts w:ascii="Arial" w:hAnsi="Arial" w:cs="Arial"/>
                <w:sz w:val="20"/>
                <w:szCs w:val="20"/>
              </w:rPr>
              <w:t>Departam</w:t>
            </w:r>
            <w:r w:rsidR="00264C77">
              <w:rPr>
                <w:rFonts w:ascii="Arial" w:hAnsi="Arial" w:cs="Arial"/>
                <w:sz w:val="20"/>
                <w:szCs w:val="20"/>
              </w:rPr>
              <w:t>ent Programów Ponadregionalnych</w:t>
            </w:r>
          </w:p>
        </w:tc>
      </w:tr>
      <w:tr w:rsidR="00FA49D9" w:rsidRPr="00710E9D" w14:paraId="657DA924" w14:textId="77777777" w:rsidTr="004C60B1">
        <w:trPr>
          <w:trHeight w:val="1663"/>
        </w:trPr>
        <w:tc>
          <w:tcPr>
            <w:tcW w:w="1466" w:type="pct"/>
            <w:vAlign w:val="center"/>
          </w:tcPr>
          <w:p w14:paraId="364735C1"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Główne</w:t>
            </w:r>
            <w:r w:rsidRPr="004C60B1">
              <w:rPr>
                <w:rFonts w:ascii="Arial" w:hAnsi="Arial" w:cs="Arial"/>
                <w:sz w:val="20"/>
              </w:rPr>
              <w:t xml:space="preserve"> </w:t>
            </w:r>
            <w:r w:rsidRPr="004C60B1">
              <w:rPr>
                <w:rFonts w:ascii="Arial" w:hAnsi="Arial" w:cs="Arial"/>
                <w:sz w:val="20"/>
                <w:lang w:val="pl-PL"/>
              </w:rPr>
              <w:t>kategorie</w:t>
            </w:r>
            <w:r w:rsidRPr="004C60B1">
              <w:rPr>
                <w:rFonts w:ascii="Arial" w:hAnsi="Arial" w:cs="Arial"/>
                <w:sz w:val="20"/>
              </w:rPr>
              <w:t xml:space="preserve"> </w:t>
            </w:r>
            <w:r w:rsidRPr="004C60B1">
              <w:rPr>
                <w:rFonts w:ascii="Arial" w:hAnsi="Arial" w:cs="Arial"/>
                <w:sz w:val="20"/>
                <w:lang w:val="pl-PL"/>
              </w:rPr>
              <w:t>wydatków</w:t>
            </w:r>
            <w:r w:rsidRPr="004C60B1">
              <w:rPr>
                <w:rFonts w:ascii="Arial" w:hAnsi="Arial" w:cs="Arial"/>
                <w:sz w:val="20"/>
              </w:rPr>
              <w:t xml:space="preserve"> </w:t>
            </w:r>
            <w:r w:rsidRPr="004C60B1">
              <w:rPr>
                <w:rFonts w:ascii="Arial" w:hAnsi="Arial" w:cs="Arial"/>
                <w:sz w:val="20"/>
                <w:lang w:val="pl-PL"/>
              </w:rPr>
              <w:t>kwalifikowalnych</w:t>
            </w:r>
            <w:r w:rsidRPr="004C60B1">
              <w:rPr>
                <w:rFonts w:ascii="Arial" w:hAnsi="Arial" w:cs="Arial"/>
                <w:sz w:val="20"/>
              </w:rPr>
              <w:t xml:space="preserve"> </w:t>
            </w:r>
          </w:p>
        </w:tc>
        <w:tc>
          <w:tcPr>
            <w:tcW w:w="3534" w:type="pct"/>
            <w:vAlign w:val="center"/>
          </w:tcPr>
          <w:p w14:paraId="64E5F890" w14:textId="77777777" w:rsidR="00FA49D9" w:rsidRPr="004C60B1" w:rsidRDefault="00FA49D9" w:rsidP="004D047C">
            <w:pPr>
              <w:spacing w:line="276" w:lineRule="auto"/>
              <w:jc w:val="both"/>
              <w:rPr>
                <w:rFonts w:ascii="Arial" w:hAnsi="Arial" w:cs="Arial"/>
                <w:strike/>
                <w:sz w:val="20"/>
                <w:szCs w:val="20"/>
              </w:rPr>
            </w:pPr>
            <w:r w:rsidRPr="004C60B1">
              <w:rPr>
                <w:rFonts w:ascii="Arial" w:hAnsi="Arial" w:cs="Arial"/>
                <w:sz w:val="20"/>
                <w:szCs w:val="20"/>
              </w:rPr>
              <w:t xml:space="preserve">Zasady dot. kwalifikowalności wydatków w ramach projektów pomocy technicznej zostały określone w </w:t>
            </w:r>
            <w:bookmarkStart w:id="13" w:name="_Toc402949949"/>
            <w:r w:rsidR="00CB41B2" w:rsidRPr="004C60B1">
              <w:rPr>
                <w:rFonts w:ascii="Arial" w:hAnsi="Arial" w:cs="Arial"/>
                <w:i/>
                <w:sz w:val="20"/>
                <w:szCs w:val="20"/>
              </w:rPr>
              <w:t>Wytycznych w zakresie kwalifikowalności wydatków w </w:t>
            </w:r>
            <w:r w:rsidR="004D047C">
              <w:rPr>
                <w:rFonts w:ascii="Arial" w:hAnsi="Arial" w:cs="Arial"/>
                <w:i/>
                <w:sz w:val="20"/>
                <w:szCs w:val="20"/>
              </w:rPr>
              <w:t>ramach</w:t>
            </w:r>
            <w:r w:rsidR="004D047C" w:rsidRPr="004C60B1">
              <w:rPr>
                <w:rFonts w:ascii="Arial" w:hAnsi="Arial" w:cs="Arial"/>
                <w:i/>
                <w:sz w:val="20"/>
                <w:szCs w:val="20"/>
              </w:rPr>
              <w:t xml:space="preserve"> </w:t>
            </w:r>
            <w:r w:rsidR="00CB41B2" w:rsidRPr="004C60B1">
              <w:rPr>
                <w:rFonts w:ascii="Arial" w:hAnsi="Arial" w:cs="Arial"/>
                <w:i/>
                <w:sz w:val="20"/>
                <w:szCs w:val="20"/>
              </w:rPr>
              <w:t xml:space="preserve">Europejskiego Funduszu Rozwoju Regionalnego, Europejskiego Funduszu Społecznego oraz Funduszu Spójności na lata 2014-2020 </w:t>
            </w:r>
            <w:r w:rsidRPr="004D047C">
              <w:rPr>
                <w:rFonts w:ascii="Arial" w:hAnsi="Arial" w:cs="Arial"/>
                <w:sz w:val="20"/>
                <w:szCs w:val="20"/>
              </w:rPr>
              <w:t xml:space="preserve">oraz </w:t>
            </w:r>
            <w:r w:rsidRPr="004C60B1">
              <w:rPr>
                <w:rFonts w:ascii="Arial" w:hAnsi="Arial" w:cs="Arial"/>
                <w:i/>
                <w:sz w:val="20"/>
                <w:szCs w:val="20"/>
              </w:rPr>
              <w:t>Wytycznych w zakresie wykorzystania środków pomocy technicznej</w:t>
            </w:r>
            <w:r w:rsidR="00CB41B2" w:rsidRPr="004C60B1">
              <w:rPr>
                <w:rFonts w:ascii="Arial" w:hAnsi="Arial" w:cs="Arial"/>
                <w:i/>
                <w:sz w:val="20"/>
                <w:szCs w:val="20"/>
              </w:rPr>
              <w:t xml:space="preserve"> na lata</w:t>
            </w:r>
            <w:r w:rsidRPr="004C60B1">
              <w:rPr>
                <w:rFonts w:ascii="Arial" w:hAnsi="Arial" w:cs="Arial"/>
                <w:i/>
                <w:sz w:val="20"/>
                <w:szCs w:val="20"/>
              </w:rPr>
              <w:t xml:space="preserve"> 2014-2020</w:t>
            </w:r>
            <w:bookmarkEnd w:id="13"/>
            <w:r w:rsidRPr="004C60B1">
              <w:rPr>
                <w:rFonts w:ascii="Arial" w:hAnsi="Arial" w:cs="Arial"/>
                <w:i/>
                <w:sz w:val="20"/>
                <w:szCs w:val="20"/>
              </w:rPr>
              <w:t>.</w:t>
            </w:r>
          </w:p>
        </w:tc>
      </w:tr>
      <w:tr w:rsidR="00FA49D9" w:rsidRPr="00710E9D" w:rsidDel="00FE3C38" w14:paraId="4CCAA10E" w14:textId="77777777" w:rsidTr="00A7257D">
        <w:trPr>
          <w:trHeight w:val="1252"/>
        </w:trPr>
        <w:tc>
          <w:tcPr>
            <w:tcW w:w="1466" w:type="pct"/>
            <w:vAlign w:val="center"/>
          </w:tcPr>
          <w:p w14:paraId="20CEBB72"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Limity i ograniczenia w realizacji projektów</w:t>
            </w:r>
          </w:p>
        </w:tc>
        <w:tc>
          <w:tcPr>
            <w:tcW w:w="3534" w:type="pct"/>
            <w:vAlign w:val="center"/>
          </w:tcPr>
          <w:p w14:paraId="35F9D770" w14:textId="77777777" w:rsidR="00FA49D9" w:rsidRPr="004C60B1" w:rsidDel="00FE3C38"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5F325A2F" w14:textId="77777777" w:rsidTr="00A7257D">
        <w:trPr>
          <w:trHeight w:val="1252"/>
        </w:trPr>
        <w:tc>
          <w:tcPr>
            <w:tcW w:w="1466" w:type="pct"/>
            <w:vAlign w:val="center"/>
          </w:tcPr>
          <w:p w14:paraId="149166DD"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Warunki i planowany zakres stosowania </w:t>
            </w:r>
            <w:r w:rsidRPr="004C60B1">
              <w:rPr>
                <w:rFonts w:ascii="Arial" w:hAnsi="Arial" w:cs="Arial"/>
                <w:sz w:val="20"/>
                <w:lang w:val="pl-PL"/>
              </w:rPr>
              <w:br/>
            </w:r>
            <w:r w:rsidRPr="004C60B1">
              <w:rPr>
                <w:rFonts w:ascii="Arial" w:hAnsi="Arial" w:cs="Arial"/>
                <w:i/>
                <w:sz w:val="20"/>
                <w:lang w:val="pl-PL"/>
              </w:rPr>
              <w:t xml:space="preserve">cross-financingu </w:t>
            </w:r>
            <w:r w:rsidRPr="004C60B1">
              <w:rPr>
                <w:rFonts w:ascii="Arial" w:hAnsi="Arial" w:cs="Arial"/>
                <w:sz w:val="20"/>
                <w:lang w:val="pl-PL"/>
              </w:rPr>
              <w:t>(%)</w:t>
            </w:r>
          </w:p>
        </w:tc>
        <w:tc>
          <w:tcPr>
            <w:tcW w:w="3534" w:type="pct"/>
            <w:vAlign w:val="center"/>
          </w:tcPr>
          <w:p w14:paraId="2923D86B"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3DF2FFBC" w14:textId="77777777" w:rsidTr="00A7257D">
        <w:trPr>
          <w:trHeight w:val="747"/>
        </w:trPr>
        <w:tc>
          <w:tcPr>
            <w:tcW w:w="1466" w:type="pct"/>
            <w:vAlign w:val="center"/>
          </w:tcPr>
          <w:p w14:paraId="29BAAAB2"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uw</w:t>
            </w:r>
            <w:r w:rsidR="00DE6B0D" w:rsidRPr="004C60B1">
              <w:rPr>
                <w:rFonts w:ascii="Arial" w:hAnsi="Arial" w:cs="Arial"/>
                <w:sz w:val="20"/>
                <w:lang w:val="pl-PL"/>
              </w:rPr>
              <w:t>zględniania dochodu w projekcie</w:t>
            </w:r>
            <w:r w:rsidRPr="004C60B1">
              <w:rPr>
                <w:rStyle w:val="Odwoanieprzypisudolnego"/>
                <w:rFonts w:cs="Arial"/>
              </w:rPr>
              <w:footnoteReference w:id="55"/>
            </w:r>
          </w:p>
        </w:tc>
        <w:tc>
          <w:tcPr>
            <w:tcW w:w="3534" w:type="pct"/>
            <w:vAlign w:val="center"/>
          </w:tcPr>
          <w:p w14:paraId="79333E89"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1AB4ECD5" w14:textId="77777777" w:rsidTr="00A7257D">
        <w:trPr>
          <w:trHeight w:val="1545"/>
        </w:trPr>
        <w:tc>
          <w:tcPr>
            <w:tcW w:w="1466" w:type="pct"/>
            <w:vAlign w:val="center"/>
          </w:tcPr>
          <w:p w14:paraId="2E49B3C7"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34" w:type="pct"/>
            <w:vAlign w:val="center"/>
          </w:tcPr>
          <w:p w14:paraId="5C82A305"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51465B1F" w14:textId="77777777" w:rsidTr="00A7257D">
        <w:trPr>
          <w:trHeight w:val="1829"/>
        </w:trPr>
        <w:tc>
          <w:tcPr>
            <w:tcW w:w="1466" w:type="pct"/>
            <w:vAlign w:val="center"/>
          </w:tcPr>
          <w:p w14:paraId="29EE5E14"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Pomoc publiczna i</w:t>
            </w:r>
            <w:r w:rsidR="00E17544">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E17544">
              <w:rPr>
                <w:rFonts w:ascii="Arial" w:hAnsi="Arial" w:cs="Arial"/>
                <w:sz w:val="20"/>
                <w:lang w:val="pl-PL"/>
              </w:rPr>
              <w:t xml:space="preserve"> </w:t>
            </w:r>
            <w:r w:rsidRPr="004C60B1">
              <w:rPr>
                <w:rFonts w:ascii="Arial" w:hAnsi="Arial" w:cs="Arial"/>
                <w:sz w:val="20"/>
                <w:lang w:val="pl-PL"/>
              </w:rPr>
              <w:t>(rodzaj i</w:t>
            </w:r>
            <w:r w:rsidR="00E17544">
              <w:rPr>
                <w:rFonts w:ascii="Arial" w:hAnsi="Arial" w:cs="Arial"/>
                <w:sz w:val="20"/>
                <w:lang w:val="pl-PL"/>
              </w:rPr>
              <w:t xml:space="preserve"> </w:t>
            </w:r>
            <w:r w:rsidRPr="004C60B1">
              <w:rPr>
                <w:rFonts w:ascii="Arial" w:hAnsi="Arial" w:cs="Arial"/>
                <w:sz w:val="20"/>
                <w:lang w:val="pl-PL"/>
              </w:rPr>
              <w:t>przeznaczenie pomocy, unijna lub</w:t>
            </w:r>
            <w:r w:rsidR="00E17544">
              <w:rPr>
                <w:rFonts w:ascii="Arial" w:hAnsi="Arial" w:cs="Arial"/>
                <w:sz w:val="20"/>
                <w:lang w:val="pl-PL"/>
              </w:rPr>
              <w:t xml:space="preserve"> </w:t>
            </w:r>
            <w:r w:rsidRPr="004C60B1">
              <w:rPr>
                <w:rFonts w:ascii="Arial" w:hAnsi="Arial" w:cs="Arial"/>
                <w:sz w:val="20"/>
                <w:lang w:val="pl-PL"/>
              </w:rPr>
              <w:t>krajowa podstawa prawna)</w:t>
            </w:r>
            <w:r w:rsidRPr="004C60B1">
              <w:rPr>
                <w:rStyle w:val="Odwoanieprzypisudolnego"/>
                <w:rFonts w:cs="Arial"/>
              </w:rPr>
              <w:footnoteReference w:id="56"/>
            </w:r>
          </w:p>
        </w:tc>
        <w:tc>
          <w:tcPr>
            <w:tcW w:w="3534" w:type="pct"/>
            <w:vAlign w:val="center"/>
          </w:tcPr>
          <w:p w14:paraId="389BEFAC"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3EC622BA" w14:textId="77777777" w:rsidTr="00A7257D">
        <w:trPr>
          <w:trHeight w:val="1982"/>
        </w:trPr>
        <w:tc>
          <w:tcPr>
            <w:tcW w:w="1466" w:type="pct"/>
            <w:vAlign w:val="center"/>
          </w:tcPr>
          <w:p w14:paraId="13229299"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lastRenderedPageBreak/>
              <w:t xml:space="preserve">Maksymalny </w:t>
            </w:r>
            <w:r w:rsidR="00E17544">
              <w:rPr>
                <w:rFonts w:ascii="Arial" w:hAnsi="Arial" w:cs="Arial"/>
                <w:sz w:val="20"/>
                <w:lang w:val="pl-PL"/>
              </w:rPr>
              <w:t xml:space="preserve"> </w:t>
            </w:r>
            <w:r w:rsidRPr="004C60B1">
              <w:rPr>
                <w:rFonts w:ascii="Arial" w:hAnsi="Arial" w:cs="Arial"/>
                <w:sz w:val="20"/>
                <w:lang w:val="pl-PL"/>
              </w:rPr>
              <w:t xml:space="preserve">% poziom dofinansowania UE wydatków kwalifikowalnych </w:t>
            </w:r>
            <w:r w:rsidR="00E17544">
              <w:rPr>
                <w:rFonts w:ascii="Arial" w:hAnsi="Arial" w:cs="Arial"/>
                <w:sz w:val="20"/>
                <w:lang w:val="pl-PL"/>
              </w:rPr>
              <w:t xml:space="preserve"> </w:t>
            </w:r>
            <w:r w:rsidRPr="004C60B1">
              <w:rPr>
                <w:rFonts w:ascii="Arial" w:hAnsi="Arial" w:cs="Arial"/>
                <w:sz w:val="20"/>
                <w:lang w:val="pl-PL"/>
              </w:rPr>
              <w:t xml:space="preserve">na poziomie projektu </w:t>
            </w:r>
            <w:r w:rsidRPr="004C60B1">
              <w:rPr>
                <w:rStyle w:val="Odwoanieprzypisudolnego"/>
                <w:rFonts w:cs="Arial"/>
              </w:rPr>
              <w:footnoteReference w:id="57"/>
            </w:r>
            <w:r w:rsidRPr="004C60B1">
              <w:rPr>
                <w:rFonts w:ascii="Arial" w:hAnsi="Arial" w:cs="Arial"/>
                <w:sz w:val="20"/>
                <w:lang w:val="pl-PL"/>
              </w:rPr>
              <w:t xml:space="preserve"> (jeśli dotyczy) </w:t>
            </w:r>
          </w:p>
        </w:tc>
        <w:tc>
          <w:tcPr>
            <w:tcW w:w="3534" w:type="pct"/>
            <w:vAlign w:val="center"/>
          </w:tcPr>
          <w:p w14:paraId="305EC55C"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85%</w:t>
            </w:r>
          </w:p>
        </w:tc>
      </w:tr>
      <w:tr w:rsidR="00FA49D9" w:rsidRPr="00710E9D" w14:paraId="1C584977" w14:textId="77777777" w:rsidTr="00A7257D">
        <w:trPr>
          <w:trHeight w:val="1968"/>
        </w:trPr>
        <w:tc>
          <w:tcPr>
            <w:tcW w:w="1466" w:type="pct"/>
            <w:vAlign w:val="center"/>
          </w:tcPr>
          <w:p w14:paraId="522F1E4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Maksymalny % poziom dofinansowania całkowitego wydatków kwalifikowalnych na poziomie projektu (jeśli dotyczy) </w:t>
            </w:r>
          </w:p>
        </w:tc>
        <w:tc>
          <w:tcPr>
            <w:tcW w:w="3534" w:type="pct"/>
            <w:vAlign w:val="center"/>
          </w:tcPr>
          <w:p w14:paraId="74A94210"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100%</w:t>
            </w:r>
          </w:p>
        </w:tc>
      </w:tr>
      <w:tr w:rsidR="00FA49D9" w:rsidRPr="00710E9D" w14:paraId="3E08C26E" w14:textId="77777777" w:rsidTr="00A7257D">
        <w:trPr>
          <w:trHeight w:val="1118"/>
        </w:trPr>
        <w:tc>
          <w:tcPr>
            <w:tcW w:w="1466" w:type="pct"/>
            <w:vAlign w:val="center"/>
          </w:tcPr>
          <w:p w14:paraId="02071235"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Minimalny wkład własny beneficjenta jako % wydatków kwalifikowalnych </w:t>
            </w:r>
          </w:p>
        </w:tc>
        <w:tc>
          <w:tcPr>
            <w:tcW w:w="3534" w:type="pct"/>
            <w:vAlign w:val="center"/>
          </w:tcPr>
          <w:p w14:paraId="645222AA"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68633C8A" w14:textId="77777777" w:rsidTr="00A7257D">
        <w:trPr>
          <w:trHeight w:val="994"/>
        </w:trPr>
        <w:tc>
          <w:tcPr>
            <w:tcW w:w="1466" w:type="pct"/>
            <w:vAlign w:val="center"/>
          </w:tcPr>
          <w:p w14:paraId="7117CB4D"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Minimalna</w:t>
            </w:r>
            <w:r w:rsidR="00E17544">
              <w:rPr>
                <w:rFonts w:ascii="Arial" w:hAnsi="Arial" w:cs="Arial"/>
                <w:sz w:val="20"/>
                <w:lang w:val="pl-PL"/>
              </w:rPr>
              <w:t xml:space="preserve"> </w:t>
            </w:r>
            <w:r w:rsidRPr="004C60B1">
              <w:rPr>
                <w:rFonts w:ascii="Arial" w:hAnsi="Arial" w:cs="Arial"/>
                <w:sz w:val="20"/>
                <w:lang w:val="pl-PL"/>
              </w:rPr>
              <w:t>i</w:t>
            </w:r>
            <w:r w:rsidR="00E17544">
              <w:rPr>
                <w:rFonts w:ascii="Arial" w:hAnsi="Arial" w:cs="Arial"/>
                <w:sz w:val="20"/>
                <w:lang w:val="pl-PL"/>
              </w:rPr>
              <w:t xml:space="preserve"> </w:t>
            </w:r>
            <w:r w:rsidRPr="004C60B1">
              <w:rPr>
                <w:rFonts w:ascii="Arial" w:hAnsi="Arial" w:cs="Arial"/>
                <w:sz w:val="20"/>
                <w:lang w:val="pl-PL"/>
              </w:rPr>
              <w:t>maksymalna wartość projektu (PLN)</w:t>
            </w:r>
          </w:p>
        </w:tc>
        <w:tc>
          <w:tcPr>
            <w:tcW w:w="3534" w:type="pct"/>
            <w:vAlign w:val="center"/>
          </w:tcPr>
          <w:p w14:paraId="38DF44E8"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65F8D3CF" w14:textId="77777777" w:rsidTr="00A7257D">
        <w:trPr>
          <w:trHeight w:val="994"/>
        </w:trPr>
        <w:tc>
          <w:tcPr>
            <w:tcW w:w="1466" w:type="pct"/>
            <w:vAlign w:val="center"/>
          </w:tcPr>
          <w:p w14:paraId="4216662E" w14:textId="77777777" w:rsidR="00A7257D" w:rsidRPr="004C60B1"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Minimalna i</w:t>
            </w:r>
            <w:r w:rsidR="00E17544">
              <w:rPr>
                <w:rFonts w:ascii="Arial" w:hAnsi="Arial" w:cs="Arial"/>
                <w:sz w:val="20"/>
                <w:lang w:val="pl-PL"/>
              </w:rPr>
              <w:t xml:space="preserve"> </w:t>
            </w:r>
            <w:r w:rsidRPr="004C60B1">
              <w:rPr>
                <w:rFonts w:ascii="Arial" w:hAnsi="Arial" w:cs="Arial"/>
                <w:sz w:val="20"/>
                <w:lang w:val="pl-PL"/>
              </w:rPr>
              <w:t>maksymalna wartość wydatków kwalifikowa</w:t>
            </w:r>
            <w:r w:rsidR="00222FD4" w:rsidRPr="004C60B1">
              <w:rPr>
                <w:rFonts w:ascii="Arial" w:hAnsi="Arial" w:cs="Arial"/>
                <w:sz w:val="20"/>
                <w:lang w:val="pl-PL"/>
              </w:rPr>
              <w:t>l</w:t>
            </w:r>
            <w:r w:rsidRPr="004C60B1">
              <w:rPr>
                <w:rFonts w:ascii="Arial" w:hAnsi="Arial" w:cs="Arial"/>
                <w:sz w:val="20"/>
                <w:lang w:val="pl-PL"/>
              </w:rPr>
              <w:t xml:space="preserve">nych projektu (PLN) </w:t>
            </w:r>
          </w:p>
        </w:tc>
        <w:tc>
          <w:tcPr>
            <w:tcW w:w="3534" w:type="pct"/>
            <w:vAlign w:val="center"/>
          </w:tcPr>
          <w:p w14:paraId="705AC9B3" w14:textId="77777777" w:rsidR="00A7257D" w:rsidRPr="004C60B1" w:rsidRDefault="00A7257D"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770210C9" w14:textId="77777777" w:rsidTr="00A7257D">
        <w:trPr>
          <w:trHeight w:val="1222"/>
        </w:trPr>
        <w:tc>
          <w:tcPr>
            <w:tcW w:w="1466" w:type="pct"/>
            <w:vAlign w:val="center"/>
          </w:tcPr>
          <w:p w14:paraId="15E288BD" w14:textId="77777777" w:rsidR="00A7257D" w:rsidRPr="004C60B1"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Maksymalna wartość dofinansowania </w:t>
            </w:r>
            <w:r w:rsidR="00222FD4" w:rsidRPr="004C60B1">
              <w:rPr>
                <w:rFonts w:ascii="Arial" w:hAnsi="Arial" w:cs="Arial"/>
                <w:sz w:val="20"/>
                <w:lang w:val="pl-PL"/>
              </w:rPr>
              <w:t xml:space="preserve">wydatków </w:t>
            </w:r>
            <w:r w:rsidRPr="004C60B1">
              <w:rPr>
                <w:rFonts w:ascii="Arial" w:hAnsi="Arial" w:cs="Arial"/>
                <w:sz w:val="20"/>
                <w:lang w:val="pl-PL"/>
              </w:rPr>
              <w:t>kwalifikowa</w:t>
            </w:r>
            <w:r w:rsidR="00222FD4" w:rsidRPr="004C60B1">
              <w:rPr>
                <w:rFonts w:ascii="Arial" w:hAnsi="Arial" w:cs="Arial"/>
                <w:sz w:val="20"/>
                <w:lang w:val="pl-PL"/>
              </w:rPr>
              <w:t>l</w:t>
            </w:r>
            <w:r w:rsidRPr="004C60B1">
              <w:rPr>
                <w:rFonts w:ascii="Arial" w:hAnsi="Arial" w:cs="Arial"/>
                <w:sz w:val="20"/>
                <w:lang w:val="pl-PL"/>
              </w:rPr>
              <w:t>nych (PLN)</w:t>
            </w:r>
          </w:p>
        </w:tc>
        <w:tc>
          <w:tcPr>
            <w:tcW w:w="3534" w:type="pct"/>
            <w:vAlign w:val="center"/>
          </w:tcPr>
          <w:p w14:paraId="2EA47AA6" w14:textId="77777777" w:rsidR="00A7257D" w:rsidRPr="004C60B1" w:rsidRDefault="00652115"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4DAECCE5" w14:textId="77777777" w:rsidTr="00A7257D">
        <w:trPr>
          <w:trHeight w:val="1222"/>
        </w:trPr>
        <w:tc>
          <w:tcPr>
            <w:tcW w:w="1466" w:type="pct"/>
            <w:vAlign w:val="center"/>
          </w:tcPr>
          <w:p w14:paraId="254AF119" w14:textId="77777777" w:rsidR="00A7257D" w:rsidRPr="004C60B1"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 xml:space="preserve">Kwota alokacji UE na instrumenty finansowe (EUR) (jeśli dotyczy) </w:t>
            </w:r>
          </w:p>
        </w:tc>
        <w:tc>
          <w:tcPr>
            <w:tcW w:w="3534" w:type="pct"/>
            <w:vAlign w:val="center"/>
          </w:tcPr>
          <w:p w14:paraId="47100C25" w14:textId="77777777" w:rsidR="00A7257D" w:rsidRPr="004C60B1" w:rsidRDefault="00A7257D" w:rsidP="004C60B1">
            <w:pPr>
              <w:spacing w:line="276" w:lineRule="auto"/>
              <w:rPr>
                <w:rFonts w:ascii="Arial" w:hAnsi="Arial" w:cs="Arial"/>
                <w:sz w:val="20"/>
                <w:szCs w:val="20"/>
              </w:rPr>
            </w:pPr>
            <w:r w:rsidRPr="004C60B1" w:rsidDel="00491F2A">
              <w:rPr>
                <w:rFonts w:ascii="Arial" w:hAnsi="Arial" w:cs="Arial"/>
                <w:sz w:val="20"/>
                <w:szCs w:val="20"/>
              </w:rPr>
              <w:t>Nie dotyczy</w:t>
            </w:r>
          </w:p>
        </w:tc>
      </w:tr>
      <w:tr w:rsidR="00A7257D" w:rsidRPr="00710E9D" w14:paraId="0F23D170" w14:textId="77777777" w:rsidTr="00A7257D">
        <w:trPr>
          <w:trHeight w:val="1222"/>
        </w:trPr>
        <w:tc>
          <w:tcPr>
            <w:tcW w:w="1466" w:type="pct"/>
            <w:vAlign w:val="center"/>
          </w:tcPr>
          <w:p w14:paraId="45F744C8" w14:textId="77777777" w:rsidR="00A7257D" w:rsidRPr="004C60B1" w:rsidDel="00491F2A"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34" w:type="pct"/>
            <w:vAlign w:val="center"/>
          </w:tcPr>
          <w:p w14:paraId="3A169375" w14:textId="77777777" w:rsidR="00A7257D" w:rsidRPr="004C60B1" w:rsidDel="00491F2A" w:rsidRDefault="00A7257D"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0EE6C04C" w14:textId="77777777" w:rsidTr="00A7257D">
        <w:trPr>
          <w:trHeight w:val="1222"/>
        </w:trPr>
        <w:tc>
          <w:tcPr>
            <w:tcW w:w="1466" w:type="pct"/>
            <w:vAlign w:val="center"/>
          </w:tcPr>
          <w:p w14:paraId="6C2678AC" w14:textId="77777777" w:rsidR="00A7257D" w:rsidRPr="004C60B1" w:rsidDel="00491F2A"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Rodzaj wsparcia instrumentów finansowych oraz najważniejsze warunki przyznawania</w:t>
            </w:r>
          </w:p>
        </w:tc>
        <w:tc>
          <w:tcPr>
            <w:tcW w:w="3534" w:type="pct"/>
            <w:vAlign w:val="center"/>
          </w:tcPr>
          <w:p w14:paraId="1AF04729" w14:textId="77777777" w:rsidR="00A7257D" w:rsidRPr="004C60B1" w:rsidRDefault="00A7257D" w:rsidP="00C90258">
            <w:pPr>
              <w:spacing w:before="40" w:after="40" w:line="276" w:lineRule="auto"/>
              <w:rPr>
                <w:rFonts w:ascii="Arial" w:hAnsi="Arial" w:cs="Arial"/>
                <w:sz w:val="20"/>
                <w:szCs w:val="20"/>
              </w:rPr>
            </w:pPr>
            <w:r w:rsidRPr="004C60B1">
              <w:rPr>
                <w:rFonts w:ascii="Arial" w:hAnsi="Arial" w:cs="Arial"/>
                <w:sz w:val="20"/>
                <w:szCs w:val="20"/>
              </w:rPr>
              <w:t>Nie dotyczy</w:t>
            </w:r>
          </w:p>
        </w:tc>
      </w:tr>
      <w:tr w:rsidR="00A7257D" w:rsidRPr="00710E9D" w14:paraId="64AE92B9" w14:textId="77777777" w:rsidTr="00A7257D">
        <w:trPr>
          <w:trHeight w:val="1222"/>
        </w:trPr>
        <w:tc>
          <w:tcPr>
            <w:tcW w:w="1466" w:type="pct"/>
            <w:vAlign w:val="center"/>
          </w:tcPr>
          <w:p w14:paraId="456BD344" w14:textId="77777777" w:rsidR="00A7257D" w:rsidRPr="004C60B1" w:rsidDel="00491F2A" w:rsidRDefault="00A7257D" w:rsidP="005A7607">
            <w:pPr>
              <w:pStyle w:val="Akapitzlist"/>
              <w:numPr>
                <w:ilvl w:val="0"/>
                <w:numId w:val="27"/>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lastRenderedPageBreak/>
              <w:t>Katalog ostatecznych odbiorców instrumentów finansowych</w:t>
            </w:r>
          </w:p>
        </w:tc>
        <w:tc>
          <w:tcPr>
            <w:tcW w:w="3534" w:type="pct"/>
            <w:vAlign w:val="center"/>
          </w:tcPr>
          <w:p w14:paraId="54949F42" w14:textId="77777777" w:rsidR="00A7257D" w:rsidRPr="004C60B1" w:rsidRDefault="00A7257D" w:rsidP="00C90258">
            <w:pPr>
              <w:spacing w:before="40" w:after="40" w:line="276" w:lineRule="auto"/>
              <w:rPr>
                <w:rFonts w:ascii="Arial" w:hAnsi="Arial" w:cs="Arial"/>
                <w:sz w:val="20"/>
                <w:szCs w:val="20"/>
              </w:rPr>
            </w:pPr>
            <w:r w:rsidRPr="004C60B1">
              <w:rPr>
                <w:rFonts w:ascii="Arial" w:hAnsi="Arial" w:cs="Arial"/>
                <w:sz w:val="20"/>
                <w:szCs w:val="20"/>
              </w:rPr>
              <w:t>Nie dotyczy</w:t>
            </w:r>
          </w:p>
        </w:tc>
      </w:tr>
    </w:tbl>
    <w:p w14:paraId="183FA4B1" w14:textId="77777777" w:rsidR="008C60E0" w:rsidRPr="004C60B1" w:rsidRDefault="008C60E0" w:rsidP="00801FDB">
      <w:pPr>
        <w:rPr>
          <w:rFonts w:ascii="Arial" w:hAnsi="Arial"/>
          <w:sz w:val="20"/>
          <w:szCs w:val="20"/>
        </w:rPr>
      </w:pPr>
    </w:p>
    <w:p w14:paraId="5C9DD9D7" w14:textId="77777777" w:rsidR="008C60E0" w:rsidRPr="00710E9D" w:rsidRDefault="008C60E0" w:rsidP="00A135FF">
      <w:pPr>
        <w:spacing w:line="276" w:lineRule="auto"/>
        <w:rPr>
          <w:rFonts w:ascii="Arial" w:hAnsi="Arial" w:cs="Arial"/>
          <w:sz w:val="20"/>
          <w:szCs w:val="20"/>
        </w:rPr>
      </w:pPr>
    </w:p>
    <w:p w14:paraId="2EBAE825" w14:textId="77777777" w:rsidR="008C60E0" w:rsidRPr="00EF3BC7" w:rsidRDefault="008C60E0" w:rsidP="00B859B3">
      <w:pPr>
        <w:pStyle w:val="Nagwek1"/>
        <w:spacing w:line="276" w:lineRule="auto"/>
        <w:rPr>
          <w:rFonts w:ascii="Arial" w:hAnsi="Arial" w:cs="Arial"/>
          <w:color w:val="auto"/>
          <w:sz w:val="20"/>
          <w:szCs w:val="20"/>
        </w:rPr>
        <w:sectPr w:rsidR="008C60E0" w:rsidRPr="00EF3BC7" w:rsidSect="00982B0A">
          <w:footerReference w:type="even" r:id="rId18"/>
          <w:footerReference w:type="default" r:id="rId19"/>
          <w:pgSz w:w="11900" w:h="16820"/>
          <w:pgMar w:top="1276" w:right="1418" w:bottom="1418" w:left="1276" w:header="709" w:footer="709" w:gutter="0"/>
          <w:pgNumType w:start="1"/>
          <w:cols w:space="708"/>
          <w:titlePg/>
          <w:docGrid w:linePitch="360"/>
        </w:sectPr>
      </w:pPr>
    </w:p>
    <w:tbl>
      <w:tblPr>
        <w:tblpPr w:leftFromText="141" w:rightFromText="141" w:vertAnchor="page" w:horzAnchor="page" w:tblpX="301" w:tblpY="1142"/>
        <w:tblW w:w="16279" w:type="dxa"/>
        <w:tblLayout w:type="fixed"/>
        <w:tblCellMar>
          <w:left w:w="70" w:type="dxa"/>
          <w:right w:w="70" w:type="dxa"/>
        </w:tblCellMar>
        <w:tblLook w:val="04A0" w:firstRow="1" w:lastRow="0" w:firstColumn="1" w:lastColumn="0" w:noHBand="0" w:noVBand="1"/>
      </w:tblPr>
      <w:tblGrid>
        <w:gridCol w:w="1700"/>
        <w:gridCol w:w="380"/>
        <w:gridCol w:w="380"/>
        <w:gridCol w:w="1012"/>
        <w:gridCol w:w="400"/>
        <w:gridCol w:w="1018"/>
        <w:gridCol w:w="380"/>
        <w:gridCol w:w="900"/>
        <w:gridCol w:w="956"/>
        <w:gridCol w:w="840"/>
        <w:gridCol w:w="840"/>
        <w:gridCol w:w="872"/>
        <w:gridCol w:w="518"/>
        <w:gridCol w:w="992"/>
        <w:gridCol w:w="992"/>
        <w:gridCol w:w="567"/>
        <w:gridCol w:w="993"/>
        <w:gridCol w:w="931"/>
        <w:gridCol w:w="992"/>
        <w:gridCol w:w="616"/>
      </w:tblGrid>
      <w:tr w:rsidR="00EE1F5A" w:rsidRPr="00264C77" w14:paraId="70092921" w14:textId="77777777" w:rsidTr="00264C77">
        <w:trPr>
          <w:trHeight w:val="300"/>
        </w:trPr>
        <w:tc>
          <w:tcPr>
            <w:tcW w:w="16279" w:type="dxa"/>
            <w:gridSpan w:val="20"/>
            <w:tcBorders>
              <w:top w:val="nil"/>
              <w:left w:val="nil"/>
              <w:bottom w:val="nil"/>
              <w:right w:val="nil"/>
            </w:tcBorders>
            <w:shd w:val="clear" w:color="auto" w:fill="auto"/>
            <w:noWrap/>
            <w:vAlign w:val="bottom"/>
            <w:hideMark/>
          </w:tcPr>
          <w:p w14:paraId="5368A184" w14:textId="77777777" w:rsidR="00EE1F5A" w:rsidRPr="00264C77" w:rsidRDefault="00EE1F5A" w:rsidP="00264C77">
            <w:pPr>
              <w:pStyle w:val="Nagwek1"/>
              <w:numPr>
                <w:ilvl w:val="0"/>
                <w:numId w:val="6"/>
              </w:numPr>
              <w:spacing w:before="0" w:after="120" w:line="276" w:lineRule="auto"/>
              <w:ind w:hanging="181"/>
              <w:rPr>
                <w:rFonts w:ascii="Arial" w:hAnsi="Arial" w:cs="Arial"/>
                <w:color w:val="auto"/>
                <w:sz w:val="22"/>
                <w:szCs w:val="22"/>
              </w:rPr>
            </w:pPr>
            <w:bookmarkStart w:id="14" w:name="RANGE!C2:V23"/>
            <w:bookmarkStart w:id="15" w:name="_Toc415134367"/>
            <w:r w:rsidRPr="00264C77">
              <w:rPr>
                <w:rFonts w:ascii="Arial" w:hAnsi="Arial" w:cs="Arial"/>
                <w:color w:val="5F497A" w:themeColor="accent4" w:themeShade="BF"/>
                <w:sz w:val="22"/>
                <w:szCs w:val="22"/>
              </w:rPr>
              <w:lastRenderedPageBreak/>
              <w:t>INDYKATYWNY PLAN FINANSOWY (WYDATKI KWALIFIKOWALNE W EUR)</w:t>
            </w:r>
            <w:bookmarkEnd w:id="14"/>
            <w:bookmarkEnd w:id="15"/>
          </w:p>
        </w:tc>
      </w:tr>
      <w:tr w:rsidR="003D34F0" w:rsidRPr="00264C77" w14:paraId="7B804E27" w14:textId="77777777" w:rsidTr="00264C77">
        <w:trPr>
          <w:trHeight w:val="495"/>
        </w:trPr>
        <w:tc>
          <w:tcPr>
            <w:tcW w:w="1700" w:type="dxa"/>
            <w:tcBorders>
              <w:top w:val="single" w:sz="4" w:space="0" w:color="auto"/>
              <w:left w:val="single" w:sz="4" w:space="0" w:color="auto"/>
              <w:bottom w:val="nil"/>
              <w:right w:val="single" w:sz="4" w:space="0" w:color="auto"/>
            </w:tcBorders>
            <w:shd w:val="clear" w:color="000000" w:fill="CCC0DA"/>
            <w:vAlign w:val="center"/>
            <w:hideMark/>
          </w:tcPr>
          <w:p w14:paraId="2A7BD193"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6B23AE2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Priorytet inwestycyjny</w:t>
            </w:r>
          </w:p>
        </w:tc>
        <w:tc>
          <w:tcPr>
            <w:tcW w:w="380"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52DDA98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Kategoria regionu (*)</w:t>
            </w:r>
          </w:p>
        </w:tc>
        <w:tc>
          <w:tcPr>
            <w:tcW w:w="2810" w:type="dxa"/>
            <w:gridSpan w:val="4"/>
            <w:tcBorders>
              <w:top w:val="single" w:sz="4" w:space="0" w:color="auto"/>
              <w:left w:val="nil"/>
              <w:bottom w:val="single" w:sz="4" w:space="0" w:color="auto"/>
              <w:right w:val="single" w:sz="4" w:space="0" w:color="000000"/>
            </w:tcBorders>
            <w:shd w:val="clear" w:color="000000" w:fill="CCC0DA"/>
            <w:vAlign w:val="center"/>
            <w:hideMark/>
          </w:tcPr>
          <w:p w14:paraId="1CBE3881"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Wsparcie UE</w:t>
            </w:r>
          </w:p>
        </w:tc>
        <w:tc>
          <w:tcPr>
            <w:tcW w:w="900" w:type="dxa"/>
            <w:tcBorders>
              <w:top w:val="single" w:sz="4" w:space="0" w:color="auto"/>
              <w:left w:val="nil"/>
              <w:bottom w:val="single" w:sz="4" w:space="0" w:color="auto"/>
              <w:right w:val="single" w:sz="4" w:space="0" w:color="auto"/>
            </w:tcBorders>
            <w:shd w:val="clear" w:color="000000" w:fill="CCC0DA"/>
            <w:vAlign w:val="center"/>
            <w:hideMark/>
          </w:tcPr>
          <w:p w14:paraId="488A5BC5"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Wkład Krajowy</w:t>
            </w:r>
          </w:p>
        </w:tc>
        <w:tc>
          <w:tcPr>
            <w:tcW w:w="4026" w:type="dxa"/>
            <w:gridSpan w:val="5"/>
            <w:tcBorders>
              <w:top w:val="single" w:sz="4" w:space="0" w:color="auto"/>
              <w:left w:val="nil"/>
              <w:bottom w:val="single" w:sz="4" w:space="0" w:color="auto"/>
              <w:right w:val="single" w:sz="4" w:space="0" w:color="000000"/>
            </w:tcBorders>
            <w:shd w:val="clear" w:color="000000" w:fill="CCC0DA"/>
            <w:vAlign w:val="center"/>
            <w:hideMark/>
          </w:tcPr>
          <w:p w14:paraId="7EEF632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Krajowe środki publiczne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CC0DA"/>
            <w:textDirection w:val="btLr"/>
            <w:vAlign w:val="bottom"/>
            <w:hideMark/>
          </w:tcPr>
          <w:p w14:paraId="40BC30D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Krajowe środki prywatne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CC0DA"/>
            <w:textDirection w:val="btLr"/>
            <w:vAlign w:val="bottom"/>
            <w:hideMark/>
          </w:tcPr>
          <w:p w14:paraId="0EAAF8EF"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Finansowanie ogółem</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501CA53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Szacowany poziom cross-financingu (%)</w:t>
            </w:r>
          </w:p>
        </w:tc>
        <w:tc>
          <w:tcPr>
            <w:tcW w:w="993" w:type="dxa"/>
            <w:tcBorders>
              <w:top w:val="single" w:sz="4" w:space="0" w:color="auto"/>
              <w:left w:val="nil"/>
              <w:bottom w:val="single" w:sz="4" w:space="0" w:color="auto"/>
              <w:right w:val="nil"/>
            </w:tcBorders>
            <w:shd w:val="clear" w:color="000000" w:fill="CCC0DA"/>
            <w:vAlign w:val="center"/>
            <w:hideMark/>
          </w:tcPr>
          <w:p w14:paraId="75FB184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Główna alokacja (**)</w:t>
            </w:r>
          </w:p>
        </w:tc>
        <w:tc>
          <w:tcPr>
            <w:tcW w:w="931" w:type="dxa"/>
            <w:tcBorders>
              <w:top w:val="single" w:sz="4" w:space="0" w:color="auto"/>
              <w:left w:val="single" w:sz="4" w:space="0" w:color="auto"/>
              <w:bottom w:val="single" w:sz="4" w:space="0" w:color="auto"/>
              <w:right w:val="nil"/>
            </w:tcBorders>
            <w:shd w:val="clear" w:color="000000" w:fill="CCC0DA"/>
            <w:vAlign w:val="center"/>
            <w:hideMark/>
          </w:tcPr>
          <w:p w14:paraId="3CDE575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Rezerwa wykonania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14:paraId="38C8B93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Kwota rezerwy wykonania w stosunku do całkowitej kwoty wsparcia UE</w:t>
            </w:r>
          </w:p>
        </w:tc>
        <w:tc>
          <w:tcPr>
            <w:tcW w:w="616"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14:paraId="0777017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Wkład EBI</w:t>
            </w:r>
          </w:p>
        </w:tc>
      </w:tr>
      <w:tr w:rsidR="003D34F0" w:rsidRPr="00264C77" w14:paraId="11F31299" w14:textId="77777777" w:rsidTr="00264C77">
        <w:trPr>
          <w:trHeight w:val="990"/>
        </w:trPr>
        <w:tc>
          <w:tcPr>
            <w:tcW w:w="1700" w:type="dxa"/>
            <w:tcBorders>
              <w:top w:val="nil"/>
              <w:left w:val="single" w:sz="4" w:space="0" w:color="auto"/>
              <w:bottom w:val="nil"/>
              <w:right w:val="single" w:sz="4" w:space="0" w:color="auto"/>
            </w:tcBorders>
            <w:shd w:val="clear" w:color="000000" w:fill="CCC0DA"/>
            <w:vAlign w:val="center"/>
            <w:hideMark/>
          </w:tcPr>
          <w:p w14:paraId="04432E26"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204E2493"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70DDDACA" w14:textId="77777777" w:rsidR="003D34F0" w:rsidRPr="00264C77" w:rsidRDefault="003D34F0" w:rsidP="00264C77">
            <w:pPr>
              <w:rPr>
                <w:rFonts w:ascii="Arial" w:eastAsia="Times New Roman" w:hAnsi="Arial" w:cs="Arial"/>
                <w:bCs/>
                <w:color w:val="000000"/>
                <w:sz w:val="13"/>
                <w:szCs w:val="13"/>
                <w:lang w:eastAsia="pl-PL"/>
              </w:rPr>
            </w:pPr>
          </w:p>
        </w:tc>
        <w:tc>
          <w:tcPr>
            <w:tcW w:w="1012" w:type="dxa"/>
            <w:tcBorders>
              <w:top w:val="nil"/>
              <w:left w:val="nil"/>
              <w:bottom w:val="single" w:sz="4" w:space="0" w:color="auto"/>
              <w:right w:val="single" w:sz="4" w:space="0" w:color="auto"/>
            </w:tcBorders>
            <w:shd w:val="clear" w:color="000000" w:fill="CCC0DA"/>
            <w:textDirection w:val="btLr"/>
            <w:vAlign w:val="bottom"/>
            <w:hideMark/>
          </w:tcPr>
          <w:p w14:paraId="0A1F6AD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ogółem </w:t>
            </w:r>
          </w:p>
        </w:tc>
        <w:tc>
          <w:tcPr>
            <w:tcW w:w="400" w:type="dxa"/>
            <w:tcBorders>
              <w:top w:val="nil"/>
              <w:left w:val="nil"/>
              <w:bottom w:val="single" w:sz="4" w:space="0" w:color="auto"/>
              <w:right w:val="single" w:sz="4" w:space="0" w:color="auto"/>
            </w:tcBorders>
            <w:shd w:val="clear" w:color="000000" w:fill="CCC0DA"/>
            <w:textDirection w:val="btLr"/>
            <w:vAlign w:val="bottom"/>
            <w:hideMark/>
          </w:tcPr>
          <w:p w14:paraId="7252DD3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FS </w:t>
            </w:r>
          </w:p>
        </w:tc>
        <w:tc>
          <w:tcPr>
            <w:tcW w:w="1018" w:type="dxa"/>
            <w:tcBorders>
              <w:top w:val="nil"/>
              <w:left w:val="nil"/>
              <w:bottom w:val="single" w:sz="4" w:space="0" w:color="auto"/>
              <w:right w:val="single" w:sz="4" w:space="0" w:color="auto"/>
            </w:tcBorders>
            <w:shd w:val="clear" w:color="000000" w:fill="CCC0DA"/>
            <w:textDirection w:val="btLr"/>
            <w:vAlign w:val="bottom"/>
            <w:hideMark/>
          </w:tcPr>
          <w:p w14:paraId="6FFDBE1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EFRR</w:t>
            </w:r>
          </w:p>
        </w:tc>
        <w:tc>
          <w:tcPr>
            <w:tcW w:w="380" w:type="dxa"/>
            <w:tcBorders>
              <w:top w:val="nil"/>
              <w:left w:val="nil"/>
              <w:bottom w:val="single" w:sz="4" w:space="0" w:color="auto"/>
              <w:right w:val="single" w:sz="4" w:space="0" w:color="auto"/>
            </w:tcBorders>
            <w:shd w:val="clear" w:color="000000" w:fill="CCC0DA"/>
            <w:textDirection w:val="btLr"/>
            <w:vAlign w:val="bottom"/>
            <w:hideMark/>
          </w:tcPr>
          <w:p w14:paraId="7472E8F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EFS (***)</w:t>
            </w:r>
          </w:p>
        </w:tc>
        <w:tc>
          <w:tcPr>
            <w:tcW w:w="900" w:type="dxa"/>
            <w:tcBorders>
              <w:top w:val="nil"/>
              <w:left w:val="nil"/>
              <w:bottom w:val="single" w:sz="4" w:space="0" w:color="auto"/>
              <w:right w:val="single" w:sz="4" w:space="0" w:color="auto"/>
            </w:tcBorders>
            <w:shd w:val="clear" w:color="000000" w:fill="CCC0DA"/>
            <w:textDirection w:val="btLr"/>
            <w:vAlign w:val="bottom"/>
            <w:hideMark/>
          </w:tcPr>
          <w:p w14:paraId="775F95B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ogółem</w:t>
            </w:r>
          </w:p>
        </w:tc>
        <w:tc>
          <w:tcPr>
            <w:tcW w:w="956" w:type="dxa"/>
            <w:tcBorders>
              <w:top w:val="nil"/>
              <w:left w:val="nil"/>
              <w:bottom w:val="single" w:sz="4" w:space="0" w:color="auto"/>
              <w:right w:val="single" w:sz="4" w:space="0" w:color="auto"/>
            </w:tcBorders>
            <w:shd w:val="clear" w:color="000000" w:fill="CCC0DA"/>
            <w:textDirection w:val="btLr"/>
            <w:vAlign w:val="bottom"/>
            <w:hideMark/>
          </w:tcPr>
          <w:p w14:paraId="28FF1C18"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ogółem</w:t>
            </w:r>
          </w:p>
        </w:tc>
        <w:tc>
          <w:tcPr>
            <w:tcW w:w="840" w:type="dxa"/>
            <w:tcBorders>
              <w:top w:val="nil"/>
              <w:left w:val="nil"/>
              <w:bottom w:val="single" w:sz="4" w:space="0" w:color="auto"/>
              <w:right w:val="single" w:sz="4" w:space="0" w:color="auto"/>
            </w:tcBorders>
            <w:shd w:val="clear" w:color="000000" w:fill="CCC0DA"/>
            <w:textDirection w:val="btLr"/>
            <w:vAlign w:val="bottom"/>
            <w:hideMark/>
          </w:tcPr>
          <w:p w14:paraId="5DE58861"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budżet państwa</w:t>
            </w:r>
          </w:p>
        </w:tc>
        <w:tc>
          <w:tcPr>
            <w:tcW w:w="840" w:type="dxa"/>
            <w:tcBorders>
              <w:top w:val="nil"/>
              <w:left w:val="nil"/>
              <w:bottom w:val="single" w:sz="4" w:space="0" w:color="auto"/>
              <w:right w:val="single" w:sz="4" w:space="0" w:color="auto"/>
            </w:tcBorders>
            <w:shd w:val="clear" w:color="000000" w:fill="CCC0DA"/>
            <w:textDirection w:val="btLr"/>
            <w:vAlign w:val="bottom"/>
            <w:hideMark/>
          </w:tcPr>
          <w:p w14:paraId="49ADCBE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budżet województwa</w:t>
            </w:r>
          </w:p>
        </w:tc>
        <w:tc>
          <w:tcPr>
            <w:tcW w:w="872" w:type="dxa"/>
            <w:tcBorders>
              <w:top w:val="nil"/>
              <w:left w:val="nil"/>
              <w:bottom w:val="single" w:sz="4" w:space="0" w:color="auto"/>
              <w:right w:val="single" w:sz="4" w:space="0" w:color="auto"/>
            </w:tcBorders>
            <w:shd w:val="clear" w:color="000000" w:fill="CCC0DA"/>
            <w:textDirection w:val="btLr"/>
            <w:vAlign w:val="bottom"/>
            <w:hideMark/>
          </w:tcPr>
          <w:p w14:paraId="2B742E8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budżet pozostałych jst</w:t>
            </w:r>
          </w:p>
        </w:tc>
        <w:tc>
          <w:tcPr>
            <w:tcW w:w="518" w:type="dxa"/>
            <w:tcBorders>
              <w:top w:val="nil"/>
              <w:left w:val="nil"/>
              <w:bottom w:val="single" w:sz="4" w:space="0" w:color="auto"/>
              <w:right w:val="single" w:sz="4" w:space="0" w:color="auto"/>
            </w:tcBorders>
            <w:shd w:val="clear" w:color="000000" w:fill="CCC0DA"/>
            <w:textDirection w:val="btLr"/>
            <w:vAlign w:val="bottom"/>
            <w:hideMark/>
          </w:tcPr>
          <w:p w14:paraId="2329506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inne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FD453A" w14:textId="77777777" w:rsidR="003D34F0" w:rsidRPr="00264C77" w:rsidRDefault="003D34F0" w:rsidP="00264C77">
            <w:pPr>
              <w:rPr>
                <w:rFonts w:ascii="Arial" w:eastAsia="Times New Roman" w:hAnsi="Arial" w:cs="Arial"/>
                <w:bCs/>
                <w:color w:val="000000"/>
                <w:sz w:val="13"/>
                <w:szCs w:val="13"/>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556716" w14:textId="77777777" w:rsidR="003D34F0" w:rsidRPr="00264C77" w:rsidRDefault="003D34F0" w:rsidP="00264C77">
            <w:pPr>
              <w:rPr>
                <w:rFonts w:ascii="Arial" w:eastAsia="Times New Roman" w:hAnsi="Arial" w:cs="Arial"/>
                <w:bCs/>
                <w:color w:val="000000"/>
                <w:sz w:val="13"/>
                <w:szCs w:val="13"/>
                <w:lang w:eastAsia="pl-PL"/>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60867E" w14:textId="77777777" w:rsidR="003D34F0" w:rsidRPr="00264C77" w:rsidRDefault="003D34F0" w:rsidP="00264C77">
            <w:pPr>
              <w:rPr>
                <w:rFonts w:ascii="Arial" w:eastAsia="Times New Roman" w:hAnsi="Arial" w:cs="Arial"/>
                <w:bCs/>
                <w:color w:val="000000"/>
                <w:sz w:val="13"/>
                <w:szCs w:val="13"/>
                <w:lang w:eastAsia="pl-PL"/>
              </w:rPr>
            </w:pPr>
          </w:p>
        </w:tc>
        <w:tc>
          <w:tcPr>
            <w:tcW w:w="993" w:type="dxa"/>
            <w:tcBorders>
              <w:top w:val="nil"/>
              <w:left w:val="nil"/>
              <w:bottom w:val="nil"/>
              <w:right w:val="single" w:sz="4" w:space="0" w:color="auto"/>
            </w:tcBorders>
            <w:shd w:val="clear" w:color="000000" w:fill="CCC0DA"/>
            <w:textDirection w:val="btLr"/>
            <w:vAlign w:val="bottom"/>
            <w:hideMark/>
          </w:tcPr>
          <w:p w14:paraId="4E1475E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wsparcie UE</w:t>
            </w:r>
          </w:p>
        </w:tc>
        <w:tc>
          <w:tcPr>
            <w:tcW w:w="931" w:type="dxa"/>
            <w:tcBorders>
              <w:top w:val="nil"/>
              <w:left w:val="nil"/>
              <w:bottom w:val="nil"/>
              <w:right w:val="single" w:sz="4" w:space="0" w:color="auto"/>
            </w:tcBorders>
            <w:shd w:val="clear" w:color="000000" w:fill="CCC0DA"/>
            <w:textDirection w:val="btLr"/>
            <w:vAlign w:val="bottom"/>
            <w:hideMark/>
          </w:tcPr>
          <w:p w14:paraId="01FBE89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wsparcie UE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8161815" w14:textId="77777777" w:rsidR="003D34F0" w:rsidRPr="00264C77" w:rsidRDefault="003D34F0" w:rsidP="00264C77">
            <w:pPr>
              <w:rPr>
                <w:rFonts w:ascii="Arial" w:eastAsia="Times New Roman" w:hAnsi="Arial" w:cs="Arial"/>
                <w:bCs/>
                <w:color w:val="000000"/>
                <w:sz w:val="13"/>
                <w:szCs w:val="13"/>
                <w:lang w:eastAsia="pl-PL"/>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14:paraId="42A6BED0" w14:textId="77777777" w:rsidR="003D34F0" w:rsidRPr="00264C77" w:rsidRDefault="003D34F0" w:rsidP="00264C77">
            <w:pPr>
              <w:rPr>
                <w:rFonts w:ascii="Arial" w:eastAsia="Times New Roman" w:hAnsi="Arial" w:cs="Arial"/>
                <w:bCs/>
                <w:color w:val="000000"/>
                <w:sz w:val="13"/>
                <w:szCs w:val="13"/>
                <w:lang w:eastAsia="pl-PL"/>
              </w:rPr>
            </w:pPr>
          </w:p>
        </w:tc>
      </w:tr>
      <w:tr w:rsidR="003D34F0" w:rsidRPr="00264C77" w14:paraId="4C45160C" w14:textId="77777777" w:rsidTr="00264C77">
        <w:trPr>
          <w:trHeight w:val="300"/>
        </w:trPr>
        <w:tc>
          <w:tcPr>
            <w:tcW w:w="1700" w:type="dxa"/>
            <w:tcBorders>
              <w:top w:val="nil"/>
              <w:left w:val="single" w:sz="4" w:space="0" w:color="auto"/>
              <w:bottom w:val="nil"/>
              <w:right w:val="single" w:sz="4" w:space="0" w:color="auto"/>
            </w:tcBorders>
            <w:shd w:val="clear" w:color="000000" w:fill="CCC0DA"/>
            <w:noWrap/>
            <w:vAlign w:val="bottom"/>
            <w:hideMark/>
          </w:tcPr>
          <w:p w14:paraId="351D33AD"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3C544140"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07580015" w14:textId="77777777" w:rsidR="003D34F0" w:rsidRPr="00264C77" w:rsidRDefault="003D34F0" w:rsidP="00264C77">
            <w:pPr>
              <w:rPr>
                <w:rFonts w:ascii="Arial" w:eastAsia="Times New Roman" w:hAnsi="Arial" w:cs="Arial"/>
                <w:bCs/>
                <w:color w:val="000000"/>
                <w:sz w:val="13"/>
                <w:szCs w:val="13"/>
                <w:lang w:eastAsia="pl-PL"/>
              </w:rPr>
            </w:pPr>
          </w:p>
        </w:tc>
        <w:tc>
          <w:tcPr>
            <w:tcW w:w="1012" w:type="dxa"/>
            <w:tcBorders>
              <w:top w:val="nil"/>
              <w:left w:val="nil"/>
              <w:bottom w:val="single" w:sz="4" w:space="0" w:color="auto"/>
              <w:right w:val="single" w:sz="4" w:space="0" w:color="auto"/>
            </w:tcBorders>
            <w:shd w:val="clear" w:color="000000" w:fill="CCC0DA"/>
            <w:noWrap/>
            <w:vAlign w:val="center"/>
            <w:hideMark/>
          </w:tcPr>
          <w:p w14:paraId="5607D23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a</w:t>
            </w:r>
          </w:p>
        </w:tc>
        <w:tc>
          <w:tcPr>
            <w:tcW w:w="400" w:type="dxa"/>
            <w:tcBorders>
              <w:top w:val="nil"/>
              <w:left w:val="nil"/>
              <w:bottom w:val="single" w:sz="4" w:space="0" w:color="auto"/>
              <w:right w:val="single" w:sz="4" w:space="0" w:color="auto"/>
            </w:tcBorders>
            <w:shd w:val="clear" w:color="000000" w:fill="CCC0DA"/>
            <w:noWrap/>
            <w:vAlign w:val="center"/>
            <w:hideMark/>
          </w:tcPr>
          <w:p w14:paraId="05183E6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w:t>
            </w:r>
          </w:p>
        </w:tc>
        <w:tc>
          <w:tcPr>
            <w:tcW w:w="1018" w:type="dxa"/>
            <w:tcBorders>
              <w:top w:val="nil"/>
              <w:left w:val="nil"/>
              <w:bottom w:val="single" w:sz="4" w:space="0" w:color="auto"/>
              <w:right w:val="single" w:sz="4" w:space="0" w:color="auto"/>
            </w:tcBorders>
            <w:shd w:val="clear" w:color="000000" w:fill="CCC0DA"/>
            <w:noWrap/>
            <w:vAlign w:val="center"/>
            <w:hideMark/>
          </w:tcPr>
          <w:p w14:paraId="0E1DE42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c</w:t>
            </w:r>
          </w:p>
        </w:tc>
        <w:tc>
          <w:tcPr>
            <w:tcW w:w="380" w:type="dxa"/>
            <w:tcBorders>
              <w:top w:val="nil"/>
              <w:left w:val="nil"/>
              <w:bottom w:val="single" w:sz="4" w:space="0" w:color="auto"/>
              <w:right w:val="single" w:sz="4" w:space="0" w:color="auto"/>
            </w:tcBorders>
            <w:shd w:val="clear" w:color="000000" w:fill="CCC0DA"/>
            <w:noWrap/>
            <w:vAlign w:val="center"/>
            <w:hideMark/>
          </w:tcPr>
          <w:p w14:paraId="2BC5BE7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d</w:t>
            </w:r>
          </w:p>
        </w:tc>
        <w:tc>
          <w:tcPr>
            <w:tcW w:w="900" w:type="dxa"/>
            <w:tcBorders>
              <w:top w:val="nil"/>
              <w:left w:val="nil"/>
              <w:bottom w:val="single" w:sz="4" w:space="0" w:color="auto"/>
              <w:right w:val="single" w:sz="4" w:space="0" w:color="auto"/>
            </w:tcBorders>
            <w:shd w:val="clear" w:color="000000" w:fill="CCC0DA"/>
            <w:noWrap/>
            <w:vAlign w:val="center"/>
            <w:hideMark/>
          </w:tcPr>
          <w:p w14:paraId="5C2904C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e</w:t>
            </w:r>
          </w:p>
        </w:tc>
        <w:tc>
          <w:tcPr>
            <w:tcW w:w="956" w:type="dxa"/>
            <w:tcBorders>
              <w:top w:val="nil"/>
              <w:left w:val="nil"/>
              <w:bottom w:val="single" w:sz="4" w:space="0" w:color="auto"/>
              <w:right w:val="single" w:sz="4" w:space="0" w:color="auto"/>
            </w:tcBorders>
            <w:shd w:val="clear" w:color="000000" w:fill="CCC0DA"/>
            <w:noWrap/>
            <w:vAlign w:val="center"/>
            <w:hideMark/>
          </w:tcPr>
          <w:p w14:paraId="2CA9BB9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f</w:t>
            </w:r>
          </w:p>
        </w:tc>
        <w:tc>
          <w:tcPr>
            <w:tcW w:w="840" w:type="dxa"/>
            <w:tcBorders>
              <w:top w:val="nil"/>
              <w:left w:val="nil"/>
              <w:bottom w:val="single" w:sz="4" w:space="0" w:color="auto"/>
              <w:right w:val="single" w:sz="4" w:space="0" w:color="auto"/>
            </w:tcBorders>
            <w:shd w:val="clear" w:color="000000" w:fill="CCC0DA"/>
            <w:noWrap/>
            <w:vAlign w:val="center"/>
            <w:hideMark/>
          </w:tcPr>
          <w:p w14:paraId="068F1DAD"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g</w:t>
            </w:r>
          </w:p>
        </w:tc>
        <w:tc>
          <w:tcPr>
            <w:tcW w:w="840" w:type="dxa"/>
            <w:tcBorders>
              <w:top w:val="nil"/>
              <w:left w:val="nil"/>
              <w:bottom w:val="single" w:sz="4" w:space="0" w:color="auto"/>
              <w:right w:val="single" w:sz="4" w:space="0" w:color="auto"/>
            </w:tcBorders>
            <w:shd w:val="clear" w:color="000000" w:fill="CCC0DA"/>
            <w:noWrap/>
            <w:vAlign w:val="center"/>
            <w:hideMark/>
          </w:tcPr>
          <w:p w14:paraId="3B722CB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h</w:t>
            </w:r>
          </w:p>
        </w:tc>
        <w:tc>
          <w:tcPr>
            <w:tcW w:w="872" w:type="dxa"/>
            <w:tcBorders>
              <w:top w:val="nil"/>
              <w:left w:val="nil"/>
              <w:bottom w:val="single" w:sz="4" w:space="0" w:color="auto"/>
              <w:right w:val="single" w:sz="4" w:space="0" w:color="auto"/>
            </w:tcBorders>
            <w:shd w:val="clear" w:color="000000" w:fill="CCC0DA"/>
            <w:noWrap/>
            <w:vAlign w:val="center"/>
            <w:hideMark/>
          </w:tcPr>
          <w:p w14:paraId="2629810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i</w:t>
            </w:r>
          </w:p>
        </w:tc>
        <w:tc>
          <w:tcPr>
            <w:tcW w:w="518" w:type="dxa"/>
            <w:tcBorders>
              <w:top w:val="nil"/>
              <w:left w:val="nil"/>
              <w:bottom w:val="single" w:sz="4" w:space="0" w:color="auto"/>
              <w:right w:val="single" w:sz="4" w:space="0" w:color="auto"/>
            </w:tcBorders>
            <w:shd w:val="clear" w:color="000000" w:fill="CCC0DA"/>
            <w:noWrap/>
            <w:vAlign w:val="center"/>
            <w:hideMark/>
          </w:tcPr>
          <w:p w14:paraId="2146E32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j</w:t>
            </w:r>
          </w:p>
        </w:tc>
        <w:tc>
          <w:tcPr>
            <w:tcW w:w="992" w:type="dxa"/>
            <w:tcBorders>
              <w:top w:val="nil"/>
              <w:left w:val="nil"/>
              <w:bottom w:val="single" w:sz="4" w:space="0" w:color="auto"/>
              <w:right w:val="single" w:sz="4" w:space="0" w:color="auto"/>
            </w:tcBorders>
            <w:shd w:val="clear" w:color="000000" w:fill="CCC0DA"/>
            <w:noWrap/>
            <w:vAlign w:val="center"/>
            <w:hideMark/>
          </w:tcPr>
          <w:p w14:paraId="3783FB5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w:t>
            </w:r>
          </w:p>
        </w:tc>
        <w:tc>
          <w:tcPr>
            <w:tcW w:w="992" w:type="dxa"/>
            <w:tcBorders>
              <w:top w:val="nil"/>
              <w:left w:val="nil"/>
              <w:bottom w:val="single" w:sz="4" w:space="0" w:color="auto"/>
              <w:right w:val="single" w:sz="4" w:space="0" w:color="auto"/>
            </w:tcBorders>
            <w:shd w:val="clear" w:color="000000" w:fill="CCC0DA"/>
            <w:noWrap/>
            <w:vAlign w:val="center"/>
            <w:hideMark/>
          </w:tcPr>
          <w:p w14:paraId="5D4E4C1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l</w:t>
            </w:r>
          </w:p>
        </w:tc>
        <w:tc>
          <w:tcPr>
            <w:tcW w:w="567" w:type="dxa"/>
            <w:tcBorders>
              <w:top w:val="nil"/>
              <w:left w:val="nil"/>
              <w:bottom w:val="single" w:sz="4" w:space="0" w:color="auto"/>
              <w:right w:val="single" w:sz="4" w:space="0" w:color="auto"/>
            </w:tcBorders>
            <w:shd w:val="clear" w:color="000000" w:fill="CCC0DA"/>
            <w:noWrap/>
            <w:vAlign w:val="center"/>
            <w:hideMark/>
          </w:tcPr>
          <w:p w14:paraId="1FC8EDA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m</w:t>
            </w:r>
          </w:p>
        </w:tc>
        <w:tc>
          <w:tcPr>
            <w:tcW w:w="993" w:type="dxa"/>
            <w:tcBorders>
              <w:top w:val="single" w:sz="4" w:space="0" w:color="auto"/>
              <w:left w:val="nil"/>
              <w:bottom w:val="single" w:sz="4" w:space="0" w:color="auto"/>
              <w:right w:val="single" w:sz="4" w:space="0" w:color="auto"/>
            </w:tcBorders>
            <w:shd w:val="clear" w:color="000000" w:fill="CCC0DA"/>
            <w:noWrap/>
            <w:vAlign w:val="center"/>
            <w:hideMark/>
          </w:tcPr>
          <w:p w14:paraId="7A51484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n</w:t>
            </w:r>
          </w:p>
        </w:tc>
        <w:tc>
          <w:tcPr>
            <w:tcW w:w="931" w:type="dxa"/>
            <w:tcBorders>
              <w:top w:val="single" w:sz="4" w:space="0" w:color="auto"/>
              <w:left w:val="nil"/>
              <w:bottom w:val="single" w:sz="4" w:space="0" w:color="auto"/>
              <w:right w:val="single" w:sz="4" w:space="0" w:color="auto"/>
            </w:tcBorders>
            <w:shd w:val="clear" w:color="000000" w:fill="CCC0DA"/>
            <w:noWrap/>
            <w:vAlign w:val="center"/>
            <w:hideMark/>
          </w:tcPr>
          <w:p w14:paraId="1B4F93C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w:t>
            </w:r>
          </w:p>
        </w:tc>
        <w:tc>
          <w:tcPr>
            <w:tcW w:w="992" w:type="dxa"/>
            <w:tcBorders>
              <w:top w:val="nil"/>
              <w:left w:val="nil"/>
              <w:bottom w:val="single" w:sz="4" w:space="0" w:color="auto"/>
              <w:right w:val="single" w:sz="4" w:space="0" w:color="auto"/>
            </w:tcBorders>
            <w:shd w:val="clear" w:color="000000" w:fill="CCC0DA"/>
            <w:noWrap/>
            <w:vAlign w:val="center"/>
            <w:hideMark/>
          </w:tcPr>
          <w:p w14:paraId="56E42E9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p</w:t>
            </w:r>
          </w:p>
        </w:tc>
        <w:tc>
          <w:tcPr>
            <w:tcW w:w="616" w:type="dxa"/>
            <w:tcBorders>
              <w:top w:val="nil"/>
              <w:left w:val="nil"/>
              <w:bottom w:val="single" w:sz="4" w:space="0" w:color="auto"/>
              <w:right w:val="single" w:sz="4" w:space="0" w:color="auto"/>
            </w:tcBorders>
            <w:shd w:val="clear" w:color="000000" w:fill="CCC0DA"/>
            <w:noWrap/>
            <w:vAlign w:val="center"/>
            <w:hideMark/>
          </w:tcPr>
          <w:p w14:paraId="0ADC9B7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q</w:t>
            </w:r>
          </w:p>
        </w:tc>
      </w:tr>
      <w:tr w:rsidR="003D34F0" w:rsidRPr="00264C77" w14:paraId="0C5C8CEC" w14:textId="77777777" w:rsidTr="00264C77">
        <w:trPr>
          <w:trHeight w:val="300"/>
        </w:trPr>
        <w:tc>
          <w:tcPr>
            <w:tcW w:w="1700" w:type="dxa"/>
            <w:tcBorders>
              <w:top w:val="nil"/>
              <w:left w:val="single" w:sz="4" w:space="0" w:color="auto"/>
              <w:bottom w:val="single" w:sz="4" w:space="0" w:color="auto"/>
              <w:right w:val="single" w:sz="4" w:space="0" w:color="auto"/>
            </w:tcBorders>
            <w:shd w:val="clear" w:color="000000" w:fill="CCC0DA"/>
            <w:noWrap/>
            <w:vAlign w:val="bottom"/>
            <w:hideMark/>
          </w:tcPr>
          <w:p w14:paraId="116BA0D4"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6905B004"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1A3E82D7" w14:textId="77777777" w:rsidR="003D34F0" w:rsidRPr="00264C77" w:rsidRDefault="003D34F0" w:rsidP="00264C77">
            <w:pPr>
              <w:rPr>
                <w:rFonts w:ascii="Arial" w:eastAsia="Times New Roman" w:hAnsi="Arial" w:cs="Arial"/>
                <w:bCs/>
                <w:color w:val="000000"/>
                <w:sz w:val="13"/>
                <w:szCs w:val="13"/>
                <w:lang w:eastAsia="pl-PL"/>
              </w:rPr>
            </w:pPr>
          </w:p>
        </w:tc>
        <w:tc>
          <w:tcPr>
            <w:tcW w:w="1012" w:type="dxa"/>
            <w:tcBorders>
              <w:top w:val="nil"/>
              <w:left w:val="nil"/>
              <w:bottom w:val="single" w:sz="4" w:space="0" w:color="auto"/>
              <w:right w:val="single" w:sz="4" w:space="0" w:color="auto"/>
            </w:tcBorders>
            <w:shd w:val="clear" w:color="000000" w:fill="CCC0DA"/>
            <w:noWrap/>
            <w:vAlign w:val="bottom"/>
            <w:hideMark/>
          </w:tcPr>
          <w:p w14:paraId="6B2E2F78"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=b+c+d</w:t>
            </w:r>
          </w:p>
        </w:tc>
        <w:tc>
          <w:tcPr>
            <w:tcW w:w="400" w:type="dxa"/>
            <w:tcBorders>
              <w:top w:val="nil"/>
              <w:left w:val="nil"/>
              <w:bottom w:val="single" w:sz="4" w:space="0" w:color="auto"/>
              <w:right w:val="single" w:sz="4" w:space="0" w:color="auto"/>
            </w:tcBorders>
            <w:shd w:val="clear" w:color="000000" w:fill="CCC0DA"/>
            <w:noWrap/>
            <w:vAlign w:val="bottom"/>
            <w:hideMark/>
          </w:tcPr>
          <w:p w14:paraId="65E005B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1018" w:type="dxa"/>
            <w:tcBorders>
              <w:top w:val="nil"/>
              <w:left w:val="nil"/>
              <w:bottom w:val="single" w:sz="4" w:space="0" w:color="auto"/>
              <w:right w:val="single" w:sz="4" w:space="0" w:color="auto"/>
            </w:tcBorders>
            <w:shd w:val="clear" w:color="000000" w:fill="CCC0DA"/>
            <w:noWrap/>
            <w:vAlign w:val="bottom"/>
            <w:hideMark/>
          </w:tcPr>
          <w:p w14:paraId="5E48A99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tcBorders>
              <w:top w:val="nil"/>
              <w:left w:val="nil"/>
              <w:bottom w:val="single" w:sz="4" w:space="0" w:color="auto"/>
              <w:right w:val="single" w:sz="4" w:space="0" w:color="auto"/>
            </w:tcBorders>
            <w:shd w:val="clear" w:color="000000" w:fill="CCC0DA"/>
            <w:noWrap/>
            <w:vAlign w:val="bottom"/>
            <w:hideMark/>
          </w:tcPr>
          <w:p w14:paraId="249E7A05"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00" w:type="dxa"/>
            <w:tcBorders>
              <w:top w:val="nil"/>
              <w:left w:val="nil"/>
              <w:bottom w:val="single" w:sz="4" w:space="0" w:color="auto"/>
              <w:right w:val="single" w:sz="4" w:space="0" w:color="auto"/>
            </w:tcBorders>
            <w:shd w:val="clear" w:color="000000" w:fill="CCC0DA"/>
            <w:noWrap/>
            <w:vAlign w:val="bottom"/>
            <w:hideMark/>
          </w:tcPr>
          <w:p w14:paraId="6EBBD0D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=f+K</w:t>
            </w:r>
          </w:p>
        </w:tc>
        <w:tc>
          <w:tcPr>
            <w:tcW w:w="956" w:type="dxa"/>
            <w:tcBorders>
              <w:top w:val="nil"/>
              <w:left w:val="nil"/>
              <w:bottom w:val="single" w:sz="4" w:space="0" w:color="auto"/>
              <w:right w:val="single" w:sz="4" w:space="0" w:color="auto"/>
            </w:tcBorders>
            <w:shd w:val="clear" w:color="000000" w:fill="CCC0DA"/>
            <w:noWrap/>
            <w:vAlign w:val="bottom"/>
            <w:hideMark/>
          </w:tcPr>
          <w:p w14:paraId="36474C01"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=g+h+i+j</w:t>
            </w:r>
          </w:p>
        </w:tc>
        <w:tc>
          <w:tcPr>
            <w:tcW w:w="840" w:type="dxa"/>
            <w:tcBorders>
              <w:top w:val="nil"/>
              <w:left w:val="nil"/>
              <w:bottom w:val="single" w:sz="4" w:space="0" w:color="auto"/>
              <w:right w:val="single" w:sz="4" w:space="0" w:color="auto"/>
            </w:tcBorders>
            <w:shd w:val="clear" w:color="000000" w:fill="CCC0DA"/>
            <w:noWrap/>
            <w:vAlign w:val="bottom"/>
            <w:hideMark/>
          </w:tcPr>
          <w:p w14:paraId="683B86E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840" w:type="dxa"/>
            <w:tcBorders>
              <w:top w:val="nil"/>
              <w:left w:val="nil"/>
              <w:bottom w:val="single" w:sz="4" w:space="0" w:color="auto"/>
              <w:right w:val="single" w:sz="4" w:space="0" w:color="auto"/>
            </w:tcBorders>
            <w:shd w:val="clear" w:color="000000" w:fill="CCC0DA"/>
            <w:noWrap/>
            <w:vAlign w:val="bottom"/>
            <w:hideMark/>
          </w:tcPr>
          <w:p w14:paraId="4EB3ED4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872" w:type="dxa"/>
            <w:tcBorders>
              <w:top w:val="nil"/>
              <w:left w:val="nil"/>
              <w:bottom w:val="single" w:sz="4" w:space="0" w:color="auto"/>
              <w:right w:val="single" w:sz="4" w:space="0" w:color="auto"/>
            </w:tcBorders>
            <w:shd w:val="clear" w:color="000000" w:fill="CCC0DA"/>
            <w:noWrap/>
            <w:vAlign w:val="bottom"/>
            <w:hideMark/>
          </w:tcPr>
          <w:p w14:paraId="67A31CC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518" w:type="dxa"/>
            <w:tcBorders>
              <w:top w:val="nil"/>
              <w:left w:val="nil"/>
              <w:bottom w:val="single" w:sz="4" w:space="0" w:color="auto"/>
              <w:right w:val="single" w:sz="4" w:space="0" w:color="auto"/>
            </w:tcBorders>
            <w:shd w:val="clear" w:color="000000" w:fill="CCC0DA"/>
            <w:noWrap/>
            <w:vAlign w:val="bottom"/>
            <w:hideMark/>
          </w:tcPr>
          <w:p w14:paraId="7792EF0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CCC0DA"/>
            <w:noWrap/>
            <w:vAlign w:val="bottom"/>
            <w:hideMark/>
          </w:tcPr>
          <w:p w14:paraId="5AE8D45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CCC0DA"/>
            <w:noWrap/>
            <w:vAlign w:val="bottom"/>
            <w:hideMark/>
          </w:tcPr>
          <w:p w14:paraId="312787C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=a+e</w:t>
            </w:r>
          </w:p>
        </w:tc>
        <w:tc>
          <w:tcPr>
            <w:tcW w:w="567" w:type="dxa"/>
            <w:tcBorders>
              <w:top w:val="nil"/>
              <w:left w:val="nil"/>
              <w:bottom w:val="single" w:sz="4" w:space="0" w:color="auto"/>
              <w:right w:val="single" w:sz="4" w:space="0" w:color="auto"/>
            </w:tcBorders>
            <w:shd w:val="clear" w:color="000000" w:fill="CCC0DA"/>
            <w:noWrap/>
            <w:vAlign w:val="bottom"/>
            <w:hideMark/>
          </w:tcPr>
          <w:p w14:paraId="54913D5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3" w:type="dxa"/>
            <w:tcBorders>
              <w:top w:val="nil"/>
              <w:left w:val="nil"/>
              <w:bottom w:val="single" w:sz="4" w:space="0" w:color="auto"/>
              <w:right w:val="single" w:sz="4" w:space="0" w:color="auto"/>
            </w:tcBorders>
            <w:shd w:val="clear" w:color="000000" w:fill="CCC0DA"/>
            <w:noWrap/>
            <w:vAlign w:val="bottom"/>
            <w:hideMark/>
          </w:tcPr>
          <w:p w14:paraId="62EA9D6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=a-o</w:t>
            </w:r>
          </w:p>
        </w:tc>
        <w:tc>
          <w:tcPr>
            <w:tcW w:w="931" w:type="dxa"/>
            <w:tcBorders>
              <w:top w:val="nil"/>
              <w:left w:val="nil"/>
              <w:bottom w:val="single" w:sz="4" w:space="0" w:color="auto"/>
              <w:right w:val="single" w:sz="4" w:space="0" w:color="auto"/>
            </w:tcBorders>
            <w:shd w:val="clear" w:color="000000" w:fill="CCC0DA"/>
            <w:noWrap/>
            <w:vAlign w:val="bottom"/>
            <w:hideMark/>
          </w:tcPr>
          <w:p w14:paraId="5DA542BF"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CCC0DA"/>
            <w:noWrap/>
            <w:vAlign w:val="bottom"/>
            <w:hideMark/>
          </w:tcPr>
          <w:p w14:paraId="27FE7A6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p=o/a*100%</w:t>
            </w:r>
          </w:p>
        </w:tc>
        <w:tc>
          <w:tcPr>
            <w:tcW w:w="616" w:type="dxa"/>
            <w:tcBorders>
              <w:top w:val="nil"/>
              <w:left w:val="nil"/>
              <w:bottom w:val="single" w:sz="4" w:space="0" w:color="auto"/>
              <w:right w:val="single" w:sz="4" w:space="0" w:color="auto"/>
            </w:tcBorders>
            <w:shd w:val="clear" w:color="000000" w:fill="CCC0DA"/>
            <w:noWrap/>
            <w:vAlign w:val="center"/>
            <w:hideMark/>
          </w:tcPr>
          <w:p w14:paraId="68AB3D5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r>
      <w:tr w:rsidR="00601CB9" w:rsidRPr="00264C77" w14:paraId="67C7ED45" w14:textId="77777777" w:rsidTr="00346996">
        <w:trPr>
          <w:trHeight w:val="430"/>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5596DF33"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oś priorytetowa I </w:t>
            </w:r>
          </w:p>
        </w:tc>
        <w:tc>
          <w:tcPr>
            <w:tcW w:w="380" w:type="dxa"/>
            <w:tcBorders>
              <w:top w:val="nil"/>
              <w:left w:val="nil"/>
              <w:bottom w:val="single" w:sz="4" w:space="0" w:color="auto"/>
              <w:right w:val="single" w:sz="4" w:space="0" w:color="auto"/>
            </w:tcBorders>
            <w:shd w:val="clear" w:color="000000" w:fill="E4DFEC"/>
            <w:vAlign w:val="center"/>
            <w:hideMark/>
          </w:tcPr>
          <w:p w14:paraId="17FD7A7A"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725050B7"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Regiony słabiej rozwinięte</w:t>
            </w:r>
          </w:p>
        </w:tc>
        <w:tc>
          <w:tcPr>
            <w:tcW w:w="1012" w:type="dxa"/>
            <w:tcBorders>
              <w:top w:val="nil"/>
              <w:left w:val="nil"/>
              <w:bottom w:val="single" w:sz="4" w:space="0" w:color="auto"/>
              <w:right w:val="single" w:sz="4" w:space="0" w:color="auto"/>
            </w:tcBorders>
            <w:shd w:val="clear" w:color="000000" w:fill="E4DFEC"/>
            <w:noWrap/>
            <w:vAlign w:val="center"/>
            <w:hideMark/>
          </w:tcPr>
          <w:p w14:paraId="0E3577BE"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719 439 927</w:t>
            </w:r>
          </w:p>
        </w:tc>
        <w:tc>
          <w:tcPr>
            <w:tcW w:w="400" w:type="dxa"/>
            <w:tcBorders>
              <w:top w:val="nil"/>
              <w:left w:val="nil"/>
              <w:bottom w:val="single" w:sz="4" w:space="0" w:color="auto"/>
              <w:right w:val="single" w:sz="4" w:space="0" w:color="auto"/>
            </w:tcBorders>
            <w:shd w:val="clear" w:color="000000" w:fill="E4DFEC"/>
            <w:noWrap/>
            <w:vAlign w:val="center"/>
            <w:hideMark/>
          </w:tcPr>
          <w:p w14:paraId="343F5FD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7E4D385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719 439 927</w:t>
            </w:r>
          </w:p>
        </w:tc>
        <w:tc>
          <w:tcPr>
            <w:tcW w:w="380" w:type="dxa"/>
            <w:tcBorders>
              <w:top w:val="nil"/>
              <w:left w:val="nil"/>
              <w:bottom w:val="single" w:sz="4" w:space="0" w:color="auto"/>
              <w:right w:val="single" w:sz="4" w:space="0" w:color="auto"/>
            </w:tcBorders>
            <w:shd w:val="clear" w:color="000000" w:fill="E4DFEC"/>
            <w:noWrap/>
            <w:vAlign w:val="center"/>
            <w:hideMark/>
          </w:tcPr>
          <w:p w14:paraId="73781F8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625E4C7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345 500 364</w:t>
            </w:r>
          </w:p>
        </w:tc>
        <w:tc>
          <w:tcPr>
            <w:tcW w:w="956" w:type="dxa"/>
            <w:tcBorders>
              <w:top w:val="nil"/>
              <w:left w:val="nil"/>
              <w:bottom w:val="single" w:sz="4" w:space="0" w:color="auto"/>
              <w:right w:val="single" w:sz="4" w:space="0" w:color="auto"/>
            </w:tcBorders>
            <w:shd w:val="clear" w:color="000000" w:fill="E4DFEC"/>
            <w:noWrap/>
            <w:vAlign w:val="center"/>
            <w:hideMark/>
          </w:tcPr>
          <w:p w14:paraId="56A95E8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E4DFEC"/>
            <w:noWrap/>
            <w:vAlign w:val="center"/>
            <w:hideMark/>
          </w:tcPr>
          <w:p w14:paraId="3A9B67C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E4DFEC"/>
            <w:noWrap/>
            <w:vAlign w:val="center"/>
            <w:hideMark/>
          </w:tcPr>
          <w:p w14:paraId="76EA4E1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E4DFEC"/>
            <w:noWrap/>
            <w:vAlign w:val="center"/>
            <w:hideMark/>
          </w:tcPr>
          <w:p w14:paraId="15C26C5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E4DFEC"/>
            <w:noWrap/>
            <w:vAlign w:val="center"/>
            <w:hideMark/>
          </w:tcPr>
          <w:p w14:paraId="5EC266D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62EF68B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334 912 129</w:t>
            </w:r>
          </w:p>
        </w:tc>
        <w:tc>
          <w:tcPr>
            <w:tcW w:w="992" w:type="dxa"/>
            <w:tcBorders>
              <w:top w:val="nil"/>
              <w:left w:val="nil"/>
              <w:bottom w:val="single" w:sz="4" w:space="0" w:color="auto"/>
              <w:right w:val="single" w:sz="4" w:space="0" w:color="auto"/>
            </w:tcBorders>
            <w:shd w:val="clear" w:color="000000" w:fill="E4DFEC"/>
            <w:noWrap/>
            <w:vAlign w:val="center"/>
            <w:hideMark/>
          </w:tcPr>
          <w:p w14:paraId="159234C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1 064 940 291</w:t>
            </w:r>
          </w:p>
        </w:tc>
        <w:tc>
          <w:tcPr>
            <w:tcW w:w="567" w:type="dxa"/>
            <w:tcBorders>
              <w:top w:val="nil"/>
              <w:left w:val="nil"/>
              <w:bottom w:val="single" w:sz="4" w:space="0" w:color="auto"/>
              <w:right w:val="single" w:sz="4" w:space="0" w:color="auto"/>
            </w:tcBorders>
            <w:shd w:val="clear" w:color="000000" w:fill="E4DFEC"/>
            <w:noWrap/>
            <w:vAlign w:val="center"/>
          </w:tcPr>
          <w:p w14:paraId="24FFF536"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0A6EEB9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675 527 073</w:t>
            </w:r>
          </w:p>
        </w:tc>
        <w:tc>
          <w:tcPr>
            <w:tcW w:w="931" w:type="dxa"/>
            <w:tcBorders>
              <w:top w:val="nil"/>
              <w:left w:val="nil"/>
              <w:bottom w:val="single" w:sz="4" w:space="0" w:color="auto"/>
              <w:right w:val="single" w:sz="4" w:space="0" w:color="auto"/>
            </w:tcBorders>
            <w:shd w:val="clear" w:color="000000" w:fill="E4DFEC"/>
            <w:noWrap/>
            <w:vAlign w:val="center"/>
            <w:hideMark/>
          </w:tcPr>
          <w:p w14:paraId="5C4FD01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43 912 854</w:t>
            </w:r>
          </w:p>
        </w:tc>
        <w:tc>
          <w:tcPr>
            <w:tcW w:w="992" w:type="dxa"/>
            <w:tcBorders>
              <w:top w:val="nil"/>
              <w:left w:val="nil"/>
              <w:bottom w:val="single" w:sz="4" w:space="0" w:color="auto"/>
              <w:right w:val="single" w:sz="4" w:space="0" w:color="auto"/>
            </w:tcBorders>
            <w:shd w:val="clear" w:color="000000" w:fill="E4DFEC"/>
            <w:noWrap/>
            <w:vAlign w:val="center"/>
            <w:hideMark/>
          </w:tcPr>
          <w:p w14:paraId="7CEE3DC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6,1</w:t>
            </w:r>
          </w:p>
        </w:tc>
        <w:tc>
          <w:tcPr>
            <w:tcW w:w="616" w:type="dxa"/>
            <w:tcBorders>
              <w:top w:val="nil"/>
              <w:left w:val="nil"/>
              <w:bottom w:val="single" w:sz="4" w:space="0" w:color="auto"/>
              <w:right w:val="single" w:sz="4" w:space="0" w:color="auto"/>
            </w:tcBorders>
            <w:shd w:val="clear" w:color="000000" w:fill="E4DFEC"/>
            <w:noWrap/>
            <w:vAlign w:val="center"/>
            <w:hideMark/>
          </w:tcPr>
          <w:p w14:paraId="5AC58D3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4AE837D4" w14:textId="77777777" w:rsidTr="00346996">
        <w:trPr>
          <w:trHeight w:val="267"/>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7BE64BED"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działanie 1.1 </w:t>
            </w:r>
          </w:p>
        </w:tc>
        <w:tc>
          <w:tcPr>
            <w:tcW w:w="380" w:type="dxa"/>
            <w:tcBorders>
              <w:top w:val="nil"/>
              <w:left w:val="nil"/>
              <w:bottom w:val="single" w:sz="4" w:space="0" w:color="auto"/>
              <w:right w:val="single" w:sz="4" w:space="0" w:color="auto"/>
            </w:tcBorders>
            <w:shd w:val="clear" w:color="000000" w:fill="FFFFFF"/>
            <w:vAlign w:val="center"/>
            <w:hideMark/>
          </w:tcPr>
          <w:p w14:paraId="4CFBB77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3A</w:t>
            </w:r>
          </w:p>
        </w:tc>
        <w:tc>
          <w:tcPr>
            <w:tcW w:w="380" w:type="dxa"/>
            <w:vMerge/>
            <w:tcBorders>
              <w:top w:val="nil"/>
              <w:left w:val="single" w:sz="4" w:space="0" w:color="auto"/>
              <w:bottom w:val="single" w:sz="4" w:space="0" w:color="000000"/>
              <w:right w:val="single" w:sz="4" w:space="0" w:color="auto"/>
            </w:tcBorders>
            <w:vAlign w:val="center"/>
            <w:hideMark/>
          </w:tcPr>
          <w:p w14:paraId="6FBA0726"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4EB1427A"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200 148 730</w:t>
            </w:r>
          </w:p>
        </w:tc>
        <w:tc>
          <w:tcPr>
            <w:tcW w:w="400" w:type="dxa"/>
            <w:tcBorders>
              <w:top w:val="nil"/>
              <w:left w:val="nil"/>
              <w:bottom w:val="single" w:sz="4" w:space="0" w:color="auto"/>
              <w:right w:val="single" w:sz="4" w:space="0" w:color="auto"/>
            </w:tcBorders>
            <w:shd w:val="clear" w:color="000000" w:fill="FFFFFF"/>
            <w:noWrap/>
            <w:vAlign w:val="center"/>
            <w:hideMark/>
          </w:tcPr>
          <w:p w14:paraId="01501DF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799A1F7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200 148 730</w:t>
            </w:r>
          </w:p>
        </w:tc>
        <w:tc>
          <w:tcPr>
            <w:tcW w:w="380" w:type="dxa"/>
            <w:tcBorders>
              <w:top w:val="nil"/>
              <w:left w:val="nil"/>
              <w:bottom w:val="single" w:sz="4" w:space="0" w:color="auto"/>
              <w:right w:val="single" w:sz="4" w:space="0" w:color="auto"/>
            </w:tcBorders>
            <w:shd w:val="clear" w:color="000000" w:fill="FFFFFF"/>
            <w:noWrap/>
            <w:vAlign w:val="center"/>
            <w:hideMark/>
          </w:tcPr>
          <w:p w14:paraId="28B5DB7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63B060E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35 320 364</w:t>
            </w:r>
          </w:p>
        </w:tc>
        <w:tc>
          <w:tcPr>
            <w:tcW w:w="956" w:type="dxa"/>
            <w:tcBorders>
              <w:top w:val="nil"/>
              <w:left w:val="nil"/>
              <w:bottom w:val="single" w:sz="4" w:space="0" w:color="auto"/>
              <w:right w:val="single" w:sz="4" w:space="0" w:color="auto"/>
            </w:tcBorders>
            <w:shd w:val="clear" w:color="000000" w:fill="FFFFFF"/>
            <w:noWrap/>
            <w:vAlign w:val="center"/>
            <w:hideMark/>
          </w:tcPr>
          <w:p w14:paraId="008187F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044A85C6"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39FAAB63"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608DCB9D"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3AC92E09"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2F7ED9A"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24 732 129</w:t>
            </w:r>
          </w:p>
        </w:tc>
        <w:tc>
          <w:tcPr>
            <w:tcW w:w="992" w:type="dxa"/>
            <w:tcBorders>
              <w:top w:val="nil"/>
              <w:left w:val="nil"/>
              <w:bottom w:val="single" w:sz="4" w:space="0" w:color="auto"/>
              <w:right w:val="single" w:sz="4" w:space="0" w:color="auto"/>
            </w:tcBorders>
            <w:shd w:val="clear" w:color="000000" w:fill="FFFFFF"/>
            <w:noWrap/>
            <w:vAlign w:val="center"/>
            <w:hideMark/>
          </w:tcPr>
          <w:p w14:paraId="0C63211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235 469 094</w:t>
            </w:r>
          </w:p>
        </w:tc>
        <w:tc>
          <w:tcPr>
            <w:tcW w:w="567" w:type="dxa"/>
            <w:tcBorders>
              <w:top w:val="nil"/>
              <w:left w:val="nil"/>
              <w:bottom w:val="single" w:sz="4" w:space="0" w:color="auto"/>
              <w:right w:val="single" w:sz="4" w:space="0" w:color="auto"/>
            </w:tcBorders>
            <w:shd w:val="clear" w:color="000000" w:fill="FFFFFF"/>
            <w:noWrap/>
            <w:vAlign w:val="center"/>
          </w:tcPr>
          <w:p w14:paraId="51F9114C"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5B19755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7AB65CB2"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410F025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77D8956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3EB93346" w14:textId="77777777" w:rsidTr="00346996">
        <w:trPr>
          <w:trHeight w:val="284"/>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49B2AED6"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poddziałanie 1.1.1 </w:t>
            </w:r>
          </w:p>
        </w:tc>
        <w:tc>
          <w:tcPr>
            <w:tcW w:w="380" w:type="dxa"/>
            <w:tcBorders>
              <w:top w:val="nil"/>
              <w:left w:val="nil"/>
              <w:bottom w:val="single" w:sz="4" w:space="0" w:color="auto"/>
              <w:right w:val="single" w:sz="4" w:space="0" w:color="auto"/>
            </w:tcBorders>
            <w:shd w:val="clear" w:color="000000" w:fill="FFFFFF"/>
            <w:vAlign w:val="center"/>
            <w:hideMark/>
          </w:tcPr>
          <w:p w14:paraId="66EA1404"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3A</w:t>
            </w:r>
          </w:p>
        </w:tc>
        <w:tc>
          <w:tcPr>
            <w:tcW w:w="380" w:type="dxa"/>
            <w:vMerge/>
            <w:tcBorders>
              <w:top w:val="nil"/>
              <w:left w:val="single" w:sz="4" w:space="0" w:color="auto"/>
              <w:bottom w:val="single" w:sz="4" w:space="0" w:color="000000"/>
              <w:right w:val="single" w:sz="4" w:space="0" w:color="auto"/>
            </w:tcBorders>
            <w:vAlign w:val="center"/>
            <w:hideMark/>
          </w:tcPr>
          <w:p w14:paraId="3D0EDA36"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7DD60DA6"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60 000 000</w:t>
            </w:r>
          </w:p>
        </w:tc>
        <w:tc>
          <w:tcPr>
            <w:tcW w:w="400" w:type="dxa"/>
            <w:tcBorders>
              <w:top w:val="nil"/>
              <w:left w:val="nil"/>
              <w:bottom w:val="single" w:sz="4" w:space="0" w:color="auto"/>
              <w:right w:val="single" w:sz="4" w:space="0" w:color="auto"/>
            </w:tcBorders>
            <w:shd w:val="clear" w:color="000000" w:fill="FFFFFF"/>
            <w:noWrap/>
            <w:vAlign w:val="center"/>
            <w:hideMark/>
          </w:tcPr>
          <w:p w14:paraId="17D696D0"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1018" w:type="dxa"/>
            <w:tcBorders>
              <w:top w:val="nil"/>
              <w:left w:val="nil"/>
              <w:bottom w:val="single" w:sz="4" w:space="0" w:color="auto"/>
              <w:right w:val="single" w:sz="4" w:space="0" w:color="auto"/>
            </w:tcBorders>
            <w:shd w:val="clear" w:color="000000" w:fill="FFFFFF"/>
            <w:noWrap/>
            <w:vAlign w:val="center"/>
            <w:hideMark/>
          </w:tcPr>
          <w:p w14:paraId="1E6466A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60 000 000</w:t>
            </w:r>
          </w:p>
        </w:tc>
        <w:tc>
          <w:tcPr>
            <w:tcW w:w="380" w:type="dxa"/>
            <w:tcBorders>
              <w:top w:val="nil"/>
              <w:left w:val="nil"/>
              <w:bottom w:val="single" w:sz="4" w:space="0" w:color="auto"/>
              <w:right w:val="single" w:sz="4" w:space="0" w:color="auto"/>
            </w:tcBorders>
            <w:shd w:val="clear" w:color="000000" w:fill="FFFFFF"/>
            <w:noWrap/>
            <w:vAlign w:val="center"/>
            <w:hideMark/>
          </w:tcPr>
          <w:p w14:paraId="0CC209C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0AFCEDB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10 588 235</w:t>
            </w:r>
          </w:p>
        </w:tc>
        <w:tc>
          <w:tcPr>
            <w:tcW w:w="956" w:type="dxa"/>
            <w:tcBorders>
              <w:top w:val="nil"/>
              <w:left w:val="nil"/>
              <w:bottom w:val="single" w:sz="4" w:space="0" w:color="auto"/>
              <w:right w:val="single" w:sz="4" w:space="0" w:color="auto"/>
            </w:tcBorders>
            <w:shd w:val="clear" w:color="000000" w:fill="FFFFFF"/>
            <w:noWrap/>
            <w:vAlign w:val="center"/>
            <w:hideMark/>
          </w:tcPr>
          <w:p w14:paraId="2438F6C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385EF918"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2E86E34A"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07CA51FF"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77B85B61"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6969DD5"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B31EF7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70 588 235</w:t>
            </w:r>
          </w:p>
        </w:tc>
        <w:tc>
          <w:tcPr>
            <w:tcW w:w="567" w:type="dxa"/>
            <w:tcBorders>
              <w:top w:val="nil"/>
              <w:left w:val="nil"/>
              <w:bottom w:val="single" w:sz="4" w:space="0" w:color="auto"/>
              <w:right w:val="single" w:sz="4" w:space="0" w:color="auto"/>
            </w:tcBorders>
            <w:shd w:val="clear" w:color="000000" w:fill="FFFFFF"/>
            <w:noWrap/>
            <w:vAlign w:val="center"/>
          </w:tcPr>
          <w:p w14:paraId="15BD52AC"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1B19562C"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360B869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3380A73"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47F5E0A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50743165" w14:textId="77777777" w:rsidTr="00346996">
        <w:trPr>
          <w:trHeight w:val="275"/>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1F0E9E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poddziałanie 1.1.2 </w:t>
            </w:r>
          </w:p>
        </w:tc>
        <w:tc>
          <w:tcPr>
            <w:tcW w:w="380" w:type="dxa"/>
            <w:tcBorders>
              <w:top w:val="nil"/>
              <w:left w:val="nil"/>
              <w:bottom w:val="single" w:sz="4" w:space="0" w:color="auto"/>
              <w:right w:val="single" w:sz="4" w:space="0" w:color="auto"/>
            </w:tcBorders>
            <w:shd w:val="clear" w:color="000000" w:fill="FFFFFF"/>
            <w:vAlign w:val="center"/>
            <w:hideMark/>
          </w:tcPr>
          <w:p w14:paraId="72495AB1"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3A</w:t>
            </w:r>
          </w:p>
        </w:tc>
        <w:tc>
          <w:tcPr>
            <w:tcW w:w="380" w:type="dxa"/>
            <w:vMerge/>
            <w:tcBorders>
              <w:top w:val="nil"/>
              <w:left w:val="single" w:sz="4" w:space="0" w:color="auto"/>
              <w:bottom w:val="single" w:sz="4" w:space="0" w:color="000000"/>
              <w:right w:val="single" w:sz="4" w:space="0" w:color="auto"/>
            </w:tcBorders>
            <w:vAlign w:val="center"/>
            <w:hideMark/>
          </w:tcPr>
          <w:p w14:paraId="03291F1B"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5B9B0A60"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140 148 730</w:t>
            </w:r>
          </w:p>
        </w:tc>
        <w:tc>
          <w:tcPr>
            <w:tcW w:w="400" w:type="dxa"/>
            <w:tcBorders>
              <w:top w:val="nil"/>
              <w:left w:val="nil"/>
              <w:bottom w:val="single" w:sz="4" w:space="0" w:color="auto"/>
              <w:right w:val="single" w:sz="4" w:space="0" w:color="auto"/>
            </w:tcBorders>
            <w:shd w:val="clear" w:color="000000" w:fill="FFFFFF"/>
            <w:noWrap/>
            <w:vAlign w:val="center"/>
            <w:hideMark/>
          </w:tcPr>
          <w:p w14:paraId="65E9EE39"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1018" w:type="dxa"/>
            <w:tcBorders>
              <w:top w:val="nil"/>
              <w:left w:val="nil"/>
              <w:bottom w:val="single" w:sz="4" w:space="0" w:color="auto"/>
              <w:right w:val="single" w:sz="4" w:space="0" w:color="auto"/>
            </w:tcBorders>
            <w:shd w:val="clear" w:color="000000" w:fill="FFFFFF"/>
            <w:noWrap/>
            <w:vAlign w:val="center"/>
            <w:hideMark/>
          </w:tcPr>
          <w:p w14:paraId="5A65006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140 148 730</w:t>
            </w:r>
          </w:p>
        </w:tc>
        <w:tc>
          <w:tcPr>
            <w:tcW w:w="380" w:type="dxa"/>
            <w:tcBorders>
              <w:top w:val="nil"/>
              <w:left w:val="nil"/>
              <w:bottom w:val="single" w:sz="4" w:space="0" w:color="auto"/>
              <w:right w:val="single" w:sz="4" w:space="0" w:color="auto"/>
            </w:tcBorders>
            <w:shd w:val="clear" w:color="000000" w:fill="FFFFFF"/>
            <w:noWrap/>
            <w:vAlign w:val="center"/>
            <w:hideMark/>
          </w:tcPr>
          <w:p w14:paraId="6FCC9D3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17B86395"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24 732 129</w:t>
            </w:r>
          </w:p>
        </w:tc>
        <w:tc>
          <w:tcPr>
            <w:tcW w:w="956" w:type="dxa"/>
            <w:tcBorders>
              <w:top w:val="nil"/>
              <w:left w:val="nil"/>
              <w:bottom w:val="single" w:sz="4" w:space="0" w:color="auto"/>
              <w:right w:val="single" w:sz="4" w:space="0" w:color="auto"/>
            </w:tcBorders>
            <w:shd w:val="clear" w:color="000000" w:fill="FFFFFF"/>
            <w:noWrap/>
            <w:vAlign w:val="center"/>
            <w:hideMark/>
          </w:tcPr>
          <w:p w14:paraId="17D116E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4B67A814"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62A7E825"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5E81CE52"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34D51BCC"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E982C2F"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24 732 129</w:t>
            </w:r>
          </w:p>
        </w:tc>
        <w:tc>
          <w:tcPr>
            <w:tcW w:w="992" w:type="dxa"/>
            <w:tcBorders>
              <w:top w:val="nil"/>
              <w:left w:val="nil"/>
              <w:bottom w:val="single" w:sz="4" w:space="0" w:color="auto"/>
              <w:right w:val="single" w:sz="4" w:space="0" w:color="auto"/>
            </w:tcBorders>
            <w:shd w:val="clear" w:color="000000" w:fill="FFFFFF"/>
            <w:noWrap/>
            <w:vAlign w:val="center"/>
            <w:hideMark/>
          </w:tcPr>
          <w:p w14:paraId="5EE4076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164 880 859</w:t>
            </w:r>
          </w:p>
        </w:tc>
        <w:tc>
          <w:tcPr>
            <w:tcW w:w="567" w:type="dxa"/>
            <w:tcBorders>
              <w:top w:val="nil"/>
              <w:left w:val="nil"/>
              <w:bottom w:val="single" w:sz="4" w:space="0" w:color="auto"/>
              <w:right w:val="single" w:sz="4" w:space="0" w:color="auto"/>
            </w:tcBorders>
            <w:shd w:val="clear" w:color="000000" w:fill="FFFFFF"/>
            <w:noWrap/>
            <w:vAlign w:val="center"/>
          </w:tcPr>
          <w:p w14:paraId="6CFDC047"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5DC66245"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1EB4E249"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1C59CF9B"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3C7E32E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3F3B8A31" w14:textId="77777777" w:rsidTr="00346996">
        <w:trPr>
          <w:trHeight w:val="264"/>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1497C93C"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działanie 1.2 </w:t>
            </w:r>
          </w:p>
        </w:tc>
        <w:tc>
          <w:tcPr>
            <w:tcW w:w="380" w:type="dxa"/>
            <w:tcBorders>
              <w:top w:val="nil"/>
              <w:left w:val="nil"/>
              <w:bottom w:val="single" w:sz="4" w:space="0" w:color="auto"/>
              <w:right w:val="single" w:sz="4" w:space="0" w:color="auto"/>
            </w:tcBorders>
            <w:shd w:val="clear" w:color="000000" w:fill="FFFFFF"/>
            <w:vAlign w:val="center"/>
            <w:hideMark/>
          </w:tcPr>
          <w:p w14:paraId="1E0FB89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3B</w:t>
            </w:r>
          </w:p>
        </w:tc>
        <w:tc>
          <w:tcPr>
            <w:tcW w:w="380" w:type="dxa"/>
            <w:vMerge/>
            <w:tcBorders>
              <w:top w:val="nil"/>
              <w:left w:val="single" w:sz="4" w:space="0" w:color="auto"/>
              <w:bottom w:val="single" w:sz="4" w:space="0" w:color="000000"/>
              <w:right w:val="single" w:sz="4" w:space="0" w:color="auto"/>
            </w:tcBorders>
            <w:vAlign w:val="center"/>
            <w:hideMark/>
          </w:tcPr>
          <w:p w14:paraId="5C298917"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407D2A72"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115 047 440</w:t>
            </w:r>
          </w:p>
        </w:tc>
        <w:tc>
          <w:tcPr>
            <w:tcW w:w="400" w:type="dxa"/>
            <w:tcBorders>
              <w:top w:val="nil"/>
              <w:left w:val="nil"/>
              <w:bottom w:val="single" w:sz="4" w:space="0" w:color="auto"/>
              <w:right w:val="single" w:sz="4" w:space="0" w:color="auto"/>
            </w:tcBorders>
            <w:shd w:val="clear" w:color="000000" w:fill="FFFFFF"/>
            <w:noWrap/>
            <w:vAlign w:val="center"/>
            <w:hideMark/>
          </w:tcPr>
          <w:p w14:paraId="1CD2314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46B85C4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115 047 440</w:t>
            </w:r>
          </w:p>
        </w:tc>
        <w:tc>
          <w:tcPr>
            <w:tcW w:w="380" w:type="dxa"/>
            <w:tcBorders>
              <w:top w:val="nil"/>
              <w:left w:val="nil"/>
              <w:bottom w:val="single" w:sz="4" w:space="0" w:color="auto"/>
              <w:right w:val="single" w:sz="4" w:space="0" w:color="auto"/>
            </w:tcBorders>
            <w:shd w:val="clear" w:color="000000" w:fill="FFFFFF"/>
            <w:noWrap/>
            <w:vAlign w:val="center"/>
            <w:hideMark/>
          </w:tcPr>
          <w:p w14:paraId="29B935E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4155F9D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24 530 000</w:t>
            </w:r>
          </w:p>
        </w:tc>
        <w:tc>
          <w:tcPr>
            <w:tcW w:w="956" w:type="dxa"/>
            <w:tcBorders>
              <w:top w:val="nil"/>
              <w:left w:val="nil"/>
              <w:bottom w:val="single" w:sz="4" w:space="0" w:color="auto"/>
              <w:right w:val="single" w:sz="4" w:space="0" w:color="auto"/>
            </w:tcBorders>
            <w:shd w:val="clear" w:color="000000" w:fill="FFFFFF"/>
            <w:noWrap/>
            <w:vAlign w:val="center"/>
            <w:hideMark/>
          </w:tcPr>
          <w:p w14:paraId="1A5FABC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634D4A2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2723A798"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1DE146B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6663964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589F96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24 530 000</w:t>
            </w:r>
          </w:p>
        </w:tc>
        <w:tc>
          <w:tcPr>
            <w:tcW w:w="992" w:type="dxa"/>
            <w:tcBorders>
              <w:top w:val="nil"/>
              <w:left w:val="nil"/>
              <w:bottom w:val="single" w:sz="4" w:space="0" w:color="auto"/>
              <w:right w:val="single" w:sz="4" w:space="0" w:color="auto"/>
            </w:tcBorders>
            <w:shd w:val="clear" w:color="000000" w:fill="FFFFFF"/>
            <w:noWrap/>
            <w:vAlign w:val="center"/>
            <w:hideMark/>
          </w:tcPr>
          <w:p w14:paraId="6932317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139 577 440</w:t>
            </w:r>
          </w:p>
        </w:tc>
        <w:tc>
          <w:tcPr>
            <w:tcW w:w="567" w:type="dxa"/>
            <w:tcBorders>
              <w:top w:val="nil"/>
              <w:left w:val="nil"/>
              <w:bottom w:val="single" w:sz="4" w:space="0" w:color="auto"/>
              <w:right w:val="single" w:sz="4" w:space="0" w:color="auto"/>
            </w:tcBorders>
            <w:shd w:val="clear" w:color="000000" w:fill="FFFFFF"/>
            <w:noWrap/>
            <w:vAlign w:val="center"/>
          </w:tcPr>
          <w:p w14:paraId="45A1B4BF"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679FD488"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79A95ABE"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10B1618"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515B864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6B0A5440" w14:textId="77777777" w:rsidTr="00346996">
        <w:trPr>
          <w:trHeight w:val="283"/>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A31545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działanie 1.3 </w:t>
            </w:r>
          </w:p>
        </w:tc>
        <w:tc>
          <w:tcPr>
            <w:tcW w:w="380" w:type="dxa"/>
            <w:tcBorders>
              <w:top w:val="nil"/>
              <w:left w:val="nil"/>
              <w:bottom w:val="single" w:sz="4" w:space="0" w:color="auto"/>
              <w:right w:val="single" w:sz="4" w:space="0" w:color="auto"/>
            </w:tcBorders>
            <w:shd w:val="clear" w:color="000000" w:fill="FFFFFF"/>
            <w:vAlign w:val="center"/>
            <w:hideMark/>
          </w:tcPr>
          <w:p w14:paraId="017C6B1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1D2505A8"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auto" w:fill="auto"/>
            <w:noWrap/>
            <w:vAlign w:val="center"/>
            <w:hideMark/>
          </w:tcPr>
          <w:p w14:paraId="3056CFA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260 052 666</w:t>
            </w:r>
          </w:p>
        </w:tc>
        <w:tc>
          <w:tcPr>
            <w:tcW w:w="400" w:type="dxa"/>
            <w:tcBorders>
              <w:top w:val="nil"/>
              <w:left w:val="nil"/>
              <w:bottom w:val="single" w:sz="4" w:space="0" w:color="auto"/>
              <w:right w:val="single" w:sz="4" w:space="0" w:color="auto"/>
            </w:tcBorders>
            <w:shd w:val="clear" w:color="000000" w:fill="FFFFFF"/>
            <w:noWrap/>
            <w:vAlign w:val="center"/>
            <w:hideMark/>
          </w:tcPr>
          <w:p w14:paraId="0D68316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auto" w:fill="auto"/>
            <w:noWrap/>
            <w:vAlign w:val="center"/>
            <w:hideMark/>
          </w:tcPr>
          <w:p w14:paraId="713C6A2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260 052 666</w:t>
            </w:r>
          </w:p>
        </w:tc>
        <w:tc>
          <w:tcPr>
            <w:tcW w:w="380" w:type="dxa"/>
            <w:tcBorders>
              <w:top w:val="nil"/>
              <w:left w:val="nil"/>
              <w:bottom w:val="single" w:sz="4" w:space="0" w:color="auto"/>
              <w:right w:val="single" w:sz="4" w:space="0" w:color="auto"/>
            </w:tcBorders>
            <w:shd w:val="clear" w:color="000000" w:fill="FFFFFF"/>
            <w:noWrap/>
            <w:vAlign w:val="center"/>
            <w:hideMark/>
          </w:tcPr>
          <w:p w14:paraId="35C0B2D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3C9AD15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183 760 500</w:t>
            </w:r>
          </w:p>
        </w:tc>
        <w:tc>
          <w:tcPr>
            <w:tcW w:w="956" w:type="dxa"/>
            <w:tcBorders>
              <w:top w:val="nil"/>
              <w:left w:val="nil"/>
              <w:bottom w:val="single" w:sz="4" w:space="0" w:color="auto"/>
              <w:right w:val="single" w:sz="4" w:space="0" w:color="auto"/>
            </w:tcBorders>
            <w:shd w:val="clear" w:color="000000" w:fill="FFFFFF"/>
            <w:noWrap/>
            <w:vAlign w:val="center"/>
            <w:hideMark/>
          </w:tcPr>
          <w:p w14:paraId="1A5D65D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0C180F1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1208C5F9"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759F8D4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04FC33B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A57BEA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183 760 500</w:t>
            </w:r>
          </w:p>
        </w:tc>
        <w:tc>
          <w:tcPr>
            <w:tcW w:w="992" w:type="dxa"/>
            <w:tcBorders>
              <w:top w:val="nil"/>
              <w:left w:val="nil"/>
              <w:bottom w:val="single" w:sz="4" w:space="0" w:color="auto"/>
              <w:right w:val="single" w:sz="4" w:space="0" w:color="auto"/>
            </w:tcBorders>
            <w:shd w:val="clear" w:color="000000" w:fill="FFFFFF"/>
            <w:noWrap/>
            <w:vAlign w:val="center"/>
            <w:hideMark/>
          </w:tcPr>
          <w:p w14:paraId="733AE79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443 813 166</w:t>
            </w:r>
          </w:p>
        </w:tc>
        <w:tc>
          <w:tcPr>
            <w:tcW w:w="567" w:type="dxa"/>
            <w:tcBorders>
              <w:top w:val="nil"/>
              <w:left w:val="nil"/>
              <w:bottom w:val="single" w:sz="4" w:space="0" w:color="auto"/>
              <w:right w:val="single" w:sz="4" w:space="0" w:color="auto"/>
            </w:tcBorders>
            <w:shd w:val="clear" w:color="auto" w:fill="auto"/>
            <w:noWrap/>
            <w:vAlign w:val="center"/>
          </w:tcPr>
          <w:p w14:paraId="35D33F2F"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42BB1E3"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1B5413B4"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384A9C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auto" w:fill="auto"/>
            <w:noWrap/>
            <w:vAlign w:val="bottom"/>
            <w:hideMark/>
          </w:tcPr>
          <w:p w14:paraId="1370D78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74076A78" w14:textId="77777777" w:rsidTr="00346996">
        <w:trPr>
          <w:trHeight w:val="258"/>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064F0A26" w14:textId="77777777" w:rsidR="003D34F0" w:rsidRPr="00264C77" w:rsidRDefault="003F51A8"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pod</w:t>
            </w:r>
            <w:r w:rsidR="003D34F0" w:rsidRPr="00264C77">
              <w:rPr>
                <w:rFonts w:ascii="Arial" w:eastAsia="Times New Roman" w:hAnsi="Arial" w:cs="Arial"/>
                <w:color w:val="000000"/>
                <w:sz w:val="13"/>
                <w:szCs w:val="13"/>
                <w:lang w:eastAsia="pl-PL"/>
              </w:rPr>
              <w:t>działanie 1.3.1</w:t>
            </w:r>
            <w:r w:rsidR="00710E9D" w:rsidRPr="00264C77">
              <w:rPr>
                <w:rFonts w:ascii="Arial" w:eastAsia="Times New Roman" w:hAnsi="Arial" w:cs="Arial"/>
                <w:color w:val="000000"/>
                <w:sz w:val="13"/>
                <w:szCs w:val="13"/>
                <w:lang w:eastAsia="pl-PL"/>
              </w:rPr>
              <w:t xml:space="preserve"> </w:t>
            </w:r>
          </w:p>
        </w:tc>
        <w:tc>
          <w:tcPr>
            <w:tcW w:w="380" w:type="dxa"/>
            <w:tcBorders>
              <w:top w:val="nil"/>
              <w:left w:val="nil"/>
              <w:bottom w:val="single" w:sz="4" w:space="0" w:color="auto"/>
              <w:right w:val="single" w:sz="4" w:space="0" w:color="auto"/>
            </w:tcBorders>
            <w:shd w:val="clear" w:color="000000" w:fill="FFFFFF"/>
            <w:vAlign w:val="center"/>
            <w:hideMark/>
          </w:tcPr>
          <w:p w14:paraId="214500B0"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6F383235"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59EB0607"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100 052 666</w:t>
            </w:r>
          </w:p>
        </w:tc>
        <w:tc>
          <w:tcPr>
            <w:tcW w:w="400" w:type="dxa"/>
            <w:tcBorders>
              <w:top w:val="nil"/>
              <w:left w:val="nil"/>
              <w:bottom w:val="single" w:sz="4" w:space="0" w:color="auto"/>
              <w:right w:val="single" w:sz="4" w:space="0" w:color="auto"/>
            </w:tcBorders>
            <w:shd w:val="clear" w:color="000000" w:fill="FFFFFF"/>
            <w:noWrap/>
            <w:vAlign w:val="center"/>
            <w:hideMark/>
          </w:tcPr>
          <w:p w14:paraId="28530E3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15560FE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100 052 666</w:t>
            </w:r>
          </w:p>
        </w:tc>
        <w:tc>
          <w:tcPr>
            <w:tcW w:w="380" w:type="dxa"/>
            <w:tcBorders>
              <w:top w:val="nil"/>
              <w:left w:val="nil"/>
              <w:bottom w:val="single" w:sz="4" w:space="0" w:color="auto"/>
              <w:right w:val="single" w:sz="4" w:space="0" w:color="auto"/>
            </w:tcBorders>
            <w:shd w:val="clear" w:color="000000" w:fill="FFFFFF"/>
            <w:noWrap/>
            <w:vAlign w:val="center"/>
            <w:hideMark/>
          </w:tcPr>
          <w:p w14:paraId="21ABFCC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5E0D80E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70 700 000</w:t>
            </w:r>
          </w:p>
        </w:tc>
        <w:tc>
          <w:tcPr>
            <w:tcW w:w="956" w:type="dxa"/>
            <w:tcBorders>
              <w:top w:val="nil"/>
              <w:left w:val="nil"/>
              <w:bottom w:val="single" w:sz="4" w:space="0" w:color="auto"/>
              <w:right w:val="single" w:sz="4" w:space="0" w:color="auto"/>
            </w:tcBorders>
            <w:shd w:val="clear" w:color="000000" w:fill="FFFFFF"/>
            <w:noWrap/>
            <w:vAlign w:val="center"/>
            <w:hideMark/>
          </w:tcPr>
          <w:p w14:paraId="4716647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41185D6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5EC41926"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2405B3C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09CDAAA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217F98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70 700 000</w:t>
            </w:r>
          </w:p>
        </w:tc>
        <w:tc>
          <w:tcPr>
            <w:tcW w:w="992" w:type="dxa"/>
            <w:tcBorders>
              <w:top w:val="nil"/>
              <w:left w:val="nil"/>
              <w:bottom w:val="single" w:sz="4" w:space="0" w:color="auto"/>
              <w:right w:val="single" w:sz="4" w:space="0" w:color="auto"/>
            </w:tcBorders>
            <w:shd w:val="clear" w:color="000000" w:fill="FFFFFF"/>
            <w:noWrap/>
            <w:vAlign w:val="center"/>
            <w:hideMark/>
          </w:tcPr>
          <w:p w14:paraId="5CCD2A8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170 752 666</w:t>
            </w:r>
          </w:p>
        </w:tc>
        <w:tc>
          <w:tcPr>
            <w:tcW w:w="567" w:type="dxa"/>
            <w:tcBorders>
              <w:top w:val="nil"/>
              <w:left w:val="nil"/>
              <w:bottom w:val="single" w:sz="4" w:space="0" w:color="auto"/>
              <w:right w:val="single" w:sz="4" w:space="0" w:color="auto"/>
            </w:tcBorders>
            <w:shd w:val="clear" w:color="000000" w:fill="FFFFFF"/>
            <w:noWrap/>
            <w:vAlign w:val="center"/>
          </w:tcPr>
          <w:p w14:paraId="45E55F80"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B8D7EE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E4A2FBF"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F168556"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6E05EAA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265D488F" w14:textId="77777777" w:rsidTr="00346996">
        <w:trPr>
          <w:trHeight w:val="291"/>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5B8C7627" w14:textId="77777777" w:rsidR="003D34F0" w:rsidRPr="00264C77" w:rsidRDefault="003F51A8"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pod</w:t>
            </w:r>
            <w:r w:rsidR="003D34F0" w:rsidRPr="00264C77">
              <w:rPr>
                <w:rFonts w:ascii="Arial" w:eastAsia="Times New Roman" w:hAnsi="Arial" w:cs="Arial"/>
                <w:color w:val="000000"/>
                <w:sz w:val="13"/>
                <w:szCs w:val="13"/>
                <w:lang w:eastAsia="pl-PL"/>
              </w:rPr>
              <w:t xml:space="preserve">działanie </w:t>
            </w:r>
            <w:r w:rsidRPr="00264C77">
              <w:rPr>
                <w:rFonts w:ascii="Arial" w:eastAsia="Times New Roman" w:hAnsi="Arial" w:cs="Arial"/>
                <w:color w:val="000000"/>
                <w:sz w:val="13"/>
                <w:szCs w:val="13"/>
                <w:lang w:eastAsia="pl-PL"/>
              </w:rPr>
              <w:t>1</w:t>
            </w:r>
            <w:r w:rsidR="003D34F0" w:rsidRPr="00264C77">
              <w:rPr>
                <w:rFonts w:ascii="Arial" w:eastAsia="Times New Roman" w:hAnsi="Arial" w:cs="Arial"/>
                <w:color w:val="000000"/>
                <w:sz w:val="13"/>
                <w:szCs w:val="13"/>
                <w:lang w:eastAsia="pl-PL"/>
              </w:rPr>
              <w:t xml:space="preserve">.3.2 </w:t>
            </w:r>
          </w:p>
        </w:tc>
        <w:tc>
          <w:tcPr>
            <w:tcW w:w="380" w:type="dxa"/>
            <w:tcBorders>
              <w:top w:val="nil"/>
              <w:left w:val="nil"/>
              <w:bottom w:val="single" w:sz="4" w:space="0" w:color="auto"/>
              <w:right w:val="single" w:sz="4" w:space="0" w:color="auto"/>
            </w:tcBorders>
            <w:shd w:val="clear" w:color="000000" w:fill="FFFFFF"/>
            <w:vAlign w:val="center"/>
            <w:hideMark/>
          </w:tcPr>
          <w:p w14:paraId="369D9A0C"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572B9D11"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3F3585CB"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160 000 000</w:t>
            </w:r>
          </w:p>
        </w:tc>
        <w:tc>
          <w:tcPr>
            <w:tcW w:w="400" w:type="dxa"/>
            <w:tcBorders>
              <w:top w:val="nil"/>
              <w:left w:val="nil"/>
              <w:bottom w:val="single" w:sz="4" w:space="0" w:color="auto"/>
              <w:right w:val="single" w:sz="4" w:space="0" w:color="auto"/>
            </w:tcBorders>
            <w:shd w:val="clear" w:color="000000" w:fill="FFFFFF"/>
            <w:noWrap/>
            <w:vAlign w:val="center"/>
            <w:hideMark/>
          </w:tcPr>
          <w:p w14:paraId="035A96D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455869C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160 000 000</w:t>
            </w:r>
          </w:p>
        </w:tc>
        <w:tc>
          <w:tcPr>
            <w:tcW w:w="380" w:type="dxa"/>
            <w:tcBorders>
              <w:top w:val="nil"/>
              <w:left w:val="nil"/>
              <w:bottom w:val="single" w:sz="4" w:space="0" w:color="auto"/>
              <w:right w:val="single" w:sz="4" w:space="0" w:color="auto"/>
            </w:tcBorders>
            <w:shd w:val="clear" w:color="000000" w:fill="FFFFFF"/>
            <w:noWrap/>
            <w:vAlign w:val="center"/>
            <w:hideMark/>
          </w:tcPr>
          <w:p w14:paraId="6BDEC45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5C1E4D2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113 060 500</w:t>
            </w:r>
          </w:p>
        </w:tc>
        <w:tc>
          <w:tcPr>
            <w:tcW w:w="956" w:type="dxa"/>
            <w:tcBorders>
              <w:top w:val="nil"/>
              <w:left w:val="nil"/>
              <w:bottom w:val="single" w:sz="4" w:space="0" w:color="auto"/>
              <w:right w:val="single" w:sz="4" w:space="0" w:color="auto"/>
            </w:tcBorders>
            <w:shd w:val="clear" w:color="000000" w:fill="FFFFFF"/>
            <w:noWrap/>
            <w:vAlign w:val="center"/>
            <w:hideMark/>
          </w:tcPr>
          <w:p w14:paraId="11821F5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47F92E76"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3D784740"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4A5228A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4CEF9186"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DAE944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113 060 500</w:t>
            </w:r>
          </w:p>
        </w:tc>
        <w:tc>
          <w:tcPr>
            <w:tcW w:w="992" w:type="dxa"/>
            <w:tcBorders>
              <w:top w:val="nil"/>
              <w:left w:val="nil"/>
              <w:bottom w:val="single" w:sz="4" w:space="0" w:color="auto"/>
              <w:right w:val="single" w:sz="4" w:space="0" w:color="auto"/>
            </w:tcBorders>
            <w:shd w:val="clear" w:color="000000" w:fill="FFFFFF"/>
            <w:noWrap/>
            <w:vAlign w:val="center"/>
            <w:hideMark/>
          </w:tcPr>
          <w:p w14:paraId="4D7A3B88"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273 060 500</w:t>
            </w:r>
          </w:p>
        </w:tc>
        <w:tc>
          <w:tcPr>
            <w:tcW w:w="567" w:type="dxa"/>
            <w:tcBorders>
              <w:top w:val="nil"/>
              <w:left w:val="nil"/>
              <w:bottom w:val="single" w:sz="4" w:space="0" w:color="auto"/>
              <w:right w:val="single" w:sz="4" w:space="0" w:color="auto"/>
            </w:tcBorders>
            <w:shd w:val="clear" w:color="000000" w:fill="FFFFFF"/>
            <w:noWrap/>
            <w:vAlign w:val="center"/>
          </w:tcPr>
          <w:p w14:paraId="654AB9E7" w14:textId="77777777" w:rsidR="003D34F0" w:rsidRPr="00264C77" w:rsidRDefault="00346996" w:rsidP="00264C77">
            <w:pPr>
              <w:jc w:val="right"/>
              <w:rPr>
                <w:rFonts w:ascii="Arial" w:eastAsia="Times New Roman" w:hAnsi="Arial" w:cs="Arial"/>
                <w:color w:val="000000"/>
                <w:sz w:val="13"/>
                <w:szCs w:val="13"/>
                <w:lang w:eastAsia="pl-PL"/>
              </w:rPr>
            </w:pPr>
            <w:r>
              <w:rPr>
                <w:rFonts w:ascii="Arial" w:eastAsia="Times New Roman" w:hAnsi="Arial" w:cs="Arial"/>
                <w:color w:val="000000"/>
                <w:sz w:val="13"/>
                <w:szCs w:val="13"/>
                <w:lang w:eastAsia="pl-PL"/>
              </w:rPr>
              <w:t>10%</w:t>
            </w:r>
          </w:p>
        </w:tc>
        <w:tc>
          <w:tcPr>
            <w:tcW w:w="993" w:type="dxa"/>
            <w:tcBorders>
              <w:top w:val="nil"/>
              <w:left w:val="nil"/>
              <w:bottom w:val="single" w:sz="4" w:space="0" w:color="auto"/>
              <w:right w:val="single" w:sz="4" w:space="0" w:color="auto"/>
            </w:tcBorders>
            <w:shd w:val="clear" w:color="000000" w:fill="A6A6A6"/>
            <w:noWrap/>
            <w:vAlign w:val="center"/>
            <w:hideMark/>
          </w:tcPr>
          <w:p w14:paraId="7ECAC987"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4A22E7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1CDE415C"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157E38F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1075B6ED" w14:textId="77777777" w:rsidTr="00346996">
        <w:trPr>
          <w:trHeight w:val="26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3B55915" w14:textId="77777777" w:rsidR="003D34F0" w:rsidRPr="00264C77" w:rsidRDefault="003D34F0" w:rsidP="00264C77">
            <w:pPr>
              <w:rPr>
                <w:rFonts w:ascii="Arial" w:eastAsia="Times New Roman" w:hAnsi="Arial" w:cs="Arial"/>
                <w:bCs/>
                <w:sz w:val="13"/>
                <w:szCs w:val="13"/>
                <w:lang w:eastAsia="pl-PL"/>
              </w:rPr>
            </w:pPr>
            <w:r w:rsidRPr="00264C77">
              <w:rPr>
                <w:rFonts w:ascii="Arial" w:eastAsia="Times New Roman" w:hAnsi="Arial" w:cs="Arial"/>
                <w:bCs/>
                <w:sz w:val="13"/>
                <w:szCs w:val="13"/>
                <w:lang w:eastAsia="pl-PL"/>
              </w:rPr>
              <w:t xml:space="preserve">działanie 1.4 </w:t>
            </w:r>
          </w:p>
        </w:tc>
        <w:tc>
          <w:tcPr>
            <w:tcW w:w="380" w:type="dxa"/>
            <w:tcBorders>
              <w:top w:val="nil"/>
              <w:left w:val="nil"/>
              <w:bottom w:val="single" w:sz="4" w:space="0" w:color="auto"/>
              <w:right w:val="single" w:sz="4" w:space="0" w:color="auto"/>
            </w:tcBorders>
            <w:shd w:val="clear" w:color="000000" w:fill="FFFFFF"/>
            <w:vAlign w:val="center"/>
            <w:hideMark/>
          </w:tcPr>
          <w:p w14:paraId="3F27713E" w14:textId="77777777" w:rsidR="003D34F0" w:rsidRPr="00264C77" w:rsidRDefault="003D34F0" w:rsidP="00264C77">
            <w:pPr>
              <w:jc w:val="center"/>
              <w:rPr>
                <w:rFonts w:ascii="Arial" w:eastAsia="Times New Roman" w:hAnsi="Arial" w:cs="Arial"/>
                <w:bCs/>
                <w:sz w:val="13"/>
                <w:szCs w:val="13"/>
                <w:lang w:eastAsia="pl-PL"/>
              </w:rPr>
            </w:pPr>
            <w:r w:rsidRPr="00264C77">
              <w:rPr>
                <w:rFonts w:ascii="Arial" w:eastAsia="Times New Roman" w:hAnsi="Arial" w:cs="Arial"/>
                <w:bCs/>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67301F9A"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3C394D1C"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144 191 091</w:t>
            </w:r>
          </w:p>
        </w:tc>
        <w:tc>
          <w:tcPr>
            <w:tcW w:w="400" w:type="dxa"/>
            <w:tcBorders>
              <w:top w:val="nil"/>
              <w:left w:val="nil"/>
              <w:bottom w:val="single" w:sz="4" w:space="0" w:color="auto"/>
              <w:right w:val="single" w:sz="4" w:space="0" w:color="auto"/>
            </w:tcBorders>
            <w:shd w:val="clear" w:color="000000" w:fill="FFFFFF"/>
            <w:noWrap/>
            <w:vAlign w:val="center"/>
            <w:hideMark/>
          </w:tcPr>
          <w:p w14:paraId="7D4FEFCE"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7EAF9A5B"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144 191 091</w:t>
            </w:r>
          </w:p>
        </w:tc>
        <w:tc>
          <w:tcPr>
            <w:tcW w:w="380" w:type="dxa"/>
            <w:tcBorders>
              <w:top w:val="nil"/>
              <w:left w:val="nil"/>
              <w:bottom w:val="single" w:sz="4" w:space="0" w:color="auto"/>
              <w:right w:val="single" w:sz="4" w:space="0" w:color="auto"/>
            </w:tcBorders>
            <w:shd w:val="clear" w:color="000000" w:fill="FFFFFF"/>
            <w:noWrap/>
            <w:vAlign w:val="center"/>
            <w:hideMark/>
          </w:tcPr>
          <w:p w14:paraId="31C1A43F"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6CC6E33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101 889 500</w:t>
            </w:r>
          </w:p>
        </w:tc>
        <w:tc>
          <w:tcPr>
            <w:tcW w:w="956" w:type="dxa"/>
            <w:tcBorders>
              <w:top w:val="nil"/>
              <w:left w:val="nil"/>
              <w:bottom w:val="single" w:sz="4" w:space="0" w:color="auto"/>
              <w:right w:val="single" w:sz="4" w:space="0" w:color="auto"/>
            </w:tcBorders>
            <w:shd w:val="clear" w:color="000000" w:fill="FFFFFF"/>
            <w:noWrap/>
            <w:vAlign w:val="center"/>
            <w:hideMark/>
          </w:tcPr>
          <w:p w14:paraId="2507CF7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37AF9081"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65477123"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00CC487A"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38050DFE"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4F6A06B"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101 889 500</w:t>
            </w:r>
          </w:p>
        </w:tc>
        <w:tc>
          <w:tcPr>
            <w:tcW w:w="992" w:type="dxa"/>
            <w:tcBorders>
              <w:top w:val="nil"/>
              <w:left w:val="nil"/>
              <w:bottom w:val="single" w:sz="4" w:space="0" w:color="auto"/>
              <w:right w:val="single" w:sz="4" w:space="0" w:color="auto"/>
            </w:tcBorders>
            <w:shd w:val="clear" w:color="000000" w:fill="FFFFFF"/>
            <w:noWrap/>
            <w:vAlign w:val="center"/>
            <w:hideMark/>
          </w:tcPr>
          <w:p w14:paraId="7474F15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246 080 591</w:t>
            </w:r>
          </w:p>
        </w:tc>
        <w:tc>
          <w:tcPr>
            <w:tcW w:w="567" w:type="dxa"/>
            <w:tcBorders>
              <w:top w:val="nil"/>
              <w:left w:val="nil"/>
              <w:bottom w:val="single" w:sz="4" w:space="0" w:color="auto"/>
              <w:right w:val="single" w:sz="4" w:space="0" w:color="auto"/>
            </w:tcBorders>
            <w:shd w:val="clear" w:color="000000" w:fill="FFFFFF"/>
            <w:noWrap/>
            <w:vAlign w:val="center"/>
          </w:tcPr>
          <w:p w14:paraId="455AEFCB"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4CAE154A"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D7389DB"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647C6575"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134D1D9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41100B01" w14:textId="77777777" w:rsidTr="00346996">
        <w:trPr>
          <w:trHeight w:val="412"/>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0EF75FFE"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w:t>
            </w:r>
            <w:r w:rsidR="003F51A8" w:rsidRPr="00264C77">
              <w:rPr>
                <w:rFonts w:ascii="Arial" w:eastAsia="Times New Roman" w:hAnsi="Arial" w:cs="Arial"/>
                <w:bCs/>
                <w:color w:val="000000"/>
                <w:sz w:val="13"/>
                <w:szCs w:val="13"/>
                <w:lang w:eastAsia="pl-PL"/>
              </w:rPr>
              <w:t xml:space="preserve">ś priorytetowa II </w:t>
            </w:r>
          </w:p>
        </w:tc>
        <w:tc>
          <w:tcPr>
            <w:tcW w:w="380" w:type="dxa"/>
            <w:tcBorders>
              <w:top w:val="nil"/>
              <w:left w:val="nil"/>
              <w:bottom w:val="single" w:sz="4" w:space="0" w:color="auto"/>
              <w:right w:val="single" w:sz="4" w:space="0" w:color="auto"/>
            </w:tcBorders>
            <w:shd w:val="clear" w:color="000000" w:fill="E4DFEC"/>
            <w:vAlign w:val="center"/>
            <w:hideMark/>
          </w:tcPr>
          <w:p w14:paraId="432A4819"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481CC318"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E4DFEC"/>
            <w:noWrap/>
            <w:vAlign w:val="center"/>
            <w:hideMark/>
          </w:tcPr>
          <w:p w14:paraId="12754BA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916 156 091</w:t>
            </w:r>
          </w:p>
        </w:tc>
        <w:tc>
          <w:tcPr>
            <w:tcW w:w="400" w:type="dxa"/>
            <w:tcBorders>
              <w:top w:val="nil"/>
              <w:left w:val="nil"/>
              <w:bottom w:val="single" w:sz="4" w:space="0" w:color="auto"/>
              <w:right w:val="single" w:sz="4" w:space="0" w:color="auto"/>
            </w:tcBorders>
            <w:shd w:val="clear" w:color="000000" w:fill="E4DFEC"/>
            <w:noWrap/>
            <w:vAlign w:val="center"/>
            <w:hideMark/>
          </w:tcPr>
          <w:p w14:paraId="38E44100"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279E761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916 156 091</w:t>
            </w:r>
          </w:p>
        </w:tc>
        <w:tc>
          <w:tcPr>
            <w:tcW w:w="380" w:type="dxa"/>
            <w:tcBorders>
              <w:top w:val="nil"/>
              <w:left w:val="nil"/>
              <w:bottom w:val="single" w:sz="4" w:space="0" w:color="auto"/>
              <w:right w:val="single" w:sz="4" w:space="0" w:color="auto"/>
            </w:tcBorders>
            <w:shd w:val="clear" w:color="000000" w:fill="E4DFEC"/>
            <w:noWrap/>
            <w:vAlign w:val="center"/>
            <w:hideMark/>
          </w:tcPr>
          <w:p w14:paraId="0525291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7DA573C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161 674 605</w:t>
            </w:r>
          </w:p>
        </w:tc>
        <w:tc>
          <w:tcPr>
            <w:tcW w:w="956" w:type="dxa"/>
            <w:tcBorders>
              <w:top w:val="nil"/>
              <w:left w:val="nil"/>
              <w:bottom w:val="single" w:sz="4" w:space="0" w:color="auto"/>
              <w:right w:val="single" w:sz="4" w:space="0" w:color="auto"/>
            </w:tcBorders>
            <w:shd w:val="clear" w:color="000000" w:fill="E4DFEC"/>
            <w:noWrap/>
            <w:vAlign w:val="center"/>
            <w:hideMark/>
          </w:tcPr>
          <w:p w14:paraId="4F5763C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161</w:t>
            </w:r>
            <w:r w:rsidR="00264C77">
              <w:rPr>
                <w:rFonts w:ascii="Arial" w:eastAsia="Times New Roman" w:hAnsi="Arial" w:cs="Arial"/>
                <w:bCs/>
                <w:color w:val="000000"/>
                <w:sz w:val="13"/>
                <w:szCs w:val="13"/>
                <w:lang w:eastAsia="pl-PL"/>
              </w:rPr>
              <w:t> </w:t>
            </w:r>
            <w:r w:rsidRPr="00264C77">
              <w:rPr>
                <w:rFonts w:ascii="Arial" w:eastAsia="Times New Roman" w:hAnsi="Arial" w:cs="Arial"/>
                <w:bCs/>
                <w:color w:val="000000"/>
                <w:sz w:val="13"/>
                <w:szCs w:val="13"/>
                <w:lang w:eastAsia="pl-PL"/>
              </w:rPr>
              <w:t>674</w:t>
            </w:r>
            <w:r w:rsidR="00264C77">
              <w:rPr>
                <w:rFonts w:ascii="Arial" w:eastAsia="Times New Roman" w:hAnsi="Arial" w:cs="Arial"/>
                <w:bCs/>
                <w:color w:val="000000"/>
                <w:sz w:val="13"/>
                <w:szCs w:val="13"/>
                <w:lang w:eastAsia="pl-PL"/>
              </w:rPr>
              <w:t xml:space="preserve"> </w:t>
            </w:r>
            <w:r w:rsidRPr="00264C77">
              <w:rPr>
                <w:rFonts w:ascii="Arial" w:eastAsia="Times New Roman" w:hAnsi="Arial" w:cs="Arial"/>
                <w:bCs/>
                <w:color w:val="000000"/>
                <w:sz w:val="13"/>
                <w:szCs w:val="13"/>
                <w:lang w:eastAsia="pl-PL"/>
              </w:rPr>
              <w:t>605</w:t>
            </w:r>
          </w:p>
        </w:tc>
        <w:tc>
          <w:tcPr>
            <w:tcW w:w="840" w:type="dxa"/>
            <w:tcBorders>
              <w:top w:val="nil"/>
              <w:left w:val="nil"/>
              <w:bottom w:val="single" w:sz="4" w:space="0" w:color="auto"/>
              <w:right w:val="single" w:sz="4" w:space="0" w:color="auto"/>
            </w:tcBorders>
            <w:shd w:val="clear" w:color="000000" w:fill="E4DFEC"/>
            <w:noWrap/>
            <w:vAlign w:val="center"/>
            <w:hideMark/>
          </w:tcPr>
          <w:p w14:paraId="669B6BA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E4DFEC"/>
            <w:noWrap/>
            <w:vAlign w:val="center"/>
            <w:hideMark/>
          </w:tcPr>
          <w:p w14:paraId="737F00B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42 004 032</w:t>
            </w:r>
          </w:p>
        </w:tc>
        <w:tc>
          <w:tcPr>
            <w:tcW w:w="872" w:type="dxa"/>
            <w:tcBorders>
              <w:top w:val="nil"/>
              <w:left w:val="nil"/>
              <w:bottom w:val="single" w:sz="4" w:space="0" w:color="auto"/>
              <w:right w:val="single" w:sz="4" w:space="0" w:color="auto"/>
            </w:tcBorders>
            <w:shd w:val="clear" w:color="000000" w:fill="E4DFEC"/>
            <w:noWrap/>
            <w:vAlign w:val="center"/>
            <w:hideMark/>
          </w:tcPr>
          <w:p w14:paraId="6A4BA57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119 670 573</w:t>
            </w:r>
          </w:p>
        </w:tc>
        <w:tc>
          <w:tcPr>
            <w:tcW w:w="518" w:type="dxa"/>
            <w:tcBorders>
              <w:top w:val="nil"/>
              <w:left w:val="nil"/>
              <w:bottom w:val="single" w:sz="4" w:space="0" w:color="auto"/>
              <w:right w:val="single" w:sz="4" w:space="0" w:color="auto"/>
            </w:tcBorders>
            <w:shd w:val="clear" w:color="000000" w:fill="E4DFEC"/>
            <w:noWrap/>
            <w:vAlign w:val="center"/>
            <w:hideMark/>
          </w:tcPr>
          <w:p w14:paraId="7318254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005B7E4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5107F69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1 077 830 696</w:t>
            </w:r>
          </w:p>
        </w:tc>
        <w:tc>
          <w:tcPr>
            <w:tcW w:w="567" w:type="dxa"/>
            <w:tcBorders>
              <w:top w:val="nil"/>
              <w:left w:val="nil"/>
              <w:bottom w:val="single" w:sz="4" w:space="0" w:color="auto"/>
              <w:right w:val="single" w:sz="4" w:space="0" w:color="auto"/>
            </w:tcBorders>
            <w:shd w:val="clear" w:color="000000" w:fill="E4DFEC"/>
            <w:noWrap/>
            <w:vAlign w:val="center"/>
          </w:tcPr>
          <w:p w14:paraId="398C7479"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5C5D17D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860 236 163</w:t>
            </w:r>
          </w:p>
        </w:tc>
        <w:tc>
          <w:tcPr>
            <w:tcW w:w="931" w:type="dxa"/>
            <w:tcBorders>
              <w:top w:val="nil"/>
              <w:left w:val="nil"/>
              <w:bottom w:val="single" w:sz="4" w:space="0" w:color="auto"/>
              <w:right w:val="single" w:sz="4" w:space="0" w:color="auto"/>
            </w:tcBorders>
            <w:shd w:val="clear" w:color="000000" w:fill="E4DFEC"/>
            <w:noWrap/>
            <w:vAlign w:val="center"/>
            <w:hideMark/>
          </w:tcPr>
          <w:p w14:paraId="7A68F47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55 919 928</w:t>
            </w:r>
          </w:p>
        </w:tc>
        <w:tc>
          <w:tcPr>
            <w:tcW w:w="992" w:type="dxa"/>
            <w:tcBorders>
              <w:top w:val="nil"/>
              <w:left w:val="nil"/>
              <w:bottom w:val="single" w:sz="4" w:space="0" w:color="auto"/>
              <w:right w:val="single" w:sz="4" w:space="0" w:color="auto"/>
            </w:tcBorders>
            <w:shd w:val="clear" w:color="000000" w:fill="E4DFEC"/>
            <w:noWrap/>
            <w:vAlign w:val="center"/>
            <w:hideMark/>
          </w:tcPr>
          <w:p w14:paraId="277847A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6,1</w:t>
            </w:r>
          </w:p>
        </w:tc>
        <w:tc>
          <w:tcPr>
            <w:tcW w:w="616" w:type="dxa"/>
            <w:tcBorders>
              <w:top w:val="nil"/>
              <w:left w:val="nil"/>
              <w:bottom w:val="single" w:sz="4" w:space="0" w:color="auto"/>
              <w:right w:val="single" w:sz="4" w:space="0" w:color="auto"/>
            </w:tcBorders>
            <w:shd w:val="clear" w:color="000000" w:fill="E4DFEC"/>
            <w:noWrap/>
            <w:vAlign w:val="center"/>
            <w:hideMark/>
          </w:tcPr>
          <w:p w14:paraId="4C61052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4482453A" w14:textId="77777777" w:rsidTr="00346996">
        <w:trPr>
          <w:trHeight w:val="27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1F82EAA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działanie 2.1 </w:t>
            </w:r>
          </w:p>
        </w:tc>
        <w:tc>
          <w:tcPr>
            <w:tcW w:w="380" w:type="dxa"/>
            <w:tcBorders>
              <w:top w:val="nil"/>
              <w:left w:val="nil"/>
              <w:bottom w:val="single" w:sz="4" w:space="0" w:color="auto"/>
              <w:right w:val="single" w:sz="4" w:space="0" w:color="auto"/>
            </w:tcBorders>
            <w:shd w:val="clear" w:color="000000" w:fill="FFFFFF"/>
            <w:vAlign w:val="center"/>
            <w:hideMark/>
          </w:tcPr>
          <w:p w14:paraId="7C71A2FF"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4E</w:t>
            </w:r>
          </w:p>
        </w:tc>
        <w:tc>
          <w:tcPr>
            <w:tcW w:w="380" w:type="dxa"/>
            <w:vMerge/>
            <w:tcBorders>
              <w:top w:val="nil"/>
              <w:left w:val="single" w:sz="4" w:space="0" w:color="auto"/>
              <w:bottom w:val="single" w:sz="4" w:space="0" w:color="000000"/>
              <w:right w:val="single" w:sz="4" w:space="0" w:color="auto"/>
            </w:tcBorders>
            <w:vAlign w:val="center"/>
            <w:hideMark/>
          </w:tcPr>
          <w:p w14:paraId="2E86FAA9"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0B4B002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440 110 395</w:t>
            </w:r>
          </w:p>
        </w:tc>
        <w:tc>
          <w:tcPr>
            <w:tcW w:w="400" w:type="dxa"/>
            <w:tcBorders>
              <w:top w:val="nil"/>
              <w:left w:val="nil"/>
              <w:bottom w:val="single" w:sz="4" w:space="0" w:color="auto"/>
              <w:right w:val="single" w:sz="4" w:space="0" w:color="auto"/>
            </w:tcBorders>
            <w:shd w:val="clear" w:color="000000" w:fill="FFFFFF"/>
            <w:noWrap/>
            <w:vAlign w:val="center"/>
            <w:hideMark/>
          </w:tcPr>
          <w:p w14:paraId="5750F0E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573735A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440 110 395</w:t>
            </w:r>
          </w:p>
        </w:tc>
        <w:tc>
          <w:tcPr>
            <w:tcW w:w="380" w:type="dxa"/>
            <w:tcBorders>
              <w:top w:val="nil"/>
              <w:left w:val="nil"/>
              <w:bottom w:val="single" w:sz="4" w:space="0" w:color="auto"/>
              <w:right w:val="single" w:sz="4" w:space="0" w:color="auto"/>
            </w:tcBorders>
            <w:shd w:val="clear" w:color="000000" w:fill="FFFFFF"/>
            <w:noWrap/>
            <w:vAlign w:val="center"/>
            <w:hideMark/>
          </w:tcPr>
          <w:p w14:paraId="7C12DA3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7A49EB1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77 666 541</w:t>
            </w:r>
          </w:p>
        </w:tc>
        <w:tc>
          <w:tcPr>
            <w:tcW w:w="956" w:type="dxa"/>
            <w:tcBorders>
              <w:top w:val="nil"/>
              <w:left w:val="nil"/>
              <w:bottom w:val="single" w:sz="4" w:space="0" w:color="auto"/>
              <w:right w:val="single" w:sz="4" w:space="0" w:color="auto"/>
            </w:tcBorders>
            <w:shd w:val="clear" w:color="000000" w:fill="FFFFFF"/>
            <w:noWrap/>
            <w:vAlign w:val="center"/>
            <w:hideMark/>
          </w:tcPr>
          <w:p w14:paraId="00CD728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77 666 541</w:t>
            </w:r>
          </w:p>
        </w:tc>
        <w:tc>
          <w:tcPr>
            <w:tcW w:w="840" w:type="dxa"/>
            <w:tcBorders>
              <w:top w:val="nil"/>
              <w:left w:val="nil"/>
              <w:bottom w:val="single" w:sz="4" w:space="0" w:color="auto"/>
              <w:right w:val="single" w:sz="4" w:space="0" w:color="auto"/>
            </w:tcBorders>
            <w:shd w:val="clear" w:color="000000" w:fill="FFFFFF"/>
            <w:noWrap/>
            <w:vAlign w:val="center"/>
            <w:hideMark/>
          </w:tcPr>
          <w:p w14:paraId="64AE96E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18E0062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6559744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77 666 541</w:t>
            </w:r>
          </w:p>
        </w:tc>
        <w:tc>
          <w:tcPr>
            <w:tcW w:w="518" w:type="dxa"/>
            <w:tcBorders>
              <w:top w:val="nil"/>
              <w:left w:val="nil"/>
              <w:bottom w:val="single" w:sz="4" w:space="0" w:color="auto"/>
              <w:right w:val="single" w:sz="4" w:space="0" w:color="auto"/>
            </w:tcBorders>
            <w:shd w:val="clear" w:color="000000" w:fill="FFFFFF"/>
            <w:noWrap/>
            <w:vAlign w:val="center"/>
            <w:hideMark/>
          </w:tcPr>
          <w:p w14:paraId="33CF1E7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BD07E1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8812CE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517 776 936</w:t>
            </w:r>
          </w:p>
        </w:tc>
        <w:tc>
          <w:tcPr>
            <w:tcW w:w="567" w:type="dxa"/>
            <w:tcBorders>
              <w:top w:val="nil"/>
              <w:left w:val="nil"/>
              <w:bottom w:val="single" w:sz="4" w:space="0" w:color="auto"/>
              <w:right w:val="single" w:sz="4" w:space="0" w:color="auto"/>
            </w:tcBorders>
            <w:shd w:val="clear" w:color="000000" w:fill="FFFFFF"/>
            <w:noWrap/>
            <w:vAlign w:val="center"/>
          </w:tcPr>
          <w:p w14:paraId="0EA4E594" w14:textId="77777777" w:rsidR="003D34F0" w:rsidRPr="00264C77" w:rsidRDefault="003D34F0" w:rsidP="00264C77">
            <w:pPr>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670806DA"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39FBB9DA"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915C62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236067FE"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1A4FCE78" w14:textId="77777777" w:rsidTr="00346996">
        <w:trPr>
          <w:trHeight w:val="26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54A6A6A0" w14:textId="77777777" w:rsidR="003D34F0" w:rsidRPr="00264C77" w:rsidRDefault="00264C77" w:rsidP="00264C77">
            <w:pPr>
              <w:rPr>
                <w:rFonts w:ascii="Arial" w:eastAsia="Times New Roman" w:hAnsi="Arial" w:cs="Arial"/>
                <w:color w:val="000000"/>
                <w:sz w:val="13"/>
                <w:szCs w:val="13"/>
                <w:lang w:eastAsia="pl-PL"/>
              </w:rPr>
            </w:pPr>
            <w:r>
              <w:rPr>
                <w:rFonts w:ascii="Arial" w:eastAsia="Times New Roman" w:hAnsi="Arial" w:cs="Arial"/>
                <w:color w:val="000000"/>
                <w:sz w:val="13"/>
                <w:szCs w:val="13"/>
                <w:lang w:eastAsia="pl-PL"/>
              </w:rPr>
              <w:t xml:space="preserve">działanie 2.2 </w:t>
            </w:r>
          </w:p>
        </w:tc>
        <w:tc>
          <w:tcPr>
            <w:tcW w:w="380" w:type="dxa"/>
            <w:tcBorders>
              <w:top w:val="nil"/>
              <w:left w:val="nil"/>
              <w:bottom w:val="single" w:sz="4" w:space="0" w:color="auto"/>
              <w:right w:val="single" w:sz="4" w:space="0" w:color="auto"/>
            </w:tcBorders>
            <w:shd w:val="clear" w:color="000000" w:fill="FFFFFF"/>
            <w:vAlign w:val="center"/>
            <w:hideMark/>
          </w:tcPr>
          <w:p w14:paraId="185318D3"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7B</w:t>
            </w:r>
          </w:p>
        </w:tc>
        <w:tc>
          <w:tcPr>
            <w:tcW w:w="380" w:type="dxa"/>
            <w:vMerge/>
            <w:tcBorders>
              <w:top w:val="nil"/>
              <w:left w:val="single" w:sz="4" w:space="0" w:color="auto"/>
              <w:bottom w:val="single" w:sz="4" w:space="0" w:color="000000"/>
              <w:right w:val="single" w:sz="4" w:space="0" w:color="auto"/>
            </w:tcBorders>
            <w:vAlign w:val="center"/>
            <w:hideMark/>
          </w:tcPr>
          <w:p w14:paraId="46EC222E"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6BE81C25"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476 045 696</w:t>
            </w:r>
          </w:p>
        </w:tc>
        <w:tc>
          <w:tcPr>
            <w:tcW w:w="400" w:type="dxa"/>
            <w:tcBorders>
              <w:top w:val="nil"/>
              <w:left w:val="nil"/>
              <w:bottom w:val="single" w:sz="4" w:space="0" w:color="auto"/>
              <w:right w:val="single" w:sz="4" w:space="0" w:color="auto"/>
            </w:tcBorders>
            <w:shd w:val="clear" w:color="000000" w:fill="FFFFFF"/>
            <w:noWrap/>
            <w:vAlign w:val="center"/>
            <w:hideMark/>
          </w:tcPr>
          <w:p w14:paraId="428CA4B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2896C77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476 045 696</w:t>
            </w:r>
          </w:p>
        </w:tc>
        <w:tc>
          <w:tcPr>
            <w:tcW w:w="380" w:type="dxa"/>
            <w:tcBorders>
              <w:top w:val="nil"/>
              <w:left w:val="nil"/>
              <w:bottom w:val="single" w:sz="4" w:space="0" w:color="auto"/>
              <w:right w:val="single" w:sz="4" w:space="0" w:color="auto"/>
            </w:tcBorders>
            <w:shd w:val="clear" w:color="000000" w:fill="FFFFFF"/>
            <w:noWrap/>
            <w:vAlign w:val="center"/>
            <w:hideMark/>
          </w:tcPr>
          <w:p w14:paraId="3B6FA7D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45864A4E"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84 008 064</w:t>
            </w:r>
          </w:p>
        </w:tc>
        <w:tc>
          <w:tcPr>
            <w:tcW w:w="956" w:type="dxa"/>
            <w:tcBorders>
              <w:top w:val="nil"/>
              <w:left w:val="nil"/>
              <w:bottom w:val="single" w:sz="4" w:space="0" w:color="auto"/>
              <w:right w:val="single" w:sz="4" w:space="0" w:color="auto"/>
            </w:tcBorders>
            <w:shd w:val="clear" w:color="000000" w:fill="FFFFFF"/>
            <w:noWrap/>
            <w:vAlign w:val="center"/>
            <w:hideMark/>
          </w:tcPr>
          <w:p w14:paraId="4BDD677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84 008 064</w:t>
            </w:r>
          </w:p>
        </w:tc>
        <w:tc>
          <w:tcPr>
            <w:tcW w:w="840" w:type="dxa"/>
            <w:tcBorders>
              <w:top w:val="nil"/>
              <w:left w:val="nil"/>
              <w:bottom w:val="single" w:sz="4" w:space="0" w:color="auto"/>
              <w:right w:val="single" w:sz="4" w:space="0" w:color="auto"/>
            </w:tcBorders>
            <w:shd w:val="clear" w:color="000000" w:fill="FFFFFF"/>
            <w:noWrap/>
            <w:vAlign w:val="center"/>
            <w:hideMark/>
          </w:tcPr>
          <w:p w14:paraId="07D6B42C"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2CAA618"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42 004 032</w:t>
            </w:r>
          </w:p>
        </w:tc>
        <w:tc>
          <w:tcPr>
            <w:tcW w:w="872" w:type="dxa"/>
            <w:tcBorders>
              <w:top w:val="nil"/>
              <w:left w:val="nil"/>
              <w:bottom w:val="single" w:sz="4" w:space="0" w:color="auto"/>
              <w:right w:val="single" w:sz="4" w:space="0" w:color="auto"/>
            </w:tcBorders>
            <w:shd w:val="clear" w:color="000000" w:fill="FFFFFF"/>
            <w:noWrap/>
            <w:vAlign w:val="center"/>
            <w:hideMark/>
          </w:tcPr>
          <w:p w14:paraId="4352C3B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42 004 032</w:t>
            </w:r>
          </w:p>
        </w:tc>
        <w:tc>
          <w:tcPr>
            <w:tcW w:w="518" w:type="dxa"/>
            <w:tcBorders>
              <w:top w:val="nil"/>
              <w:left w:val="nil"/>
              <w:bottom w:val="single" w:sz="4" w:space="0" w:color="auto"/>
              <w:right w:val="single" w:sz="4" w:space="0" w:color="auto"/>
            </w:tcBorders>
            <w:shd w:val="clear" w:color="000000" w:fill="FFFFFF"/>
            <w:noWrap/>
            <w:vAlign w:val="center"/>
            <w:hideMark/>
          </w:tcPr>
          <w:p w14:paraId="592ABA3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735AF8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19CDEE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560 053 760</w:t>
            </w:r>
          </w:p>
        </w:tc>
        <w:tc>
          <w:tcPr>
            <w:tcW w:w="567" w:type="dxa"/>
            <w:tcBorders>
              <w:top w:val="nil"/>
              <w:left w:val="nil"/>
              <w:bottom w:val="single" w:sz="4" w:space="0" w:color="auto"/>
              <w:right w:val="single" w:sz="4" w:space="0" w:color="auto"/>
            </w:tcBorders>
            <w:shd w:val="clear" w:color="000000" w:fill="FFFFFF"/>
            <w:noWrap/>
            <w:vAlign w:val="center"/>
          </w:tcPr>
          <w:p w14:paraId="3A2061F1" w14:textId="77777777" w:rsidR="003D34F0" w:rsidRPr="00264C77" w:rsidRDefault="003D34F0" w:rsidP="00264C77">
            <w:pPr>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75A3777"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2B0E8CB3"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683878E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598339DE"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5E4F312C" w14:textId="77777777" w:rsidTr="00346996">
        <w:trPr>
          <w:trHeight w:val="426"/>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02B09CC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oś pr</w:t>
            </w:r>
            <w:r w:rsidR="003F51A8" w:rsidRPr="00264C77">
              <w:rPr>
                <w:rFonts w:ascii="Arial" w:eastAsia="Times New Roman" w:hAnsi="Arial" w:cs="Arial"/>
                <w:bCs/>
                <w:color w:val="000000"/>
                <w:sz w:val="13"/>
                <w:szCs w:val="13"/>
                <w:lang w:eastAsia="pl-PL"/>
              </w:rPr>
              <w:t xml:space="preserve">iorytetowa III </w:t>
            </w:r>
          </w:p>
        </w:tc>
        <w:tc>
          <w:tcPr>
            <w:tcW w:w="380" w:type="dxa"/>
            <w:tcBorders>
              <w:top w:val="nil"/>
              <w:left w:val="nil"/>
              <w:bottom w:val="single" w:sz="4" w:space="0" w:color="auto"/>
              <w:right w:val="single" w:sz="4" w:space="0" w:color="auto"/>
            </w:tcBorders>
            <w:shd w:val="clear" w:color="000000" w:fill="E4DFEC"/>
            <w:vAlign w:val="center"/>
            <w:hideMark/>
          </w:tcPr>
          <w:p w14:paraId="4C7A2C58"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06040776"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E4DFEC"/>
            <w:noWrap/>
            <w:vAlign w:val="center"/>
            <w:hideMark/>
          </w:tcPr>
          <w:p w14:paraId="639EFC0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330 406 721</w:t>
            </w:r>
          </w:p>
        </w:tc>
        <w:tc>
          <w:tcPr>
            <w:tcW w:w="400" w:type="dxa"/>
            <w:tcBorders>
              <w:top w:val="nil"/>
              <w:left w:val="nil"/>
              <w:bottom w:val="single" w:sz="4" w:space="0" w:color="auto"/>
              <w:right w:val="single" w:sz="4" w:space="0" w:color="auto"/>
            </w:tcBorders>
            <w:shd w:val="clear" w:color="000000" w:fill="E4DFEC"/>
            <w:noWrap/>
            <w:vAlign w:val="center"/>
            <w:hideMark/>
          </w:tcPr>
          <w:p w14:paraId="6537814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1D67F18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330 406 721</w:t>
            </w:r>
          </w:p>
        </w:tc>
        <w:tc>
          <w:tcPr>
            <w:tcW w:w="380" w:type="dxa"/>
            <w:tcBorders>
              <w:top w:val="nil"/>
              <w:left w:val="nil"/>
              <w:bottom w:val="single" w:sz="4" w:space="0" w:color="auto"/>
              <w:right w:val="single" w:sz="4" w:space="0" w:color="auto"/>
            </w:tcBorders>
            <w:shd w:val="clear" w:color="000000" w:fill="E4DFEC"/>
            <w:noWrap/>
            <w:vAlign w:val="center"/>
            <w:hideMark/>
          </w:tcPr>
          <w:p w14:paraId="37AA0610"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10B75FD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956" w:type="dxa"/>
            <w:tcBorders>
              <w:top w:val="nil"/>
              <w:left w:val="nil"/>
              <w:bottom w:val="single" w:sz="4" w:space="0" w:color="auto"/>
              <w:right w:val="single" w:sz="4" w:space="0" w:color="auto"/>
            </w:tcBorders>
            <w:shd w:val="clear" w:color="000000" w:fill="E4DFEC"/>
            <w:noWrap/>
            <w:vAlign w:val="center"/>
            <w:hideMark/>
          </w:tcPr>
          <w:p w14:paraId="65E5892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E4DFEC"/>
            <w:noWrap/>
            <w:vAlign w:val="center"/>
            <w:hideMark/>
          </w:tcPr>
          <w:p w14:paraId="31CAD41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E4DFEC"/>
            <w:noWrap/>
            <w:vAlign w:val="center"/>
            <w:hideMark/>
          </w:tcPr>
          <w:p w14:paraId="4D38328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E4DFEC"/>
            <w:noWrap/>
            <w:vAlign w:val="center"/>
            <w:hideMark/>
          </w:tcPr>
          <w:p w14:paraId="7FF8392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E4DFEC"/>
            <w:noWrap/>
            <w:vAlign w:val="center"/>
            <w:hideMark/>
          </w:tcPr>
          <w:p w14:paraId="70B505D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6BAD514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73142B1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388 713 790</w:t>
            </w:r>
          </w:p>
        </w:tc>
        <w:tc>
          <w:tcPr>
            <w:tcW w:w="567" w:type="dxa"/>
            <w:tcBorders>
              <w:top w:val="nil"/>
              <w:left w:val="nil"/>
              <w:bottom w:val="single" w:sz="4" w:space="0" w:color="auto"/>
              <w:right w:val="single" w:sz="4" w:space="0" w:color="auto"/>
            </w:tcBorders>
            <w:shd w:val="clear" w:color="000000" w:fill="E4DFEC"/>
            <w:noWrap/>
            <w:vAlign w:val="center"/>
          </w:tcPr>
          <w:p w14:paraId="67C52B60"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121DF9F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310 239 503</w:t>
            </w:r>
          </w:p>
        </w:tc>
        <w:tc>
          <w:tcPr>
            <w:tcW w:w="931" w:type="dxa"/>
            <w:tcBorders>
              <w:top w:val="nil"/>
              <w:left w:val="nil"/>
              <w:bottom w:val="single" w:sz="4" w:space="0" w:color="auto"/>
              <w:right w:val="single" w:sz="4" w:space="0" w:color="auto"/>
            </w:tcBorders>
            <w:shd w:val="clear" w:color="000000" w:fill="E4DFEC"/>
            <w:noWrap/>
            <w:vAlign w:val="center"/>
            <w:hideMark/>
          </w:tcPr>
          <w:p w14:paraId="230C18E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20 167 218</w:t>
            </w:r>
          </w:p>
        </w:tc>
        <w:tc>
          <w:tcPr>
            <w:tcW w:w="992" w:type="dxa"/>
            <w:tcBorders>
              <w:top w:val="nil"/>
              <w:left w:val="nil"/>
              <w:bottom w:val="single" w:sz="4" w:space="0" w:color="auto"/>
              <w:right w:val="single" w:sz="4" w:space="0" w:color="auto"/>
            </w:tcBorders>
            <w:shd w:val="clear" w:color="000000" w:fill="E4DFEC"/>
            <w:noWrap/>
            <w:vAlign w:val="center"/>
            <w:hideMark/>
          </w:tcPr>
          <w:p w14:paraId="2224466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6,1</w:t>
            </w:r>
          </w:p>
        </w:tc>
        <w:tc>
          <w:tcPr>
            <w:tcW w:w="616" w:type="dxa"/>
            <w:tcBorders>
              <w:top w:val="nil"/>
              <w:left w:val="nil"/>
              <w:bottom w:val="single" w:sz="4" w:space="0" w:color="auto"/>
              <w:right w:val="single" w:sz="4" w:space="0" w:color="auto"/>
            </w:tcBorders>
            <w:shd w:val="clear" w:color="000000" w:fill="E4DFEC"/>
            <w:noWrap/>
            <w:vAlign w:val="center"/>
            <w:hideMark/>
          </w:tcPr>
          <w:p w14:paraId="64AD101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467AFF7A" w14:textId="77777777" w:rsidTr="00346996">
        <w:trPr>
          <w:trHeight w:val="27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1F1E57A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działanie 3.1 </w:t>
            </w:r>
          </w:p>
        </w:tc>
        <w:tc>
          <w:tcPr>
            <w:tcW w:w="380" w:type="dxa"/>
            <w:tcBorders>
              <w:top w:val="nil"/>
              <w:left w:val="nil"/>
              <w:bottom w:val="single" w:sz="4" w:space="0" w:color="auto"/>
              <w:right w:val="single" w:sz="4" w:space="0" w:color="auto"/>
            </w:tcBorders>
            <w:shd w:val="clear" w:color="000000" w:fill="FFFFFF"/>
            <w:vAlign w:val="center"/>
            <w:hideMark/>
          </w:tcPr>
          <w:p w14:paraId="6A146B84"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7D</w:t>
            </w:r>
          </w:p>
        </w:tc>
        <w:tc>
          <w:tcPr>
            <w:tcW w:w="380" w:type="dxa"/>
            <w:vMerge/>
            <w:tcBorders>
              <w:top w:val="nil"/>
              <w:left w:val="single" w:sz="4" w:space="0" w:color="auto"/>
              <w:bottom w:val="single" w:sz="4" w:space="0" w:color="000000"/>
              <w:right w:val="single" w:sz="4" w:space="0" w:color="auto"/>
            </w:tcBorders>
            <w:vAlign w:val="center"/>
            <w:hideMark/>
          </w:tcPr>
          <w:p w14:paraId="2C6D915A"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026E00D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330 406 721</w:t>
            </w:r>
          </w:p>
        </w:tc>
        <w:tc>
          <w:tcPr>
            <w:tcW w:w="400" w:type="dxa"/>
            <w:tcBorders>
              <w:top w:val="nil"/>
              <w:left w:val="nil"/>
              <w:bottom w:val="single" w:sz="4" w:space="0" w:color="auto"/>
              <w:right w:val="single" w:sz="4" w:space="0" w:color="auto"/>
            </w:tcBorders>
            <w:shd w:val="clear" w:color="000000" w:fill="FFFFFF"/>
            <w:noWrap/>
            <w:vAlign w:val="center"/>
            <w:hideMark/>
          </w:tcPr>
          <w:p w14:paraId="5122F51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4521946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330 406 721</w:t>
            </w:r>
          </w:p>
        </w:tc>
        <w:tc>
          <w:tcPr>
            <w:tcW w:w="380" w:type="dxa"/>
            <w:tcBorders>
              <w:top w:val="nil"/>
              <w:left w:val="nil"/>
              <w:bottom w:val="single" w:sz="4" w:space="0" w:color="auto"/>
              <w:right w:val="single" w:sz="4" w:space="0" w:color="auto"/>
            </w:tcBorders>
            <w:shd w:val="clear" w:color="000000" w:fill="FFFFFF"/>
            <w:noWrap/>
            <w:vAlign w:val="center"/>
            <w:hideMark/>
          </w:tcPr>
          <w:p w14:paraId="344624F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02057F9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58 307 069</w:t>
            </w:r>
          </w:p>
        </w:tc>
        <w:tc>
          <w:tcPr>
            <w:tcW w:w="956" w:type="dxa"/>
            <w:tcBorders>
              <w:top w:val="nil"/>
              <w:left w:val="nil"/>
              <w:bottom w:val="single" w:sz="4" w:space="0" w:color="auto"/>
              <w:right w:val="single" w:sz="4" w:space="0" w:color="auto"/>
            </w:tcBorders>
            <w:shd w:val="clear" w:color="000000" w:fill="FFFFFF"/>
            <w:noWrap/>
            <w:vAlign w:val="center"/>
            <w:hideMark/>
          </w:tcPr>
          <w:p w14:paraId="27FB6AA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FFFFFF"/>
            <w:noWrap/>
            <w:vAlign w:val="center"/>
            <w:hideMark/>
          </w:tcPr>
          <w:p w14:paraId="7336D95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FFFFFF"/>
            <w:noWrap/>
            <w:vAlign w:val="center"/>
            <w:hideMark/>
          </w:tcPr>
          <w:p w14:paraId="1A3BCAB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02DBF997"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518" w:type="dxa"/>
            <w:tcBorders>
              <w:top w:val="nil"/>
              <w:left w:val="nil"/>
              <w:bottom w:val="single" w:sz="4" w:space="0" w:color="auto"/>
              <w:right w:val="single" w:sz="4" w:space="0" w:color="auto"/>
            </w:tcBorders>
            <w:shd w:val="clear" w:color="000000" w:fill="FFFFFF"/>
            <w:noWrap/>
            <w:vAlign w:val="center"/>
            <w:hideMark/>
          </w:tcPr>
          <w:p w14:paraId="4C02D10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31AA63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068135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388 713 790</w:t>
            </w:r>
          </w:p>
        </w:tc>
        <w:tc>
          <w:tcPr>
            <w:tcW w:w="567" w:type="dxa"/>
            <w:tcBorders>
              <w:top w:val="nil"/>
              <w:left w:val="nil"/>
              <w:bottom w:val="single" w:sz="4" w:space="0" w:color="auto"/>
              <w:right w:val="single" w:sz="4" w:space="0" w:color="auto"/>
            </w:tcBorders>
            <w:shd w:val="clear" w:color="000000" w:fill="FFFFFF"/>
            <w:noWrap/>
            <w:vAlign w:val="center"/>
          </w:tcPr>
          <w:p w14:paraId="43BB4F71"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3E38389"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A39DE4F"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291257B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3FBCBBB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6C1E5D15" w14:textId="77777777" w:rsidTr="00346996">
        <w:trPr>
          <w:trHeight w:val="409"/>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77A7BF89" w14:textId="77777777" w:rsidR="003D34F0" w:rsidRPr="00264C77" w:rsidRDefault="003F51A8"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oś priorytetowa IV </w:t>
            </w:r>
          </w:p>
        </w:tc>
        <w:tc>
          <w:tcPr>
            <w:tcW w:w="380" w:type="dxa"/>
            <w:tcBorders>
              <w:top w:val="nil"/>
              <w:left w:val="nil"/>
              <w:bottom w:val="single" w:sz="4" w:space="0" w:color="auto"/>
              <w:right w:val="single" w:sz="4" w:space="0" w:color="auto"/>
            </w:tcBorders>
            <w:shd w:val="clear" w:color="000000" w:fill="E4DFEC"/>
            <w:vAlign w:val="center"/>
            <w:hideMark/>
          </w:tcPr>
          <w:p w14:paraId="796BF14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3D139957"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E4DFEC"/>
            <w:noWrap/>
            <w:vAlign w:val="center"/>
            <w:hideMark/>
          </w:tcPr>
          <w:p w14:paraId="33EE7E2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33 997 261</w:t>
            </w:r>
          </w:p>
        </w:tc>
        <w:tc>
          <w:tcPr>
            <w:tcW w:w="400" w:type="dxa"/>
            <w:tcBorders>
              <w:top w:val="nil"/>
              <w:left w:val="nil"/>
              <w:bottom w:val="single" w:sz="4" w:space="0" w:color="auto"/>
              <w:right w:val="single" w:sz="4" w:space="0" w:color="auto"/>
            </w:tcBorders>
            <w:shd w:val="clear" w:color="000000" w:fill="E4DFEC"/>
            <w:noWrap/>
            <w:vAlign w:val="center"/>
            <w:hideMark/>
          </w:tcPr>
          <w:p w14:paraId="5F69F54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7EF2B81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33 997 261</w:t>
            </w:r>
          </w:p>
        </w:tc>
        <w:tc>
          <w:tcPr>
            <w:tcW w:w="380" w:type="dxa"/>
            <w:tcBorders>
              <w:top w:val="nil"/>
              <w:left w:val="nil"/>
              <w:bottom w:val="single" w:sz="4" w:space="0" w:color="auto"/>
              <w:right w:val="single" w:sz="4" w:space="0" w:color="auto"/>
            </w:tcBorders>
            <w:shd w:val="clear" w:color="000000" w:fill="E4DFEC"/>
            <w:noWrap/>
            <w:vAlign w:val="center"/>
            <w:hideMark/>
          </w:tcPr>
          <w:p w14:paraId="408C753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677A71C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956" w:type="dxa"/>
            <w:tcBorders>
              <w:top w:val="nil"/>
              <w:left w:val="nil"/>
              <w:bottom w:val="single" w:sz="4" w:space="0" w:color="auto"/>
              <w:right w:val="single" w:sz="4" w:space="0" w:color="auto"/>
            </w:tcBorders>
            <w:shd w:val="clear" w:color="000000" w:fill="E4DFEC"/>
            <w:noWrap/>
            <w:vAlign w:val="center"/>
            <w:hideMark/>
          </w:tcPr>
          <w:p w14:paraId="5F6D0B6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E4DFEC"/>
            <w:noWrap/>
            <w:vAlign w:val="center"/>
            <w:hideMark/>
          </w:tcPr>
          <w:p w14:paraId="755C771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E4DFEC"/>
            <w:noWrap/>
            <w:vAlign w:val="center"/>
            <w:hideMark/>
          </w:tcPr>
          <w:p w14:paraId="775292E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E4DFEC"/>
            <w:noWrap/>
            <w:vAlign w:val="center"/>
            <w:hideMark/>
          </w:tcPr>
          <w:p w14:paraId="35DAECC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E4DFEC"/>
            <w:noWrap/>
            <w:vAlign w:val="center"/>
            <w:hideMark/>
          </w:tcPr>
          <w:p w14:paraId="2AB9888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2AB833E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77AD1FD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39 996 778</w:t>
            </w:r>
          </w:p>
        </w:tc>
        <w:tc>
          <w:tcPr>
            <w:tcW w:w="567" w:type="dxa"/>
            <w:tcBorders>
              <w:top w:val="nil"/>
              <w:left w:val="nil"/>
              <w:bottom w:val="single" w:sz="4" w:space="0" w:color="auto"/>
              <w:right w:val="single" w:sz="4" w:space="0" w:color="auto"/>
            </w:tcBorders>
            <w:shd w:val="clear" w:color="000000" w:fill="E4DFEC"/>
            <w:noWrap/>
            <w:vAlign w:val="center"/>
          </w:tcPr>
          <w:p w14:paraId="47AAF736"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04DA9B60"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33 997 261</w:t>
            </w:r>
          </w:p>
        </w:tc>
        <w:tc>
          <w:tcPr>
            <w:tcW w:w="931" w:type="dxa"/>
            <w:tcBorders>
              <w:top w:val="nil"/>
              <w:left w:val="nil"/>
              <w:bottom w:val="single" w:sz="4" w:space="0" w:color="auto"/>
              <w:right w:val="single" w:sz="4" w:space="0" w:color="auto"/>
            </w:tcBorders>
            <w:shd w:val="clear" w:color="000000" w:fill="E4DFEC"/>
            <w:noWrap/>
            <w:vAlign w:val="center"/>
            <w:hideMark/>
          </w:tcPr>
          <w:p w14:paraId="518773A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546D06A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0,0</w:t>
            </w:r>
          </w:p>
        </w:tc>
        <w:tc>
          <w:tcPr>
            <w:tcW w:w="616" w:type="dxa"/>
            <w:tcBorders>
              <w:top w:val="nil"/>
              <w:left w:val="nil"/>
              <w:bottom w:val="single" w:sz="4" w:space="0" w:color="auto"/>
              <w:right w:val="single" w:sz="4" w:space="0" w:color="auto"/>
            </w:tcBorders>
            <w:shd w:val="clear" w:color="000000" w:fill="E4DFEC"/>
            <w:noWrap/>
            <w:vAlign w:val="center"/>
            <w:hideMark/>
          </w:tcPr>
          <w:p w14:paraId="75A593A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526DD16B" w14:textId="77777777" w:rsidTr="00346996">
        <w:trPr>
          <w:trHeight w:val="272"/>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3E5F2BA"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działanie 4.1 </w:t>
            </w:r>
          </w:p>
        </w:tc>
        <w:tc>
          <w:tcPr>
            <w:tcW w:w="380" w:type="dxa"/>
            <w:tcBorders>
              <w:top w:val="nil"/>
              <w:left w:val="nil"/>
              <w:bottom w:val="single" w:sz="4" w:space="0" w:color="auto"/>
              <w:right w:val="single" w:sz="4" w:space="0" w:color="auto"/>
            </w:tcBorders>
            <w:shd w:val="clear" w:color="000000" w:fill="FFFFFF"/>
            <w:vAlign w:val="center"/>
            <w:hideMark/>
          </w:tcPr>
          <w:p w14:paraId="079DAC6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46EBB54C"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5B97023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33 997 261</w:t>
            </w:r>
          </w:p>
        </w:tc>
        <w:tc>
          <w:tcPr>
            <w:tcW w:w="400" w:type="dxa"/>
            <w:tcBorders>
              <w:top w:val="nil"/>
              <w:left w:val="nil"/>
              <w:bottom w:val="single" w:sz="4" w:space="0" w:color="auto"/>
              <w:right w:val="single" w:sz="4" w:space="0" w:color="auto"/>
            </w:tcBorders>
            <w:shd w:val="clear" w:color="000000" w:fill="FFFFFF"/>
            <w:noWrap/>
            <w:vAlign w:val="center"/>
            <w:hideMark/>
          </w:tcPr>
          <w:p w14:paraId="4B3C0CF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59CAEAB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33 997 261</w:t>
            </w:r>
          </w:p>
        </w:tc>
        <w:tc>
          <w:tcPr>
            <w:tcW w:w="380" w:type="dxa"/>
            <w:tcBorders>
              <w:top w:val="nil"/>
              <w:left w:val="nil"/>
              <w:bottom w:val="single" w:sz="4" w:space="0" w:color="auto"/>
              <w:right w:val="single" w:sz="4" w:space="0" w:color="auto"/>
            </w:tcBorders>
            <w:shd w:val="clear" w:color="000000" w:fill="FFFFFF"/>
            <w:noWrap/>
            <w:vAlign w:val="center"/>
            <w:hideMark/>
          </w:tcPr>
          <w:p w14:paraId="589AB5F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4244600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5 999 517</w:t>
            </w:r>
          </w:p>
        </w:tc>
        <w:tc>
          <w:tcPr>
            <w:tcW w:w="956" w:type="dxa"/>
            <w:tcBorders>
              <w:top w:val="nil"/>
              <w:left w:val="nil"/>
              <w:bottom w:val="single" w:sz="4" w:space="0" w:color="auto"/>
              <w:right w:val="single" w:sz="4" w:space="0" w:color="auto"/>
            </w:tcBorders>
            <w:shd w:val="clear" w:color="000000" w:fill="FFFFFF"/>
            <w:noWrap/>
            <w:vAlign w:val="center"/>
            <w:hideMark/>
          </w:tcPr>
          <w:p w14:paraId="54250AC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FFFFFF"/>
            <w:noWrap/>
            <w:vAlign w:val="center"/>
            <w:hideMark/>
          </w:tcPr>
          <w:p w14:paraId="2C1BD93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FFFFFF"/>
            <w:noWrap/>
            <w:vAlign w:val="center"/>
            <w:hideMark/>
          </w:tcPr>
          <w:p w14:paraId="43684FF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13D1B4A5"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6F0BCA9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268335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28554E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39 996 778</w:t>
            </w:r>
          </w:p>
        </w:tc>
        <w:tc>
          <w:tcPr>
            <w:tcW w:w="567" w:type="dxa"/>
            <w:tcBorders>
              <w:top w:val="nil"/>
              <w:left w:val="nil"/>
              <w:bottom w:val="single" w:sz="4" w:space="0" w:color="auto"/>
              <w:right w:val="single" w:sz="4" w:space="0" w:color="auto"/>
            </w:tcBorders>
            <w:shd w:val="clear" w:color="000000" w:fill="FFFFFF"/>
            <w:noWrap/>
            <w:vAlign w:val="center"/>
          </w:tcPr>
          <w:p w14:paraId="3017481C"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8362F5E"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21C3F0C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4F8F50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0DDC2B1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79513E57" w14:textId="77777777" w:rsidTr="00346996">
        <w:trPr>
          <w:trHeight w:val="418"/>
        </w:trPr>
        <w:tc>
          <w:tcPr>
            <w:tcW w:w="1700" w:type="dxa"/>
            <w:tcBorders>
              <w:top w:val="nil"/>
              <w:left w:val="single" w:sz="4" w:space="0" w:color="auto"/>
              <w:bottom w:val="single" w:sz="4" w:space="0" w:color="auto"/>
              <w:right w:val="single" w:sz="4" w:space="0" w:color="auto"/>
            </w:tcBorders>
            <w:shd w:val="clear" w:color="000000" w:fill="B1A0C7"/>
            <w:vAlign w:val="center"/>
            <w:hideMark/>
          </w:tcPr>
          <w:p w14:paraId="5A07DB5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Razem</w:t>
            </w:r>
          </w:p>
        </w:tc>
        <w:tc>
          <w:tcPr>
            <w:tcW w:w="380" w:type="dxa"/>
            <w:tcBorders>
              <w:top w:val="nil"/>
              <w:left w:val="nil"/>
              <w:bottom w:val="single" w:sz="4" w:space="0" w:color="auto"/>
              <w:right w:val="single" w:sz="4" w:space="0" w:color="auto"/>
            </w:tcBorders>
            <w:shd w:val="clear" w:color="000000" w:fill="B1A0C7"/>
            <w:vAlign w:val="center"/>
            <w:hideMark/>
          </w:tcPr>
          <w:p w14:paraId="7A75D6BE"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tcBorders>
              <w:top w:val="nil"/>
              <w:left w:val="nil"/>
              <w:bottom w:val="single" w:sz="4" w:space="0" w:color="auto"/>
              <w:right w:val="single" w:sz="4" w:space="0" w:color="auto"/>
            </w:tcBorders>
            <w:shd w:val="clear" w:color="000000" w:fill="B1A0C7"/>
            <w:vAlign w:val="center"/>
            <w:hideMark/>
          </w:tcPr>
          <w:p w14:paraId="15BC1DD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1012" w:type="dxa"/>
            <w:tcBorders>
              <w:top w:val="nil"/>
              <w:left w:val="nil"/>
              <w:bottom w:val="single" w:sz="4" w:space="0" w:color="auto"/>
              <w:right w:val="single" w:sz="4" w:space="0" w:color="auto"/>
            </w:tcBorders>
            <w:shd w:val="clear" w:color="000000" w:fill="B1A0C7"/>
            <w:noWrap/>
            <w:vAlign w:val="center"/>
            <w:hideMark/>
          </w:tcPr>
          <w:p w14:paraId="6CD1099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2 000 000 000</w:t>
            </w:r>
          </w:p>
        </w:tc>
        <w:tc>
          <w:tcPr>
            <w:tcW w:w="400" w:type="dxa"/>
            <w:tcBorders>
              <w:top w:val="nil"/>
              <w:left w:val="nil"/>
              <w:bottom w:val="single" w:sz="4" w:space="0" w:color="auto"/>
              <w:right w:val="single" w:sz="4" w:space="0" w:color="auto"/>
            </w:tcBorders>
            <w:shd w:val="clear" w:color="000000" w:fill="B1A0C7"/>
            <w:noWrap/>
            <w:vAlign w:val="center"/>
            <w:hideMark/>
          </w:tcPr>
          <w:p w14:paraId="2A69827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B1A0C7"/>
            <w:noWrap/>
            <w:vAlign w:val="center"/>
            <w:hideMark/>
          </w:tcPr>
          <w:p w14:paraId="2CBF6B2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2 000 000 000</w:t>
            </w:r>
          </w:p>
        </w:tc>
        <w:tc>
          <w:tcPr>
            <w:tcW w:w="380" w:type="dxa"/>
            <w:tcBorders>
              <w:top w:val="nil"/>
              <w:left w:val="nil"/>
              <w:bottom w:val="single" w:sz="4" w:space="0" w:color="auto"/>
              <w:right w:val="single" w:sz="4" w:space="0" w:color="auto"/>
            </w:tcBorders>
            <w:shd w:val="clear" w:color="000000" w:fill="B1A0C7"/>
            <w:noWrap/>
            <w:vAlign w:val="center"/>
            <w:hideMark/>
          </w:tcPr>
          <w:p w14:paraId="467E48B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B1A0C7"/>
            <w:noWrap/>
            <w:vAlign w:val="center"/>
            <w:hideMark/>
          </w:tcPr>
          <w:p w14:paraId="75B7E83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571 481 555</w:t>
            </w:r>
          </w:p>
        </w:tc>
        <w:tc>
          <w:tcPr>
            <w:tcW w:w="956" w:type="dxa"/>
            <w:tcBorders>
              <w:top w:val="nil"/>
              <w:left w:val="nil"/>
              <w:bottom w:val="single" w:sz="4" w:space="0" w:color="auto"/>
              <w:right w:val="single" w:sz="4" w:space="0" w:color="auto"/>
            </w:tcBorders>
            <w:shd w:val="clear" w:color="000000" w:fill="B1A0C7"/>
            <w:noWrap/>
            <w:vAlign w:val="center"/>
            <w:hideMark/>
          </w:tcPr>
          <w:p w14:paraId="2B53B8F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236 569 426</w:t>
            </w:r>
          </w:p>
        </w:tc>
        <w:tc>
          <w:tcPr>
            <w:tcW w:w="840" w:type="dxa"/>
            <w:tcBorders>
              <w:top w:val="nil"/>
              <w:left w:val="nil"/>
              <w:bottom w:val="single" w:sz="4" w:space="0" w:color="auto"/>
              <w:right w:val="single" w:sz="4" w:space="0" w:color="auto"/>
            </w:tcBorders>
            <w:shd w:val="clear" w:color="000000" w:fill="B1A0C7"/>
            <w:noWrap/>
            <w:vAlign w:val="center"/>
            <w:hideMark/>
          </w:tcPr>
          <w:p w14:paraId="45EB4CF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74 894 821</w:t>
            </w:r>
          </w:p>
        </w:tc>
        <w:tc>
          <w:tcPr>
            <w:tcW w:w="840" w:type="dxa"/>
            <w:tcBorders>
              <w:top w:val="nil"/>
              <w:left w:val="nil"/>
              <w:bottom w:val="single" w:sz="4" w:space="0" w:color="auto"/>
              <w:right w:val="single" w:sz="4" w:space="0" w:color="auto"/>
            </w:tcBorders>
            <w:shd w:val="clear" w:color="000000" w:fill="B1A0C7"/>
            <w:noWrap/>
            <w:vAlign w:val="center"/>
            <w:hideMark/>
          </w:tcPr>
          <w:p w14:paraId="6EF4A83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42 004 032</w:t>
            </w:r>
          </w:p>
        </w:tc>
        <w:tc>
          <w:tcPr>
            <w:tcW w:w="872" w:type="dxa"/>
            <w:tcBorders>
              <w:top w:val="nil"/>
              <w:left w:val="nil"/>
              <w:bottom w:val="single" w:sz="4" w:space="0" w:color="auto"/>
              <w:right w:val="single" w:sz="4" w:space="0" w:color="auto"/>
            </w:tcBorders>
            <w:shd w:val="clear" w:color="000000" w:fill="B1A0C7"/>
            <w:noWrap/>
            <w:vAlign w:val="center"/>
            <w:hideMark/>
          </w:tcPr>
          <w:p w14:paraId="3AE7772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119 670 573</w:t>
            </w:r>
          </w:p>
        </w:tc>
        <w:tc>
          <w:tcPr>
            <w:tcW w:w="518" w:type="dxa"/>
            <w:tcBorders>
              <w:top w:val="nil"/>
              <w:left w:val="nil"/>
              <w:bottom w:val="single" w:sz="4" w:space="0" w:color="auto"/>
              <w:right w:val="single" w:sz="4" w:space="0" w:color="auto"/>
            </w:tcBorders>
            <w:shd w:val="clear" w:color="000000" w:fill="B1A0C7"/>
            <w:noWrap/>
            <w:vAlign w:val="center"/>
            <w:hideMark/>
          </w:tcPr>
          <w:p w14:paraId="5CD27C7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B1A0C7"/>
            <w:noWrap/>
            <w:vAlign w:val="center"/>
            <w:hideMark/>
          </w:tcPr>
          <w:p w14:paraId="11FDB9A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334 912 129</w:t>
            </w:r>
          </w:p>
        </w:tc>
        <w:tc>
          <w:tcPr>
            <w:tcW w:w="992" w:type="dxa"/>
            <w:tcBorders>
              <w:top w:val="nil"/>
              <w:left w:val="nil"/>
              <w:bottom w:val="single" w:sz="4" w:space="0" w:color="auto"/>
              <w:right w:val="single" w:sz="4" w:space="0" w:color="auto"/>
            </w:tcBorders>
            <w:shd w:val="clear" w:color="000000" w:fill="B1A0C7"/>
            <w:noWrap/>
            <w:vAlign w:val="center"/>
            <w:hideMark/>
          </w:tcPr>
          <w:p w14:paraId="4DC7D5A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2 571 481 555</w:t>
            </w:r>
          </w:p>
        </w:tc>
        <w:tc>
          <w:tcPr>
            <w:tcW w:w="567" w:type="dxa"/>
            <w:tcBorders>
              <w:top w:val="nil"/>
              <w:left w:val="nil"/>
              <w:bottom w:val="single" w:sz="4" w:space="0" w:color="auto"/>
              <w:right w:val="single" w:sz="4" w:space="0" w:color="auto"/>
            </w:tcBorders>
            <w:shd w:val="clear" w:color="000000" w:fill="B1A0C7"/>
            <w:noWrap/>
            <w:vAlign w:val="center"/>
          </w:tcPr>
          <w:p w14:paraId="065CDC16"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B1A0C7"/>
            <w:noWrap/>
            <w:vAlign w:val="center"/>
            <w:hideMark/>
          </w:tcPr>
          <w:p w14:paraId="3373FF1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1 880 000 000</w:t>
            </w:r>
          </w:p>
        </w:tc>
        <w:tc>
          <w:tcPr>
            <w:tcW w:w="931" w:type="dxa"/>
            <w:tcBorders>
              <w:top w:val="nil"/>
              <w:left w:val="nil"/>
              <w:bottom w:val="single" w:sz="4" w:space="0" w:color="auto"/>
              <w:right w:val="single" w:sz="4" w:space="0" w:color="auto"/>
            </w:tcBorders>
            <w:shd w:val="clear" w:color="000000" w:fill="B1A0C7"/>
            <w:noWrap/>
            <w:vAlign w:val="center"/>
            <w:hideMark/>
          </w:tcPr>
          <w:p w14:paraId="040E4A6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120 000 000</w:t>
            </w:r>
          </w:p>
        </w:tc>
        <w:tc>
          <w:tcPr>
            <w:tcW w:w="992" w:type="dxa"/>
            <w:tcBorders>
              <w:top w:val="nil"/>
              <w:left w:val="nil"/>
              <w:bottom w:val="single" w:sz="4" w:space="0" w:color="auto"/>
              <w:right w:val="single" w:sz="4" w:space="0" w:color="auto"/>
            </w:tcBorders>
            <w:shd w:val="clear" w:color="000000" w:fill="B1A0C7"/>
            <w:noWrap/>
            <w:vAlign w:val="center"/>
            <w:hideMark/>
          </w:tcPr>
          <w:p w14:paraId="3348657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6,0</w:t>
            </w:r>
          </w:p>
        </w:tc>
        <w:tc>
          <w:tcPr>
            <w:tcW w:w="616" w:type="dxa"/>
            <w:tcBorders>
              <w:top w:val="nil"/>
              <w:left w:val="nil"/>
              <w:bottom w:val="single" w:sz="4" w:space="0" w:color="auto"/>
              <w:right w:val="single" w:sz="4" w:space="0" w:color="auto"/>
            </w:tcBorders>
            <w:shd w:val="clear" w:color="000000" w:fill="B1A0C7"/>
            <w:noWrap/>
            <w:vAlign w:val="center"/>
            <w:hideMark/>
          </w:tcPr>
          <w:p w14:paraId="7B68AA1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bl>
    <w:p w14:paraId="3CD18CA9" w14:textId="77777777" w:rsidR="008C60E0" w:rsidRPr="00710E9D" w:rsidRDefault="008C60E0" w:rsidP="004C60B1">
      <w:pPr>
        <w:spacing w:line="276" w:lineRule="auto"/>
        <w:rPr>
          <w:rFonts w:ascii="Arial" w:hAnsi="Arial" w:cs="Calibri"/>
          <w:color w:val="000000"/>
          <w:sz w:val="20"/>
          <w:szCs w:val="20"/>
          <w:lang w:eastAsia="pl-PL"/>
        </w:rPr>
      </w:pPr>
    </w:p>
    <w:p w14:paraId="4E0E0F61" w14:textId="77777777" w:rsidR="008C60E0" w:rsidRPr="00710E9D" w:rsidRDefault="008C60E0" w:rsidP="00B859B3">
      <w:pPr>
        <w:spacing w:line="276" w:lineRule="auto"/>
        <w:ind w:left="-360"/>
        <w:rPr>
          <w:rFonts w:ascii="Arial" w:hAnsi="Arial" w:cs="Arial"/>
          <w:sz w:val="20"/>
          <w:szCs w:val="20"/>
          <w:vertAlign w:val="subscript"/>
        </w:rPr>
      </w:pPr>
      <w:r w:rsidRPr="00710E9D">
        <w:rPr>
          <w:rFonts w:ascii="Arial" w:hAnsi="Arial" w:cs="Arial"/>
          <w:sz w:val="20"/>
          <w:szCs w:val="20"/>
        </w:rPr>
        <w:tab/>
      </w:r>
      <w:r w:rsidRPr="00710E9D">
        <w:rPr>
          <w:rFonts w:ascii="Arial" w:hAnsi="Arial" w:cs="Arial"/>
          <w:sz w:val="20"/>
          <w:szCs w:val="20"/>
        </w:rPr>
        <w:tab/>
      </w:r>
      <w:r w:rsidRPr="00710E9D">
        <w:rPr>
          <w:rFonts w:ascii="Arial" w:hAnsi="Arial" w:cs="Arial"/>
          <w:sz w:val="20"/>
          <w:szCs w:val="20"/>
          <w:vertAlign w:val="subscript"/>
        </w:rPr>
        <w:t>(*) Dotyczy krajowego PO, z wyjątkiem osi priorytetowych finansowanych z FS.</w:t>
      </w:r>
    </w:p>
    <w:p w14:paraId="0C70C9DE" w14:textId="77777777" w:rsidR="008C60E0" w:rsidRPr="00D65FBD" w:rsidRDefault="008C60E0" w:rsidP="00B859B3">
      <w:pPr>
        <w:spacing w:line="276" w:lineRule="auto"/>
        <w:ind w:left="-360" w:firstLine="1068"/>
        <w:rPr>
          <w:rFonts w:ascii="Arial" w:hAnsi="Arial" w:cs="Arial"/>
          <w:sz w:val="20"/>
          <w:szCs w:val="20"/>
          <w:vertAlign w:val="subscript"/>
        </w:rPr>
      </w:pPr>
      <w:r w:rsidRPr="00D65FBD">
        <w:rPr>
          <w:rFonts w:ascii="Arial" w:hAnsi="Arial" w:cs="Arial"/>
          <w:sz w:val="20"/>
          <w:szCs w:val="20"/>
          <w:vertAlign w:val="subscript"/>
        </w:rPr>
        <w:t>(**) Całkowite finansowanie pomniejszone o rezerwę wykonania.</w:t>
      </w:r>
    </w:p>
    <w:p w14:paraId="5DFD0404" w14:textId="77777777" w:rsidR="008C60E0" w:rsidRPr="00A92940" w:rsidRDefault="008C60E0" w:rsidP="00B859B3">
      <w:pPr>
        <w:spacing w:line="276" w:lineRule="auto"/>
        <w:ind w:left="-360" w:firstLine="1068"/>
        <w:rPr>
          <w:rFonts w:ascii="Arial" w:hAnsi="Arial" w:cs="Arial"/>
          <w:sz w:val="20"/>
          <w:szCs w:val="20"/>
          <w:vertAlign w:val="subscript"/>
        </w:rPr>
      </w:pPr>
      <w:r w:rsidRPr="00D32166">
        <w:rPr>
          <w:rFonts w:ascii="Arial" w:hAnsi="Arial" w:cs="Arial"/>
          <w:sz w:val="20"/>
          <w:szCs w:val="20"/>
          <w:vertAlign w:val="subscript"/>
        </w:rPr>
        <w:t>(**</w:t>
      </w:r>
      <w:r w:rsidRPr="00A92940">
        <w:rPr>
          <w:rFonts w:ascii="Arial" w:hAnsi="Arial" w:cs="Arial"/>
          <w:sz w:val="20"/>
          <w:szCs w:val="20"/>
          <w:vertAlign w:val="subscript"/>
        </w:rPr>
        <w:t>*) Wraz ze środkami Inicjatywy na rzecz zatrudnienia ludzi młodych</w:t>
      </w:r>
    </w:p>
    <w:p w14:paraId="4E8FFA66" w14:textId="77777777" w:rsidR="008C60E0" w:rsidRPr="00EF3BC7" w:rsidRDefault="008C60E0" w:rsidP="00B859B3">
      <w:pPr>
        <w:spacing w:line="276" w:lineRule="auto"/>
        <w:ind w:left="1068"/>
        <w:jc w:val="both"/>
        <w:rPr>
          <w:rFonts w:ascii="Arial" w:hAnsi="Arial" w:cs="Arial"/>
          <w:sz w:val="20"/>
          <w:szCs w:val="20"/>
        </w:rPr>
        <w:sectPr w:rsidR="008C60E0" w:rsidRPr="00EF3BC7" w:rsidSect="00FD2A38">
          <w:pgSz w:w="16820" w:h="11900" w:orient="landscape"/>
          <w:pgMar w:top="1276" w:right="1276" w:bottom="1418" w:left="1418" w:header="709" w:footer="709" w:gutter="0"/>
          <w:cols w:space="708"/>
          <w:docGrid w:linePitch="360"/>
        </w:sectPr>
      </w:pPr>
    </w:p>
    <w:p w14:paraId="0485F8F2" w14:textId="77777777" w:rsidR="008C60E0" w:rsidRPr="00BB3DCD" w:rsidRDefault="008C60E0" w:rsidP="004C60B1">
      <w:pPr>
        <w:pStyle w:val="Nagwek1"/>
        <w:numPr>
          <w:ilvl w:val="0"/>
          <w:numId w:val="16"/>
        </w:numPr>
        <w:spacing w:line="276" w:lineRule="auto"/>
        <w:rPr>
          <w:rFonts w:ascii="Arial" w:hAnsi="Arial" w:cs="Arial"/>
          <w:color w:val="5F497A" w:themeColor="accent4" w:themeShade="BF"/>
          <w:sz w:val="22"/>
          <w:szCs w:val="22"/>
        </w:rPr>
      </w:pPr>
      <w:bookmarkStart w:id="16" w:name="_Toc415134368"/>
      <w:r w:rsidRPr="00BB3DCD">
        <w:rPr>
          <w:rFonts w:ascii="Arial" w:hAnsi="Arial" w:cs="Arial"/>
          <w:color w:val="5F497A" w:themeColor="accent4" w:themeShade="BF"/>
          <w:sz w:val="22"/>
          <w:szCs w:val="22"/>
        </w:rPr>
        <w:lastRenderedPageBreak/>
        <w:t>WYMIAR TERYTORIALNY PROWADZONEJ INTERWENCJI</w:t>
      </w:r>
      <w:bookmarkEnd w:id="16"/>
    </w:p>
    <w:p w14:paraId="22ABFFE2" w14:textId="77777777" w:rsidR="008C60E0" w:rsidRPr="004C60B1" w:rsidRDefault="008C60E0" w:rsidP="002A5BAF">
      <w:pPr>
        <w:spacing w:before="120" w:after="120" w:line="276" w:lineRule="auto"/>
        <w:rPr>
          <w:rFonts w:ascii="Arial" w:hAnsi="Arial" w:cs="Arial"/>
          <w:sz w:val="20"/>
          <w:szCs w:val="20"/>
          <w:u w:val="single"/>
        </w:rPr>
      </w:pPr>
      <w:r w:rsidRPr="004C60B1">
        <w:rPr>
          <w:rFonts w:ascii="Arial" w:hAnsi="Arial" w:cs="Arial"/>
          <w:sz w:val="20"/>
          <w:szCs w:val="20"/>
          <w:u w:val="single"/>
        </w:rPr>
        <w:t xml:space="preserve">A. Wymiar terytorialny </w:t>
      </w:r>
    </w:p>
    <w:p w14:paraId="3B843BC5" w14:textId="77777777" w:rsidR="00F818A3" w:rsidRDefault="00F818A3" w:rsidP="00F818A3">
      <w:pPr>
        <w:spacing w:before="120" w:after="120" w:line="276" w:lineRule="auto"/>
        <w:rPr>
          <w:rFonts w:ascii="Arial" w:hAnsi="Arial" w:cs="Arial"/>
          <w:b/>
          <w:sz w:val="20"/>
          <w:szCs w:val="20"/>
        </w:rPr>
      </w:pPr>
      <w:r w:rsidRPr="004C60B1">
        <w:rPr>
          <w:rFonts w:ascii="Arial" w:hAnsi="Arial" w:cs="Arial"/>
          <w:b/>
          <w:sz w:val="20"/>
          <w:szCs w:val="20"/>
        </w:rPr>
        <w:t>A.1 Planowane wsparcie rewitalizacji w ramach POPW</w:t>
      </w:r>
    </w:p>
    <w:p w14:paraId="5AF5D705" w14:textId="77777777" w:rsidR="00613DA0" w:rsidRPr="00613DA0" w:rsidRDefault="00613DA0" w:rsidP="00F818A3">
      <w:pPr>
        <w:spacing w:before="120" w:after="120" w:line="276" w:lineRule="auto"/>
        <w:rPr>
          <w:rFonts w:ascii="Arial" w:hAnsi="Arial" w:cs="Arial"/>
          <w:sz w:val="20"/>
          <w:szCs w:val="20"/>
        </w:rPr>
      </w:pPr>
      <w:r w:rsidRPr="00613DA0">
        <w:rPr>
          <w:rFonts w:ascii="Arial" w:hAnsi="Arial" w:cs="Arial"/>
          <w:sz w:val="20"/>
          <w:szCs w:val="20"/>
        </w:rPr>
        <w:t>A.1.1 Krótki opis zakresu i zasad funkcjonowania instrumentu terytorialnego</w:t>
      </w:r>
    </w:p>
    <w:tbl>
      <w:tblPr>
        <w:tblW w:w="95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7"/>
      </w:tblGrid>
      <w:tr w:rsidR="008C60E0" w:rsidRPr="00710E9D" w14:paraId="213B8AF4" w14:textId="77777777" w:rsidTr="00DC5858">
        <w:trPr>
          <w:trHeight w:val="94"/>
        </w:trPr>
        <w:tc>
          <w:tcPr>
            <w:tcW w:w="9557" w:type="dxa"/>
          </w:tcPr>
          <w:p w14:paraId="2446CE95" w14:textId="77777777" w:rsidR="004660C0" w:rsidRPr="00F52700" w:rsidRDefault="004660C0" w:rsidP="004660C0">
            <w:pPr>
              <w:spacing w:before="120" w:after="120" w:line="276" w:lineRule="auto"/>
              <w:jc w:val="both"/>
              <w:rPr>
                <w:rFonts w:ascii="Arial" w:hAnsi="Arial" w:cs="Arial"/>
                <w:iCs/>
                <w:spacing w:val="4"/>
                <w:sz w:val="20"/>
                <w:szCs w:val="20"/>
              </w:rPr>
            </w:pPr>
            <w:r w:rsidRPr="00F52700">
              <w:rPr>
                <w:rFonts w:ascii="Arial" w:hAnsi="Arial" w:cs="Arial"/>
                <w:iCs/>
                <w:spacing w:val="4"/>
                <w:sz w:val="20"/>
                <w:szCs w:val="20"/>
              </w:rPr>
              <w:t>Nie dotyczy</w:t>
            </w:r>
          </w:p>
          <w:p w14:paraId="4B6FF5F5" w14:textId="77777777" w:rsidR="008C60E0" w:rsidRPr="00DF4676" w:rsidRDefault="00FC6D8C" w:rsidP="00DF4676">
            <w:r w:rsidRPr="005A5231">
              <w:rPr>
                <w:rFonts w:ascii="Arial" w:eastAsia="Calibri" w:hAnsi="Arial" w:cs="Arial"/>
                <w:iCs/>
                <w:color w:val="000000"/>
                <w:sz w:val="20"/>
                <w:szCs w:val="20"/>
                <w:u w:val="single"/>
                <w:lang w:eastAsia="pl-PL"/>
              </w:rPr>
              <w:t>W ramach POPW nie przewiduje się w</w:t>
            </w:r>
            <w:r w:rsidR="003D085D">
              <w:rPr>
                <w:rFonts w:ascii="Arial" w:eastAsia="Calibri" w:hAnsi="Arial" w:cs="Arial"/>
                <w:iCs/>
                <w:color w:val="000000"/>
                <w:sz w:val="20"/>
                <w:szCs w:val="20"/>
                <w:u w:val="single"/>
                <w:lang w:eastAsia="pl-PL"/>
              </w:rPr>
              <w:t>s</w:t>
            </w:r>
            <w:r w:rsidRPr="005A5231">
              <w:rPr>
                <w:rFonts w:ascii="Arial" w:eastAsia="Calibri" w:hAnsi="Arial" w:cs="Arial"/>
                <w:iCs/>
                <w:color w:val="000000"/>
                <w:sz w:val="20"/>
                <w:szCs w:val="20"/>
                <w:u w:val="single"/>
                <w:lang w:eastAsia="pl-PL"/>
              </w:rPr>
              <w:t xml:space="preserve">pierania projektów </w:t>
            </w:r>
            <w:r w:rsidRPr="005A5231">
              <w:rPr>
                <w:rFonts w:ascii="Arial" w:eastAsia="Calibri" w:hAnsi="Arial" w:cs="Arial"/>
                <w:iCs/>
                <w:color w:val="000000"/>
                <w:sz w:val="20"/>
                <w:u w:val="single"/>
              </w:rPr>
              <w:t>rewitalizacyjnych</w:t>
            </w:r>
            <w:r w:rsidRPr="000A3FD1">
              <w:rPr>
                <w:rFonts w:ascii="Arial" w:eastAsia="Calibri" w:hAnsi="Arial" w:cs="Arial"/>
                <w:iCs/>
                <w:color w:val="000000"/>
                <w:sz w:val="20"/>
                <w:szCs w:val="20"/>
                <w:lang w:eastAsia="pl-PL"/>
              </w:rPr>
              <w:t xml:space="preserve">; nie wyklucza się natomiast możliwości współfinansowania </w:t>
            </w:r>
            <w:r w:rsidRPr="000A3FD1">
              <w:rPr>
                <w:rFonts w:ascii="Arial" w:eastAsia="Calibri" w:hAnsi="Arial" w:cs="Arial"/>
                <w:iCs/>
                <w:color w:val="000000"/>
                <w:sz w:val="20"/>
              </w:rPr>
              <w:t>działań</w:t>
            </w:r>
            <w:r w:rsidRPr="000A3FD1">
              <w:rPr>
                <w:rFonts w:ascii="Arial" w:eastAsia="Calibri" w:hAnsi="Arial" w:cs="Arial"/>
                <w:iCs/>
                <w:color w:val="000000"/>
                <w:sz w:val="20"/>
                <w:szCs w:val="20"/>
                <w:lang w:eastAsia="pl-PL"/>
              </w:rPr>
              <w:t xml:space="preserve"> </w:t>
            </w:r>
            <w:r w:rsidRPr="000A3FD1">
              <w:rPr>
                <w:rFonts w:ascii="Arial" w:eastAsia="Calibri" w:hAnsi="Arial" w:cs="Arial"/>
                <w:iCs/>
                <w:color w:val="000000"/>
                <w:sz w:val="20"/>
              </w:rPr>
              <w:t>wspierających</w:t>
            </w:r>
            <w:r w:rsidRPr="000A3FD1">
              <w:rPr>
                <w:rFonts w:ascii="Arial" w:eastAsia="Calibri" w:hAnsi="Arial" w:cs="Arial"/>
                <w:iCs/>
                <w:color w:val="000000"/>
                <w:sz w:val="20"/>
                <w:szCs w:val="20"/>
                <w:lang w:eastAsia="pl-PL"/>
              </w:rPr>
              <w:t xml:space="preserve"> rewitalizację.</w:t>
            </w:r>
          </w:p>
        </w:tc>
      </w:tr>
    </w:tbl>
    <w:p w14:paraId="044E690B" w14:textId="77777777" w:rsidR="00613DA0" w:rsidRPr="00613DA0" w:rsidRDefault="00613DA0" w:rsidP="00613DA0">
      <w:pPr>
        <w:spacing w:before="120" w:after="120"/>
        <w:rPr>
          <w:rFonts w:ascii="Arial" w:hAnsi="Arial" w:cs="Arial"/>
          <w:sz w:val="20"/>
          <w:szCs w:val="20"/>
        </w:rPr>
      </w:pPr>
      <w:r w:rsidRPr="00613DA0">
        <w:rPr>
          <w:rFonts w:ascii="Arial" w:hAnsi="Arial" w:cs="Arial"/>
          <w:sz w:val="20"/>
          <w:szCs w:val="20"/>
        </w:rPr>
        <w:t>A.1.2 Indykatywna alokacja UE planowana na projekty rewitalizacyjne</w:t>
      </w:r>
      <w:r w:rsidR="00FC6D8C">
        <w:rPr>
          <w:rStyle w:val="Odwoanieprzypisudolnego"/>
          <w:szCs w:val="20"/>
        </w:rPr>
        <w:footnoteReference w:id="58"/>
      </w:r>
    </w:p>
    <w:tbl>
      <w:tblPr>
        <w:tblW w:w="5098" w:type="pct"/>
        <w:tblLook w:val="00A0" w:firstRow="1" w:lastRow="0" w:firstColumn="1" w:lastColumn="0" w:noHBand="0" w:noVBand="0"/>
      </w:tblPr>
      <w:tblGrid>
        <w:gridCol w:w="1489"/>
        <w:gridCol w:w="1589"/>
        <w:gridCol w:w="1297"/>
        <w:gridCol w:w="1877"/>
        <w:gridCol w:w="3355"/>
      </w:tblGrid>
      <w:tr w:rsidR="00613DA0" w:rsidRPr="00710E9D" w14:paraId="324527DE" w14:textId="77777777" w:rsidTr="00F937B0">
        <w:tc>
          <w:tcPr>
            <w:tcW w:w="775" w:type="pct"/>
            <w:tcBorders>
              <w:top w:val="single" w:sz="4" w:space="0" w:color="auto"/>
              <w:left w:val="single" w:sz="4" w:space="0" w:color="auto"/>
              <w:bottom w:val="single" w:sz="4" w:space="0" w:color="auto"/>
              <w:right w:val="single" w:sz="4" w:space="0" w:color="auto"/>
            </w:tcBorders>
            <w:shd w:val="clear" w:color="auto" w:fill="CCC0D9"/>
          </w:tcPr>
          <w:p w14:paraId="4F207987"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Oś priorytetowa</w:t>
            </w:r>
          </w:p>
        </w:tc>
        <w:tc>
          <w:tcPr>
            <w:tcW w:w="827" w:type="pct"/>
            <w:tcBorders>
              <w:top w:val="single" w:sz="4" w:space="0" w:color="auto"/>
              <w:left w:val="single" w:sz="4" w:space="0" w:color="auto"/>
              <w:bottom w:val="single" w:sz="4" w:space="0" w:color="auto"/>
              <w:right w:val="single" w:sz="4" w:space="0" w:color="auto"/>
            </w:tcBorders>
            <w:shd w:val="clear" w:color="auto" w:fill="CCC0D9"/>
          </w:tcPr>
          <w:p w14:paraId="2BE3022A"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Działanie/</w:t>
            </w:r>
            <w:r w:rsidRPr="00710E9D">
              <w:rPr>
                <w:rFonts w:ascii="Arial" w:hAnsi="Arial" w:cs="Arial"/>
                <w:iCs/>
                <w:spacing w:val="4"/>
                <w:sz w:val="20"/>
                <w:szCs w:val="20"/>
              </w:rPr>
              <w:br/>
              <w:t>poddziałanie</w:t>
            </w:r>
          </w:p>
        </w:tc>
        <w:tc>
          <w:tcPr>
            <w:tcW w:w="675" w:type="pct"/>
            <w:tcBorders>
              <w:top w:val="single" w:sz="4" w:space="0" w:color="auto"/>
              <w:left w:val="single" w:sz="4" w:space="0" w:color="auto"/>
              <w:bottom w:val="single" w:sz="4" w:space="0" w:color="auto"/>
              <w:right w:val="single" w:sz="4" w:space="0" w:color="auto"/>
            </w:tcBorders>
            <w:shd w:val="clear" w:color="auto" w:fill="CCC0D9"/>
          </w:tcPr>
          <w:p w14:paraId="3ED6E218"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Fundusz</w:t>
            </w:r>
          </w:p>
        </w:tc>
        <w:tc>
          <w:tcPr>
            <w:tcW w:w="977" w:type="pct"/>
            <w:tcBorders>
              <w:top w:val="single" w:sz="4" w:space="0" w:color="auto"/>
              <w:left w:val="single" w:sz="4" w:space="0" w:color="auto"/>
              <w:bottom w:val="single" w:sz="4" w:space="0" w:color="auto"/>
              <w:right w:val="single" w:sz="4" w:space="0" w:color="auto"/>
            </w:tcBorders>
            <w:shd w:val="clear" w:color="auto" w:fill="CCC0D9"/>
          </w:tcPr>
          <w:p w14:paraId="54AC8E94" w14:textId="77777777" w:rsidR="00613DA0" w:rsidRPr="00D65FB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D65FBD">
              <w:rPr>
                <w:rFonts w:ascii="Arial" w:hAnsi="Arial" w:cs="Arial"/>
                <w:iCs/>
                <w:spacing w:val="4"/>
                <w:sz w:val="20"/>
                <w:szCs w:val="20"/>
              </w:rPr>
              <w:t>Indykatywna alokacja UE</w:t>
            </w:r>
            <w:r w:rsidRPr="009F2EAC">
              <w:rPr>
                <w:rStyle w:val="Odwoanieprzypisudolnego"/>
                <w:iCs/>
                <w:spacing w:val="4"/>
                <w:szCs w:val="20"/>
              </w:rPr>
              <w:footnoteReference w:id="59"/>
            </w:r>
          </w:p>
          <w:p w14:paraId="7AE6B820" w14:textId="77777777" w:rsidR="00613DA0" w:rsidRPr="00D32166"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(EUR)</w:t>
            </w:r>
          </w:p>
        </w:tc>
        <w:tc>
          <w:tcPr>
            <w:tcW w:w="1746" w:type="pct"/>
            <w:tcBorders>
              <w:top w:val="single" w:sz="4" w:space="0" w:color="auto"/>
              <w:left w:val="single" w:sz="4" w:space="0" w:color="auto"/>
              <w:bottom w:val="single" w:sz="4" w:space="0" w:color="auto"/>
              <w:right w:val="single" w:sz="4" w:space="0" w:color="auto"/>
            </w:tcBorders>
            <w:shd w:val="clear" w:color="auto" w:fill="CCC0D9"/>
          </w:tcPr>
          <w:p w14:paraId="0032A734" w14:textId="77777777" w:rsidR="00613DA0" w:rsidRPr="00A92940" w:rsidRDefault="00613DA0" w:rsidP="00AA6229">
            <w:pPr>
              <w:autoSpaceDE w:val="0"/>
              <w:autoSpaceDN w:val="0"/>
              <w:adjustRightInd w:val="0"/>
              <w:spacing w:before="30" w:after="30" w:line="276" w:lineRule="auto"/>
              <w:jc w:val="center"/>
              <w:rPr>
                <w:rFonts w:ascii="Arial" w:hAnsi="Arial" w:cs="Arial"/>
                <w:iCs/>
                <w:spacing w:val="4"/>
                <w:sz w:val="20"/>
                <w:szCs w:val="20"/>
              </w:rPr>
            </w:pPr>
            <w:r>
              <w:rPr>
                <w:rFonts w:ascii="Arial" w:hAnsi="Arial" w:cs="Arial"/>
                <w:iCs/>
                <w:spacing w:val="4"/>
                <w:sz w:val="20"/>
                <w:szCs w:val="20"/>
              </w:rPr>
              <w:t xml:space="preserve">Metoda preferencji </w:t>
            </w:r>
            <w:r w:rsidRPr="009F2EAC">
              <w:rPr>
                <w:rStyle w:val="Odwoanieprzypisudolnego"/>
                <w:iCs/>
                <w:spacing w:val="4"/>
                <w:szCs w:val="20"/>
              </w:rPr>
              <w:footnoteReference w:id="60"/>
            </w:r>
          </w:p>
        </w:tc>
      </w:tr>
      <w:tr w:rsidR="00613DA0" w:rsidRPr="00710E9D" w14:paraId="0708F630" w14:textId="77777777" w:rsidTr="00F93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775" w:type="pct"/>
            <w:tcBorders>
              <w:top w:val="single" w:sz="4" w:space="0" w:color="auto"/>
            </w:tcBorders>
            <w:vAlign w:val="center"/>
          </w:tcPr>
          <w:p w14:paraId="22174F69" w14:textId="77777777" w:rsidR="00613DA0" w:rsidRPr="00710E9D" w:rsidRDefault="0090710E" w:rsidP="00026FE9">
            <w:pPr>
              <w:autoSpaceDE w:val="0"/>
              <w:autoSpaceDN w:val="0"/>
              <w:adjustRightInd w:val="0"/>
              <w:spacing w:before="30" w:after="30" w:line="276" w:lineRule="auto"/>
              <w:jc w:val="center"/>
              <w:rPr>
                <w:rFonts w:ascii="Arial" w:hAnsi="Arial" w:cs="Arial"/>
                <w:iCs/>
                <w:spacing w:val="4"/>
                <w:sz w:val="20"/>
                <w:szCs w:val="20"/>
              </w:rPr>
            </w:pPr>
            <w:r>
              <w:rPr>
                <w:rFonts w:ascii="Arial" w:hAnsi="Arial" w:cs="Arial"/>
                <w:iCs/>
                <w:spacing w:val="4"/>
                <w:sz w:val="20"/>
                <w:szCs w:val="20"/>
              </w:rPr>
              <w:t xml:space="preserve">II </w:t>
            </w:r>
          </w:p>
        </w:tc>
        <w:tc>
          <w:tcPr>
            <w:tcW w:w="827" w:type="pct"/>
            <w:tcBorders>
              <w:top w:val="single" w:sz="4" w:space="0" w:color="auto"/>
            </w:tcBorders>
            <w:vAlign w:val="center"/>
          </w:tcPr>
          <w:p w14:paraId="734E3640" w14:textId="77777777" w:rsidR="00613DA0" w:rsidRPr="00710E9D" w:rsidRDefault="0090710E" w:rsidP="00026FE9">
            <w:pPr>
              <w:pStyle w:val="Akapitzlist"/>
              <w:autoSpaceDE w:val="0"/>
              <w:autoSpaceDN w:val="0"/>
              <w:adjustRightInd w:val="0"/>
              <w:spacing w:before="30" w:after="30" w:line="276" w:lineRule="auto"/>
              <w:ind w:left="-56"/>
              <w:rPr>
                <w:rFonts w:ascii="Arial" w:hAnsi="Arial" w:cs="Arial"/>
                <w:iCs/>
                <w:spacing w:val="4"/>
                <w:sz w:val="20"/>
              </w:rPr>
            </w:pPr>
            <w:r>
              <w:rPr>
                <w:rFonts w:ascii="Arial" w:hAnsi="Arial" w:cs="Arial"/>
                <w:iCs/>
                <w:spacing w:val="4"/>
                <w:sz w:val="20"/>
              </w:rPr>
              <w:t xml:space="preserve">2.1 </w:t>
            </w:r>
          </w:p>
        </w:tc>
        <w:tc>
          <w:tcPr>
            <w:tcW w:w="675" w:type="pct"/>
            <w:tcBorders>
              <w:top w:val="single" w:sz="4" w:space="0" w:color="auto"/>
            </w:tcBorders>
            <w:vAlign w:val="center"/>
          </w:tcPr>
          <w:p w14:paraId="1A841D8E" w14:textId="77777777" w:rsidR="00613DA0" w:rsidRPr="00710E9D" w:rsidRDefault="00FC6D8C" w:rsidP="00AA6229">
            <w:pPr>
              <w:jc w:val="center"/>
              <w:rPr>
                <w:rFonts w:ascii="Arial" w:hAnsi="Arial" w:cs="Arial"/>
                <w:iCs/>
                <w:spacing w:val="4"/>
                <w:sz w:val="20"/>
                <w:szCs w:val="20"/>
              </w:rPr>
            </w:pPr>
            <w:r>
              <w:rPr>
                <w:rFonts w:ascii="Arial" w:hAnsi="Arial" w:cs="Arial"/>
                <w:iCs/>
                <w:spacing w:val="4"/>
                <w:sz w:val="20"/>
                <w:szCs w:val="20"/>
              </w:rPr>
              <w:t>EFRR</w:t>
            </w:r>
          </w:p>
        </w:tc>
        <w:tc>
          <w:tcPr>
            <w:tcW w:w="977" w:type="pct"/>
            <w:tcBorders>
              <w:top w:val="single" w:sz="4" w:space="0" w:color="auto"/>
            </w:tcBorders>
            <w:vAlign w:val="center"/>
          </w:tcPr>
          <w:p w14:paraId="596E7E11" w14:textId="77777777" w:rsidR="00613DA0" w:rsidRPr="00D32166" w:rsidRDefault="00FC6D8C" w:rsidP="00026FE9">
            <w:pPr>
              <w:autoSpaceDE w:val="0"/>
              <w:autoSpaceDN w:val="0"/>
              <w:adjustRightInd w:val="0"/>
              <w:spacing w:before="30" w:after="30" w:line="276" w:lineRule="auto"/>
              <w:rPr>
                <w:rFonts w:ascii="Arial" w:hAnsi="Arial" w:cs="Arial"/>
                <w:iCs/>
                <w:spacing w:val="4"/>
                <w:sz w:val="20"/>
                <w:szCs w:val="20"/>
              </w:rPr>
            </w:pPr>
            <w:r>
              <w:rPr>
                <w:rFonts w:ascii="Arial" w:hAnsi="Arial" w:cs="Arial"/>
                <w:iCs/>
                <w:spacing w:val="4"/>
                <w:sz w:val="20"/>
                <w:szCs w:val="20"/>
              </w:rPr>
              <w:t>ok. 22</w:t>
            </w:r>
            <w:r w:rsidR="00026FE9">
              <w:rPr>
                <w:rFonts w:ascii="Arial" w:hAnsi="Arial" w:cs="Arial"/>
                <w:iCs/>
                <w:spacing w:val="4"/>
                <w:sz w:val="20"/>
                <w:szCs w:val="20"/>
              </w:rPr>
              <w:t> 000 000</w:t>
            </w:r>
            <w:r w:rsidR="006104FF">
              <w:rPr>
                <w:rStyle w:val="Odwoanieprzypisudolnego"/>
                <w:iCs/>
                <w:spacing w:val="4"/>
                <w:szCs w:val="20"/>
              </w:rPr>
              <w:footnoteReference w:id="61"/>
            </w:r>
          </w:p>
        </w:tc>
        <w:tc>
          <w:tcPr>
            <w:tcW w:w="1746" w:type="pct"/>
            <w:tcBorders>
              <w:top w:val="single" w:sz="4" w:space="0" w:color="auto"/>
            </w:tcBorders>
            <w:vAlign w:val="center"/>
          </w:tcPr>
          <w:p w14:paraId="7EE735D4" w14:textId="77777777" w:rsidR="00613DA0" w:rsidRPr="00A92940" w:rsidRDefault="00026FE9" w:rsidP="00F937B0">
            <w:pPr>
              <w:autoSpaceDE w:val="0"/>
              <w:autoSpaceDN w:val="0"/>
              <w:adjustRightInd w:val="0"/>
              <w:spacing w:before="30" w:after="30" w:line="276" w:lineRule="auto"/>
              <w:jc w:val="both"/>
              <w:rPr>
                <w:rFonts w:ascii="Arial" w:hAnsi="Arial" w:cs="Arial"/>
                <w:iCs/>
                <w:spacing w:val="4"/>
                <w:sz w:val="20"/>
                <w:szCs w:val="20"/>
              </w:rPr>
            </w:pPr>
            <w:r>
              <w:rPr>
                <w:rFonts w:ascii="Arial" w:eastAsia="Calibri" w:hAnsi="Arial" w:cs="Arial"/>
                <w:iCs/>
                <w:color w:val="000000"/>
                <w:sz w:val="20"/>
                <w:szCs w:val="20"/>
                <w:lang w:eastAsia="pl-PL"/>
              </w:rPr>
              <w:t>W</w:t>
            </w:r>
            <w:r w:rsidR="00FC6D8C">
              <w:rPr>
                <w:rFonts w:ascii="Arial" w:eastAsia="Calibri" w:hAnsi="Arial" w:cs="Arial"/>
                <w:iCs/>
                <w:color w:val="000000"/>
                <w:sz w:val="20"/>
                <w:szCs w:val="20"/>
                <w:lang w:eastAsia="pl-PL"/>
              </w:rPr>
              <w:t xml:space="preserve"> kryteria</w:t>
            </w:r>
            <w:r>
              <w:rPr>
                <w:rFonts w:ascii="Arial" w:eastAsia="Calibri" w:hAnsi="Arial" w:cs="Arial"/>
                <w:iCs/>
                <w:color w:val="000000"/>
                <w:sz w:val="20"/>
                <w:szCs w:val="20"/>
                <w:lang w:eastAsia="pl-PL"/>
              </w:rPr>
              <w:t>ch</w:t>
            </w:r>
            <w:r w:rsidR="00FC6D8C">
              <w:rPr>
                <w:rFonts w:ascii="Arial" w:eastAsia="Calibri" w:hAnsi="Arial" w:cs="Arial"/>
                <w:iCs/>
                <w:color w:val="000000"/>
                <w:sz w:val="20"/>
                <w:szCs w:val="20"/>
                <w:lang w:eastAsia="pl-PL"/>
              </w:rPr>
              <w:t xml:space="preserve"> wyboru projektów </w:t>
            </w:r>
            <w:r w:rsidR="0084327E">
              <w:rPr>
                <w:rFonts w:ascii="Arial" w:eastAsia="Calibri" w:hAnsi="Arial" w:cs="Arial"/>
                <w:iCs/>
                <w:color w:val="000000"/>
                <w:sz w:val="20"/>
                <w:szCs w:val="20"/>
                <w:lang w:eastAsia="pl-PL"/>
              </w:rPr>
              <w:br/>
            </w:r>
            <w:r w:rsidR="00FC6D8C">
              <w:rPr>
                <w:rFonts w:ascii="Arial" w:eastAsia="Calibri" w:hAnsi="Arial" w:cs="Arial"/>
                <w:iCs/>
                <w:color w:val="000000"/>
                <w:sz w:val="20"/>
                <w:szCs w:val="20"/>
                <w:lang w:eastAsia="pl-PL"/>
              </w:rPr>
              <w:t xml:space="preserve">w ramach działania 2.1 </w:t>
            </w:r>
            <w:r w:rsidR="00A8212B">
              <w:rPr>
                <w:rFonts w:ascii="Arial" w:eastAsia="Calibri" w:hAnsi="Arial" w:cs="Arial"/>
                <w:iCs/>
                <w:color w:val="000000"/>
                <w:sz w:val="20"/>
                <w:szCs w:val="20"/>
                <w:lang w:eastAsia="pl-PL"/>
              </w:rPr>
              <w:t>ujęto</w:t>
            </w:r>
            <w:r w:rsidR="00FC6D8C">
              <w:rPr>
                <w:rFonts w:ascii="Arial" w:eastAsia="Calibri" w:hAnsi="Arial" w:cs="Arial"/>
                <w:iCs/>
                <w:color w:val="000000"/>
                <w:sz w:val="20"/>
                <w:szCs w:val="20"/>
                <w:lang w:eastAsia="pl-PL"/>
              </w:rPr>
              <w:t xml:space="preserve"> kryt</w:t>
            </w:r>
            <w:r w:rsidR="00AE177F">
              <w:rPr>
                <w:rFonts w:ascii="Arial" w:eastAsia="Calibri" w:hAnsi="Arial" w:cs="Arial"/>
                <w:iCs/>
                <w:color w:val="000000"/>
                <w:sz w:val="20"/>
                <w:szCs w:val="20"/>
                <w:lang w:eastAsia="pl-PL"/>
              </w:rPr>
              <w:t>e</w:t>
            </w:r>
            <w:r w:rsidR="00FC6D8C">
              <w:rPr>
                <w:rFonts w:ascii="Arial" w:eastAsia="Calibri" w:hAnsi="Arial" w:cs="Arial"/>
                <w:iCs/>
                <w:color w:val="000000"/>
                <w:sz w:val="20"/>
                <w:szCs w:val="20"/>
                <w:lang w:eastAsia="pl-PL"/>
              </w:rPr>
              <w:t xml:space="preserve">rium </w:t>
            </w:r>
            <w:r w:rsidR="00FF63C3">
              <w:rPr>
                <w:rFonts w:ascii="Arial" w:eastAsia="Calibri" w:hAnsi="Arial" w:cs="Arial"/>
                <w:iCs/>
                <w:color w:val="000000"/>
                <w:sz w:val="20"/>
                <w:szCs w:val="20"/>
                <w:lang w:eastAsia="pl-PL"/>
              </w:rPr>
              <w:t>premiujące przedsięwzięcia</w:t>
            </w:r>
            <w:r w:rsidR="00FC6D8C">
              <w:rPr>
                <w:rFonts w:ascii="Arial" w:eastAsia="Calibri" w:hAnsi="Arial" w:cs="Arial"/>
                <w:iCs/>
                <w:color w:val="000000"/>
                <w:sz w:val="20"/>
                <w:szCs w:val="20"/>
                <w:lang w:eastAsia="pl-PL"/>
              </w:rPr>
              <w:t xml:space="preserve"> </w:t>
            </w:r>
            <w:r w:rsidR="00FF63C3">
              <w:rPr>
                <w:rFonts w:ascii="Arial" w:hAnsi="Arial" w:cs="Arial"/>
                <w:sz w:val="20"/>
              </w:rPr>
              <w:t>uwzględnione</w:t>
            </w:r>
            <w:r w:rsidR="00FC6D8C">
              <w:rPr>
                <w:rFonts w:ascii="Arial" w:hAnsi="Arial" w:cs="Arial"/>
                <w:sz w:val="20"/>
              </w:rPr>
              <w:t xml:space="preserve"> </w:t>
            </w:r>
            <w:r w:rsidR="0084327E">
              <w:rPr>
                <w:rFonts w:ascii="Arial" w:hAnsi="Arial" w:cs="Arial"/>
                <w:sz w:val="20"/>
              </w:rPr>
              <w:br/>
            </w:r>
            <w:r w:rsidR="00FC6D8C">
              <w:rPr>
                <w:rFonts w:ascii="Arial" w:hAnsi="Arial" w:cs="Arial"/>
                <w:sz w:val="20"/>
              </w:rPr>
              <w:t>w</w:t>
            </w:r>
            <w:r w:rsidR="00FC6D8C" w:rsidRPr="00AD58D4">
              <w:rPr>
                <w:rFonts w:ascii="Arial" w:hAnsi="Arial" w:cs="Arial"/>
                <w:sz w:val="20"/>
              </w:rPr>
              <w:t xml:space="preserve"> program</w:t>
            </w:r>
            <w:r w:rsidR="00FC6D8C">
              <w:rPr>
                <w:rFonts w:ascii="Arial" w:hAnsi="Arial" w:cs="Arial"/>
                <w:sz w:val="20"/>
              </w:rPr>
              <w:t>ie</w:t>
            </w:r>
            <w:r w:rsidR="0084327E">
              <w:rPr>
                <w:rFonts w:ascii="Arial" w:hAnsi="Arial" w:cs="Arial"/>
                <w:sz w:val="20"/>
              </w:rPr>
              <w:t xml:space="preserve"> </w:t>
            </w:r>
            <w:r w:rsidR="00FC6D8C" w:rsidRPr="00AD58D4">
              <w:rPr>
                <w:rFonts w:ascii="Arial" w:hAnsi="Arial" w:cs="Arial"/>
                <w:sz w:val="20"/>
              </w:rPr>
              <w:t>rewitalizacji</w:t>
            </w:r>
            <w:r w:rsidR="00FC6D8C">
              <w:rPr>
                <w:rFonts w:ascii="Arial" w:hAnsi="Arial" w:cs="Arial"/>
                <w:sz w:val="20"/>
              </w:rPr>
              <w:t>.</w:t>
            </w:r>
          </w:p>
        </w:tc>
      </w:tr>
    </w:tbl>
    <w:p w14:paraId="7DD93FC3" w14:textId="77777777" w:rsidR="008C60E0" w:rsidRPr="004C60B1" w:rsidRDefault="008C60E0" w:rsidP="002A5BAF">
      <w:pPr>
        <w:spacing w:before="120" w:after="120" w:line="276" w:lineRule="auto"/>
        <w:rPr>
          <w:rFonts w:ascii="Arial" w:hAnsi="Arial" w:cs="Arial"/>
          <w:b/>
          <w:sz w:val="20"/>
          <w:szCs w:val="20"/>
        </w:rPr>
      </w:pPr>
      <w:r w:rsidRPr="004C60B1">
        <w:rPr>
          <w:rFonts w:ascii="Arial" w:hAnsi="Arial" w:cs="Arial"/>
          <w:b/>
          <w:sz w:val="20"/>
          <w:szCs w:val="20"/>
        </w:rPr>
        <w:t>A.2 Wsparcie przedsięwzięć z zakresu zrównoważonego rozwoju obszarów funkcjonalnych miast wojewódzkich w ramach ZIT</w:t>
      </w:r>
    </w:p>
    <w:tbl>
      <w:tblPr>
        <w:tblW w:w="95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8"/>
      </w:tblGrid>
      <w:tr w:rsidR="008C60E0" w:rsidRPr="00710E9D" w14:paraId="72D97931" w14:textId="77777777" w:rsidTr="004C60B1">
        <w:trPr>
          <w:trHeight w:val="2423"/>
        </w:trPr>
        <w:tc>
          <w:tcPr>
            <w:tcW w:w="9578" w:type="dxa"/>
          </w:tcPr>
          <w:p w14:paraId="1270221D" w14:textId="77777777" w:rsidR="008C60E0" w:rsidRPr="004C60B1" w:rsidRDefault="004959E0" w:rsidP="003D085D">
            <w:pPr>
              <w:spacing w:line="276" w:lineRule="auto"/>
              <w:jc w:val="both"/>
              <w:rPr>
                <w:rFonts w:ascii="Arial" w:hAnsi="Arial" w:cs="Arial"/>
                <w:sz w:val="20"/>
                <w:szCs w:val="20"/>
                <w:lang w:eastAsia="pl-PL"/>
              </w:rPr>
            </w:pPr>
            <w:r w:rsidRPr="004C60B1">
              <w:rPr>
                <w:rFonts w:ascii="Arial" w:hAnsi="Arial" w:cs="Arial"/>
                <w:sz w:val="20"/>
                <w:szCs w:val="20"/>
              </w:rPr>
              <w:t xml:space="preserve">W ramach POPW nie przewiduje się realizacji przedsięwzięć w formule ZIT. </w:t>
            </w:r>
            <w:r w:rsidR="00866C39" w:rsidRPr="004C60B1">
              <w:rPr>
                <w:rFonts w:ascii="Arial" w:hAnsi="Arial" w:cs="Arial"/>
                <w:sz w:val="20"/>
                <w:szCs w:val="20"/>
              </w:rPr>
              <w:t xml:space="preserve">Jednakże w ramach działania 2.1 </w:t>
            </w:r>
            <w:r w:rsidR="00866C39" w:rsidRPr="004C60B1">
              <w:rPr>
                <w:rFonts w:ascii="Arial" w:hAnsi="Arial" w:cs="Arial"/>
                <w:i/>
                <w:sz w:val="20"/>
                <w:szCs w:val="20"/>
              </w:rPr>
              <w:t>Zrównoważony transport miejski</w:t>
            </w:r>
            <w:r w:rsidR="0095335D" w:rsidRPr="004C60B1">
              <w:rPr>
                <w:rFonts w:ascii="Arial" w:hAnsi="Arial" w:cs="Arial"/>
                <w:sz w:val="20"/>
                <w:szCs w:val="20"/>
              </w:rPr>
              <w:t xml:space="preserve"> przewiduje się realizację</w:t>
            </w:r>
            <w:r w:rsidR="00866C39" w:rsidRPr="004C60B1">
              <w:rPr>
                <w:rFonts w:ascii="Arial" w:hAnsi="Arial" w:cs="Arial"/>
                <w:sz w:val="20"/>
                <w:szCs w:val="20"/>
              </w:rPr>
              <w:t xml:space="preserve"> projektów komplementarnych do ZIT. </w:t>
            </w:r>
            <w:r w:rsidR="0095335D" w:rsidRPr="004C60B1">
              <w:rPr>
                <w:rFonts w:ascii="Arial" w:hAnsi="Arial" w:cs="Arial"/>
                <w:sz w:val="20"/>
                <w:szCs w:val="20"/>
              </w:rPr>
              <w:t xml:space="preserve">Jest to efekt </w:t>
            </w:r>
            <w:r w:rsidR="00866C39" w:rsidRPr="004C60B1">
              <w:rPr>
                <w:rFonts w:ascii="Arial" w:hAnsi="Arial" w:cs="Arial"/>
                <w:sz w:val="20"/>
                <w:szCs w:val="20"/>
              </w:rPr>
              <w:t xml:space="preserve">zintegrowanego charakteru </w:t>
            </w:r>
            <w:r w:rsidR="0095335D" w:rsidRPr="004C60B1">
              <w:rPr>
                <w:rFonts w:ascii="Arial" w:hAnsi="Arial" w:cs="Arial"/>
                <w:sz w:val="20"/>
                <w:szCs w:val="20"/>
              </w:rPr>
              <w:t>S</w:t>
            </w:r>
            <w:r w:rsidR="00866C39" w:rsidRPr="004C60B1">
              <w:rPr>
                <w:rFonts w:ascii="Arial" w:hAnsi="Arial" w:cs="Arial"/>
                <w:sz w:val="20"/>
                <w:szCs w:val="20"/>
              </w:rPr>
              <w:t>trategii ZIT, które oprócz inwestycji o charakterze regionalnym</w:t>
            </w:r>
            <w:r w:rsidR="0095335D" w:rsidRPr="004C60B1">
              <w:rPr>
                <w:rFonts w:ascii="Arial" w:hAnsi="Arial" w:cs="Arial"/>
                <w:sz w:val="20"/>
                <w:szCs w:val="20"/>
              </w:rPr>
              <w:t>,</w:t>
            </w:r>
            <w:r w:rsidR="00866C39" w:rsidRPr="004C60B1">
              <w:rPr>
                <w:rFonts w:ascii="Arial" w:hAnsi="Arial" w:cs="Arial"/>
                <w:sz w:val="20"/>
                <w:szCs w:val="20"/>
              </w:rPr>
              <w:t xml:space="preserve"> będą mogły być uzupełniane działaniami komplementarnymi</w:t>
            </w:r>
            <w:r w:rsidR="0095335D" w:rsidRPr="004C60B1">
              <w:rPr>
                <w:rFonts w:ascii="Arial" w:hAnsi="Arial" w:cs="Arial"/>
                <w:sz w:val="20"/>
                <w:szCs w:val="20"/>
              </w:rPr>
              <w:t>,</w:t>
            </w:r>
            <w:r w:rsidR="00866C39" w:rsidRPr="004C60B1">
              <w:rPr>
                <w:rFonts w:ascii="Arial" w:hAnsi="Arial" w:cs="Arial"/>
                <w:sz w:val="20"/>
                <w:szCs w:val="20"/>
              </w:rPr>
              <w:t xml:space="preserve"> </w:t>
            </w:r>
            <w:r w:rsidR="00F818A3" w:rsidRPr="004C60B1">
              <w:rPr>
                <w:rFonts w:ascii="Arial" w:hAnsi="Arial" w:cs="Arial"/>
                <w:sz w:val="20"/>
                <w:szCs w:val="20"/>
              </w:rPr>
              <w:t>finansowany</w:t>
            </w:r>
            <w:r w:rsidR="006A1FC5">
              <w:rPr>
                <w:rFonts w:ascii="Arial" w:hAnsi="Arial" w:cs="Arial"/>
                <w:sz w:val="20"/>
                <w:szCs w:val="20"/>
              </w:rPr>
              <w:t>mi</w:t>
            </w:r>
            <w:r w:rsidR="00F818A3" w:rsidRPr="004C60B1">
              <w:rPr>
                <w:rFonts w:ascii="Arial" w:hAnsi="Arial" w:cs="Arial"/>
                <w:sz w:val="20"/>
                <w:szCs w:val="20"/>
              </w:rPr>
              <w:t xml:space="preserve"> </w:t>
            </w:r>
            <w:r w:rsidR="00866C39" w:rsidRPr="004C60B1">
              <w:rPr>
                <w:rFonts w:ascii="Arial" w:hAnsi="Arial" w:cs="Arial"/>
                <w:sz w:val="20"/>
                <w:szCs w:val="20"/>
              </w:rPr>
              <w:t>zgodnie z regułami wsparcia właściwymi dla danego programu krajowego.</w:t>
            </w:r>
            <w:r w:rsidR="0095335D" w:rsidRPr="004C60B1">
              <w:rPr>
                <w:rFonts w:ascii="Arial" w:hAnsi="Arial" w:cs="Arial"/>
                <w:sz w:val="20"/>
                <w:szCs w:val="20"/>
              </w:rPr>
              <w:t xml:space="preserve"> W związku z tym, w ramach ww. działania w</w:t>
            </w:r>
            <w:r w:rsidR="008C60E0" w:rsidRPr="004C60B1">
              <w:rPr>
                <w:rFonts w:ascii="Arial" w:hAnsi="Arial" w:cs="Arial"/>
                <w:sz w:val="20"/>
                <w:szCs w:val="20"/>
              </w:rPr>
              <w:t xml:space="preserve">arunkiem ubiegania się o wsparcie jest ujęcie inwestycji z zakresu transportu miejskiego </w:t>
            </w:r>
            <w:r w:rsidR="0095335D" w:rsidRPr="004C60B1">
              <w:rPr>
                <w:rFonts w:ascii="Arial" w:hAnsi="Arial" w:cs="Arial"/>
                <w:sz w:val="20"/>
                <w:szCs w:val="20"/>
              </w:rPr>
              <w:t xml:space="preserve">- </w:t>
            </w:r>
            <w:r w:rsidR="008C60E0" w:rsidRPr="004C60B1">
              <w:rPr>
                <w:rFonts w:ascii="Arial" w:hAnsi="Arial" w:cs="Arial"/>
                <w:sz w:val="20"/>
                <w:szCs w:val="20"/>
              </w:rPr>
              <w:t>planowanych do realizacji w miastach wojewódzkich P</w:t>
            </w:r>
            <w:r w:rsidR="0095335D" w:rsidRPr="004C60B1">
              <w:rPr>
                <w:rFonts w:ascii="Arial" w:hAnsi="Arial" w:cs="Arial"/>
                <w:sz w:val="20"/>
                <w:szCs w:val="20"/>
              </w:rPr>
              <w:t xml:space="preserve">olski </w:t>
            </w:r>
            <w:r w:rsidR="008C60E0" w:rsidRPr="004C60B1">
              <w:rPr>
                <w:rFonts w:ascii="Arial" w:hAnsi="Arial" w:cs="Arial"/>
                <w:sz w:val="20"/>
                <w:szCs w:val="20"/>
              </w:rPr>
              <w:t>W</w:t>
            </w:r>
            <w:r w:rsidR="0095335D" w:rsidRPr="004C60B1">
              <w:rPr>
                <w:rFonts w:ascii="Arial" w:hAnsi="Arial" w:cs="Arial"/>
                <w:sz w:val="20"/>
                <w:szCs w:val="20"/>
              </w:rPr>
              <w:t>schodniej</w:t>
            </w:r>
            <w:r w:rsidR="008C60E0" w:rsidRPr="004C60B1">
              <w:rPr>
                <w:rFonts w:ascii="Arial" w:hAnsi="Arial" w:cs="Arial"/>
                <w:sz w:val="20"/>
                <w:szCs w:val="20"/>
              </w:rPr>
              <w:t xml:space="preserve"> wraz z ich obszarami funkcjonalnymi </w:t>
            </w:r>
            <w:r w:rsidR="00FF63C3">
              <w:rPr>
                <w:rFonts w:ascii="Arial" w:hAnsi="Arial" w:cs="Arial"/>
                <w:sz w:val="20"/>
                <w:szCs w:val="20"/>
              </w:rPr>
              <w:t>albo</w:t>
            </w:r>
            <w:r w:rsidR="00FF63C3" w:rsidRPr="004C60B1">
              <w:rPr>
                <w:rFonts w:ascii="Arial" w:hAnsi="Arial" w:cs="Arial"/>
                <w:sz w:val="20"/>
                <w:szCs w:val="20"/>
              </w:rPr>
              <w:t xml:space="preserve"> </w:t>
            </w:r>
            <w:r w:rsidR="008C60E0" w:rsidRPr="004C60B1">
              <w:rPr>
                <w:rFonts w:ascii="Arial" w:hAnsi="Arial" w:cs="Arial"/>
                <w:sz w:val="20"/>
                <w:szCs w:val="20"/>
              </w:rPr>
              <w:t>obszarami realizacji ZIT ww. miast wojewódzkich</w:t>
            </w:r>
            <w:r w:rsidR="0095335D" w:rsidRPr="004C60B1">
              <w:rPr>
                <w:rFonts w:ascii="Arial" w:hAnsi="Arial" w:cs="Arial"/>
                <w:sz w:val="20"/>
                <w:szCs w:val="20"/>
              </w:rPr>
              <w:t xml:space="preserve"> -</w:t>
            </w:r>
            <w:r w:rsidR="008C60E0" w:rsidRPr="004C60B1">
              <w:rPr>
                <w:rFonts w:ascii="Arial" w:hAnsi="Arial" w:cs="Arial"/>
                <w:sz w:val="20"/>
                <w:szCs w:val="20"/>
              </w:rPr>
              <w:t xml:space="preserve"> w Strategii ZIT jako </w:t>
            </w:r>
            <w:r w:rsidR="008C60E0" w:rsidRPr="004C60B1">
              <w:rPr>
                <w:rFonts w:ascii="Arial" w:hAnsi="Arial" w:cs="Arial"/>
                <w:sz w:val="20"/>
                <w:szCs w:val="20"/>
                <w:u w:val="single"/>
              </w:rPr>
              <w:t>projektów komplemen</w:t>
            </w:r>
            <w:r w:rsidR="00BF54C8">
              <w:rPr>
                <w:rFonts w:ascii="Arial" w:hAnsi="Arial" w:cs="Arial"/>
                <w:sz w:val="20"/>
                <w:szCs w:val="20"/>
                <w:u w:val="single"/>
              </w:rPr>
              <w:t>tarnych do tych realizowanych w </w:t>
            </w:r>
            <w:r w:rsidR="008C60E0" w:rsidRPr="004C60B1">
              <w:rPr>
                <w:rFonts w:ascii="Arial" w:hAnsi="Arial" w:cs="Arial"/>
                <w:sz w:val="20"/>
                <w:szCs w:val="20"/>
                <w:u w:val="single"/>
              </w:rPr>
              <w:t>formule ZIT.</w:t>
            </w:r>
            <w:r w:rsidR="0095335D" w:rsidRPr="004C60B1">
              <w:rPr>
                <w:rFonts w:ascii="Arial" w:hAnsi="Arial" w:cs="Arial"/>
                <w:sz w:val="20"/>
                <w:szCs w:val="20"/>
                <w:u w:val="single"/>
              </w:rPr>
              <w:t xml:space="preserve"> </w:t>
            </w:r>
          </w:p>
        </w:tc>
      </w:tr>
    </w:tbl>
    <w:p w14:paraId="1C0B31A8" w14:textId="77777777" w:rsidR="008C60E0" w:rsidRPr="004C60B1" w:rsidRDefault="008C60E0" w:rsidP="002F0AEC">
      <w:pPr>
        <w:spacing w:before="120" w:after="120" w:line="276" w:lineRule="auto"/>
        <w:rPr>
          <w:rFonts w:ascii="Arial" w:hAnsi="Arial" w:cs="Arial"/>
          <w:b/>
          <w:sz w:val="20"/>
          <w:szCs w:val="20"/>
        </w:rPr>
      </w:pPr>
      <w:r w:rsidRPr="004C60B1">
        <w:rPr>
          <w:rFonts w:ascii="Arial" w:hAnsi="Arial" w:cs="Arial"/>
          <w:b/>
          <w:sz w:val="20"/>
          <w:szCs w:val="20"/>
        </w:rPr>
        <w:t>A.3. Obszary wiejskie</w:t>
      </w:r>
    </w:p>
    <w:tbl>
      <w:tblPr>
        <w:tblW w:w="95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8"/>
      </w:tblGrid>
      <w:tr w:rsidR="008C60E0" w:rsidRPr="00710E9D" w14:paraId="6810F878" w14:textId="77777777" w:rsidTr="00DC5858">
        <w:trPr>
          <w:trHeight w:val="90"/>
        </w:trPr>
        <w:tc>
          <w:tcPr>
            <w:tcW w:w="9578" w:type="dxa"/>
          </w:tcPr>
          <w:p w14:paraId="747CC063"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 xml:space="preserve">Szacuje się, że na obszary wiejskie może zostać przeznaczone ok. 160 mln EUR, z zachowaniem zgodności z regulacjami właściwymi dla EFRR. Skala oddziaływania będzie miała charakter przede wszystkim pośredni. </w:t>
            </w:r>
          </w:p>
          <w:p w14:paraId="70ED854E"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Po pierwsze, wraz z poprawą dostępności komunikacyjnej ośrodków wojewódzkich w wzrośnie także dostępność obszarów wiejskich otaczających te ośrodki, dotyczyć to będzie zarówno relacji ze stolicą regionu, jak i z głównymi krajowymi metropoliami. Dodatkowo, unowocześnienie infrastruktury kolejowej ułatwi dostęp tych obszarów do głównych rynków pracy i usług publicznych zlokalizowanych w miastach wojewódzkich i subregionalnych.</w:t>
            </w:r>
          </w:p>
          <w:p w14:paraId="631FFE8A"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 xml:space="preserve">Po drugie planowane wsparcie działalności innowacyjnej oraz internacjonalizacji MŚP będzie dotyczyć również sektora rolno-spożywczego traktowanego jako jedna z makroregionalnych specjalizacji. Wsparcie w tym zakresie trafi do podmiotów działających w miastach, jak i obszarach </w:t>
            </w:r>
            <w:r w:rsidR="00557E1E" w:rsidRPr="004C60B1">
              <w:rPr>
                <w:rFonts w:ascii="Arial" w:hAnsi="Arial" w:cs="Arial"/>
                <w:sz w:val="20"/>
                <w:szCs w:val="20"/>
              </w:rPr>
              <w:t>wiejskich. Przewiduje się, że</w:t>
            </w:r>
            <w:r w:rsidR="00710E9D">
              <w:rPr>
                <w:rFonts w:ascii="Arial" w:hAnsi="Arial" w:cs="Arial"/>
                <w:sz w:val="20"/>
                <w:szCs w:val="20"/>
              </w:rPr>
              <w:t xml:space="preserve"> </w:t>
            </w:r>
            <w:r w:rsidRPr="004C60B1">
              <w:rPr>
                <w:rFonts w:ascii="Arial" w:hAnsi="Arial" w:cs="Arial"/>
                <w:sz w:val="20"/>
                <w:szCs w:val="20"/>
              </w:rPr>
              <w:t xml:space="preserve">w efekcie interwencji wzrośnie konkurencyjność całego sektora, łącznie z producentami produktów rolnych, </w:t>
            </w:r>
            <w:r w:rsidRPr="004C60B1">
              <w:rPr>
                <w:rFonts w:ascii="Arial" w:hAnsi="Arial" w:cs="Arial"/>
                <w:sz w:val="20"/>
                <w:szCs w:val="20"/>
              </w:rPr>
              <w:lastRenderedPageBreak/>
              <w:t xml:space="preserve">co przełoży się na wzmocnienie podstaw rozwoju gospodarczego obszarów wiejskich. </w:t>
            </w:r>
          </w:p>
          <w:p w14:paraId="5D74E20D" w14:textId="77777777" w:rsidR="008C60E0" w:rsidRPr="004C60B1" w:rsidRDefault="008C60E0" w:rsidP="0066415D">
            <w:pPr>
              <w:spacing w:line="276" w:lineRule="auto"/>
              <w:jc w:val="both"/>
              <w:rPr>
                <w:rFonts w:ascii="Arial" w:hAnsi="Arial"/>
                <w:sz w:val="20"/>
                <w:szCs w:val="20"/>
              </w:rPr>
            </w:pPr>
            <w:r w:rsidRPr="004C60B1">
              <w:rPr>
                <w:rFonts w:ascii="Arial" w:hAnsi="Arial" w:cs="Arial"/>
                <w:sz w:val="20"/>
                <w:szCs w:val="20"/>
              </w:rPr>
              <w:t xml:space="preserve">Po trzecie, działania mające na celu stymulowanie powiązań kooperacyjnych pomiędzy przedsiębiorcami na rzecz rozwoju </w:t>
            </w:r>
            <w:r w:rsidR="0066415D">
              <w:rPr>
                <w:rFonts w:ascii="Arial" w:hAnsi="Arial" w:cs="Arial"/>
                <w:sz w:val="20"/>
                <w:szCs w:val="20"/>
              </w:rPr>
              <w:t>sieciowych produktów</w:t>
            </w:r>
            <w:r w:rsidRPr="004C60B1">
              <w:rPr>
                <w:rFonts w:ascii="Arial" w:hAnsi="Arial" w:cs="Arial"/>
                <w:sz w:val="20"/>
                <w:szCs w:val="20"/>
              </w:rPr>
              <w:t xml:space="preserve"> będą sprzyjały transformacji struktury gospodarczej na obszarach wiejskich poprzez tworzenie miejsc pracy poza sektorem rolnym.</w:t>
            </w:r>
          </w:p>
        </w:tc>
      </w:tr>
    </w:tbl>
    <w:p w14:paraId="6E18F513" w14:textId="77777777" w:rsidR="008C60E0" w:rsidRPr="004C60B1" w:rsidRDefault="002A5BAF" w:rsidP="00E713B0">
      <w:pPr>
        <w:spacing w:before="120" w:after="120" w:line="276" w:lineRule="auto"/>
        <w:jc w:val="both"/>
        <w:rPr>
          <w:rFonts w:ascii="Arial" w:hAnsi="Arial" w:cs="Arial"/>
          <w:sz w:val="20"/>
          <w:szCs w:val="20"/>
        </w:rPr>
      </w:pPr>
      <w:r w:rsidRPr="004C60B1">
        <w:rPr>
          <w:rFonts w:ascii="Arial" w:hAnsi="Arial" w:cs="Arial"/>
          <w:sz w:val="20"/>
          <w:szCs w:val="20"/>
        </w:rPr>
        <w:lastRenderedPageBreak/>
        <w:t>A.3.1</w:t>
      </w:r>
      <w:r w:rsidR="008C60E0" w:rsidRPr="004C60B1">
        <w:rPr>
          <w:rFonts w:ascii="Arial" w:hAnsi="Arial" w:cs="Arial"/>
          <w:sz w:val="20"/>
          <w:szCs w:val="20"/>
        </w:rPr>
        <w:t xml:space="preserve"> Indykatywna alokacja UE planowana na projekty realizowane na obszarach wiejskich </w:t>
      </w:r>
      <w:r w:rsidR="008C60E0" w:rsidRPr="004C60B1">
        <w:rPr>
          <w:rFonts w:ascii="Arial" w:hAnsi="Arial" w:cs="Arial"/>
          <w:sz w:val="20"/>
          <w:szCs w:val="20"/>
        </w:rPr>
        <w:br/>
        <w:t xml:space="preserve">lub projekty, których ostatecznymi beneficjentami są podmioty / osoby z obszarów wiejskich </w:t>
      </w:r>
      <w:r w:rsidR="008C60E0" w:rsidRPr="004C60B1">
        <w:rPr>
          <w:rFonts w:ascii="Arial" w:hAnsi="Arial" w:cs="Arial"/>
          <w:sz w:val="20"/>
          <w:szCs w:val="20"/>
        </w:rPr>
        <w:br/>
        <w:t>lub realizowana infrastruktura obejmuje obszary wiejskie</w:t>
      </w:r>
    </w:p>
    <w:tbl>
      <w:tblPr>
        <w:tblW w:w="5000" w:type="pct"/>
        <w:tblLook w:val="00A0" w:firstRow="1" w:lastRow="0" w:firstColumn="1" w:lastColumn="0" w:noHBand="0" w:noVBand="0"/>
      </w:tblPr>
      <w:tblGrid>
        <w:gridCol w:w="1451"/>
        <w:gridCol w:w="1596"/>
        <w:gridCol w:w="1306"/>
        <w:gridCol w:w="1886"/>
        <w:gridCol w:w="3183"/>
      </w:tblGrid>
      <w:tr w:rsidR="008C60E0" w:rsidRPr="00710E9D" w14:paraId="009E2ED2" w14:textId="77777777" w:rsidTr="00C66F16">
        <w:tc>
          <w:tcPr>
            <w:tcW w:w="770" w:type="pct"/>
            <w:tcBorders>
              <w:top w:val="single" w:sz="4" w:space="0" w:color="auto"/>
              <w:left w:val="single" w:sz="4" w:space="0" w:color="auto"/>
              <w:bottom w:val="single" w:sz="4" w:space="0" w:color="auto"/>
              <w:right w:val="single" w:sz="4" w:space="0" w:color="auto"/>
            </w:tcBorders>
            <w:shd w:val="clear" w:color="auto" w:fill="CCC0D9"/>
          </w:tcPr>
          <w:p w14:paraId="4E7EBFCE"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Oś priorytetowa</w:t>
            </w:r>
          </w:p>
        </w:tc>
        <w:tc>
          <w:tcPr>
            <w:tcW w:w="847" w:type="pct"/>
            <w:tcBorders>
              <w:top w:val="single" w:sz="4" w:space="0" w:color="auto"/>
              <w:left w:val="single" w:sz="4" w:space="0" w:color="auto"/>
              <w:bottom w:val="single" w:sz="4" w:space="0" w:color="auto"/>
              <w:right w:val="single" w:sz="4" w:space="0" w:color="auto"/>
            </w:tcBorders>
            <w:shd w:val="clear" w:color="auto" w:fill="CCC0D9"/>
          </w:tcPr>
          <w:p w14:paraId="6F911CDF"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Działanie/</w:t>
            </w:r>
            <w:r w:rsidRPr="00710E9D">
              <w:rPr>
                <w:rFonts w:ascii="Arial" w:hAnsi="Arial" w:cs="Arial"/>
                <w:iCs/>
                <w:spacing w:val="4"/>
                <w:sz w:val="20"/>
                <w:szCs w:val="20"/>
              </w:rPr>
              <w:br/>
              <w:t>poddziałanie</w:t>
            </w:r>
          </w:p>
        </w:tc>
        <w:tc>
          <w:tcPr>
            <w:tcW w:w="693" w:type="pct"/>
            <w:tcBorders>
              <w:top w:val="single" w:sz="4" w:space="0" w:color="auto"/>
              <w:left w:val="single" w:sz="4" w:space="0" w:color="auto"/>
              <w:bottom w:val="single" w:sz="4" w:space="0" w:color="auto"/>
              <w:right w:val="single" w:sz="4" w:space="0" w:color="auto"/>
            </w:tcBorders>
            <w:shd w:val="clear" w:color="auto" w:fill="CCC0D9"/>
          </w:tcPr>
          <w:p w14:paraId="2D0D8B74"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Fundusz</w:t>
            </w:r>
          </w:p>
        </w:tc>
        <w:tc>
          <w:tcPr>
            <w:tcW w:w="1001" w:type="pct"/>
            <w:tcBorders>
              <w:top w:val="single" w:sz="4" w:space="0" w:color="auto"/>
              <w:left w:val="single" w:sz="4" w:space="0" w:color="auto"/>
              <w:bottom w:val="single" w:sz="4" w:space="0" w:color="auto"/>
              <w:right w:val="single" w:sz="4" w:space="0" w:color="auto"/>
            </w:tcBorders>
            <w:shd w:val="clear" w:color="auto" w:fill="CCC0D9"/>
          </w:tcPr>
          <w:p w14:paraId="7BAB9F1A" w14:textId="77777777" w:rsidR="008C60E0" w:rsidRPr="00D65FBD" w:rsidRDefault="008C60E0">
            <w:pPr>
              <w:autoSpaceDE w:val="0"/>
              <w:autoSpaceDN w:val="0"/>
              <w:adjustRightInd w:val="0"/>
              <w:spacing w:before="30" w:after="30" w:line="276" w:lineRule="auto"/>
              <w:jc w:val="center"/>
              <w:rPr>
                <w:rFonts w:ascii="Arial" w:hAnsi="Arial" w:cs="Arial"/>
                <w:iCs/>
                <w:spacing w:val="4"/>
                <w:sz w:val="20"/>
                <w:szCs w:val="20"/>
              </w:rPr>
            </w:pPr>
            <w:r w:rsidRPr="00D65FBD">
              <w:rPr>
                <w:rFonts w:ascii="Arial" w:hAnsi="Arial" w:cs="Arial"/>
                <w:iCs/>
                <w:spacing w:val="4"/>
                <w:sz w:val="20"/>
                <w:szCs w:val="20"/>
              </w:rPr>
              <w:t>Indykatywna alokacja UE</w:t>
            </w:r>
          </w:p>
          <w:p w14:paraId="0203B0F8" w14:textId="77777777" w:rsidR="008C60E0" w:rsidRPr="00D32166" w:rsidRDefault="008C60E0">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(EUR)</w:t>
            </w:r>
          </w:p>
        </w:tc>
        <w:tc>
          <w:tcPr>
            <w:tcW w:w="1689" w:type="pct"/>
            <w:tcBorders>
              <w:top w:val="single" w:sz="4" w:space="0" w:color="auto"/>
              <w:left w:val="single" w:sz="4" w:space="0" w:color="auto"/>
              <w:bottom w:val="single" w:sz="4" w:space="0" w:color="auto"/>
              <w:right w:val="single" w:sz="4" w:space="0" w:color="auto"/>
            </w:tcBorders>
            <w:shd w:val="clear" w:color="auto" w:fill="CCC0D9"/>
          </w:tcPr>
          <w:p w14:paraId="62A8CBC5" w14:textId="77777777" w:rsidR="008C60E0" w:rsidRPr="00A92940" w:rsidRDefault="008C60E0">
            <w:pPr>
              <w:autoSpaceDE w:val="0"/>
              <w:autoSpaceDN w:val="0"/>
              <w:adjustRightInd w:val="0"/>
              <w:spacing w:before="30" w:after="30" w:line="276" w:lineRule="auto"/>
              <w:jc w:val="center"/>
              <w:rPr>
                <w:rFonts w:ascii="Arial" w:hAnsi="Arial" w:cs="Arial"/>
                <w:iCs/>
                <w:spacing w:val="4"/>
                <w:sz w:val="20"/>
                <w:szCs w:val="20"/>
              </w:rPr>
            </w:pPr>
            <w:r w:rsidRPr="00A92940">
              <w:rPr>
                <w:rFonts w:ascii="Arial" w:hAnsi="Arial" w:cs="Arial"/>
                <w:iCs/>
                <w:spacing w:val="4"/>
                <w:sz w:val="20"/>
                <w:szCs w:val="20"/>
              </w:rPr>
              <w:t>Metoda preferencji projektów z obszarów wiejskich</w:t>
            </w:r>
          </w:p>
        </w:tc>
      </w:tr>
      <w:tr w:rsidR="008C60E0" w:rsidRPr="00710E9D" w14:paraId="75FF0D87" w14:textId="77777777" w:rsidTr="00C66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770" w:type="pct"/>
            <w:vMerge w:val="restart"/>
            <w:tcBorders>
              <w:top w:val="single" w:sz="4" w:space="0" w:color="auto"/>
            </w:tcBorders>
            <w:vAlign w:val="center"/>
          </w:tcPr>
          <w:p w14:paraId="4F76E822" w14:textId="77777777" w:rsidR="008C60E0" w:rsidRPr="00710E9D" w:rsidRDefault="008C60E0"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w:t>
            </w:r>
          </w:p>
        </w:tc>
        <w:tc>
          <w:tcPr>
            <w:tcW w:w="847" w:type="pct"/>
            <w:tcBorders>
              <w:top w:val="single" w:sz="4" w:space="0" w:color="auto"/>
            </w:tcBorders>
            <w:vAlign w:val="center"/>
          </w:tcPr>
          <w:p w14:paraId="1FB442E3" w14:textId="77777777" w:rsidR="008C60E0" w:rsidRPr="00710E9D" w:rsidRDefault="008C60E0" w:rsidP="00267207">
            <w:pPr>
              <w:pStyle w:val="Akapitzlist"/>
              <w:autoSpaceDE w:val="0"/>
              <w:autoSpaceDN w:val="0"/>
              <w:adjustRightInd w:val="0"/>
              <w:spacing w:before="30" w:after="30" w:line="276" w:lineRule="auto"/>
              <w:ind w:left="-56"/>
              <w:rPr>
                <w:rFonts w:ascii="Arial" w:hAnsi="Arial" w:cs="Arial"/>
                <w:iCs/>
                <w:spacing w:val="4"/>
                <w:sz w:val="20"/>
              </w:rPr>
            </w:pPr>
            <w:r w:rsidRPr="00710E9D">
              <w:rPr>
                <w:rFonts w:ascii="Arial" w:hAnsi="Arial" w:cs="Arial"/>
                <w:iCs/>
                <w:spacing w:val="4"/>
                <w:sz w:val="20"/>
              </w:rPr>
              <w:t>1.2</w:t>
            </w:r>
          </w:p>
        </w:tc>
        <w:tc>
          <w:tcPr>
            <w:tcW w:w="693" w:type="pct"/>
            <w:vMerge w:val="restart"/>
            <w:tcBorders>
              <w:top w:val="single" w:sz="4" w:space="0" w:color="auto"/>
            </w:tcBorders>
            <w:vAlign w:val="center"/>
          </w:tcPr>
          <w:p w14:paraId="6176B7EF" w14:textId="77777777" w:rsidR="008C60E0" w:rsidRPr="00710E9D" w:rsidRDefault="008C60E0" w:rsidP="00267207">
            <w:pPr>
              <w:jc w:val="center"/>
              <w:rPr>
                <w:rFonts w:ascii="Arial" w:hAnsi="Arial" w:cs="Arial"/>
                <w:iCs/>
                <w:spacing w:val="4"/>
                <w:sz w:val="20"/>
                <w:szCs w:val="20"/>
              </w:rPr>
            </w:pPr>
            <w:r w:rsidRPr="00710E9D">
              <w:rPr>
                <w:rFonts w:ascii="Arial" w:hAnsi="Arial" w:cs="Arial"/>
                <w:iCs/>
                <w:spacing w:val="4"/>
                <w:sz w:val="20"/>
                <w:szCs w:val="20"/>
              </w:rPr>
              <w:t>EFRR</w:t>
            </w:r>
          </w:p>
        </w:tc>
        <w:tc>
          <w:tcPr>
            <w:tcW w:w="1001" w:type="pct"/>
            <w:tcBorders>
              <w:top w:val="single" w:sz="4" w:space="0" w:color="auto"/>
            </w:tcBorders>
            <w:vAlign w:val="center"/>
          </w:tcPr>
          <w:p w14:paraId="227B31E1" w14:textId="5A0AA4B7" w:rsidR="008C60E0" w:rsidRPr="00D32166" w:rsidRDefault="00267207" w:rsidP="00267207">
            <w:pPr>
              <w:autoSpaceDE w:val="0"/>
              <w:autoSpaceDN w:val="0"/>
              <w:adjustRightInd w:val="0"/>
              <w:spacing w:before="30" w:after="30" w:line="276" w:lineRule="auto"/>
              <w:rPr>
                <w:rFonts w:ascii="Arial" w:hAnsi="Arial" w:cs="Arial"/>
                <w:iCs/>
                <w:spacing w:val="4"/>
                <w:sz w:val="20"/>
                <w:szCs w:val="20"/>
              </w:rPr>
            </w:pPr>
            <w:r w:rsidRPr="00D65FBD">
              <w:rPr>
                <w:rFonts w:ascii="Arial" w:hAnsi="Arial" w:cs="Arial"/>
                <w:iCs/>
                <w:spacing w:val="4"/>
                <w:sz w:val="20"/>
                <w:szCs w:val="20"/>
              </w:rPr>
              <w:t>10 000 000</w:t>
            </w:r>
          </w:p>
        </w:tc>
        <w:tc>
          <w:tcPr>
            <w:tcW w:w="1689" w:type="pct"/>
            <w:vMerge w:val="restart"/>
            <w:tcBorders>
              <w:top w:val="single" w:sz="4" w:space="0" w:color="auto"/>
            </w:tcBorders>
            <w:vAlign w:val="center"/>
          </w:tcPr>
          <w:p w14:paraId="6B354759" w14:textId="77777777" w:rsidR="008C60E0" w:rsidRPr="00A92940" w:rsidRDefault="008C60E0"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Dodatkowe punkty w ramach naboru wniosków</w:t>
            </w:r>
          </w:p>
        </w:tc>
      </w:tr>
      <w:tr w:rsidR="008C60E0" w:rsidRPr="00710E9D" w14:paraId="3D260CC1"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Merge/>
            <w:vAlign w:val="center"/>
          </w:tcPr>
          <w:p w14:paraId="54B6D8F8" w14:textId="77777777" w:rsidR="008C60E0" w:rsidRPr="00EF3BC7" w:rsidRDefault="008C60E0" w:rsidP="00267207">
            <w:pPr>
              <w:autoSpaceDE w:val="0"/>
              <w:autoSpaceDN w:val="0"/>
              <w:adjustRightInd w:val="0"/>
              <w:spacing w:before="30" w:after="30" w:line="276" w:lineRule="auto"/>
              <w:jc w:val="center"/>
              <w:rPr>
                <w:rFonts w:ascii="Arial" w:hAnsi="Arial" w:cs="Arial"/>
                <w:iCs/>
                <w:spacing w:val="4"/>
                <w:sz w:val="20"/>
                <w:szCs w:val="20"/>
              </w:rPr>
            </w:pPr>
          </w:p>
        </w:tc>
        <w:tc>
          <w:tcPr>
            <w:tcW w:w="847" w:type="pct"/>
            <w:vAlign w:val="center"/>
          </w:tcPr>
          <w:p w14:paraId="05AE95B6" w14:textId="77777777" w:rsidR="008C60E0" w:rsidRPr="00EF3BC7" w:rsidRDefault="008C60E0" w:rsidP="00F23F0E">
            <w:pPr>
              <w:pStyle w:val="Akapitzlist"/>
              <w:numPr>
                <w:ilvl w:val="1"/>
                <w:numId w:val="4"/>
              </w:numPr>
              <w:autoSpaceDE w:val="0"/>
              <w:autoSpaceDN w:val="0"/>
              <w:adjustRightInd w:val="0"/>
              <w:spacing w:before="30" w:after="30" w:line="276" w:lineRule="auto"/>
              <w:ind w:left="369"/>
              <w:rPr>
                <w:rFonts w:ascii="Arial" w:hAnsi="Arial" w:cs="Arial"/>
                <w:iCs/>
                <w:spacing w:val="4"/>
                <w:sz w:val="20"/>
              </w:rPr>
            </w:pPr>
            <w:r w:rsidRPr="00EF3BC7">
              <w:rPr>
                <w:rFonts w:ascii="Arial" w:hAnsi="Arial" w:cs="Arial"/>
                <w:iCs/>
                <w:spacing w:val="4"/>
                <w:sz w:val="20"/>
              </w:rPr>
              <w:t>/ 1.3.2</w:t>
            </w:r>
          </w:p>
        </w:tc>
        <w:tc>
          <w:tcPr>
            <w:tcW w:w="693" w:type="pct"/>
            <w:vMerge/>
            <w:vAlign w:val="center"/>
          </w:tcPr>
          <w:p w14:paraId="15B22503" w14:textId="77777777" w:rsidR="008C60E0" w:rsidRPr="00EF3BC7" w:rsidRDefault="008C60E0" w:rsidP="00267207">
            <w:pPr>
              <w:jc w:val="center"/>
              <w:rPr>
                <w:rFonts w:ascii="Arial" w:hAnsi="Arial" w:cs="Arial"/>
                <w:sz w:val="20"/>
                <w:szCs w:val="20"/>
              </w:rPr>
            </w:pPr>
          </w:p>
        </w:tc>
        <w:tc>
          <w:tcPr>
            <w:tcW w:w="1001" w:type="pct"/>
            <w:vAlign w:val="center"/>
          </w:tcPr>
          <w:p w14:paraId="6E4298E9" w14:textId="77777777" w:rsidR="008C60E0" w:rsidRPr="00EF3BC7" w:rsidRDefault="00267207" w:rsidP="00267207">
            <w:pPr>
              <w:autoSpaceDE w:val="0"/>
              <w:autoSpaceDN w:val="0"/>
              <w:adjustRightInd w:val="0"/>
              <w:spacing w:before="30" w:after="30" w:line="276" w:lineRule="auto"/>
              <w:rPr>
                <w:rFonts w:ascii="Arial" w:hAnsi="Arial" w:cs="Arial"/>
                <w:iCs/>
                <w:spacing w:val="4"/>
                <w:sz w:val="20"/>
                <w:szCs w:val="20"/>
              </w:rPr>
            </w:pPr>
            <w:r w:rsidRPr="00EF3BC7">
              <w:rPr>
                <w:rFonts w:ascii="Arial" w:hAnsi="Arial" w:cs="Arial"/>
                <w:iCs/>
                <w:spacing w:val="4"/>
                <w:sz w:val="20"/>
                <w:szCs w:val="20"/>
              </w:rPr>
              <w:t>20 000 000</w:t>
            </w:r>
          </w:p>
        </w:tc>
        <w:tc>
          <w:tcPr>
            <w:tcW w:w="1689" w:type="pct"/>
            <w:vMerge/>
            <w:vAlign w:val="center"/>
          </w:tcPr>
          <w:p w14:paraId="0BF12506" w14:textId="77777777" w:rsidR="008C60E0" w:rsidRPr="00EF3BC7" w:rsidRDefault="008C60E0" w:rsidP="00267207">
            <w:pPr>
              <w:autoSpaceDE w:val="0"/>
              <w:autoSpaceDN w:val="0"/>
              <w:adjustRightInd w:val="0"/>
              <w:spacing w:before="30" w:after="30" w:line="276" w:lineRule="auto"/>
              <w:rPr>
                <w:rFonts w:ascii="Arial" w:hAnsi="Arial" w:cs="Arial"/>
                <w:iCs/>
                <w:spacing w:val="4"/>
                <w:sz w:val="20"/>
                <w:szCs w:val="20"/>
              </w:rPr>
            </w:pPr>
          </w:p>
        </w:tc>
      </w:tr>
      <w:tr w:rsidR="00024BC7" w:rsidRPr="00710E9D" w14:paraId="700BE740"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Align w:val="center"/>
          </w:tcPr>
          <w:p w14:paraId="77C41D14"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II.</w:t>
            </w:r>
          </w:p>
        </w:tc>
        <w:tc>
          <w:tcPr>
            <w:tcW w:w="847" w:type="pct"/>
            <w:vAlign w:val="center"/>
          </w:tcPr>
          <w:p w14:paraId="399C87B8" w14:textId="77777777" w:rsidR="00024BC7" w:rsidRPr="00D65FBD" w:rsidRDefault="00024BC7" w:rsidP="00267207">
            <w:pPr>
              <w:autoSpaceDE w:val="0"/>
              <w:autoSpaceDN w:val="0"/>
              <w:adjustRightInd w:val="0"/>
              <w:spacing w:before="30" w:after="30" w:line="276" w:lineRule="auto"/>
              <w:rPr>
                <w:rFonts w:ascii="Arial" w:hAnsi="Arial" w:cs="Arial"/>
                <w:iCs/>
                <w:spacing w:val="4"/>
                <w:sz w:val="20"/>
                <w:szCs w:val="20"/>
              </w:rPr>
            </w:pPr>
            <w:r w:rsidRPr="00710E9D">
              <w:rPr>
                <w:rFonts w:ascii="Arial" w:hAnsi="Arial" w:cs="Arial"/>
                <w:iCs/>
                <w:spacing w:val="4"/>
                <w:sz w:val="20"/>
                <w:szCs w:val="20"/>
              </w:rPr>
              <w:t>2.2</w:t>
            </w:r>
          </w:p>
        </w:tc>
        <w:tc>
          <w:tcPr>
            <w:tcW w:w="693" w:type="pct"/>
            <w:vAlign w:val="center"/>
          </w:tcPr>
          <w:p w14:paraId="450F76A2" w14:textId="77777777" w:rsidR="00024BC7" w:rsidRPr="00D32166"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EFRR</w:t>
            </w:r>
          </w:p>
        </w:tc>
        <w:tc>
          <w:tcPr>
            <w:tcW w:w="1001" w:type="pct"/>
            <w:vAlign w:val="center"/>
          </w:tcPr>
          <w:p w14:paraId="7D47080E" w14:textId="77777777" w:rsidR="00024BC7" w:rsidRPr="000B2F42" w:rsidRDefault="00267207"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40 000 000</w:t>
            </w:r>
          </w:p>
        </w:tc>
        <w:tc>
          <w:tcPr>
            <w:tcW w:w="1689" w:type="pct"/>
            <w:vAlign w:val="center"/>
          </w:tcPr>
          <w:p w14:paraId="290CEDCF" w14:textId="77777777" w:rsidR="00024BC7" w:rsidRPr="00EF3BC7" w:rsidRDefault="00267207" w:rsidP="00267207">
            <w:pPr>
              <w:autoSpaceDE w:val="0"/>
              <w:autoSpaceDN w:val="0"/>
              <w:adjustRightInd w:val="0"/>
              <w:spacing w:before="30" w:after="30" w:line="276" w:lineRule="auto"/>
              <w:rPr>
                <w:rFonts w:ascii="Arial" w:hAnsi="Arial" w:cs="Arial"/>
                <w:iCs/>
                <w:spacing w:val="4"/>
                <w:sz w:val="20"/>
                <w:szCs w:val="20"/>
              </w:rPr>
            </w:pPr>
            <w:r w:rsidRPr="00EF3BC7">
              <w:rPr>
                <w:rFonts w:ascii="Arial" w:hAnsi="Arial" w:cs="Arial"/>
                <w:iCs/>
                <w:spacing w:val="4"/>
                <w:sz w:val="20"/>
                <w:szCs w:val="20"/>
              </w:rPr>
              <w:t>nd</w:t>
            </w:r>
          </w:p>
        </w:tc>
      </w:tr>
      <w:tr w:rsidR="00024BC7" w:rsidRPr="00710E9D" w14:paraId="06D1ED5E"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Align w:val="center"/>
          </w:tcPr>
          <w:p w14:paraId="13B38647"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III.</w:t>
            </w:r>
          </w:p>
        </w:tc>
        <w:tc>
          <w:tcPr>
            <w:tcW w:w="847" w:type="pct"/>
            <w:vAlign w:val="center"/>
          </w:tcPr>
          <w:p w14:paraId="6933075D" w14:textId="77777777" w:rsidR="00024BC7" w:rsidRPr="00710E9D" w:rsidRDefault="00024BC7" w:rsidP="00267207">
            <w:pPr>
              <w:autoSpaceDE w:val="0"/>
              <w:autoSpaceDN w:val="0"/>
              <w:adjustRightInd w:val="0"/>
              <w:spacing w:before="30" w:after="30" w:line="276" w:lineRule="auto"/>
              <w:rPr>
                <w:rFonts w:ascii="Arial" w:hAnsi="Arial" w:cs="Arial"/>
                <w:iCs/>
                <w:spacing w:val="4"/>
                <w:sz w:val="20"/>
                <w:szCs w:val="20"/>
              </w:rPr>
            </w:pPr>
            <w:r w:rsidRPr="00710E9D">
              <w:rPr>
                <w:rFonts w:ascii="Arial" w:hAnsi="Arial" w:cs="Arial"/>
                <w:iCs/>
                <w:spacing w:val="4"/>
                <w:sz w:val="20"/>
                <w:szCs w:val="20"/>
              </w:rPr>
              <w:t>3.1</w:t>
            </w:r>
          </w:p>
        </w:tc>
        <w:tc>
          <w:tcPr>
            <w:tcW w:w="693" w:type="pct"/>
            <w:vAlign w:val="center"/>
          </w:tcPr>
          <w:p w14:paraId="65AE761D"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EFRR</w:t>
            </w:r>
          </w:p>
        </w:tc>
        <w:tc>
          <w:tcPr>
            <w:tcW w:w="1001" w:type="pct"/>
            <w:vAlign w:val="center"/>
          </w:tcPr>
          <w:p w14:paraId="70F635FC" w14:textId="77777777" w:rsidR="00024BC7" w:rsidRPr="00D32166" w:rsidRDefault="00267207" w:rsidP="00267207">
            <w:pPr>
              <w:autoSpaceDE w:val="0"/>
              <w:autoSpaceDN w:val="0"/>
              <w:adjustRightInd w:val="0"/>
              <w:spacing w:before="30" w:after="30" w:line="276" w:lineRule="auto"/>
              <w:rPr>
                <w:rFonts w:ascii="Arial" w:hAnsi="Arial" w:cs="Arial"/>
                <w:iCs/>
                <w:spacing w:val="4"/>
                <w:sz w:val="20"/>
                <w:szCs w:val="20"/>
              </w:rPr>
            </w:pPr>
            <w:r w:rsidRPr="00D65FBD">
              <w:rPr>
                <w:rFonts w:ascii="Arial" w:hAnsi="Arial" w:cs="Arial"/>
                <w:iCs/>
                <w:spacing w:val="4"/>
                <w:sz w:val="20"/>
                <w:szCs w:val="20"/>
              </w:rPr>
              <w:t>90 000 000</w:t>
            </w:r>
          </w:p>
        </w:tc>
        <w:tc>
          <w:tcPr>
            <w:tcW w:w="1689" w:type="pct"/>
            <w:vAlign w:val="center"/>
          </w:tcPr>
          <w:p w14:paraId="308203A0" w14:textId="77777777" w:rsidR="00024BC7" w:rsidRPr="000B2F42" w:rsidRDefault="00267207"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nd</w:t>
            </w:r>
          </w:p>
        </w:tc>
      </w:tr>
    </w:tbl>
    <w:p w14:paraId="3E8BD344" w14:textId="77777777" w:rsidR="008C60E0" w:rsidRPr="00974A64" w:rsidRDefault="008C60E0" w:rsidP="00974A64">
      <w:pPr>
        <w:pStyle w:val="Nagwek1"/>
        <w:numPr>
          <w:ilvl w:val="0"/>
          <w:numId w:val="16"/>
        </w:numPr>
        <w:spacing w:line="276" w:lineRule="auto"/>
        <w:rPr>
          <w:rFonts w:ascii="Arial" w:hAnsi="Arial" w:cs="Arial"/>
          <w:color w:val="5F497A" w:themeColor="accent4" w:themeShade="BF"/>
          <w:sz w:val="22"/>
          <w:szCs w:val="22"/>
        </w:rPr>
      </w:pPr>
      <w:bookmarkStart w:id="17" w:name="_Toc415134369"/>
      <w:r w:rsidRPr="00974A64">
        <w:rPr>
          <w:rFonts w:ascii="Arial" w:hAnsi="Arial" w:cs="Arial"/>
          <w:color w:val="5F497A" w:themeColor="accent4" w:themeShade="BF"/>
          <w:sz w:val="22"/>
          <w:szCs w:val="22"/>
        </w:rPr>
        <w:t>WYKAZ DOKUMENTÓW SŁUŻĄCYCH REALIZACJI PROGRAMU O</w:t>
      </w:r>
      <w:r w:rsidR="00F23F0E" w:rsidRPr="00974A64">
        <w:rPr>
          <w:rFonts w:ascii="Arial" w:hAnsi="Arial" w:cs="Arial"/>
          <w:color w:val="5F497A" w:themeColor="accent4" w:themeShade="BF"/>
          <w:sz w:val="22"/>
          <w:szCs w:val="22"/>
        </w:rPr>
        <w:t>P</w:t>
      </w:r>
      <w:r w:rsidRPr="00974A64">
        <w:rPr>
          <w:rFonts w:ascii="Arial" w:hAnsi="Arial" w:cs="Arial"/>
          <w:color w:val="5F497A" w:themeColor="accent4" w:themeShade="BF"/>
          <w:sz w:val="22"/>
          <w:szCs w:val="22"/>
        </w:rPr>
        <w:t>ERACYJNEGO POLSKA WSCHODNIA</w:t>
      </w:r>
      <w:bookmarkEnd w:id="17"/>
    </w:p>
    <w:p w14:paraId="1534A050" w14:textId="77777777" w:rsidR="00F23F0E" w:rsidRPr="004C60B1" w:rsidRDefault="00F23F0E" w:rsidP="00F23F0E">
      <w:pPr>
        <w:spacing w:before="120" w:after="120" w:line="240" w:lineRule="exact"/>
        <w:ind w:left="360"/>
        <w:jc w:val="both"/>
        <w:rPr>
          <w:rFonts w:ascii="Arial" w:hAnsi="Arial" w:cs="Arial"/>
          <w:sz w:val="20"/>
          <w:szCs w:val="20"/>
        </w:rPr>
      </w:pPr>
      <w:r w:rsidRPr="004C60B1">
        <w:rPr>
          <w:rFonts w:ascii="Arial" w:hAnsi="Arial" w:cs="Arial"/>
          <w:sz w:val="20"/>
          <w:szCs w:val="20"/>
        </w:rPr>
        <w:t>Zgodnie z art. 6 ust 2 Ustawy podstawę systemu realizacji programu operacyjnego mogą stanowić w szczególności:</w:t>
      </w:r>
    </w:p>
    <w:p w14:paraId="1EF6D0EA"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rPr>
      </w:pPr>
      <w:r w:rsidRPr="004C60B1">
        <w:rPr>
          <w:rFonts w:ascii="Arial" w:hAnsi="Arial" w:cs="Arial"/>
          <w:sz w:val="20"/>
          <w:lang w:val="pl-PL"/>
        </w:rPr>
        <w:t>przepisy prawa powszechnie obowiązującego</w:t>
      </w:r>
      <w:r w:rsidRPr="004C60B1">
        <w:rPr>
          <w:rFonts w:ascii="Arial" w:hAnsi="Arial" w:cs="Arial"/>
          <w:sz w:val="20"/>
        </w:rPr>
        <w:t>,</w:t>
      </w:r>
    </w:p>
    <w:p w14:paraId="7DB96F28"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wytyczne horyzontalne oraz wytyczne programowe,</w:t>
      </w:r>
    </w:p>
    <w:p w14:paraId="4DEA3CAE"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szczegółowy opis osi priorytetowych programu operacyjnego,</w:t>
      </w:r>
    </w:p>
    <w:p w14:paraId="2E26AF76"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opis systemu zarządzania i kontroli</w:t>
      </w:r>
      <w:r w:rsidR="00E126BD" w:rsidRPr="00710E9D">
        <w:rPr>
          <w:rStyle w:val="Odwoanieprzypisudolnego"/>
          <w:lang w:val="pl-PL"/>
        </w:rPr>
        <w:footnoteReference w:id="62"/>
      </w:r>
      <w:r w:rsidRPr="004C60B1">
        <w:rPr>
          <w:rFonts w:ascii="Arial" w:hAnsi="Arial" w:cs="Arial"/>
          <w:sz w:val="20"/>
          <w:lang w:val="pl-PL"/>
        </w:rPr>
        <w:t xml:space="preserve"> oraz</w:t>
      </w:r>
    </w:p>
    <w:p w14:paraId="1D2609F3"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instrukcje wykonawcze zawierające procedury działania właściwych instytucji.</w:t>
      </w:r>
    </w:p>
    <w:p w14:paraId="57587F13" w14:textId="77777777" w:rsidR="00F23F0E" w:rsidRPr="004C60B1" w:rsidRDefault="00F23F0E" w:rsidP="00F23F0E">
      <w:pPr>
        <w:spacing w:before="120" w:after="120" w:line="240" w:lineRule="exact"/>
        <w:ind w:left="360"/>
        <w:jc w:val="both"/>
        <w:rPr>
          <w:rFonts w:ascii="Arial" w:hAnsi="Arial" w:cs="Arial"/>
          <w:sz w:val="20"/>
          <w:szCs w:val="20"/>
        </w:rPr>
      </w:pPr>
      <w:r w:rsidRPr="004C60B1">
        <w:rPr>
          <w:rFonts w:ascii="Arial" w:hAnsi="Arial" w:cs="Arial"/>
          <w:sz w:val="20"/>
          <w:szCs w:val="20"/>
        </w:rPr>
        <w:t xml:space="preserve">Wykaz dokumentów będących podstawą wdrażania POPW dostępny jest na stronie internetowej administrowanej przez Ministerstwo Rozwoju: </w:t>
      </w:r>
      <w:hyperlink r:id="rId20" w:history="1">
        <w:r w:rsidRPr="004C60B1">
          <w:rPr>
            <w:rStyle w:val="Hipercze"/>
            <w:rFonts w:ascii="Arial" w:hAnsi="Arial" w:cs="Arial"/>
            <w:sz w:val="20"/>
            <w:szCs w:val="20"/>
          </w:rPr>
          <w:t>www.funduszeeuropejskie.gov.pl</w:t>
        </w:r>
      </w:hyperlink>
      <w:r w:rsidRPr="004C60B1">
        <w:rPr>
          <w:rFonts w:ascii="Arial" w:hAnsi="Arial" w:cs="Arial"/>
          <w:sz w:val="20"/>
          <w:szCs w:val="20"/>
        </w:rPr>
        <w:t xml:space="preserve"> oraz </w:t>
      </w:r>
      <w:hyperlink r:id="rId21" w:history="1">
        <w:r w:rsidRPr="004C60B1">
          <w:rPr>
            <w:rStyle w:val="Hipercze"/>
            <w:rFonts w:ascii="Arial" w:hAnsi="Arial" w:cs="Arial"/>
            <w:sz w:val="20"/>
            <w:szCs w:val="20"/>
          </w:rPr>
          <w:t>www.polskawschodnia.gov.pl</w:t>
        </w:r>
      </w:hyperlink>
      <w:r w:rsidRPr="004C60B1">
        <w:rPr>
          <w:rFonts w:ascii="Arial" w:hAnsi="Arial" w:cs="Arial"/>
          <w:sz w:val="20"/>
          <w:szCs w:val="20"/>
        </w:rPr>
        <w:t>.</w:t>
      </w:r>
    </w:p>
    <w:p w14:paraId="790FE6E6" w14:textId="77777777" w:rsidR="00222FD4" w:rsidRPr="00710E9D" w:rsidRDefault="00222FD4" w:rsidP="002F0AEC">
      <w:pPr>
        <w:spacing w:line="276" w:lineRule="auto"/>
        <w:rPr>
          <w:rFonts w:ascii="Arial" w:hAnsi="Arial" w:cs="Arial"/>
          <w:sz w:val="20"/>
          <w:szCs w:val="20"/>
        </w:rPr>
      </w:pPr>
    </w:p>
    <w:p w14:paraId="7219EE14" w14:textId="77777777" w:rsidR="008C60E0" w:rsidRPr="00D65FBD" w:rsidRDefault="008C60E0" w:rsidP="002F0AEC">
      <w:pPr>
        <w:spacing w:line="276" w:lineRule="auto"/>
        <w:rPr>
          <w:rFonts w:ascii="Arial" w:eastAsia="MS Gothic" w:hAnsi="Arial" w:cs="Arial"/>
          <w:b/>
          <w:bCs/>
          <w:sz w:val="20"/>
          <w:szCs w:val="20"/>
        </w:rPr>
      </w:pPr>
      <w:r w:rsidRPr="00710E9D">
        <w:rPr>
          <w:rFonts w:ascii="Arial" w:hAnsi="Arial" w:cs="Arial"/>
          <w:sz w:val="20"/>
          <w:szCs w:val="20"/>
        </w:rPr>
        <w:br w:type="page"/>
      </w:r>
    </w:p>
    <w:p w14:paraId="67CF5E17" w14:textId="77777777" w:rsidR="008C60E0" w:rsidRPr="00974A64" w:rsidRDefault="008C60E0" w:rsidP="00F23F0E">
      <w:pPr>
        <w:pStyle w:val="Nagwek1"/>
        <w:numPr>
          <w:ilvl w:val="0"/>
          <w:numId w:val="16"/>
        </w:numPr>
        <w:spacing w:line="276" w:lineRule="auto"/>
        <w:rPr>
          <w:rFonts w:ascii="Arial" w:hAnsi="Arial" w:cs="Arial"/>
          <w:color w:val="5F497A" w:themeColor="accent4" w:themeShade="BF"/>
          <w:sz w:val="22"/>
          <w:szCs w:val="22"/>
        </w:rPr>
      </w:pPr>
      <w:bookmarkStart w:id="18" w:name="_Toc415134370"/>
      <w:r w:rsidRPr="00974A64">
        <w:rPr>
          <w:rFonts w:ascii="Arial" w:hAnsi="Arial" w:cs="Arial"/>
          <w:color w:val="5F497A" w:themeColor="accent4" w:themeShade="BF"/>
          <w:sz w:val="22"/>
          <w:szCs w:val="22"/>
        </w:rPr>
        <w:lastRenderedPageBreak/>
        <w:t>ZAŁĄCZNIK</w:t>
      </w:r>
      <w:r w:rsidR="001B44DC" w:rsidRPr="00974A64">
        <w:rPr>
          <w:rFonts w:ascii="Arial" w:hAnsi="Arial" w:cs="Arial"/>
          <w:color w:val="5F497A" w:themeColor="accent4" w:themeShade="BF"/>
          <w:sz w:val="22"/>
          <w:szCs w:val="22"/>
        </w:rPr>
        <w:t>I</w:t>
      </w:r>
      <w:bookmarkEnd w:id="18"/>
    </w:p>
    <w:p w14:paraId="195976B1" w14:textId="77777777" w:rsidR="008C60E0" w:rsidRPr="00BF54C8" w:rsidRDefault="00437A3D" w:rsidP="00F23F0E">
      <w:pPr>
        <w:pStyle w:val="Akapitzlist1"/>
        <w:numPr>
          <w:ilvl w:val="0"/>
          <w:numId w:val="12"/>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Pr="00BF54C8">
        <w:rPr>
          <w:rFonts w:ascii="Arial" w:hAnsi="Arial" w:cs="Calibri"/>
          <w:sz w:val="20"/>
          <w:szCs w:val="20"/>
        </w:rPr>
        <w:t>1</w:t>
      </w:r>
      <w:r w:rsidR="00527312" w:rsidRPr="00BF54C8">
        <w:rPr>
          <w:rFonts w:ascii="Arial" w:hAnsi="Arial" w:cs="Calibri"/>
          <w:sz w:val="20"/>
          <w:szCs w:val="20"/>
        </w:rPr>
        <w:t xml:space="preserve"> </w:t>
      </w:r>
      <w:r w:rsidR="008C60E0" w:rsidRPr="00BF54C8">
        <w:rPr>
          <w:rFonts w:ascii="Arial" w:hAnsi="Arial" w:cs="Calibri"/>
          <w:sz w:val="20"/>
          <w:szCs w:val="20"/>
        </w:rPr>
        <w:t>–</w:t>
      </w:r>
      <w:r w:rsidR="00527312" w:rsidRPr="00BF54C8">
        <w:rPr>
          <w:rFonts w:ascii="Arial" w:hAnsi="Arial" w:cs="Calibri"/>
          <w:sz w:val="20"/>
          <w:szCs w:val="20"/>
        </w:rPr>
        <w:t xml:space="preserve"> </w:t>
      </w:r>
      <w:r w:rsidR="008C60E0" w:rsidRPr="00BF54C8">
        <w:rPr>
          <w:rFonts w:ascii="Arial" w:hAnsi="Arial" w:cs="Calibri"/>
          <w:i/>
          <w:sz w:val="20"/>
          <w:szCs w:val="20"/>
        </w:rPr>
        <w:t>Tabela transpozycji PI na działania/poddziałania w poszczególnych osiach priorytetowych;</w:t>
      </w:r>
    </w:p>
    <w:p w14:paraId="182B3214" w14:textId="77777777" w:rsidR="008C60E0" w:rsidRPr="00BF54C8" w:rsidRDefault="00437A3D" w:rsidP="00F23F0E">
      <w:pPr>
        <w:pStyle w:val="Akapitzlist1"/>
        <w:numPr>
          <w:ilvl w:val="0"/>
          <w:numId w:val="12"/>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008C60E0" w:rsidRPr="00BF54C8">
        <w:rPr>
          <w:rFonts w:ascii="Arial" w:hAnsi="Arial" w:cs="Calibri"/>
          <w:sz w:val="20"/>
          <w:szCs w:val="20"/>
        </w:rPr>
        <w:t xml:space="preserve">2 </w:t>
      </w:r>
      <w:r w:rsidR="00FB55E1" w:rsidRPr="00BF54C8">
        <w:rPr>
          <w:rFonts w:ascii="Arial" w:hAnsi="Arial" w:cs="Calibri"/>
          <w:sz w:val="20"/>
          <w:szCs w:val="20"/>
        </w:rPr>
        <w:t>–</w:t>
      </w:r>
      <w:r w:rsidR="008C60E0" w:rsidRPr="00BF54C8">
        <w:rPr>
          <w:rFonts w:ascii="Arial" w:hAnsi="Arial" w:cs="Calibri"/>
          <w:sz w:val="20"/>
          <w:szCs w:val="20"/>
        </w:rPr>
        <w:t xml:space="preserve"> </w:t>
      </w:r>
      <w:r w:rsidR="008C60E0" w:rsidRPr="00BF54C8">
        <w:rPr>
          <w:rFonts w:ascii="Arial" w:hAnsi="Arial" w:cs="Calibri"/>
          <w:i/>
          <w:sz w:val="20"/>
          <w:szCs w:val="20"/>
        </w:rPr>
        <w:t>Tabela wskaźników rezultatu bezpośredniego i produktu dla działań i poddziałań</w:t>
      </w:r>
      <w:r w:rsidR="008C60E0" w:rsidRPr="00BF54C8">
        <w:rPr>
          <w:rFonts w:ascii="Arial" w:hAnsi="Arial" w:cs="Calibri"/>
          <w:sz w:val="20"/>
          <w:szCs w:val="20"/>
        </w:rPr>
        <w:t>;</w:t>
      </w:r>
    </w:p>
    <w:p w14:paraId="4C2CF192" w14:textId="77777777" w:rsidR="00C66F16" w:rsidRPr="00BF54C8" w:rsidRDefault="00C73201" w:rsidP="00F23F0E">
      <w:pPr>
        <w:pStyle w:val="Akapitzlist1"/>
        <w:numPr>
          <w:ilvl w:val="0"/>
          <w:numId w:val="12"/>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Pr="00BF54C8">
        <w:rPr>
          <w:rFonts w:ascii="Arial" w:hAnsi="Arial" w:cs="Calibri"/>
          <w:sz w:val="20"/>
          <w:szCs w:val="20"/>
        </w:rPr>
        <w:t>3</w:t>
      </w:r>
      <w:r w:rsidR="00527312" w:rsidRPr="00BF54C8">
        <w:rPr>
          <w:rFonts w:ascii="Arial" w:hAnsi="Arial" w:cs="Calibri"/>
          <w:sz w:val="20"/>
          <w:szCs w:val="20"/>
        </w:rPr>
        <w:t xml:space="preserve"> </w:t>
      </w:r>
      <w:r w:rsidR="00FB55E1" w:rsidRPr="00BF54C8">
        <w:rPr>
          <w:rFonts w:ascii="Arial" w:hAnsi="Arial" w:cs="Calibri"/>
          <w:sz w:val="20"/>
          <w:szCs w:val="20"/>
        </w:rPr>
        <w:t>–</w:t>
      </w:r>
      <w:r w:rsidR="00527312" w:rsidRPr="00BF54C8">
        <w:rPr>
          <w:rFonts w:ascii="Arial" w:hAnsi="Arial" w:cs="Calibri"/>
          <w:sz w:val="20"/>
          <w:szCs w:val="20"/>
        </w:rPr>
        <w:t xml:space="preserve"> </w:t>
      </w:r>
      <w:r w:rsidR="008C60E0" w:rsidRPr="00BF54C8">
        <w:rPr>
          <w:rFonts w:ascii="Arial" w:hAnsi="Arial" w:cs="Calibri"/>
          <w:i/>
          <w:sz w:val="20"/>
          <w:szCs w:val="20"/>
        </w:rPr>
        <w:t>Kryteria wyboru projektów dla poszczególnych osi priorytetowych, działań</w:t>
      </w:r>
      <w:r w:rsidR="009A77C2" w:rsidRPr="00BF54C8">
        <w:rPr>
          <w:rFonts w:ascii="Arial" w:hAnsi="Arial" w:cs="Calibri"/>
          <w:i/>
          <w:sz w:val="20"/>
          <w:szCs w:val="20"/>
        </w:rPr>
        <w:t xml:space="preserve"> </w:t>
      </w:r>
      <w:r w:rsidR="00BF54C8">
        <w:rPr>
          <w:rFonts w:ascii="Arial" w:hAnsi="Arial" w:cs="Calibri"/>
          <w:i/>
          <w:sz w:val="20"/>
          <w:szCs w:val="20"/>
        </w:rPr>
        <w:t>i </w:t>
      </w:r>
      <w:r w:rsidR="008C60E0" w:rsidRPr="00BF54C8">
        <w:rPr>
          <w:rFonts w:ascii="Arial" w:hAnsi="Arial" w:cs="Calibri"/>
          <w:i/>
          <w:sz w:val="20"/>
          <w:szCs w:val="20"/>
        </w:rPr>
        <w:t>poddziałań</w:t>
      </w:r>
      <w:r w:rsidR="008C60E0" w:rsidRPr="00BF54C8">
        <w:rPr>
          <w:rFonts w:ascii="Arial" w:hAnsi="Arial" w:cs="Calibri"/>
          <w:sz w:val="20"/>
          <w:szCs w:val="20"/>
        </w:rPr>
        <w:t>;</w:t>
      </w:r>
    </w:p>
    <w:p w14:paraId="733C52BD" w14:textId="77777777" w:rsidR="008C60E0" w:rsidRPr="00BF54C8" w:rsidRDefault="00437A3D" w:rsidP="00F23F0E">
      <w:pPr>
        <w:pStyle w:val="Akapitzlist1"/>
        <w:numPr>
          <w:ilvl w:val="0"/>
          <w:numId w:val="12"/>
        </w:numPr>
        <w:spacing w:before="120" w:after="0"/>
        <w:ind w:left="714" w:hanging="357"/>
        <w:contextualSpacing w:val="0"/>
        <w:jc w:val="both"/>
        <w:rPr>
          <w:rFonts w:ascii="Arial" w:hAnsi="Arial" w:cs="Calibri"/>
          <w:sz w:val="20"/>
          <w:szCs w:val="20"/>
        </w:rPr>
      </w:pPr>
      <w:r w:rsidRPr="00BF54C8">
        <w:rPr>
          <w:rFonts w:ascii="Arial" w:hAnsi="Arial" w:cs="Calibri"/>
          <w:sz w:val="20"/>
          <w:szCs w:val="20"/>
        </w:rPr>
        <w:t>Załącznik</w:t>
      </w:r>
      <w:r w:rsidR="009A77C2" w:rsidRPr="00BF54C8">
        <w:rPr>
          <w:rFonts w:ascii="Arial" w:hAnsi="Arial" w:cs="Calibri"/>
          <w:sz w:val="20"/>
          <w:szCs w:val="20"/>
        </w:rPr>
        <w:t xml:space="preserve"> </w:t>
      </w:r>
      <w:r w:rsidRPr="00BF54C8">
        <w:rPr>
          <w:rFonts w:ascii="Arial" w:hAnsi="Arial" w:cs="Calibri"/>
          <w:sz w:val="20"/>
          <w:szCs w:val="20"/>
        </w:rPr>
        <w:t>4</w:t>
      </w:r>
      <w:r w:rsidR="009A77C2" w:rsidRPr="00BF54C8">
        <w:rPr>
          <w:rFonts w:ascii="Arial" w:hAnsi="Arial" w:cs="Calibri"/>
          <w:sz w:val="20"/>
          <w:szCs w:val="20"/>
        </w:rPr>
        <w:t xml:space="preserve"> </w:t>
      </w:r>
      <w:r w:rsidR="00FB55E1" w:rsidRPr="00BF54C8">
        <w:rPr>
          <w:rFonts w:ascii="Arial" w:hAnsi="Arial" w:cs="Calibri"/>
          <w:sz w:val="20"/>
          <w:szCs w:val="20"/>
        </w:rPr>
        <w:t>–</w:t>
      </w:r>
      <w:r w:rsidR="009A77C2" w:rsidRPr="00BF54C8">
        <w:rPr>
          <w:rFonts w:ascii="Arial" w:hAnsi="Arial" w:cs="Calibri"/>
          <w:sz w:val="20"/>
          <w:szCs w:val="20"/>
        </w:rPr>
        <w:t xml:space="preserve"> </w:t>
      </w:r>
      <w:r w:rsidR="008C60E0" w:rsidRPr="00BF54C8">
        <w:rPr>
          <w:rFonts w:ascii="Arial" w:hAnsi="Arial" w:cs="Calibri"/>
          <w:i/>
          <w:sz w:val="20"/>
          <w:szCs w:val="20"/>
        </w:rPr>
        <w:t>Wykaz projektów zidentyfikowanych przez właściwą instytucję w ramach trybu pozakonkursowego</w:t>
      </w:r>
      <w:r w:rsidR="0085449F">
        <w:rPr>
          <w:rFonts w:ascii="Arial" w:hAnsi="Arial" w:cs="Calibri"/>
          <w:i/>
          <w:sz w:val="20"/>
          <w:szCs w:val="20"/>
        </w:rPr>
        <w:t>.</w:t>
      </w:r>
      <w:r w:rsidR="008C60E0" w:rsidRPr="00BF54C8">
        <w:rPr>
          <w:rFonts w:ascii="Arial" w:hAnsi="Arial" w:cs="Calibri"/>
          <w:i/>
          <w:sz w:val="20"/>
          <w:szCs w:val="20"/>
        </w:rPr>
        <w:t xml:space="preserve"> </w:t>
      </w:r>
    </w:p>
    <w:p w14:paraId="6C3F21A8" w14:textId="42331425" w:rsidR="008C60E0" w:rsidRPr="00BF54C8" w:rsidRDefault="00FB55E1" w:rsidP="00FB55E1">
      <w:pPr>
        <w:pStyle w:val="Akapitzlist1"/>
        <w:spacing w:after="120"/>
        <w:contextualSpacing w:val="0"/>
        <w:jc w:val="both"/>
        <w:rPr>
          <w:rFonts w:ascii="Arial" w:hAnsi="Arial" w:cs="Calibri"/>
          <w:i/>
          <w:sz w:val="20"/>
          <w:szCs w:val="20"/>
        </w:rPr>
      </w:pPr>
      <w:r w:rsidRPr="00BF54C8">
        <w:rPr>
          <w:rFonts w:ascii="Arial" w:hAnsi="Arial" w:cs="Calibri"/>
          <w:i/>
          <w:sz w:val="20"/>
          <w:szCs w:val="20"/>
        </w:rPr>
        <w:t>[</w:t>
      </w:r>
      <w:r w:rsidR="00EC2EE3">
        <w:rPr>
          <w:rFonts w:ascii="Arial" w:hAnsi="Arial" w:cs="Calibri"/>
          <w:i/>
          <w:sz w:val="20"/>
          <w:szCs w:val="20"/>
        </w:rPr>
        <w:t xml:space="preserve">Aktualizacja </w:t>
      </w:r>
      <w:r w:rsidR="008C60E0" w:rsidRPr="00BF54C8">
        <w:rPr>
          <w:rFonts w:ascii="Arial" w:hAnsi="Arial" w:cs="Calibri"/>
          <w:i/>
          <w:sz w:val="20"/>
          <w:szCs w:val="20"/>
        </w:rPr>
        <w:t>załącznika z wykazem powyższych projektów możliw</w:t>
      </w:r>
      <w:r w:rsidR="00C30CE4">
        <w:rPr>
          <w:rFonts w:ascii="Arial" w:hAnsi="Arial" w:cs="Calibri"/>
          <w:i/>
          <w:sz w:val="20"/>
          <w:szCs w:val="20"/>
        </w:rPr>
        <w:t>a</w:t>
      </w:r>
      <w:r w:rsidR="008C60E0" w:rsidRPr="00BF54C8">
        <w:rPr>
          <w:rFonts w:ascii="Arial" w:hAnsi="Arial" w:cs="Calibri"/>
          <w:i/>
          <w:sz w:val="20"/>
          <w:szCs w:val="20"/>
        </w:rPr>
        <w:t xml:space="preserve"> będzie po </w:t>
      </w:r>
      <w:r w:rsidR="00811425">
        <w:rPr>
          <w:rFonts w:ascii="Arial" w:hAnsi="Arial" w:cs="Calibri"/>
          <w:i/>
          <w:sz w:val="20"/>
          <w:szCs w:val="20"/>
        </w:rPr>
        <w:t>aktualizacji</w:t>
      </w:r>
      <w:r w:rsidR="008C60E0" w:rsidRPr="00BF54C8">
        <w:rPr>
          <w:rFonts w:ascii="Arial" w:hAnsi="Arial" w:cs="Calibri"/>
          <w:i/>
          <w:sz w:val="20"/>
          <w:szCs w:val="20"/>
        </w:rPr>
        <w:t xml:space="preserve"> przez beneficjentów Strategii ZIT</w:t>
      </w:r>
      <w:r w:rsidR="00412F40" w:rsidRPr="00BF54C8">
        <w:rPr>
          <w:rFonts w:ascii="Arial" w:hAnsi="Arial" w:cs="Calibri"/>
          <w:i/>
          <w:sz w:val="20"/>
          <w:szCs w:val="20"/>
        </w:rPr>
        <w:t xml:space="preserve"> (działanie 2.1)</w:t>
      </w:r>
      <w:r w:rsidR="008C60E0" w:rsidRPr="00BF54C8">
        <w:rPr>
          <w:rFonts w:ascii="Arial" w:hAnsi="Arial" w:cs="Calibri"/>
          <w:i/>
          <w:sz w:val="20"/>
          <w:szCs w:val="20"/>
        </w:rPr>
        <w:t xml:space="preserve"> oraz przeprowadzeniu procedury identyfikacji projektów pozakonkursowych przez IP</w:t>
      </w:r>
      <w:r w:rsidR="00412F40" w:rsidRPr="00BF54C8">
        <w:rPr>
          <w:rFonts w:ascii="Arial" w:hAnsi="Arial" w:cs="Calibri"/>
          <w:i/>
          <w:sz w:val="20"/>
          <w:szCs w:val="20"/>
        </w:rPr>
        <w:t xml:space="preserve"> (działanie 2.1 i 3.1)</w:t>
      </w:r>
      <w:r w:rsidR="000B7155" w:rsidRPr="00BF54C8">
        <w:rPr>
          <w:rFonts w:ascii="Arial" w:hAnsi="Arial" w:cs="Calibri"/>
          <w:i/>
          <w:sz w:val="20"/>
          <w:szCs w:val="20"/>
        </w:rPr>
        <w:t>. Uzupełnianie wykazu o projekty Pomocy Technicznej będzie odbywać się sukcesywnie w miarę ich identyfikacji.</w:t>
      </w:r>
      <w:r w:rsidR="003861CD" w:rsidRPr="00BF54C8">
        <w:rPr>
          <w:rFonts w:ascii="Arial" w:hAnsi="Arial" w:cs="Calibri"/>
          <w:i/>
          <w:sz w:val="20"/>
          <w:szCs w:val="20"/>
        </w:rPr>
        <w:t>]</w:t>
      </w:r>
      <w:r w:rsidR="008C60E0" w:rsidRPr="00BF54C8">
        <w:rPr>
          <w:rFonts w:ascii="Arial" w:hAnsi="Arial" w:cs="Calibri"/>
          <w:i/>
          <w:sz w:val="20"/>
          <w:szCs w:val="20"/>
        </w:rPr>
        <w:t xml:space="preserve"> </w:t>
      </w:r>
    </w:p>
    <w:p w14:paraId="4CFB13C1" w14:textId="0A40EE3B" w:rsidR="008C60E0" w:rsidRPr="00974A64" w:rsidRDefault="008C60E0" w:rsidP="00974A64">
      <w:pPr>
        <w:pStyle w:val="Nagwek1"/>
        <w:numPr>
          <w:ilvl w:val="0"/>
          <w:numId w:val="16"/>
        </w:numPr>
        <w:spacing w:line="276" w:lineRule="auto"/>
        <w:rPr>
          <w:rFonts w:ascii="Arial" w:hAnsi="Arial" w:cs="Arial"/>
          <w:color w:val="5F497A" w:themeColor="accent4" w:themeShade="BF"/>
          <w:sz w:val="22"/>
          <w:szCs w:val="22"/>
        </w:rPr>
      </w:pPr>
      <w:bookmarkStart w:id="19" w:name="_Toc415134371"/>
      <w:r w:rsidRPr="00974A64">
        <w:rPr>
          <w:rFonts w:ascii="Arial" w:hAnsi="Arial" w:cs="Arial"/>
          <w:color w:val="5F497A" w:themeColor="accent4" w:themeShade="BF"/>
          <w:sz w:val="22"/>
          <w:szCs w:val="22"/>
        </w:rPr>
        <w:t>INNE</w:t>
      </w:r>
      <w:bookmarkEnd w:id="19"/>
      <w:r w:rsidRPr="00974A64">
        <w:rPr>
          <w:rFonts w:ascii="Arial" w:hAnsi="Arial" w:cs="Arial"/>
          <w:color w:val="5F497A" w:themeColor="accent4" w:themeShade="BF"/>
          <w:sz w:val="22"/>
          <w:szCs w:val="22"/>
        </w:rPr>
        <w:t xml:space="preserve"> </w:t>
      </w:r>
    </w:p>
    <w:p w14:paraId="08F3A5CF" w14:textId="77FFF36B" w:rsidR="00551DDE" w:rsidRDefault="00551DDE" w:rsidP="00551DDE">
      <w:pPr>
        <w:rPr>
          <w:rFonts w:ascii="Arial" w:hAnsi="Arial" w:cs="Arial"/>
          <w:sz w:val="20"/>
        </w:rPr>
      </w:pPr>
    </w:p>
    <w:p w14:paraId="0A72AE40" w14:textId="77777777" w:rsidR="00551DDE" w:rsidRPr="004C60B1" w:rsidRDefault="00551DDE" w:rsidP="00551DDE">
      <w:pPr>
        <w:spacing w:line="276" w:lineRule="auto"/>
        <w:rPr>
          <w:rFonts w:ascii="Arial" w:hAnsi="Arial" w:cs="Arial"/>
          <w:b/>
          <w:sz w:val="20"/>
        </w:rPr>
      </w:pPr>
      <w:r w:rsidRPr="004C60B1">
        <w:rPr>
          <w:rFonts w:ascii="Arial" w:hAnsi="Arial" w:cs="Arial"/>
          <w:b/>
          <w:sz w:val="20"/>
        </w:rPr>
        <w:t>Spis skrótów</w:t>
      </w:r>
    </w:p>
    <w:p w14:paraId="6C9393E8"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B+R – działalność badawcza i prace rozwojowe</w:t>
      </w:r>
    </w:p>
    <w:p w14:paraId="749E1022" w14:textId="77777777" w:rsidR="00551DDE"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CT – cel tematyczny</w:t>
      </w:r>
    </w:p>
    <w:p w14:paraId="6EDDD512"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Pr>
          <w:rFonts w:ascii="Arial" w:hAnsi="Arial" w:cs="Arial"/>
          <w:sz w:val="20"/>
          <w:szCs w:val="20"/>
        </w:rPr>
        <w:t>CUPT – Centrum Unijnych Projektów Transportowych</w:t>
      </w:r>
    </w:p>
    <w:p w14:paraId="4F4402F5"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DI SRT – Dokument Implementacyjny do Strategii Rozwoju Transportu do 2020 r. (z perspektywą do 2030 r.)</w:t>
      </w:r>
    </w:p>
    <w:p w14:paraId="7F324EBC"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EFRR – Europejski Fundusz Rozwoju Regionalnego</w:t>
      </w:r>
    </w:p>
    <w:p w14:paraId="48038B6A"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EFRROW – Europejski Fundusz Rozwoju Obszarów Wiejskich</w:t>
      </w:r>
    </w:p>
    <w:p w14:paraId="4B084AEE"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EFS – Europejski Fundusz Społeczny</w:t>
      </w:r>
    </w:p>
    <w:p w14:paraId="182F7C1B"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IP – Instytucja Pośrednicząca</w:t>
      </w:r>
    </w:p>
    <w:p w14:paraId="70B8E402"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IOB – Instytucje Otoczenia Biznesu</w:t>
      </w:r>
    </w:p>
    <w:p w14:paraId="00101685"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ITS – Inteligentne Systemy Transportowe</w:t>
      </w:r>
    </w:p>
    <w:p w14:paraId="043C8E1D"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IZ – Instytucja Zarządzająca</w:t>
      </w:r>
    </w:p>
    <w:p w14:paraId="22249EF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KE – Komisja Europejska</w:t>
      </w:r>
    </w:p>
    <w:p w14:paraId="71F251B8"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KM – Komitet Monitorujący</w:t>
      </w:r>
    </w:p>
    <w:p w14:paraId="7835E31F"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KOP – Komisja Oceny Projektów</w:t>
      </w:r>
    </w:p>
    <w:p w14:paraId="46571007" w14:textId="77777777" w:rsidR="00551DDE"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MI</w:t>
      </w:r>
      <w:r>
        <w:rPr>
          <w:rFonts w:ascii="Arial" w:hAnsi="Arial" w:cs="Arial"/>
          <w:sz w:val="20"/>
          <w:szCs w:val="20"/>
        </w:rPr>
        <w:t>i</w:t>
      </w:r>
      <w:r w:rsidRPr="004C60B1">
        <w:rPr>
          <w:rFonts w:ascii="Arial" w:hAnsi="Arial" w:cs="Arial"/>
          <w:sz w:val="20"/>
          <w:szCs w:val="20"/>
        </w:rPr>
        <w:t>R – Ministerstwo Infrastruktury i Rozwoju</w:t>
      </w:r>
    </w:p>
    <w:p w14:paraId="150EA873"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Pr>
          <w:rFonts w:ascii="Arial" w:hAnsi="Arial" w:cs="Arial"/>
          <w:sz w:val="20"/>
          <w:szCs w:val="20"/>
        </w:rPr>
        <w:t>MR – Ministerstwo Rozwoju</w:t>
      </w:r>
    </w:p>
    <w:p w14:paraId="6E60F753"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MŚP –</w:t>
      </w:r>
      <w:r>
        <w:rPr>
          <w:rFonts w:ascii="Arial" w:hAnsi="Arial" w:cs="Arial"/>
          <w:sz w:val="20"/>
          <w:szCs w:val="20"/>
        </w:rPr>
        <w:t xml:space="preserve"> mikroprzedsiębiorstwa,</w:t>
      </w:r>
      <w:r w:rsidRPr="004C60B1">
        <w:rPr>
          <w:rFonts w:ascii="Arial" w:hAnsi="Arial" w:cs="Arial"/>
          <w:sz w:val="20"/>
          <w:szCs w:val="20"/>
        </w:rPr>
        <w:t xml:space="preserve"> małe i średnie przedsiębiorstwa</w:t>
      </w:r>
    </w:p>
    <w:p w14:paraId="18FD2A29"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OSI – Obszar Strategicznej Interwencji Państwa</w:t>
      </w:r>
    </w:p>
    <w:p w14:paraId="434715E0"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PARP – Polska Agencja Rozwoju Przedsiębiorczości</w:t>
      </w:r>
    </w:p>
    <w:p w14:paraId="191F07F2" w14:textId="77777777" w:rsidR="00551DDE" w:rsidRPr="008164FB" w:rsidRDefault="00551DDE" w:rsidP="00551DDE">
      <w:pPr>
        <w:autoSpaceDE w:val="0"/>
        <w:autoSpaceDN w:val="0"/>
        <w:adjustRightInd w:val="0"/>
        <w:spacing w:before="120" w:after="120" w:line="240" w:lineRule="exact"/>
        <w:rPr>
          <w:rFonts w:ascii="Arial" w:hAnsi="Arial" w:cs="Arial"/>
          <w:sz w:val="20"/>
          <w:szCs w:val="20"/>
          <w:lang w:val="en-US"/>
        </w:rPr>
      </w:pPr>
      <w:r w:rsidRPr="008164FB">
        <w:rPr>
          <w:rFonts w:ascii="Arial" w:hAnsi="Arial" w:cs="Arial"/>
          <w:sz w:val="20"/>
          <w:szCs w:val="20"/>
          <w:lang w:val="en-US"/>
        </w:rPr>
        <w:t>PI – Priorytet Inwestycyjny</w:t>
      </w:r>
    </w:p>
    <w:p w14:paraId="56809306"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lang w:val="en-GB"/>
        </w:rPr>
      </w:pPr>
      <w:r w:rsidRPr="004C60B1">
        <w:rPr>
          <w:rFonts w:ascii="Arial" w:hAnsi="Arial" w:cs="Arial"/>
          <w:sz w:val="20"/>
          <w:szCs w:val="20"/>
          <w:lang w:val="en-GB"/>
        </w:rPr>
        <w:t>Podręcznik Oslo – “</w:t>
      </w:r>
      <w:r w:rsidRPr="004C60B1">
        <w:rPr>
          <w:rFonts w:ascii="Arial" w:hAnsi="Arial" w:cs="Arial"/>
          <w:iCs/>
          <w:sz w:val="20"/>
          <w:szCs w:val="20"/>
          <w:lang w:val="en-GB"/>
        </w:rPr>
        <w:t xml:space="preserve">Proposed Guidelines for Collecting and Interpreting Technological Innovation Data – </w:t>
      </w:r>
      <w:r w:rsidRPr="00BF54C8">
        <w:rPr>
          <w:rFonts w:ascii="Arial" w:hAnsi="Arial" w:cs="Arial"/>
          <w:iCs/>
          <w:sz w:val="20"/>
          <w:szCs w:val="20"/>
          <w:lang w:val="en-GB"/>
        </w:rPr>
        <w:t>Oslo Manual</w:t>
      </w:r>
      <w:r w:rsidRPr="004C60B1">
        <w:rPr>
          <w:rFonts w:ascii="Arial" w:hAnsi="Arial" w:cs="Arial"/>
          <w:iCs/>
          <w:sz w:val="20"/>
          <w:szCs w:val="20"/>
          <w:lang w:val="en-GB"/>
        </w:rPr>
        <w:t>”</w:t>
      </w:r>
    </w:p>
    <w:p w14:paraId="1D952B4B"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POPW – Program Operacyjny Polska Wschodnia 2014 – 2020</w:t>
      </w:r>
    </w:p>
    <w:p w14:paraId="7EAA951D"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PT – Pomoc Techniczna</w:t>
      </w:r>
    </w:p>
    <w:p w14:paraId="7127749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PW – Polska Wschodnia</w:t>
      </w:r>
    </w:p>
    <w:p w14:paraId="11AFC269" w14:textId="552ED6E5"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lastRenderedPageBreak/>
        <w:t xml:space="preserve">Rozporządzenie EFRR - Rozporządzenie Parlamentu Europejskiego i Rady (UE) nr 1301/2013 </w:t>
      </w:r>
      <w:r w:rsidR="00C354E3">
        <w:rPr>
          <w:rFonts w:ascii="Arial" w:hAnsi="Arial" w:cs="Arial"/>
          <w:sz w:val="20"/>
          <w:szCs w:val="20"/>
        </w:rPr>
        <w:br/>
      </w:r>
      <w:r w:rsidRPr="004C60B1">
        <w:rPr>
          <w:rFonts w:ascii="Arial" w:hAnsi="Arial" w:cs="Arial"/>
          <w:sz w:val="20"/>
          <w:szCs w:val="20"/>
        </w:rPr>
        <w:t>z dnia 17 grudnia 2013 r. w sprawie Europejskiego Funduszu Rozwoju Regionalnego i przepisów szczególnych dotyczących celu „Inwestycje na rzecz wzrostu i zatrudnienia” oraz w sprawie uchylenia rozporządzenia (WE) nr 1080/2006</w:t>
      </w:r>
    </w:p>
    <w:p w14:paraId="1EC1E0A2" w14:textId="1A53F538"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Komisji nr 651/2014 - Rozporządzenie Komisji (UE) nr 651/2014 z dnia 17 czerwca 2014 r uznające niektóre rodzaje pomocy za zgodne z rynkiem wewnętrznym w zastosowaniu art. 107 </w:t>
      </w:r>
      <w:r w:rsidR="00C354E3">
        <w:rPr>
          <w:rFonts w:ascii="Arial" w:hAnsi="Arial" w:cs="Arial"/>
          <w:sz w:val="20"/>
          <w:szCs w:val="20"/>
        </w:rPr>
        <w:br/>
      </w:r>
      <w:r w:rsidRPr="004C60B1">
        <w:rPr>
          <w:rFonts w:ascii="Arial" w:hAnsi="Arial" w:cs="Arial"/>
          <w:sz w:val="20"/>
          <w:szCs w:val="20"/>
        </w:rPr>
        <w:t xml:space="preserve">i 108 Traktatu </w:t>
      </w:r>
      <w:r w:rsidRPr="005B2BE1">
        <w:rPr>
          <w:rFonts w:ascii="Arial" w:hAnsi="Arial" w:cs="Arial"/>
          <w:sz w:val="20"/>
          <w:szCs w:val="20"/>
        </w:rPr>
        <w:t>(Dz. Urz. UE L 187 z 26.06.2014, str. 1, z późn. zm.</w:t>
      </w:r>
      <w:r>
        <w:rPr>
          <w:rFonts w:ascii="Arial" w:hAnsi="Arial" w:cs="Arial"/>
          <w:sz w:val="20"/>
          <w:szCs w:val="20"/>
        </w:rPr>
        <w:t>)</w:t>
      </w:r>
    </w:p>
    <w:p w14:paraId="0ED359F5"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Komisji nr 1407/2013 - Rozporządzenie Komisji (UE) nr 1407/2013 z dnia </w:t>
      </w:r>
      <w:r w:rsidRPr="004C60B1">
        <w:rPr>
          <w:rFonts w:ascii="Arial" w:hAnsi="Arial" w:cs="Arial"/>
          <w:sz w:val="20"/>
          <w:szCs w:val="20"/>
        </w:rPr>
        <w:br/>
        <w:t xml:space="preserve">18 grudnia 2013 r. w sprawie stosowania art. 107 i 108 Traktatu o funkcjonowaniu Unii Europejskiej do pomocy de minimis (Dz. Urz. UE L 352 z 24.12.2013, str. 1) </w:t>
      </w:r>
    </w:p>
    <w:p w14:paraId="5D2EBAD5"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Ogólne – Rozporządzenie Parlamentu Europejskiego i Rady (UE) </w:t>
      </w:r>
      <w:r w:rsidRPr="004C60B1">
        <w:rPr>
          <w:rFonts w:ascii="Arial" w:hAnsi="Arial" w:cs="Arial"/>
          <w:sz w:val="20"/>
          <w:szCs w:val="20"/>
        </w:rPr>
        <w:b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64C26B5F" w14:textId="77777777" w:rsidR="00551DDE"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SL2014 – </w:t>
      </w:r>
      <w:r w:rsidRPr="00E33487">
        <w:rPr>
          <w:rFonts w:ascii="Arial" w:hAnsi="Arial" w:cs="Arial"/>
          <w:sz w:val="20"/>
          <w:szCs w:val="20"/>
        </w:rPr>
        <w:t>aplikacja główna centralnego systemu</w:t>
      </w:r>
      <w:r>
        <w:rPr>
          <w:rFonts w:ascii="Arial" w:hAnsi="Arial" w:cs="Arial"/>
          <w:sz w:val="20"/>
          <w:szCs w:val="20"/>
        </w:rPr>
        <w:t xml:space="preserve"> </w:t>
      </w:r>
      <w:r w:rsidRPr="00E33487">
        <w:rPr>
          <w:rFonts w:ascii="Arial" w:hAnsi="Arial" w:cs="Arial"/>
          <w:sz w:val="20"/>
          <w:szCs w:val="20"/>
        </w:rPr>
        <w:t>teleinformatycznego</w:t>
      </w:r>
    </w:p>
    <w:p w14:paraId="119E0E3B" w14:textId="77777777" w:rsidR="00551DDE" w:rsidRPr="00986799" w:rsidRDefault="00551DDE" w:rsidP="00551DDE">
      <w:pPr>
        <w:autoSpaceDE w:val="0"/>
        <w:autoSpaceDN w:val="0"/>
        <w:adjustRightInd w:val="0"/>
        <w:spacing w:before="120" w:after="120" w:line="240" w:lineRule="exact"/>
        <w:jc w:val="both"/>
        <w:rPr>
          <w:rFonts w:ascii="Arial" w:hAnsi="Arial" w:cs="Arial"/>
          <w:sz w:val="20"/>
          <w:szCs w:val="20"/>
        </w:rPr>
      </w:pPr>
      <w:r>
        <w:rPr>
          <w:rFonts w:ascii="Arial" w:hAnsi="Arial" w:cs="Arial"/>
          <w:sz w:val="20"/>
          <w:szCs w:val="20"/>
        </w:rPr>
        <w:t>SUE RMB – Strategia UE dla regionu Morza Bałtyckiego</w:t>
      </w:r>
    </w:p>
    <w:p w14:paraId="7794A46E"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SZOOP – Szczegółowy Opis Osi Priorytetowych Programu Operacyjnego</w:t>
      </w:r>
    </w:p>
    <w:p w14:paraId="1C74F63E"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UE – Unia Europejska</w:t>
      </w:r>
    </w:p>
    <w:p w14:paraId="4E1759C0"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UoD – Umowa o Dofinansowanie</w:t>
      </w:r>
    </w:p>
    <w:p w14:paraId="70DB018D" w14:textId="77777777" w:rsidR="00551DDE" w:rsidRPr="004C60B1" w:rsidRDefault="00551DDE" w:rsidP="00551DDE">
      <w:pPr>
        <w:spacing w:before="120" w:after="120" w:line="240" w:lineRule="exact"/>
        <w:jc w:val="both"/>
        <w:rPr>
          <w:rFonts w:ascii="Arial" w:hAnsi="Arial" w:cs="Arial"/>
          <w:sz w:val="20"/>
          <w:szCs w:val="20"/>
        </w:rPr>
      </w:pPr>
      <w:r w:rsidRPr="004C60B1">
        <w:rPr>
          <w:rFonts w:ascii="Arial" w:hAnsi="Arial" w:cs="Arial"/>
          <w:sz w:val="20"/>
          <w:szCs w:val="20"/>
        </w:rPr>
        <w:t>Ustawa – ustawa z dnia 11 lipca 2014 r. o zasadach realizacji programów operacyjnych polityki spójności finansowanych w perspektywie finansowej 2014-2020</w:t>
      </w:r>
    </w:p>
    <w:p w14:paraId="1CD76028"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ZIT – Zintegrowane Inwestycje Terytorialne</w:t>
      </w:r>
    </w:p>
    <w:p w14:paraId="5A5B09E8" w14:textId="51320122" w:rsidR="00551DDE" w:rsidRPr="00C354E3" w:rsidRDefault="00551DDE" w:rsidP="00C354E3">
      <w:pPr>
        <w:spacing w:before="120" w:after="120" w:line="240" w:lineRule="exact"/>
        <w:rPr>
          <w:rFonts w:ascii="Arial" w:hAnsi="Arial" w:cs="Arial"/>
          <w:sz w:val="20"/>
          <w:szCs w:val="20"/>
        </w:rPr>
      </w:pPr>
      <w:r w:rsidRPr="004C60B1">
        <w:rPr>
          <w:rFonts w:ascii="Arial" w:hAnsi="Arial" w:cs="Arial"/>
          <w:sz w:val="20"/>
          <w:szCs w:val="20"/>
        </w:rPr>
        <w:t>ZRID – Zezwolenie na Realizację Inwestycji Drogowej</w:t>
      </w:r>
    </w:p>
    <w:p w14:paraId="20AE3A65" w14:textId="2B51E00A" w:rsidR="00373613" w:rsidRPr="00710E9D" w:rsidRDefault="00373613" w:rsidP="00C354E3">
      <w:pPr>
        <w:spacing w:line="276" w:lineRule="auto"/>
        <w:rPr>
          <w:rFonts w:ascii="Arial" w:hAnsi="Arial" w:cs="Arial"/>
          <w:sz w:val="20"/>
          <w:szCs w:val="20"/>
        </w:rPr>
      </w:pPr>
    </w:p>
    <w:sectPr w:rsidR="00373613" w:rsidRPr="00710E9D" w:rsidSect="00D22579">
      <w:pgSz w:w="11900" w:h="16820"/>
      <w:pgMar w:top="1276" w:right="1418" w:bottom="1418" w:left="1276"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A761D0" w15:done="0"/>
  <w15:commentEx w15:paraId="733909B0" w15:done="0"/>
  <w15:commentEx w15:paraId="1582E68C" w15:done="0"/>
  <w15:commentEx w15:paraId="38FC7E67" w15:done="0"/>
  <w15:commentEx w15:paraId="3CE27762" w15:done="0"/>
  <w15:commentEx w15:paraId="0C01BA07" w15:done="0"/>
  <w15:commentEx w15:paraId="78E0A03E" w15:done="0"/>
  <w15:commentEx w15:paraId="0CB2DB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0ECBE" w14:textId="77777777" w:rsidR="00C70882" w:rsidRDefault="00C70882" w:rsidP="00B8287B">
      <w:r>
        <w:separator/>
      </w:r>
    </w:p>
  </w:endnote>
  <w:endnote w:type="continuationSeparator" w:id="0">
    <w:p w14:paraId="5F8F91E9" w14:textId="77777777" w:rsidR="00C70882" w:rsidRDefault="00C70882" w:rsidP="00B8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yriadPro-Ligh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072FC" w14:textId="77777777" w:rsidR="00C70882" w:rsidRDefault="00C70882" w:rsidP="00EC759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22</w:t>
    </w:r>
    <w:r>
      <w:rPr>
        <w:rStyle w:val="Numerstrony"/>
      </w:rPr>
      <w:fldChar w:fldCharType="end"/>
    </w:r>
  </w:p>
  <w:p w14:paraId="0DD7E8BE" w14:textId="77777777" w:rsidR="00C70882" w:rsidRDefault="00C7088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981168"/>
      <w:docPartObj>
        <w:docPartGallery w:val="Page Numbers (Bottom of Page)"/>
        <w:docPartUnique/>
      </w:docPartObj>
    </w:sdtPr>
    <w:sdtEndPr>
      <w:rPr>
        <w:rFonts w:ascii="Arial" w:hAnsi="Arial" w:cs="Arial"/>
        <w:sz w:val="20"/>
        <w:szCs w:val="20"/>
      </w:rPr>
    </w:sdtEndPr>
    <w:sdtContent>
      <w:p w14:paraId="75444352" w14:textId="77777777" w:rsidR="00C70882" w:rsidRPr="00010598" w:rsidRDefault="00C70882">
        <w:pPr>
          <w:pStyle w:val="Stopka"/>
          <w:jc w:val="center"/>
          <w:rPr>
            <w:rFonts w:ascii="Arial" w:hAnsi="Arial" w:cs="Arial"/>
            <w:sz w:val="20"/>
            <w:szCs w:val="20"/>
          </w:rPr>
        </w:pPr>
        <w:r w:rsidRPr="00010598">
          <w:rPr>
            <w:rFonts w:ascii="Arial" w:hAnsi="Arial" w:cs="Arial"/>
            <w:sz w:val="20"/>
            <w:szCs w:val="20"/>
          </w:rPr>
          <w:fldChar w:fldCharType="begin"/>
        </w:r>
        <w:r w:rsidRPr="00010598">
          <w:rPr>
            <w:rFonts w:ascii="Arial" w:hAnsi="Arial" w:cs="Arial"/>
            <w:sz w:val="20"/>
            <w:szCs w:val="20"/>
          </w:rPr>
          <w:instrText>PAGE   \* MERGEFORMAT</w:instrText>
        </w:r>
        <w:r w:rsidRPr="00010598">
          <w:rPr>
            <w:rFonts w:ascii="Arial" w:hAnsi="Arial" w:cs="Arial"/>
            <w:sz w:val="20"/>
            <w:szCs w:val="20"/>
          </w:rPr>
          <w:fldChar w:fldCharType="separate"/>
        </w:r>
        <w:r w:rsidR="00437007">
          <w:rPr>
            <w:rFonts w:ascii="Arial" w:hAnsi="Arial" w:cs="Arial"/>
            <w:noProof/>
            <w:sz w:val="20"/>
            <w:szCs w:val="20"/>
          </w:rPr>
          <w:t>7</w:t>
        </w:r>
        <w:r w:rsidRPr="00010598">
          <w:rPr>
            <w:rFonts w:ascii="Arial" w:hAnsi="Arial" w:cs="Arial"/>
            <w:sz w:val="20"/>
            <w:szCs w:val="20"/>
          </w:rPr>
          <w:fldChar w:fldCharType="end"/>
        </w:r>
      </w:p>
    </w:sdtContent>
  </w:sdt>
  <w:p w14:paraId="56D7959A" w14:textId="77777777" w:rsidR="00C70882" w:rsidRPr="00E07AB1" w:rsidRDefault="00C70882" w:rsidP="00EC7596">
    <w:pPr>
      <w:pStyle w:val="Stopka"/>
      <w:tabs>
        <w:tab w:val="clear" w:pos="4536"/>
        <w:tab w:val="clear" w:pos="9072"/>
        <w:tab w:val="left" w:pos="5409"/>
      </w:tabs>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8EF05" w14:textId="77777777" w:rsidR="00C70882" w:rsidRDefault="00C70882" w:rsidP="00B8287B">
      <w:r>
        <w:separator/>
      </w:r>
    </w:p>
  </w:footnote>
  <w:footnote w:type="continuationSeparator" w:id="0">
    <w:p w14:paraId="15F3451C" w14:textId="77777777" w:rsidR="00C70882" w:rsidRDefault="00C70882" w:rsidP="00B8287B">
      <w:r>
        <w:continuationSeparator/>
      </w:r>
    </w:p>
  </w:footnote>
  <w:footnote w:id="1">
    <w:p w14:paraId="107A9BA2" w14:textId="77777777" w:rsidR="00C70882" w:rsidRPr="001612CF" w:rsidRDefault="00C70882">
      <w:pPr>
        <w:pStyle w:val="Tekstprzypisudolnego"/>
        <w:rPr>
          <w:rFonts w:ascii="Arial" w:hAnsi="Arial" w:cs="Arial"/>
          <w:sz w:val="16"/>
          <w:szCs w:val="16"/>
        </w:rPr>
      </w:pPr>
      <w:r w:rsidRPr="001612CF">
        <w:rPr>
          <w:rStyle w:val="Odwoanieprzypisudolnego"/>
          <w:rFonts w:cs="Arial"/>
          <w:sz w:val="16"/>
          <w:szCs w:val="16"/>
        </w:rPr>
        <w:footnoteRef/>
      </w:r>
      <w:r w:rsidRPr="001612CF">
        <w:rPr>
          <w:rFonts w:ascii="Arial" w:hAnsi="Arial" w:cs="Arial"/>
          <w:sz w:val="16"/>
          <w:szCs w:val="16"/>
        </w:rPr>
        <w:t xml:space="preserve"> W rozumieniu Umowy Partnerstwa</w:t>
      </w:r>
    </w:p>
  </w:footnote>
  <w:footnote w:id="2">
    <w:p w14:paraId="4AB1602E" w14:textId="77777777" w:rsidR="00C70882" w:rsidRDefault="00C70882">
      <w:pPr>
        <w:pStyle w:val="Tekstprzypisudolnego"/>
      </w:pPr>
      <w:r w:rsidRPr="001612CF">
        <w:rPr>
          <w:rStyle w:val="Odwoanieprzypisudolnego"/>
          <w:rFonts w:cs="Arial"/>
          <w:sz w:val="16"/>
          <w:szCs w:val="16"/>
        </w:rPr>
        <w:footnoteRef/>
      </w:r>
      <w:r w:rsidRPr="001612CF">
        <w:rPr>
          <w:rFonts w:ascii="Arial" w:hAnsi="Arial" w:cs="Arial"/>
          <w:sz w:val="16"/>
          <w:szCs w:val="16"/>
        </w:rPr>
        <w:t xml:space="preserve"> Przez produkt rozumie się wyrób lub usługę</w:t>
      </w:r>
    </w:p>
  </w:footnote>
  <w:footnote w:id="3">
    <w:p w14:paraId="11C3A5BF" w14:textId="77777777" w:rsidR="00C70882" w:rsidRPr="00562756" w:rsidRDefault="00C70882">
      <w:pPr>
        <w:pStyle w:val="Tekstprzypisudolnego"/>
        <w:rPr>
          <w:sz w:val="16"/>
          <w:szCs w:val="16"/>
        </w:rPr>
      </w:pPr>
      <w:r w:rsidRPr="00562756">
        <w:rPr>
          <w:rStyle w:val="Odwoanieprzypisudolnego"/>
          <w:sz w:val="16"/>
          <w:szCs w:val="16"/>
        </w:rPr>
        <w:footnoteRef/>
      </w:r>
      <w:r w:rsidRPr="00562756">
        <w:rPr>
          <w:sz w:val="16"/>
          <w:szCs w:val="16"/>
        </w:rPr>
        <w:t xml:space="preserve"> </w:t>
      </w:r>
      <w:r w:rsidRPr="00D02025">
        <w:rPr>
          <w:rFonts w:ascii="Arial" w:hAnsi="Arial" w:cs="Arial"/>
          <w:sz w:val="16"/>
          <w:szCs w:val="16"/>
        </w:rPr>
        <w:t>Informacje na temat Grupy Sterującej do spraw Polski Wschodniej zostały przedstawione w rozdziale I SZOOP</w:t>
      </w:r>
      <w:r w:rsidRPr="00D02025">
        <w:rPr>
          <w:sz w:val="14"/>
          <w:szCs w:val="16"/>
        </w:rPr>
        <w:t xml:space="preserve"> </w:t>
      </w:r>
    </w:p>
  </w:footnote>
  <w:footnote w:id="4">
    <w:p w14:paraId="19BA4C7B" w14:textId="77777777" w:rsidR="00C70882" w:rsidRPr="002F309D" w:rsidRDefault="00C70882" w:rsidP="00646703">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luka w finansowaniu (art. 61 ust. lit. b), stawki ryczałtowe (art. 61 ust. lit. a), pomniejszanie dochodu (art. 65 ust. 8).</w:t>
      </w:r>
    </w:p>
  </w:footnote>
  <w:footnote w:id="5">
    <w:p w14:paraId="1B14D816" w14:textId="77777777" w:rsidR="00C70882" w:rsidRPr="002F309D" w:rsidRDefault="00C70882" w:rsidP="000432DC">
      <w:pPr>
        <w:pStyle w:val="Tekstprzypisudolnego"/>
        <w:jc w:val="both"/>
        <w:rPr>
          <w:rFonts w:ascii="Arial" w:hAnsi="Arial" w:cs="Arial"/>
          <w:sz w:val="16"/>
          <w:szCs w:val="16"/>
        </w:rPr>
      </w:pPr>
      <w:r w:rsidRPr="00F937B0">
        <w:rPr>
          <w:rStyle w:val="Odwoanieprzypisudolnego"/>
          <w:rFonts w:cs="Arial"/>
          <w:sz w:val="16"/>
        </w:rPr>
        <w:footnoteRef/>
      </w:r>
      <w:r w:rsidRPr="00F937B0">
        <w:rPr>
          <w:rStyle w:val="Odwoanieprzypisudolnego"/>
          <w:rFonts w:cs="Arial"/>
          <w:sz w:val="16"/>
        </w:rPr>
        <w:t xml:space="preserve"> </w:t>
      </w:r>
      <w:r w:rsidRPr="002F309D">
        <w:rPr>
          <w:rFonts w:ascii="Arial" w:hAnsi="Arial" w:cs="Arial"/>
          <w:sz w:val="16"/>
          <w:szCs w:val="16"/>
        </w:rPr>
        <w:t>Maksymalny poziom dofinansowania projektu podlegającego przepisom dotyczącym pomocy państwa wynika z odpowiednich programów pomocowych oraz mapy pomocy regionalnej dla Polski na lata 2014-2020 (decyzja Komisji SA.37485/2013/N z dn. 20.02.2014 r.).</w:t>
      </w:r>
    </w:p>
  </w:footnote>
  <w:footnote w:id="6">
    <w:p w14:paraId="09B28FD3" w14:textId="77777777" w:rsidR="00C70882" w:rsidRPr="00010598" w:rsidRDefault="00C70882" w:rsidP="00646703">
      <w:pPr>
        <w:pStyle w:val="Tekstprzypisudolnego"/>
        <w:jc w:val="both"/>
        <w:rPr>
          <w:rFonts w:ascii="Times New Roman" w:hAnsi="Times New Roman"/>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Obniżeniu podlega nie poziom dofinansowania w ujęciu procentowym, a kwota wydatków kwalifikowalnych.</w:t>
      </w:r>
    </w:p>
  </w:footnote>
  <w:footnote w:id="7">
    <w:p w14:paraId="22443E3D" w14:textId="77777777" w:rsidR="00C70882" w:rsidRPr="002F309D" w:rsidRDefault="00C70882">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Przez produkt rozumie się wyrób lub usługę</w:t>
      </w:r>
    </w:p>
  </w:footnote>
  <w:footnote w:id="8">
    <w:p w14:paraId="2F14608F" w14:textId="77777777" w:rsidR="00C70882" w:rsidRPr="002F309D" w:rsidRDefault="00C70882" w:rsidP="00F85B23">
      <w:pPr>
        <w:pStyle w:val="Tekstprzypisudolnego"/>
        <w:rPr>
          <w:sz w:val="16"/>
          <w:szCs w:val="16"/>
        </w:rPr>
      </w:pPr>
      <w:r w:rsidRPr="002F309D">
        <w:rPr>
          <w:rStyle w:val="Odwoanieprzypisudolnego"/>
          <w:sz w:val="16"/>
          <w:szCs w:val="16"/>
        </w:rPr>
        <w:footnoteRef/>
      </w:r>
      <w:r w:rsidRPr="002F309D">
        <w:rPr>
          <w:sz w:val="16"/>
          <w:szCs w:val="16"/>
        </w:rPr>
        <w:t xml:space="preserve"> </w:t>
      </w:r>
      <w:r w:rsidRPr="002F309D">
        <w:rPr>
          <w:rFonts w:ascii="Arial" w:hAnsi="Arial" w:cs="Arial"/>
          <w:sz w:val="16"/>
          <w:szCs w:val="16"/>
        </w:rPr>
        <w:t>Informacje na temat Grupy Sterującej do spraw Polski Wschodniej zostały przedstawione w rozdziale I SZOOP.</w:t>
      </w:r>
    </w:p>
  </w:footnote>
  <w:footnote w:id="9">
    <w:p w14:paraId="3BC922D8" w14:textId="77777777" w:rsidR="00C70882" w:rsidRDefault="00C70882" w:rsidP="00646703">
      <w:pPr>
        <w:pStyle w:val="Tekstprzypisudolnego"/>
        <w:jc w:val="both"/>
      </w:pPr>
      <w:r w:rsidRPr="002F309D">
        <w:rPr>
          <w:rStyle w:val="Odwoanieprzypisudolnego"/>
          <w:rFonts w:cs="Arial"/>
          <w:sz w:val="16"/>
          <w:szCs w:val="16"/>
        </w:rPr>
        <w:footnoteRef/>
      </w:r>
      <w:r w:rsidRPr="002F309D">
        <w:rPr>
          <w:rFonts w:cs="Arial"/>
          <w:sz w:val="16"/>
          <w:szCs w:val="16"/>
        </w:rPr>
        <w:t xml:space="preserve"> </w:t>
      </w:r>
      <w:r w:rsidRPr="002F309D">
        <w:rPr>
          <w:rFonts w:ascii="Arial" w:hAnsi="Arial" w:cs="Arial"/>
          <w:sz w:val="16"/>
          <w:szCs w:val="16"/>
        </w:rPr>
        <w:t xml:space="preserve">Zgodnie z </w:t>
      </w:r>
      <w:r>
        <w:rPr>
          <w:rFonts w:ascii="Arial" w:hAnsi="Arial" w:cs="Arial"/>
          <w:sz w:val="16"/>
          <w:szCs w:val="16"/>
        </w:rPr>
        <w:t>Rozporządzeniem Ogólnym</w:t>
      </w:r>
      <w:r w:rsidRPr="002F309D">
        <w:rPr>
          <w:rFonts w:ascii="Arial" w:hAnsi="Arial" w:cs="Arial"/>
          <w:sz w:val="16"/>
          <w:szCs w:val="16"/>
        </w:rPr>
        <w:t>: luka w finansowaniu (art. 61 ust. lit. b), stawki ryczałtowe (art. 61 ust. lit. a), pomniejszanie dochodu (art. 65 ust. 8).</w:t>
      </w:r>
      <w:r w:rsidRPr="004D0E72">
        <w:rPr>
          <w:rFonts w:cs="Arial"/>
          <w:sz w:val="16"/>
          <w:szCs w:val="16"/>
        </w:rPr>
        <w:t xml:space="preserve"> </w:t>
      </w:r>
    </w:p>
  </w:footnote>
  <w:footnote w:id="10">
    <w:p w14:paraId="2E4A8A97" w14:textId="77777777" w:rsidR="00C70882" w:rsidRPr="002F309D" w:rsidRDefault="00C70882" w:rsidP="00646703">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11">
    <w:p w14:paraId="7CB39FB0" w14:textId="77777777" w:rsidR="00C70882" w:rsidRDefault="00C70882" w:rsidP="00646703">
      <w:pPr>
        <w:pStyle w:val="Tekstprzypisudolnego"/>
        <w:jc w:val="both"/>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 xml:space="preserve"> Ogólnego</w:t>
      </w:r>
      <w:r w:rsidRPr="002F309D">
        <w:rPr>
          <w:rFonts w:ascii="Arial" w:hAnsi="Arial" w:cs="Arial"/>
          <w:sz w:val="16"/>
          <w:szCs w:val="16"/>
        </w:rPr>
        <w:t>. Obniżeniu podlega nie poziom dofinansowania w ujęciu procentowym, a kwota wydatków kwalifikowalnych.</w:t>
      </w:r>
      <w:r w:rsidRPr="003F57AD">
        <w:rPr>
          <w:rFonts w:cs="Arial"/>
          <w:sz w:val="14"/>
          <w:szCs w:val="16"/>
        </w:rPr>
        <w:t xml:space="preserve"> </w:t>
      </w:r>
    </w:p>
  </w:footnote>
  <w:footnote w:id="12">
    <w:p w14:paraId="2BC13B55" w14:textId="77777777" w:rsidR="00C70882" w:rsidRPr="00A46611" w:rsidRDefault="00C70882" w:rsidP="00FC439A">
      <w:pPr>
        <w:pStyle w:val="Tekstprzypisudolnego"/>
        <w:rPr>
          <w:rFonts w:ascii="Arial" w:hAnsi="Arial" w:cs="Arial"/>
          <w:sz w:val="16"/>
          <w:szCs w:val="16"/>
        </w:rPr>
      </w:pPr>
      <w:r w:rsidRPr="00A46611">
        <w:rPr>
          <w:rStyle w:val="Odwoanieprzypisudolnego"/>
          <w:rFonts w:cs="Arial"/>
          <w:sz w:val="16"/>
          <w:szCs w:val="16"/>
        </w:rPr>
        <w:footnoteRef/>
      </w:r>
      <w:r w:rsidRPr="00A46611">
        <w:rPr>
          <w:rFonts w:ascii="Arial" w:hAnsi="Arial" w:cs="Arial"/>
          <w:sz w:val="16"/>
          <w:szCs w:val="16"/>
        </w:rPr>
        <w:t xml:space="preserve"> Przez produkt rozumie się wyrób lub usługę.</w:t>
      </w:r>
    </w:p>
  </w:footnote>
  <w:footnote w:id="13">
    <w:p w14:paraId="2F0DEF51" w14:textId="77777777" w:rsidR="00C70882" w:rsidRPr="00562756" w:rsidRDefault="00C70882" w:rsidP="00FC439A">
      <w:pPr>
        <w:pStyle w:val="Tekstprzypisudolnego"/>
        <w:rPr>
          <w:sz w:val="16"/>
          <w:szCs w:val="16"/>
        </w:rPr>
      </w:pPr>
      <w:r w:rsidRPr="00562756">
        <w:rPr>
          <w:rStyle w:val="Odwoanieprzypisudolnego"/>
          <w:sz w:val="16"/>
          <w:szCs w:val="16"/>
        </w:rPr>
        <w:footnoteRef/>
      </w:r>
      <w:r w:rsidRPr="00562756">
        <w:rPr>
          <w:sz w:val="16"/>
          <w:szCs w:val="16"/>
        </w:rPr>
        <w:t xml:space="preserve"> </w:t>
      </w:r>
      <w:r w:rsidRPr="003F57AD">
        <w:rPr>
          <w:rFonts w:ascii="Arial" w:hAnsi="Arial" w:cs="Arial"/>
          <w:sz w:val="16"/>
          <w:szCs w:val="16"/>
        </w:rPr>
        <w:t>Informacje na temat Grupy Sterującej do spraw Polski Wschodniej zostały przedstawione w rozdziale I SZOOP</w:t>
      </w:r>
    </w:p>
  </w:footnote>
  <w:footnote w:id="14">
    <w:p w14:paraId="44A2BC2F" w14:textId="77777777" w:rsidR="00C70882" w:rsidRPr="002F309D" w:rsidRDefault="00C70882" w:rsidP="00FC439A">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15">
    <w:p w14:paraId="321A3509" w14:textId="77777777" w:rsidR="00C70882" w:rsidRPr="00625B7C" w:rsidRDefault="00C70882" w:rsidP="00FC439A">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16">
    <w:p w14:paraId="32716B91" w14:textId="77777777" w:rsidR="00C70882" w:rsidRPr="002F309D" w:rsidRDefault="00C70882" w:rsidP="00FC439A">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17">
    <w:p w14:paraId="64487276" w14:textId="5B92707D" w:rsidR="00C70882" w:rsidRPr="00C70882" w:rsidRDefault="00C70882">
      <w:pPr>
        <w:pStyle w:val="Tekstprzypisudolnego"/>
        <w:rPr>
          <w:rFonts w:ascii="Arial" w:hAnsi="Arial" w:cs="Arial"/>
          <w:sz w:val="16"/>
          <w:szCs w:val="16"/>
        </w:rPr>
      </w:pPr>
      <w:r w:rsidRPr="00C70882">
        <w:rPr>
          <w:rStyle w:val="Odwoanieprzypisudolnego"/>
          <w:sz w:val="16"/>
        </w:rPr>
        <w:footnoteRef/>
      </w:r>
      <w:r w:rsidRPr="00C70882">
        <w:rPr>
          <w:rStyle w:val="Odwoanieprzypisudolnego"/>
          <w:sz w:val="16"/>
        </w:rPr>
        <w:t xml:space="preserve"> </w:t>
      </w:r>
      <w:r w:rsidRPr="00C70882">
        <w:rPr>
          <w:rFonts w:ascii="Arial" w:hAnsi="Arial" w:cs="Arial"/>
          <w:sz w:val="16"/>
          <w:szCs w:val="16"/>
        </w:rPr>
        <w:t>Dotyczy jedynie konkursów ogłoszonych w roku 2016</w:t>
      </w:r>
      <w:r w:rsidR="00744E5F">
        <w:rPr>
          <w:rFonts w:ascii="Arial" w:hAnsi="Arial" w:cs="Arial"/>
          <w:sz w:val="16"/>
          <w:szCs w:val="16"/>
        </w:rPr>
        <w:t>.</w:t>
      </w:r>
    </w:p>
  </w:footnote>
  <w:footnote w:id="18">
    <w:p w14:paraId="1202252A" w14:textId="77777777" w:rsidR="00C70882" w:rsidRPr="00A46611" w:rsidRDefault="00C70882">
      <w:pPr>
        <w:pStyle w:val="Tekstprzypisudolnego"/>
        <w:rPr>
          <w:rFonts w:ascii="Arial" w:hAnsi="Arial" w:cs="Arial"/>
          <w:sz w:val="16"/>
          <w:szCs w:val="16"/>
        </w:rPr>
      </w:pPr>
      <w:r w:rsidRPr="00C70882">
        <w:rPr>
          <w:rStyle w:val="Odwoanieprzypisudolnego"/>
          <w:sz w:val="16"/>
        </w:rPr>
        <w:footnoteRef/>
      </w:r>
      <w:r w:rsidRPr="00C70882">
        <w:rPr>
          <w:rFonts w:cs="Arial"/>
          <w:sz w:val="16"/>
          <w:szCs w:val="16"/>
        </w:rPr>
        <w:t xml:space="preserve"> </w:t>
      </w:r>
      <w:r w:rsidRPr="00A46611">
        <w:rPr>
          <w:rFonts w:ascii="Arial" w:hAnsi="Arial" w:cs="Arial"/>
          <w:sz w:val="16"/>
          <w:szCs w:val="16"/>
        </w:rPr>
        <w:t>Przez produkt rozumie się wyrób lub usługę.</w:t>
      </w:r>
    </w:p>
  </w:footnote>
  <w:footnote w:id="19">
    <w:p w14:paraId="77588A68" w14:textId="77777777" w:rsidR="00C70882" w:rsidRPr="00562756" w:rsidRDefault="00C70882"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3F57AD">
        <w:rPr>
          <w:rFonts w:ascii="Arial" w:hAnsi="Arial" w:cs="Arial"/>
          <w:sz w:val="16"/>
          <w:szCs w:val="16"/>
        </w:rPr>
        <w:t>Informacje na temat Grupy Sterującej do spraw Polski Wschodniej zostały przedstawione w rozdziale I SZOOP</w:t>
      </w:r>
    </w:p>
  </w:footnote>
  <w:footnote w:id="20">
    <w:p w14:paraId="1AC2A2EE" w14:textId="77777777" w:rsidR="00C70882" w:rsidRPr="002F309D" w:rsidRDefault="00C70882" w:rsidP="00B449C4">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21">
    <w:p w14:paraId="37F154B6" w14:textId="77777777" w:rsidR="00C70882" w:rsidRPr="00625B7C" w:rsidRDefault="00C70882" w:rsidP="00B449C4">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22">
    <w:p w14:paraId="404B9233" w14:textId="77777777" w:rsidR="00C70882" w:rsidRPr="002F309D" w:rsidRDefault="00C70882" w:rsidP="00B449C4">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23">
    <w:p w14:paraId="2E347E54" w14:textId="77777777" w:rsidR="00C70882" w:rsidRPr="002F309D" w:rsidRDefault="00C70882">
      <w:pPr>
        <w:pStyle w:val="Tekstprzypisudolnego"/>
        <w:rPr>
          <w:sz w:val="16"/>
          <w:szCs w:val="16"/>
        </w:rPr>
      </w:pPr>
      <w:r w:rsidRPr="002F309D">
        <w:rPr>
          <w:rStyle w:val="Odwoanieprzypisudolnego"/>
          <w:sz w:val="16"/>
          <w:szCs w:val="16"/>
        </w:rPr>
        <w:footnoteRef/>
      </w:r>
      <w:r w:rsidRPr="002F309D">
        <w:rPr>
          <w:sz w:val="16"/>
          <w:szCs w:val="16"/>
        </w:rPr>
        <w:t xml:space="preserve"> </w:t>
      </w:r>
      <w:r w:rsidRPr="002F309D">
        <w:rPr>
          <w:rFonts w:ascii="Arial" w:hAnsi="Arial" w:cs="Arial"/>
          <w:sz w:val="16"/>
          <w:szCs w:val="16"/>
        </w:rPr>
        <w:t>Przez produkt rozumie się wyrób lub usługę</w:t>
      </w:r>
    </w:p>
  </w:footnote>
  <w:footnote w:id="24">
    <w:p w14:paraId="2EDF2127" w14:textId="77777777" w:rsidR="00C70882" w:rsidRPr="002F309D" w:rsidRDefault="00C70882" w:rsidP="00F85B23">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Informacje na temat Grupy Sterującej do spraw Polski Wschodniej zostały przedstawione w rozdziale I SZOOP.</w:t>
      </w:r>
    </w:p>
  </w:footnote>
  <w:footnote w:id="25">
    <w:p w14:paraId="41079754" w14:textId="77777777" w:rsidR="00C70882" w:rsidRPr="002F309D" w:rsidRDefault="00C70882" w:rsidP="00157B35">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26">
    <w:p w14:paraId="5B455A44" w14:textId="77777777" w:rsidR="00C70882" w:rsidRPr="00625B7C" w:rsidRDefault="00C70882" w:rsidP="00157B35">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27">
    <w:p w14:paraId="0EA4B9FF" w14:textId="77777777" w:rsidR="00C70882" w:rsidRPr="002F309D" w:rsidRDefault="00C70882" w:rsidP="00157B35">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28">
    <w:p w14:paraId="60803690" w14:textId="77777777" w:rsidR="00C70882" w:rsidRPr="008E20DD" w:rsidRDefault="00C70882">
      <w:pPr>
        <w:pStyle w:val="Tekstprzypisudolnego"/>
        <w:rPr>
          <w:rFonts w:ascii="Arial" w:hAnsi="Arial" w:cs="Arial"/>
          <w:sz w:val="16"/>
          <w:szCs w:val="16"/>
        </w:rPr>
      </w:pPr>
      <w:r w:rsidRPr="008E20DD">
        <w:rPr>
          <w:rStyle w:val="Odwoanieprzypisudolnego"/>
          <w:rFonts w:cs="Arial"/>
          <w:sz w:val="16"/>
          <w:szCs w:val="16"/>
        </w:rPr>
        <w:footnoteRef/>
      </w:r>
      <w:r w:rsidRPr="008E20DD">
        <w:rPr>
          <w:rFonts w:ascii="Arial" w:hAnsi="Arial" w:cs="Arial"/>
          <w:sz w:val="16"/>
          <w:szCs w:val="16"/>
        </w:rPr>
        <w:t xml:space="preserve"> </w:t>
      </w:r>
      <w:r>
        <w:rPr>
          <w:rFonts w:ascii="Arial" w:hAnsi="Arial" w:cs="Arial"/>
          <w:sz w:val="16"/>
          <w:szCs w:val="16"/>
        </w:rPr>
        <w:t>Przez produkt rozumie się wyrób lub usługę.</w:t>
      </w:r>
    </w:p>
  </w:footnote>
  <w:footnote w:id="29">
    <w:p w14:paraId="31BA24BB" w14:textId="77777777" w:rsidR="00C70882" w:rsidRPr="00562756" w:rsidRDefault="00C70882"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53347C">
        <w:rPr>
          <w:rFonts w:ascii="Arial" w:hAnsi="Arial" w:cs="Arial"/>
          <w:sz w:val="16"/>
          <w:szCs w:val="16"/>
        </w:rPr>
        <w:t>Informacje na temat Grupy Sterującej do spraw Polski Wschodniej zostały przedstawione w rozdziale I SZOOP.</w:t>
      </w:r>
    </w:p>
  </w:footnote>
  <w:footnote w:id="30">
    <w:p w14:paraId="4D1FDB6C" w14:textId="77777777" w:rsidR="00C70882" w:rsidRPr="002F309D" w:rsidRDefault="00C70882" w:rsidP="00367EDD">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w:t>
      </w:r>
      <w:r>
        <w:rPr>
          <w:rFonts w:ascii="Arial" w:hAnsi="Arial" w:cs="Arial"/>
          <w:sz w:val="16"/>
          <w:szCs w:val="16"/>
        </w:rPr>
        <w:t xml:space="preserve"> 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31">
    <w:p w14:paraId="5A318EA2" w14:textId="77777777" w:rsidR="00C70882" w:rsidRPr="002F309D" w:rsidRDefault="00C70882" w:rsidP="00367EDD">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32">
    <w:p w14:paraId="3A39B2DF" w14:textId="77777777" w:rsidR="00C70882" w:rsidRPr="00625B7C" w:rsidRDefault="00C70882" w:rsidP="00367EDD">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ozporządzenia</w:t>
      </w:r>
      <w:r>
        <w:rPr>
          <w:rFonts w:ascii="Arial" w:hAnsi="Arial" w:cs="Arial"/>
          <w:sz w:val="16"/>
          <w:szCs w:val="16"/>
        </w:rPr>
        <w:t xml:space="preserve"> Ogólnego</w:t>
      </w:r>
      <w:r w:rsidRPr="002F309D">
        <w:rPr>
          <w:rFonts w:ascii="Arial" w:hAnsi="Arial" w:cs="Arial"/>
          <w:sz w:val="16"/>
          <w:szCs w:val="16"/>
        </w:rPr>
        <w:t>. Obniżeniu podlega nie poziom dofinansowania w ujęciu procentowym, a kwota wydatków kwalifikowalnych.</w:t>
      </w:r>
      <w:r w:rsidRPr="00625B7C">
        <w:rPr>
          <w:rFonts w:asciiTheme="minorHAnsi" w:hAnsiTheme="minorHAnsi" w:cstheme="minorHAnsi"/>
          <w:sz w:val="16"/>
          <w:szCs w:val="16"/>
        </w:rPr>
        <w:t xml:space="preserve"> </w:t>
      </w:r>
    </w:p>
  </w:footnote>
  <w:footnote w:id="33">
    <w:p w14:paraId="528FDC91" w14:textId="77777777" w:rsidR="00C70882" w:rsidRPr="005565E2" w:rsidRDefault="00C70882">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Przez produkt rozumie się wyrób lub usługę.</w:t>
      </w:r>
    </w:p>
  </w:footnote>
  <w:footnote w:id="34">
    <w:p w14:paraId="740D926B" w14:textId="77777777" w:rsidR="00C70882" w:rsidRPr="002F309D" w:rsidRDefault="00C70882" w:rsidP="00F85B23">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Informacje na temat Grupy Sterującej do spraw Polski Wschodniej zostały przedstawione w rozdziale I SZOOP.</w:t>
      </w:r>
    </w:p>
  </w:footnote>
  <w:footnote w:id="35">
    <w:p w14:paraId="47B71AB7" w14:textId="77777777" w:rsidR="00C70882" w:rsidRPr="00DB7FE7" w:rsidRDefault="00C70882" w:rsidP="009728F9">
      <w:pPr>
        <w:pStyle w:val="Tekstprzypisudolnego"/>
        <w:jc w:val="both"/>
        <w:rPr>
          <w:rFonts w:ascii="Arial" w:hAnsi="Arial" w:cs="Arial"/>
          <w:sz w:val="16"/>
          <w:szCs w:val="16"/>
        </w:rPr>
      </w:pPr>
      <w:r w:rsidRPr="00DB7FE7">
        <w:rPr>
          <w:rStyle w:val="Odwoanieprzypisudolnego"/>
          <w:rFonts w:cs="Arial"/>
          <w:sz w:val="16"/>
          <w:szCs w:val="16"/>
        </w:rPr>
        <w:footnoteRef/>
      </w:r>
      <w:r w:rsidRPr="00DB7FE7">
        <w:rPr>
          <w:rFonts w:ascii="Arial" w:hAnsi="Arial" w:cs="Arial"/>
          <w:sz w:val="16"/>
          <w:szCs w:val="16"/>
        </w:rPr>
        <w:t xml:space="preserve"> Zgodnie z</w:t>
      </w:r>
      <w:r>
        <w:rPr>
          <w:rFonts w:ascii="Arial" w:hAnsi="Arial" w:cs="Arial"/>
          <w:sz w:val="16"/>
          <w:szCs w:val="16"/>
        </w:rPr>
        <w:t xml:space="preserve"> Rozporządzeniem Ogólnym</w:t>
      </w:r>
      <w:r w:rsidRPr="00DB7FE7">
        <w:rPr>
          <w:rFonts w:ascii="Arial" w:hAnsi="Arial" w:cs="Arial"/>
          <w:sz w:val="16"/>
          <w:szCs w:val="16"/>
        </w:rPr>
        <w:t xml:space="preserve">: luka w finansowaniu (art. 61 ust. lit. b), stawki ryczałtowe (art. 61 ust. lit. a), pomniejszanie dochodu (art. 65 ust. 8). </w:t>
      </w:r>
    </w:p>
  </w:footnote>
  <w:footnote w:id="36">
    <w:p w14:paraId="5688C475" w14:textId="77777777" w:rsidR="00C70882" w:rsidRPr="00DB7FE7" w:rsidRDefault="00C70882" w:rsidP="009728F9">
      <w:pPr>
        <w:pStyle w:val="Tekstprzypisudolnego"/>
        <w:jc w:val="both"/>
        <w:rPr>
          <w:rFonts w:ascii="Arial" w:hAnsi="Arial" w:cs="Arial"/>
          <w:sz w:val="16"/>
          <w:szCs w:val="16"/>
        </w:rPr>
      </w:pPr>
      <w:r w:rsidRPr="00DB7FE7">
        <w:rPr>
          <w:rStyle w:val="Odwoanieprzypisudolnego"/>
          <w:rFonts w:cs="Arial"/>
          <w:sz w:val="16"/>
          <w:szCs w:val="16"/>
        </w:rPr>
        <w:footnoteRef/>
      </w:r>
      <w:r w:rsidRPr="00DB7FE7">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37">
    <w:p w14:paraId="57E59E82" w14:textId="77777777" w:rsidR="00C70882" w:rsidRPr="00365449" w:rsidRDefault="00C70882" w:rsidP="009728F9">
      <w:pPr>
        <w:pStyle w:val="Tekstprzypisudolnego"/>
        <w:jc w:val="both"/>
        <w:rPr>
          <w:rFonts w:asciiTheme="minorHAnsi" w:hAnsiTheme="minorHAnsi" w:cstheme="minorHAnsi"/>
          <w:sz w:val="16"/>
          <w:szCs w:val="16"/>
        </w:rPr>
      </w:pPr>
      <w:r w:rsidRPr="00DB7FE7">
        <w:rPr>
          <w:rStyle w:val="Odwoanieprzypisudolnego"/>
          <w:rFonts w:cs="Arial"/>
          <w:sz w:val="16"/>
          <w:szCs w:val="16"/>
        </w:rPr>
        <w:footnoteRef/>
      </w:r>
      <w:r w:rsidRPr="00DB7FE7">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 xml:space="preserve">ministra właściwego do spraw rozwoju regionalnego </w:t>
      </w:r>
      <w:r w:rsidRPr="00DB7FE7">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DB7FE7">
        <w:rPr>
          <w:rFonts w:ascii="Arial" w:hAnsi="Arial" w:cs="Arial"/>
          <w:sz w:val="16"/>
          <w:szCs w:val="16"/>
        </w:rPr>
        <w:t xml:space="preserve">ozporządzenia </w:t>
      </w:r>
      <w:r>
        <w:rPr>
          <w:rFonts w:ascii="Arial" w:hAnsi="Arial" w:cs="Arial"/>
          <w:sz w:val="16"/>
          <w:szCs w:val="16"/>
        </w:rPr>
        <w:t>Ogólnego</w:t>
      </w:r>
      <w:r w:rsidRPr="00DB7FE7">
        <w:rPr>
          <w:rFonts w:ascii="Arial" w:hAnsi="Arial" w:cs="Arial"/>
          <w:sz w:val="16"/>
          <w:szCs w:val="16"/>
        </w:rPr>
        <w:t>. Obniżeniu podlega nie poziom dofinansowania w ujęciu procentowym, a kwota wydatków kwalifikowalnych.</w:t>
      </w:r>
      <w:r w:rsidRPr="00365449">
        <w:rPr>
          <w:rFonts w:asciiTheme="minorHAnsi" w:hAnsiTheme="minorHAnsi" w:cstheme="minorHAnsi"/>
          <w:sz w:val="16"/>
          <w:szCs w:val="16"/>
        </w:rPr>
        <w:t xml:space="preserve"> </w:t>
      </w:r>
    </w:p>
  </w:footnote>
  <w:footnote w:id="38">
    <w:p w14:paraId="1EFED18C" w14:textId="77777777" w:rsidR="00C70882" w:rsidRPr="00040203" w:rsidRDefault="00C70882" w:rsidP="00801FDB">
      <w:pPr>
        <w:pStyle w:val="Tekstprzypisudolnego"/>
        <w:rPr>
          <w:rFonts w:ascii="Arial" w:hAnsi="Arial" w:cs="Arial"/>
          <w:sz w:val="16"/>
          <w:szCs w:val="16"/>
        </w:rPr>
      </w:pPr>
      <w:r w:rsidRPr="00040203">
        <w:rPr>
          <w:rStyle w:val="Odwoanieprzypisudolnego"/>
          <w:rFonts w:cs="Arial"/>
          <w:sz w:val="16"/>
          <w:szCs w:val="16"/>
        </w:rPr>
        <w:footnoteRef/>
      </w:r>
      <w:r w:rsidRPr="00040203">
        <w:rPr>
          <w:rFonts w:ascii="Arial" w:hAnsi="Arial" w:cs="Arial"/>
          <w:sz w:val="16"/>
          <w:szCs w:val="16"/>
        </w:rPr>
        <w:t xml:space="preserve"> W rozumieniu Umowy Partnerstwa</w:t>
      </w:r>
    </w:p>
  </w:footnote>
  <w:footnote w:id="39">
    <w:p w14:paraId="30B9A60D" w14:textId="77777777" w:rsidR="00C70882" w:rsidRPr="004324A5" w:rsidRDefault="00C70882" w:rsidP="004324A5">
      <w:pPr>
        <w:pStyle w:val="Tekstprzypisudolnego"/>
        <w:jc w:val="both"/>
        <w:rPr>
          <w:rFonts w:ascii="Arial" w:hAnsi="Arial" w:cs="Arial"/>
          <w:sz w:val="16"/>
          <w:szCs w:val="16"/>
        </w:rPr>
      </w:pPr>
      <w:r w:rsidRPr="00040203">
        <w:rPr>
          <w:rStyle w:val="Odwoanieprzypisudolnego"/>
          <w:rFonts w:cs="Arial"/>
          <w:sz w:val="16"/>
          <w:szCs w:val="16"/>
        </w:rPr>
        <w:footnoteRef/>
      </w:r>
      <w:r w:rsidRPr="00396593">
        <w:rPr>
          <w:rFonts w:ascii="Arial" w:hAnsi="Arial" w:cs="Arial"/>
          <w:sz w:val="16"/>
          <w:szCs w:val="16"/>
        </w:rPr>
        <w:t xml:space="preserve"> </w:t>
      </w:r>
      <w:r w:rsidRPr="004324A5">
        <w:rPr>
          <w:rFonts w:ascii="Arial" w:eastAsia="Calibri" w:hAnsi="Arial" w:cs="Arial"/>
          <w:sz w:val="16"/>
          <w:szCs w:val="16"/>
          <w:lang w:eastAsia="pl-PL"/>
        </w:rPr>
        <w:t xml:space="preserve">Komunikat nr COM(2013)913 Komisji do Parlamentu Europejskiego, Rady, Europejskiego Komitetu Ekonomiczno- Społecznego i Komitetu Regionów “Wspólne dążenie do osiągnięcia konkurencyjnej i zasobooszczędnej mobilności w miastach” Załącznik “Koncepcja dotycząca planów mobilności w miastach zgodnie z zasadami zrównoważonego rozwoju”. </w:t>
      </w:r>
    </w:p>
    <w:p w14:paraId="5D24116B" w14:textId="77777777" w:rsidR="00C70882" w:rsidRPr="00396593" w:rsidRDefault="00C70882" w:rsidP="00063001">
      <w:pPr>
        <w:pStyle w:val="Tekstprzypisudolnego"/>
        <w:rPr>
          <w:rFonts w:ascii="Arial" w:hAnsi="Arial" w:cs="Arial"/>
          <w:sz w:val="16"/>
          <w:szCs w:val="16"/>
        </w:rPr>
      </w:pPr>
    </w:p>
  </w:footnote>
  <w:footnote w:id="40">
    <w:p w14:paraId="4BBD27C3" w14:textId="77777777" w:rsidR="00C70882" w:rsidRPr="00562756" w:rsidRDefault="00C70882"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040203">
        <w:rPr>
          <w:rFonts w:ascii="Arial" w:hAnsi="Arial" w:cs="Arial"/>
          <w:sz w:val="16"/>
          <w:szCs w:val="16"/>
        </w:rPr>
        <w:t>Informacje na temat Grupy Sterującej do spraw Polski Wschodniej zostały przedstawione w rozdziale I SZOOP.</w:t>
      </w:r>
    </w:p>
  </w:footnote>
  <w:footnote w:id="41">
    <w:p w14:paraId="32AB4147" w14:textId="77777777" w:rsidR="00C70882" w:rsidRDefault="00C70882" w:rsidP="004C183F">
      <w:pPr>
        <w:pStyle w:val="Tekstprzypisudolnego"/>
      </w:pPr>
      <w:r w:rsidRPr="004C183F">
        <w:rPr>
          <w:rStyle w:val="Odwoanieprzypisudolnego"/>
          <w:sz w:val="16"/>
        </w:rPr>
        <w:footnoteRef/>
      </w:r>
      <w:r w:rsidRPr="004C183F">
        <w:rPr>
          <w:rStyle w:val="Odwoanieprzypisudolnego"/>
          <w:sz w:val="16"/>
        </w:rPr>
        <w:t xml:space="preserve"> </w:t>
      </w:r>
      <w:r w:rsidRPr="00394773">
        <w:rPr>
          <w:rFonts w:ascii="Arial" w:hAnsi="Arial" w:cs="Arial"/>
          <w:sz w:val="16"/>
          <w:szCs w:val="16"/>
        </w:rPr>
        <w:t>Na dalszym etapie wdrażania POPW</w:t>
      </w:r>
      <w:r>
        <w:rPr>
          <w:sz w:val="16"/>
        </w:rPr>
        <w:t xml:space="preserve"> </w:t>
      </w:r>
      <w:r w:rsidRPr="00394773">
        <w:rPr>
          <w:rFonts w:ascii="Arial" w:hAnsi="Arial" w:cs="Arial"/>
          <w:sz w:val="16"/>
          <w:szCs w:val="16"/>
        </w:rPr>
        <w:t>nie wyklucza się możliwości zastosowania trybu konkursowego</w:t>
      </w:r>
      <w:r>
        <w:rPr>
          <w:rFonts w:ascii="Arial" w:hAnsi="Arial" w:cs="Arial"/>
          <w:sz w:val="16"/>
          <w:szCs w:val="16"/>
        </w:rPr>
        <w:t>.</w:t>
      </w:r>
    </w:p>
  </w:footnote>
  <w:footnote w:id="42">
    <w:p w14:paraId="6EF407AC" w14:textId="77777777" w:rsidR="00C70882" w:rsidRPr="00802193" w:rsidRDefault="00C70882" w:rsidP="00F26F0E">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Zgodnie z</w:t>
      </w:r>
      <w:r>
        <w:rPr>
          <w:rFonts w:ascii="Arial" w:hAnsi="Arial" w:cs="Arial"/>
          <w:sz w:val="16"/>
          <w:szCs w:val="16"/>
        </w:rPr>
        <w:t xml:space="preserve"> Rozporządzeniem Ogólnym</w:t>
      </w:r>
      <w:r w:rsidRPr="00802193">
        <w:rPr>
          <w:rFonts w:ascii="Arial" w:hAnsi="Arial" w:cs="Arial"/>
          <w:sz w:val="16"/>
          <w:szCs w:val="16"/>
        </w:rPr>
        <w:t xml:space="preserve">: luka w finansowaniu (art. 61 ust. lit. b), stawki ryczałtowe (art. 61 ust. lit. a), pomniejszanie dochodu (art. 65 ust. 8). </w:t>
      </w:r>
    </w:p>
  </w:footnote>
  <w:footnote w:id="43">
    <w:p w14:paraId="22D74B3F" w14:textId="77777777" w:rsidR="00C70882" w:rsidRPr="00802193" w:rsidRDefault="00C70882" w:rsidP="00F26F0E">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44">
    <w:p w14:paraId="386E69CF" w14:textId="77777777" w:rsidR="00C70882" w:rsidRPr="008C4611" w:rsidRDefault="00C70882" w:rsidP="00F26F0E">
      <w:pPr>
        <w:pStyle w:val="Tekstprzypisudolnego"/>
        <w:jc w:val="both"/>
        <w:rPr>
          <w:rFonts w:asciiTheme="minorHAnsi" w:hAnsiTheme="minorHAnsi" w:cstheme="minorHAnsi"/>
          <w:sz w:val="16"/>
          <w:szCs w:val="16"/>
        </w:rPr>
      </w:pPr>
      <w:r w:rsidRPr="00802193">
        <w:rPr>
          <w:rStyle w:val="Odwoanieprzypisudolnego"/>
          <w:rFonts w:cs="Arial"/>
          <w:sz w:val="16"/>
          <w:szCs w:val="16"/>
        </w:rPr>
        <w:footnoteRef/>
      </w:r>
      <w:r w:rsidRPr="00802193">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802193" w:rsidDel="00282E4A">
        <w:rPr>
          <w:rFonts w:ascii="Arial" w:hAnsi="Arial" w:cs="Arial"/>
          <w:sz w:val="16"/>
          <w:szCs w:val="16"/>
        </w:rPr>
        <w:t xml:space="preserve"> </w:t>
      </w:r>
      <w:r w:rsidRPr="00802193">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802193">
        <w:rPr>
          <w:rFonts w:ascii="Arial" w:hAnsi="Arial" w:cs="Arial"/>
          <w:sz w:val="16"/>
          <w:szCs w:val="16"/>
        </w:rPr>
        <w:t xml:space="preserve">ozporządzenia </w:t>
      </w:r>
      <w:r>
        <w:rPr>
          <w:rFonts w:ascii="Arial" w:hAnsi="Arial" w:cs="Arial"/>
          <w:sz w:val="16"/>
          <w:szCs w:val="16"/>
        </w:rPr>
        <w:t>Ogólnego</w:t>
      </w:r>
      <w:r w:rsidRPr="00802193">
        <w:rPr>
          <w:rFonts w:ascii="Arial" w:hAnsi="Arial" w:cs="Arial"/>
          <w:sz w:val="16"/>
          <w:szCs w:val="16"/>
        </w:rPr>
        <w:t>. Obniżeniu podlega nie poziom dofinansowania w ujęciu procentowym, a kwota wydatków kwalifikowalnych.</w:t>
      </w:r>
      <w:r w:rsidRPr="008C4611">
        <w:rPr>
          <w:rFonts w:asciiTheme="minorHAnsi" w:hAnsiTheme="minorHAnsi" w:cstheme="minorHAnsi"/>
          <w:sz w:val="16"/>
          <w:szCs w:val="16"/>
        </w:rPr>
        <w:t xml:space="preserve"> </w:t>
      </w:r>
    </w:p>
  </w:footnote>
  <w:footnote w:id="45">
    <w:p w14:paraId="7EDDED55" w14:textId="77777777" w:rsidR="00C70882" w:rsidRPr="002F309D" w:rsidRDefault="00C70882" w:rsidP="00F85B23">
      <w:pPr>
        <w:pStyle w:val="Tekstprzypisudolnego"/>
        <w:rPr>
          <w:rFonts w:ascii="Arial" w:hAnsi="Arial" w:cs="Arial"/>
        </w:rPr>
      </w:pPr>
      <w:r w:rsidRPr="002F309D">
        <w:rPr>
          <w:rFonts w:ascii="Arial" w:hAnsi="Arial" w:cs="Arial"/>
          <w:sz w:val="16"/>
          <w:szCs w:val="16"/>
          <w:vertAlign w:val="superscript"/>
        </w:rPr>
        <w:footnoteRef/>
      </w:r>
      <w:r w:rsidRPr="002F309D">
        <w:rPr>
          <w:rFonts w:ascii="Arial" w:hAnsi="Arial" w:cs="Arial"/>
          <w:sz w:val="16"/>
          <w:szCs w:val="16"/>
          <w:vertAlign w:val="superscript"/>
        </w:rPr>
        <w:t xml:space="preserve"> </w:t>
      </w:r>
      <w:r w:rsidRPr="002F309D">
        <w:rPr>
          <w:rFonts w:ascii="Arial" w:hAnsi="Arial" w:cs="Arial"/>
          <w:sz w:val="16"/>
          <w:szCs w:val="16"/>
        </w:rPr>
        <w:t>Informacje na temat Grupy Sterującej do spraw Polski Wschodniej zostały przedstawione w rozdziale I SZOOP.</w:t>
      </w:r>
    </w:p>
  </w:footnote>
  <w:footnote w:id="46">
    <w:p w14:paraId="22E6CC7E" w14:textId="77777777" w:rsidR="00C70882" w:rsidRPr="00802193" w:rsidRDefault="00C70882" w:rsidP="000C4A2B">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Zgodnie</w:t>
      </w:r>
      <w:r>
        <w:rPr>
          <w:rFonts w:ascii="Arial" w:hAnsi="Arial" w:cs="Arial"/>
          <w:sz w:val="16"/>
          <w:szCs w:val="16"/>
        </w:rPr>
        <w:t xml:space="preserve"> z Rozporządzeniem Ogólnym</w:t>
      </w:r>
      <w:r w:rsidRPr="00802193">
        <w:rPr>
          <w:rFonts w:ascii="Arial" w:hAnsi="Arial" w:cs="Arial"/>
          <w:sz w:val="16"/>
          <w:szCs w:val="16"/>
        </w:rPr>
        <w:t xml:space="preserve">: luka w finansowaniu (art. 61 ust. lit. b), stawki ryczałtowe (art. 61 ust. lit. a), pomniejszanie dochodu (art. 65 ust. 8). </w:t>
      </w:r>
    </w:p>
  </w:footnote>
  <w:footnote w:id="47">
    <w:p w14:paraId="0B3FC5EF" w14:textId="77777777" w:rsidR="00C70882" w:rsidRPr="00802193" w:rsidRDefault="00C70882" w:rsidP="000C4A2B">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48">
    <w:p w14:paraId="2899123B" w14:textId="77777777" w:rsidR="00C70882" w:rsidRPr="00D32616" w:rsidRDefault="00C70882" w:rsidP="000C4A2B">
      <w:pPr>
        <w:pStyle w:val="Tekstprzypisudolnego"/>
        <w:jc w:val="both"/>
        <w:rPr>
          <w:rFonts w:asciiTheme="minorHAnsi" w:hAnsiTheme="minorHAnsi" w:cstheme="minorHAnsi"/>
          <w:sz w:val="16"/>
          <w:szCs w:val="16"/>
        </w:rPr>
      </w:pPr>
      <w:r w:rsidRPr="00802193">
        <w:rPr>
          <w:rStyle w:val="Odwoanieprzypisudolnego"/>
          <w:rFonts w:cs="Arial"/>
          <w:sz w:val="16"/>
          <w:szCs w:val="16"/>
        </w:rPr>
        <w:footnoteRef/>
      </w:r>
      <w:r w:rsidRPr="00802193">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802193" w:rsidDel="00DF34C1">
        <w:rPr>
          <w:rFonts w:ascii="Arial" w:hAnsi="Arial" w:cs="Arial"/>
          <w:sz w:val="16"/>
          <w:szCs w:val="16"/>
        </w:rPr>
        <w:t xml:space="preserve"> </w:t>
      </w:r>
      <w:r w:rsidRPr="00802193">
        <w:rPr>
          <w:rFonts w:ascii="Arial" w:hAnsi="Arial" w:cs="Arial"/>
          <w:sz w:val="16"/>
          <w:szCs w:val="16"/>
        </w:rPr>
        <w:t xml:space="preserve">na podstawie art. 27 ust. 4 Ustawy. W przypadku projektów generujących dochód dofinansowanie UE jest ustalane na podstawie art. 61 albo 65 </w:t>
      </w:r>
      <w:r>
        <w:rPr>
          <w:rFonts w:ascii="Arial" w:hAnsi="Arial" w:cs="Arial"/>
          <w:sz w:val="16"/>
          <w:szCs w:val="16"/>
        </w:rPr>
        <w:t>R</w:t>
      </w:r>
      <w:r w:rsidRPr="00802193">
        <w:rPr>
          <w:rFonts w:ascii="Arial" w:hAnsi="Arial" w:cs="Arial"/>
          <w:sz w:val="16"/>
          <w:szCs w:val="16"/>
        </w:rPr>
        <w:t xml:space="preserve">ozporządzenia </w:t>
      </w:r>
      <w:r>
        <w:rPr>
          <w:rFonts w:ascii="Arial" w:hAnsi="Arial" w:cs="Arial"/>
          <w:sz w:val="16"/>
          <w:szCs w:val="16"/>
        </w:rPr>
        <w:t>Ogólnego</w:t>
      </w:r>
      <w:r w:rsidRPr="00802193">
        <w:rPr>
          <w:rFonts w:ascii="Arial" w:hAnsi="Arial" w:cs="Arial"/>
          <w:sz w:val="16"/>
          <w:szCs w:val="16"/>
        </w:rPr>
        <w:t>. Obniżeniu podlega nie poziom dofinansowania w ujęciu procentowym, a kwota wydatków kwalifikowalnych.</w:t>
      </w:r>
      <w:r w:rsidRPr="00D32616">
        <w:rPr>
          <w:rFonts w:asciiTheme="minorHAnsi" w:hAnsiTheme="minorHAnsi" w:cstheme="minorHAnsi"/>
          <w:sz w:val="16"/>
          <w:szCs w:val="16"/>
        </w:rPr>
        <w:t xml:space="preserve"> </w:t>
      </w:r>
    </w:p>
  </w:footnote>
  <w:footnote w:id="49">
    <w:p w14:paraId="135D21F3" w14:textId="77777777" w:rsidR="00C70882" w:rsidRPr="002F309D" w:rsidRDefault="00C70882" w:rsidP="00263BEE">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rozumieniu Umowy Partnerstwa</w:t>
      </w:r>
    </w:p>
  </w:footnote>
  <w:footnote w:id="50">
    <w:p w14:paraId="76EC29D0" w14:textId="77777777" w:rsidR="00C70882" w:rsidRPr="004F5892" w:rsidRDefault="00C70882" w:rsidP="00426792">
      <w:pPr>
        <w:pStyle w:val="Tekstprzypisudolnego"/>
        <w:rPr>
          <w:rFonts w:ascii="Arial" w:hAnsi="Arial" w:cs="Arial"/>
          <w:sz w:val="16"/>
          <w:szCs w:val="16"/>
        </w:rPr>
      </w:pPr>
      <w:r w:rsidRPr="004F5892">
        <w:rPr>
          <w:rStyle w:val="Odwoanieprzypisudolnego"/>
          <w:rFonts w:cs="Arial"/>
          <w:sz w:val="16"/>
          <w:szCs w:val="16"/>
        </w:rPr>
        <w:footnoteRef/>
      </w:r>
      <w:r w:rsidRPr="004F5892">
        <w:rPr>
          <w:rFonts w:ascii="Arial" w:hAnsi="Arial" w:cs="Arial"/>
          <w:sz w:val="16"/>
          <w:szCs w:val="16"/>
        </w:rPr>
        <w:t xml:space="preserve"> Informacje na temat Grupy Sterującej do spraw Polski Wschodniej zostały przedstawione w rozdziale I SZOOP.</w:t>
      </w:r>
    </w:p>
  </w:footnote>
  <w:footnote w:id="51">
    <w:p w14:paraId="5D0CF5CA" w14:textId="77777777" w:rsidR="00C70882" w:rsidRPr="003F73C3" w:rsidRDefault="00C70882" w:rsidP="00263BEE">
      <w:pPr>
        <w:pStyle w:val="Tekstprzypisudolnego"/>
        <w:jc w:val="both"/>
        <w:rPr>
          <w:rFonts w:ascii="Arial" w:hAnsi="Arial" w:cs="Arial"/>
          <w:sz w:val="16"/>
          <w:szCs w:val="16"/>
        </w:rPr>
      </w:pPr>
      <w:r w:rsidRPr="003F73C3">
        <w:rPr>
          <w:rStyle w:val="Odwoanieprzypisudolnego"/>
          <w:rFonts w:cs="Arial"/>
          <w:sz w:val="16"/>
          <w:szCs w:val="16"/>
        </w:rPr>
        <w:footnoteRef/>
      </w:r>
      <w:r w:rsidRPr="003F73C3">
        <w:rPr>
          <w:rFonts w:ascii="Arial" w:hAnsi="Arial" w:cs="Arial"/>
          <w:sz w:val="16"/>
          <w:szCs w:val="16"/>
        </w:rPr>
        <w:t xml:space="preserve"> Zgodnie z</w:t>
      </w:r>
      <w:r>
        <w:rPr>
          <w:rFonts w:ascii="Arial" w:hAnsi="Arial" w:cs="Arial"/>
          <w:sz w:val="16"/>
          <w:szCs w:val="16"/>
        </w:rPr>
        <w:t xml:space="preserve"> Rozporządzeniem Ogólnym</w:t>
      </w:r>
      <w:r w:rsidRPr="003F73C3">
        <w:rPr>
          <w:rFonts w:ascii="Arial" w:hAnsi="Arial" w:cs="Arial"/>
          <w:sz w:val="16"/>
          <w:szCs w:val="16"/>
        </w:rPr>
        <w:t xml:space="preserve">: luka w finansowaniu (art. 61 ust. lit. b), stawki ryczałtowe (art. 61 ust. lit. a), pomniejszanie dochodu (art. 65 ust. 8). </w:t>
      </w:r>
    </w:p>
  </w:footnote>
  <w:footnote w:id="52">
    <w:p w14:paraId="553E2F82" w14:textId="77777777" w:rsidR="00C70882" w:rsidRPr="003F73C3" w:rsidRDefault="00C70882" w:rsidP="00263BEE">
      <w:pPr>
        <w:pStyle w:val="Tekstprzypisudolnego"/>
        <w:jc w:val="both"/>
        <w:rPr>
          <w:rFonts w:ascii="Arial" w:hAnsi="Arial" w:cs="Arial"/>
          <w:sz w:val="16"/>
          <w:szCs w:val="16"/>
        </w:rPr>
      </w:pPr>
      <w:r w:rsidRPr="003F73C3">
        <w:rPr>
          <w:rStyle w:val="Odwoanieprzypisudolnego"/>
          <w:rFonts w:cs="Arial"/>
          <w:sz w:val="16"/>
          <w:szCs w:val="16"/>
        </w:rPr>
        <w:footnoteRef/>
      </w:r>
      <w:r w:rsidRPr="003F73C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53">
    <w:p w14:paraId="4DB161FF" w14:textId="77777777" w:rsidR="00C70882" w:rsidRPr="002F309D" w:rsidRDefault="00C70882" w:rsidP="00263BEE">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54">
    <w:p w14:paraId="29095053" w14:textId="77777777" w:rsidR="00C70882" w:rsidRPr="002F309D" w:rsidRDefault="00C70882" w:rsidP="00FA49D9">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rozumieniu Umowy Partnerstwa</w:t>
      </w:r>
    </w:p>
  </w:footnote>
  <w:footnote w:id="55">
    <w:p w14:paraId="655B4E13" w14:textId="77777777" w:rsidR="00C70882" w:rsidRPr="00264C77" w:rsidRDefault="00C70882" w:rsidP="00FA49D9">
      <w:pPr>
        <w:pStyle w:val="Tekstprzypisudolnego"/>
        <w:jc w:val="both"/>
        <w:rPr>
          <w:rFonts w:ascii="Arial" w:hAnsi="Arial" w:cs="Arial"/>
          <w:sz w:val="16"/>
          <w:szCs w:val="16"/>
        </w:rPr>
      </w:pPr>
      <w:r w:rsidRPr="00264C77">
        <w:rPr>
          <w:rStyle w:val="Odwoanieprzypisudolnego"/>
          <w:rFonts w:cs="Arial"/>
          <w:sz w:val="16"/>
          <w:szCs w:val="16"/>
        </w:rPr>
        <w:footnoteRef/>
      </w:r>
      <w:r w:rsidRPr="00264C77">
        <w:rPr>
          <w:rFonts w:ascii="Arial" w:hAnsi="Arial" w:cs="Arial"/>
          <w:sz w:val="16"/>
          <w:szCs w:val="16"/>
        </w:rPr>
        <w:t xml:space="preserve"> Zgodnie z</w:t>
      </w:r>
      <w:r>
        <w:rPr>
          <w:rFonts w:ascii="Arial" w:hAnsi="Arial" w:cs="Arial"/>
          <w:sz w:val="16"/>
          <w:szCs w:val="16"/>
        </w:rPr>
        <w:t xml:space="preserve"> Rozporządzeniem Ogólnym</w:t>
      </w:r>
      <w:r w:rsidRPr="00264C77">
        <w:rPr>
          <w:rFonts w:ascii="Arial" w:hAnsi="Arial" w:cs="Arial"/>
          <w:sz w:val="16"/>
          <w:szCs w:val="16"/>
        </w:rPr>
        <w:t xml:space="preserve">: luka w finansowaniu (art. 61 ust. lit. b), stawki ryczałtowe (art. 61 ust. lit. a), pomniejszanie dochodu (art. 65 ust. 8). </w:t>
      </w:r>
    </w:p>
  </w:footnote>
  <w:footnote w:id="56">
    <w:p w14:paraId="7ACF2B81" w14:textId="77777777" w:rsidR="00C70882" w:rsidRPr="00264C77" w:rsidRDefault="00C70882" w:rsidP="00FA49D9">
      <w:pPr>
        <w:pStyle w:val="Tekstprzypisudolnego"/>
        <w:jc w:val="both"/>
        <w:rPr>
          <w:rFonts w:ascii="Arial" w:hAnsi="Arial" w:cs="Arial"/>
          <w:sz w:val="16"/>
          <w:szCs w:val="16"/>
        </w:rPr>
      </w:pPr>
      <w:r w:rsidRPr="00264C77">
        <w:rPr>
          <w:rStyle w:val="Odwoanieprzypisudolnego"/>
          <w:rFonts w:cs="Arial"/>
          <w:sz w:val="16"/>
          <w:szCs w:val="16"/>
        </w:rPr>
        <w:footnoteRef/>
      </w:r>
      <w:r w:rsidRPr="00264C77">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57">
    <w:p w14:paraId="78C4F6AF" w14:textId="77777777" w:rsidR="00C70882" w:rsidRPr="00DE6B0D" w:rsidRDefault="00C70882" w:rsidP="00FA49D9">
      <w:pPr>
        <w:pStyle w:val="Tekstprzypisudolnego"/>
        <w:jc w:val="both"/>
        <w:rPr>
          <w:rFonts w:asciiTheme="minorHAnsi" w:hAnsiTheme="minorHAnsi" w:cstheme="minorHAnsi"/>
          <w:sz w:val="16"/>
          <w:szCs w:val="16"/>
        </w:rPr>
      </w:pPr>
      <w:r w:rsidRPr="00264C77">
        <w:rPr>
          <w:rStyle w:val="Odwoanieprzypisudolnego"/>
          <w:rFonts w:cs="Arial"/>
          <w:sz w:val="16"/>
          <w:szCs w:val="16"/>
        </w:rPr>
        <w:footnoteRef/>
      </w:r>
      <w:r w:rsidRPr="00264C77">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64C77" w:rsidDel="00DF34C1">
        <w:rPr>
          <w:rFonts w:ascii="Arial" w:hAnsi="Arial" w:cs="Arial"/>
          <w:sz w:val="16"/>
          <w:szCs w:val="16"/>
        </w:rPr>
        <w:t xml:space="preserve"> </w:t>
      </w:r>
      <w:r w:rsidRPr="00264C77">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64C77">
        <w:rPr>
          <w:rFonts w:ascii="Arial" w:hAnsi="Arial" w:cs="Arial"/>
          <w:sz w:val="16"/>
          <w:szCs w:val="16"/>
        </w:rPr>
        <w:t xml:space="preserve">ozporządzenia </w:t>
      </w:r>
      <w:r>
        <w:rPr>
          <w:rFonts w:ascii="Arial" w:hAnsi="Arial" w:cs="Arial"/>
          <w:sz w:val="16"/>
          <w:szCs w:val="16"/>
        </w:rPr>
        <w:t>Ogólnego</w:t>
      </w:r>
      <w:r w:rsidRPr="00264C77">
        <w:rPr>
          <w:rFonts w:ascii="Arial" w:hAnsi="Arial" w:cs="Arial"/>
          <w:sz w:val="16"/>
          <w:szCs w:val="16"/>
        </w:rPr>
        <w:t>. Obniżeniu podlega nie poziom dofinansowania w ujęciu procentowym, a kwota wydatków kwalifikowalnych.</w:t>
      </w:r>
      <w:r w:rsidRPr="00DE6B0D">
        <w:rPr>
          <w:rFonts w:asciiTheme="minorHAnsi" w:hAnsiTheme="minorHAnsi" w:cstheme="minorHAnsi"/>
          <w:sz w:val="16"/>
          <w:szCs w:val="16"/>
        </w:rPr>
        <w:t xml:space="preserve"> </w:t>
      </w:r>
    </w:p>
  </w:footnote>
  <w:footnote w:id="58">
    <w:p w14:paraId="37389D79" w14:textId="77777777" w:rsidR="00C70882" w:rsidRPr="00DF4676" w:rsidRDefault="00C70882" w:rsidP="00DF4676">
      <w:pPr>
        <w:pStyle w:val="Tekstprzypisudolnego"/>
        <w:jc w:val="both"/>
        <w:rPr>
          <w:rFonts w:cs="Arial"/>
          <w:sz w:val="15"/>
          <w:szCs w:val="15"/>
        </w:rPr>
      </w:pPr>
      <w:r w:rsidRPr="00DF4676">
        <w:rPr>
          <w:rStyle w:val="Odwoanieprzypisudolnego"/>
          <w:rFonts w:cs="Arial"/>
          <w:sz w:val="15"/>
        </w:rPr>
        <w:footnoteRef/>
      </w:r>
      <w:r w:rsidRPr="00DF4676">
        <w:rPr>
          <w:rStyle w:val="Odwoanieprzypisudolnego"/>
          <w:rFonts w:cs="Arial"/>
          <w:sz w:val="15"/>
        </w:rPr>
        <w:t xml:space="preserve"> </w:t>
      </w:r>
      <w:r>
        <w:rPr>
          <w:rFonts w:cs="Arial"/>
          <w:sz w:val="15"/>
          <w:szCs w:val="15"/>
        </w:rPr>
        <w:t xml:space="preserve">W ramach POPW </w:t>
      </w:r>
      <w:r w:rsidRPr="00DF4676">
        <w:rPr>
          <w:rFonts w:cs="Arial"/>
          <w:sz w:val="15"/>
          <w:szCs w:val="15"/>
        </w:rPr>
        <w:t xml:space="preserve">nie przewiduje się wpierania projektów rewitalizacyjnych; </w:t>
      </w:r>
      <w:r>
        <w:rPr>
          <w:rFonts w:cs="Arial"/>
          <w:sz w:val="15"/>
          <w:szCs w:val="15"/>
        </w:rPr>
        <w:t xml:space="preserve">dane w tabeli dotyczą potencjalnych działań </w:t>
      </w:r>
      <w:r w:rsidRPr="00DF4676">
        <w:rPr>
          <w:rFonts w:cs="Arial"/>
          <w:sz w:val="15"/>
          <w:szCs w:val="15"/>
          <w:u w:val="single"/>
        </w:rPr>
        <w:t>wspierających rewitalizację</w:t>
      </w:r>
      <w:r>
        <w:rPr>
          <w:rFonts w:cs="Arial"/>
          <w:sz w:val="15"/>
          <w:szCs w:val="15"/>
        </w:rPr>
        <w:t>.</w:t>
      </w:r>
    </w:p>
  </w:footnote>
  <w:footnote w:id="59">
    <w:p w14:paraId="11FDF537" w14:textId="77777777" w:rsidR="00C70882" w:rsidRPr="003111A2" w:rsidRDefault="00C70882" w:rsidP="00613DA0">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 rozumieniu wytycznych Ministra Infrastruktury i Rozwoju w zakresie rewitalizacji w programach operacyjnych na lata 2014-2020.</w:t>
      </w:r>
    </w:p>
  </w:footnote>
  <w:footnote w:id="60">
    <w:p w14:paraId="56B4F2AE" w14:textId="77777777" w:rsidR="00C70882" w:rsidRPr="003111A2" w:rsidRDefault="00C70882" w:rsidP="00613DA0">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Zgodnie z wytycznymi Ministra Infrastruktury i Rozwoju w zakresie rewitalizacji w programach operacyjnych na lata 2014-2020.</w:t>
      </w:r>
    </w:p>
  </w:footnote>
  <w:footnote w:id="61">
    <w:p w14:paraId="76CEE3C9" w14:textId="77777777" w:rsidR="00C70882" w:rsidRPr="00DF4676" w:rsidRDefault="00C70882" w:rsidP="00DF4676">
      <w:pPr>
        <w:pStyle w:val="Tekstprzypisudolnego"/>
        <w:jc w:val="both"/>
        <w:rPr>
          <w:rFonts w:cs="Arial"/>
          <w:sz w:val="15"/>
          <w:szCs w:val="15"/>
        </w:rPr>
      </w:pPr>
      <w:r w:rsidRPr="00DF4676">
        <w:rPr>
          <w:rStyle w:val="Odwoanieprzypisudolnego"/>
          <w:rFonts w:cs="Arial"/>
          <w:sz w:val="15"/>
        </w:rPr>
        <w:footnoteRef/>
      </w:r>
      <w:r w:rsidRPr="00DF4676">
        <w:rPr>
          <w:rFonts w:cs="Arial"/>
          <w:sz w:val="15"/>
          <w:szCs w:val="15"/>
        </w:rPr>
        <w:t xml:space="preserve"> </w:t>
      </w:r>
      <w:r>
        <w:rPr>
          <w:rFonts w:cs="Arial"/>
          <w:sz w:val="15"/>
          <w:szCs w:val="15"/>
        </w:rPr>
        <w:t>K</w:t>
      </w:r>
      <w:r w:rsidRPr="00DF4676">
        <w:rPr>
          <w:rFonts w:cs="Arial"/>
          <w:sz w:val="15"/>
          <w:szCs w:val="15"/>
        </w:rPr>
        <w:t xml:space="preserve">wota szacunkowa; skalkulowanie kwot faktycznie przeznaczonych na działania związane z rewitalizacją (o ile wystąpią) możliwe będzie po </w:t>
      </w:r>
      <w:r>
        <w:rPr>
          <w:rFonts w:cs="Arial"/>
          <w:sz w:val="15"/>
          <w:szCs w:val="15"/>
        </w:rPr>
        <w:t>zamknięciu  procesu oceny</w:t>
      </w:r>
      <w:r w:rsidRPr="00DF4676">
        <w:rPr>
          <w:rFonts w:cs="Arial"/>
          <w:sz w:val="15"/>
          <w:szCs w:val="15"/>
        </w:rPr>
        <w:t xml:space="preserve"> dokumentacji aplikacyjnej</w:t>
      </w:r>
      <w:r w:rsidRPr="006104FF">
        <w:rPr>
          <w:rFonts w:cs="Arial"/>
          <w:sz w:val="15"/>
          <w:szCs w:val="15"/>
        </w:rPr>
        <w:t xml:space="preserve"> sporządzonej dla proje</w:t>
      </w:r>
      <w:r>
        <w:rPr>
          <w:rFonts w:cs="Arial"/>
          <w:sz w:val="15"/>
          <w:szCs w:val="15"/>
        </w:rPr>
        <w:t>k</w:t>
      </w:r>
      <w:r w:rsidRPr="006104FF">
        <w:rPr>
          <w:rFonts w:cs="Arial"/>
          <w:sz w:val="15"/>
          <w:szCs w:val="15"/>
        </w:rPr>
        <w:t xml:space="preserve">tów w ramach </w:t>
      </w:r>
      <w:r>
        <w:rPr>
          <w:rFonts w:cs="Arial"/>
          <w:sz w:val="15"/>
          <w:szCs w:val="15"/>
        </w:rPr>
        <w:t>działania</w:t>
      </w:r>
      <w:r w:rsidRPr="006104FF">
        <w:rPr>
          <w:rFonts w:cs="Arial"/>
          <w:sz w:val="15"/>
          <w:szCs w:val="15"/>
        </w:rPr>
        <w:t xml:space="preserve"> </w:t>
      </w:r>
      <w:r>
        <w:rPr>
          <w:rFonts w:cs="Arial"/>
          <w:sz w:val="15"/>
          <w:szCs w:val="15"/>
        </w:rPr>
        <w:t xml:space="preserve">2.1 POPW </w:t>
      </w:r>
      <w:r w:rsidRPr="00DF4676">
        <w:rPr>
          <w:rFonts w:cs="Arial"/>
          <w:sz w:val="15"/>
          <w:szCs w:val="15"/>
        </w:rPr>
        <w:t>przez IP PO PW</w:t>
      </w:r>
      <w:r>
        <w:rPr>
          <w:rFonts w:cs="Arial"/>
          <w:sz w:val="15"/>
          <w:szCs w:val="15"/>
        </w:rPr>
        <w:t>.</w:t>
      </w:r>
    </w:p>
  </w:footnote>
  <w:footnote w:id="62">
    <w:p w14:paraId="7A058968" w14:textId="77777777" w:rsidR="00C70882" w:rsidRPr="00BF54C8" w:rsidRDefault="00C70882">
      <w:pPr>
        <w:pStyle w:val="Tekstprzypisudolnego"/>
        <w:rPr>
          <w:rFonts w:ascii="Arial" w:hAnsi="Arial" w:cs="Arial"/>
          <w:sz w:val="16"/>
          <w:szCs w:val="16"/>
        </w:rPr>
      </w:pPr>
      <w:r w:rsidRPr="00BF54C8">
        <w:rPr>
          <w:rFonts w:ascii="Arial" w:hAnsi="Arial" w:cs="Arial"/>
          <w:sz w:val="16"/>
          <w:szCs w:val="16"/>
          <w:vertAlign w:val="superscript"/>
        </w:rPr>
        <w:footnoteRef/>
      </w:r>
      <w:r w:rsidRPr="00BF54C8">
        <w:rPr>
          <w:rFonts w:ascii="Arial" w:hAnsi="Arial" w:cs="Arial"/>
          <w:sz w:val="16"/>
          <w:szCs w:val="16"/>
          <w:vertAlign w:val="superscript"/>
        </w:rPr>
        <w:t xml:space="preserve"> </w:t>
      </w:r>
      <w:r w:rsidRPr="00BF54C8">
        <w:rPr>
          <w:rFonts w:ascii="Arial" w:hAnsi="Arial" w:cs="Arial"/>
          <w:sz w:val="16"/>
          <w:szCs w:val="16"/>
        </w:rPr>
        <w:t>Przez opis systemu zarządzania i kontroli należy rozumieć dokument, o którym mowa w art. 3 rozporządzenia wykonawczego Komisji nr 1011/2014 z dnia 22 września 2014 r. - opis funkcji i procedur.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597A"/>
    <w:multiLevelType w:val="hybridMultilevel"/>
    <w:tmpl w:val="EF76039A"/>
    <w:lvl w:ilvl="0" w:tplc="22429104">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
    <w:nsid w:val="012D4DAF"/>
    <w:multiLevelType w:val="hybridMultilevel"/>
    <w:tmpl w:val="1C44DDDA"/>
    <w:lvl w:ilvl="0" w:tplc="90C0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3042DC"/>
    <w:multiLevelType w:val="hybridMultilevel"/>
    <w:tmpl w:val="48704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5C9"/>
    <w:multiLevelType w:val="hybridMultilevel"/>
    <w:tmpl w:val="E57C71A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19150DE"/>
    <w:multiLevelType w:val="hybridMultilevel"/>
    <w:tmpl w:val="5FE070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1AE282A"/>
    <w:multiLevelType w:val="hybridMultilevel"/>
    <w:tmpl w:val="07F2480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0930E3"/>
    <w:multiLevelType w:val="hybridMultilevel"/>
    <w:tmpl w:val="4D78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953778"/>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3114E27"/>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349434B"/>
    <w:multiLevelType w:val="hybridMultilevel"/>
    <w:tmpl w:val="A0984EB4"/>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38A647A"/>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54D1A17"/>
    <w:multiLevelType w:val="hybridMultilevel"/>
    <w:tmpl w:val="3714555E"/>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6830F80"/>
    <w:multiLevelType w:val="hybridMultilevel"/>
    <w:tmpl w:val="CEC26F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nsid w:val="076F6893"/>
    <w:multiLevelType w:val="hybridMultilevel"/>
    <w:tmpl w:val="9C2262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5D0190"/>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8833AFF"/>
    <w:multiLevelType w:val="hybridMultilevel"/>
    <w:tmpl w:val="C728E324"/>
    <w:lvl w:ilvl="0" w:tplc="A2A8B8AC">
      <w:start w:val="1"/>
      <w:numFmt w:val="decimal"/>
      <w:lvlText w:val="%1."/>
      <w:lvlJc w:val="left"/>
      <w:pPr>
        <w:ind w:left="2345"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8B124D0"/>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B770474"/>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B7D6FE3"/>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0C8F00F0"/>
    <w:multiLevelType w:val="hybridMultilevel"/>
    <w:tmpl w:val="3E7454B4"/>
    <w:lvl w:ilvl="0" w:tplc="6566765C">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CA96835"/>
    <w:multiLevelType w:val="hybridMultilevel"/>
    <w:tmpl w:val="77A0C9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CDB70C1"/>
    <w:multiLevelType w:val="hybridMultilevel"/>
    <w:tmpl w:val="D55E32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CE2745D"/>
    <w:multiLevelType w:val="hybridMultilevel"/>
    <w:tmpl w:val="A4A015DC"/>
    <w:lvl w:ilvl="0" w:tplc="DEEA72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D57795E"/>
    <w:multiLevelType w:val="hybridMultilevel"/>
    <w:tmpl w:val="CF72C7B4"/>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D996BE7"/>
    <w:multiLevelType w:val="hybridMultilevel"/>
    <w:tmpl w:val="99D29896"/>
    <w:lvl w:ilvl="0" w:tplc="5268B7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DD00CF"/>
    <w:multiLevelType w:val="hybridMultilevel"/>
    <w:tmpl w:val="6F766770"/>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E423EEA"/>
    <w:multiLevelType w:val="hybridMultilevel"/>
    <w:tmpl w:val="301E66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0EAE67B9"/>
    <w:multiLevelType w:val="hybridMultilevel"/>
    <w:tmpl w:val="69623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F350FCF"/>
    <w:multiLevelType w:val="hybridMultilevel"/>
    <w:tmpl w:val="F8047906"/>
    <w:lvl w:ilvl="0" w:tplc="11066546">
      <w:start w:val="1"/>
      <w:numFmt w:val="decimal"/>
      <w:lvlText w:val="%1."/>
      <w:lvlJc w:val="left"/>
      <w:pPr>
        <w:ind w:left="360" w:hanging="360"/>
      </w:pPr>
      <w:rPr>
        <w:rFonts w:ascii="Calibri" w:hAnsi="Calibri" w:hint="default"/>
        <w:b w:val="0"/>
        <w:color w:val="auto"/>
        <w:sz w:val="20"/>
      </w:rPr>
    </w:lvl>
    <w:lvl w:ilvl="1" w:tplc="6CCA0F7C">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0F47560F"/>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F671BE0"/>
    <w:multiLevelType w:val="hybridMultilevel"/>
    <w:tmpl w:val="983CE08C"/>
    <w:lvl w:ilvl="0" w:tplc="0CA68EB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FB0103B"/>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104434B1"/>
    <w:multiLevelType w:val="hybridMultilevel"/>
    <w:tmpl w:val="5D1EA4B8"/>
    <w:lvl w:ilvl="0" w:tplc="C8308CCC">
      <w:numFmt w:val="bullet"/>
      <w:lvlText w:val="•"/>
      <w:lvlJc w:val="left"/>
      <w:pPr>
        <w:ind w:left="720" w:hanging="360"/>
      </w:pPr>
      <w:rPr>
        <w:rFonts w:ascii="Arial" w:eastAsia="MS Mincho" w:hAnsi="Arial" w:cs="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10780FF0"/>
    <w:multiLevelType w:val="hybridMultilevel"/>
    <w:tmpl w:val="5DE22928"/>
    <w:lvl w:ilvl="0" w:tplc="6B202C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24F1D76"/>
    <w:multiLevelType w:val="hybridMultilevel"/>
    <w:tmpl w:val="ED0CAEDA"/>
    <w:lvl w:ilvl="0" w:tplc="3BA8FFF4">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2EA5382"/>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12FA370C"/>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3567B42"/>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136C5BD7"/>
    <w:multiLevelType w:val="hybridMultilevel"/>
    <w:tmpl w:val="0F860E8E"/>
    <w:lvl w:ilvl="0" w:tplc="6470A3A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9">
    <w:nsid w:val="13E01E6F"/>
    <w:multiLevelType w:val="hybridMultilevel"/>
    <w:tmpl w:val="9A369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4071272"/>
    <w:multiLevelType w:val="hybridMultilevel"/>
    <w:tmpl w:val="87DC8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1440091A"/>
    <w:multiLevelType w:val="hybridMultilevel"/>
    <w:tmpl w:val="DAC41830"/>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46F0C1D"/>
    <w:multiLevelType w:val="hybridMultilevel"/>
    <w:tmpl w:val="87DC8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14B35E39"/>
    <w:multiLevelType w:val="hybridMultilevel"/>
    <w:tmpl w:val="F9BC451E"/>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73124C"/>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15C8604D"/>
    <w:multiLevelType w:val="hybridMultilevel"/>
    <w:tmpl w:val="5B66C1F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71B21D9"/>
    <w:multiLevelType w:val="hybridMultilevel"/>
    <w:tmpl w:val="90D6C622"/>
    <w:lvl w:ilvl="0" w:tplc="1D5C9E52">
      <w:start w:val="12"/>
      <w:numFmt w:val="decimal"/>
      <w:lvlText w:val="%1."/>
      <w:lvlJc w:val="left"/>
      <w:pPr>
        <w:ind w:left="360" w:hanging="360"/>
      </w:pPr>
      <w:rPr>
        <w:rFonts w:hint="default"/>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7380743"/>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187E4312"/>
    <w:multiLevelType w:val="hybridMultilevel"/>
    <w:tmpl w:val="940061A6"/>
    <w:lvl w:ilvl="0" w:tplc="4ED26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404FE3"/>
    <w:multiLevelType w:val="hybridMultilevel"/>
    <w:tmpl w:val="382A3480"/>
    <w:lvl w:ilvl="0" w:tplc="8488E064">
      <w:start w:val="1"/>
      <w:numFmt w:val="decimal"/>
      <w:lvlText w:val="%1."/>
      <w:lvlJc w:val="left"/>
      <w:pPr>
        <w:ind w:left="720" w:hanging="360"/>
      </w:pPr>
      <w:rPr>
        <w:rFonts w:asciiTheme="minorHAnsi" w:eastAsiaTheme="minorHAnsi" w:hAnsiTheme="minorHAnsi"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9742113"/>
    <w:multiLevelType w:val="hybridMultilevel"/>
    <w:tmpl w:val="301E66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19AF7D5B"/>
    <w:multiLevelType w:val="hybridMultilevel"/>
    <w:tmpl w:val="292E555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CDE34CC"/>
    <w:multiLevelType w:val="hybridMultilevel"/>
    <w:tmpl w:val="596E2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CE40A62"/>
    <w:multiLevelType w:val="hybridMultilevel"/>
    <w:tmpl w:val="BAF6F9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E073911"/>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1E1532B4"/>
    <w:multiLevelType w:val="hybridMultilevel"/>
    <w:tmpl w:val="BF409A50"/>
    <w:lvl w:ilvl="0" w:tplc="DAEA03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A308FF"/>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1EC948F3"/>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1EEA347A"/>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1F122CA9"/>
    <w:multiLevelType w:val="hybridMultilevel"/>
    <w:tmpl w:val="F050C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F2A3A57"/>
    <w:multiLevelType w:val="hybridMultilevel"/>
    <w:tmpl w:val="CDFCC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F5D71F9"/>
    <w:multiLevelType w:val="hybridMultilevel"/>
    <w:tmpl w:val="3678EBE8"/>
    <w:lvl w:ilvl="0" w:tplc="827C588A">
      <w:start w:val="1"/>
      <w:numFmt w:val="bullet"/>
      <w:lvlText w:val="-"/>
      <w:lvlJc w:val="left"/>
      <w:pPr>
        <w:ind w:left="720" w:hanging="360"/>
      </w:pPr>
      <w:rPr>
        <w:rFonts w:ascii="SimSun" w:eastAsia="SimSun" w:hAnsi="SimSun" w:hint="eastAsia"/>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nsid w:val="20A81749"/>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24411D88"/>
    <w:multiLevelType w:val="hybridMultilevel"/>
    <w:tmpl w:val="2C448BEE"/>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4533146"/>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25310311"/>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25E33CA7"/>
    <w:multiLevelType w:val="hybridMultilevel"/>
    <w:tmpl w:val="6B88BA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61B02F2"/>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26A01260"/>
    <w:multiLevelType w:val="hybridMultilevel"/>
    <w:tmpl w:val="3AC6462E"/>
    <w:lvl w:ilvl="0" w:tplc="6470A3AE">
      <w:start w:val="1"/>
      <w:numFmt w:val="bullet"/>
      <w:lvlText w:val=""/>
      <w:lvlJc w:val="left"/>
      <w:pPr>
        <w:ind w:left="720" w:hanging="360"/>
      </w:pPr>
      <w:rPr>
        <w:rFonts w:ascii="Symbol" w:hAnsi="Symbol" w:hint="default"/>
      </w:rPr>
    </w:lvl>
    <w:lvl w:ilvl="1" w:tplc="6470A3A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27644E8F"/>
    <w:multiLevelType w:val="hybridMultilevel"/>
    <w:tmpl w:val="0C86C8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28D66387"/>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DD92081"/>
    <w:multiLevelType w:val="hybridMultilevel"/>
    <w:tmpl w:val="C2FE465C"/>
    <w:lvl w:ilvl="0" w:tplc="A448E5A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DE60126"/>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2E6D5052"/>
    <w:multiLevelType w:val="hybridMultilevel"/>
    <w:tmpl w:val="4FFCD592"/>
    <w:lvl w:ilvl="0" w:tplc="C9067048">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4">
    <w:nsid w:val="2EA35A7A"/>
    <w:multiLevelType w:val="hybridMultilevel"/>
    <w:tmpl w:val="B45A8826"/>
    <w:lvl w:ilvl="0" w:tplc="92F08510">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04E59B0"/>
    <w:multiLevelType w:val="hybridMultilevel"/>
    <w:tmpl w:val="825448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nsid w:val="30711245"/>
    <w:multiLevelType w:val="hybridMultilevel"/>
    <w:tmpl w:val="4C2EE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30782C31"/>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nsid w:val="309E647C"/>
    <w:multiLevelType w:val="hybridMultilevel"/>
    <w:tmpl w:val="83AE1572"/>
    <w:lvl w:ilvl="0" w:tplc="1436A308">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30BB435D"/>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31D14CBA"/>
    <w:multiLevelType w:val="hybridMultilevel"/>
    <w:tmpl w:val="8AD0CE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2065123"/>
    <w:multiLevelType w:val="hybridMultilevel"/>
    <w:tmpl w:val="E6001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32FC2EEE"/>
    <w:multiLevelType w:val="hybridMultilevel"/>
    <w:tmpl w:val="23B2CCD8"/>
    <w:lvl w:ilvl="0" w:tplc="6470A3AE">
      <w:start w:val="1"/>
      <w:numFmt w:val="bullet"/>
      <w:lvlText w:val=""/>
      <w:lvlJc w:val="left"/>
      <w:pPr>
        <w:ind w:left="778" w:hanging="360"/>
      </w:pPr>
      <w:rPr>
        <w:rFonts w:ascii="Symbol" w:hAnsi="Symbol" w:hint="default"/>
        <w:b w:val="0"/>
        <w:sz w:val="20"/>
        <w:szCs w:val="20"/>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3">
    <w:nsid w:val="33730057"/>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35D61AAD"/>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6F50B5B"/>
    <w:multiLevelType w:val="hybridMultilevel"/>
    <w:tmpl w:val="8EBC3564"/>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76A2F6B"/>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nsid w:val="38D57297"/>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39356A69"/>
    <w:multiLevelType w:val="hybridMultilevel"/>
    <w:tmpl w:val="04F8DC5C"/>
    <w:lvl w:ilvl="0" w:tplc="5268B7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39CF6EB4"/>
    <w:multiLevelType w:val="hybridMultilevel"/>
    <w:tmpl w:val="8CD09078"/>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0">
    <w:nsid w:val="3A4935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3B8D5E4D"/>
    <w:multiLevelType w:val="hybridMultilevel"/>
    <w:tmpl w:val="D8281BC8"/>
    <w:lvl w:ilvl="0" w:tplc="5DAE2FD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nsid w:val="3BC701A1"/>
    <w:multiLevelType w:val="hybridMultilevel"/>
    <w:tmpl w:val="52004C9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3">
    <w:nsid w:val="3C961538"/>
    <w:multiLevelType w:val="hybridMultilevel"/>
    <w:tmpl w:val="0AA83018"/>
    <w:lvl w:ilvl="0" w:tplc="538CB00C">
      <w:start w:val="1"/>
      <w:numFmt w:val="decimal"/>
      <w:lvlText w:val="%1."/>
      <w:lvlJc w:val="left"/>
      <w:pPr>
        <w:ind w:left="2771"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C9D0D68"/>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nsid w:val="3DA76A99"/>
    <w:multiLevelType w:val="hybridMultilevel"/>
    <w:tmpl w:val="5134A7B4"/>
    <w:lvl w:ilvl="0" w:tplc="29E48AEA">
      <w:start w:val="1"/>
      <w:numFmt w:val="decimal"/>
      <w:lvlText w:val="%1."/>
      <w:lvlJc w:val="left"/>
      <w:pPr>
        <w:ind w:left="360" w:hanging="360"/>
      </w:pPr>
      <w:rPr>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3DE94191"/>
    <w:multiLevelType w:val="hybridMultilevel"/>
    <w:tmpl w:val="1F8802A0"/>
    <w:lvl w:ilvl="0" w:tplc="268ADA2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3E2C5667"/>
    <w:multiLevelType w:val="hybridMultilevel"/>
    <w:tmpl w:val="CDFCC6E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3E365BE3"/>
    <w:multiLevelType w:val="hybridMultilevel"/>
    <w:tmpl w:val="CEECC7F6"/>
    <w:lvl w:ilvl="0" w:tplc="6470A3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nsid w:val="3F6C42E2"/>
    <w:multiLevelType w:val="hybridMultilevel"/>
    <w:tmpl w:val="174AB9D6"/>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01F1D47"/>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nsid w:val="40292363"/>
    <w:multiLevelType w:val="hybridMultilevel"/>
    <w:tmpl w:val="6310BAAE"/>
    <w:lvl w:ilvl="0" w:tplc="36025ADA">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0791575"/>
    <w:multiLevelType w:val="hybridMultilevel"/>
    <w:tmpl w:val="30CA45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40DD1310"/>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41052969"/>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nsid w:val="41330BF6"/>
    <w:multiLevelType w:val="hybridMultilevel"/>
    <w:tmpl w:val="08DEA258"/>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414232DC"/>
    <w:multiLevelType w:val="multilevel"/>
    <w:tmpl w:val="0415001F"/>
    <w:lvl w:ilvl="0">
      <w:start w:val="1"/>
      <w:numFmt w:val="decimal"/>
      <w:lvlText w:val="%1."/>
      <w:lvlJc w:val="left"/>
      <w:pPr>
        <w:ind w:left="-7932" w:hanging="360"/>
      </w:pPr>
    </w:lvl>
    <w:lvl w:ilvl="1">
      <w:start w:val="1"/>
      <w:numFmt w:val="decimal"/>
      <w:lvlText w:val="%1.%2."/>
      <w:lvlJc w:val="left"/>
      <w:pPr>
        <w:ind w:left="-7500" w:hanging="432"/>
      </w:pPr>
    </w:lvl>
    <w:lvl w:ilvl="2">
      <w:start w:val="1"/>
      <w:numFmt w:val="decimal"/>
      <w:lvlText w:val="%1.%2.%3."/>
      <w:lvlJc w:val="left"/>
      <w:pPr>
        <w:ind w:left="-7068" w:hanging="504"/>
      </w:pPr>
    </w:lvl>
    <w:lvl w:ilvl="3">
      <w:start w:val="1"/>
      <w:numFmt w:val="decimal"/>
      <w:lvlText w:val="%1.%2.%3.%4."/>
      <w:lvlJc w:val="left"/>
      <w:pPr>
        <w:ind w:left="-6564" w:hanging="648"/>
      </w:pPr>
    </w:lvl>
    <w:lvl w:ilvl="4">
      <w:start w:val="1"/>
      <w:numFmt w:val="decimal"/>
      <w:lvlText w:val="%1.%2.%3.%4.%5."/>
      <w:lvlJc w:val="left"/>
      <w:pPr>
        <w:ind w:left="-6060" w:hanging="792"/>
      </w:pPr>
    </w:lvl>
    <w:lvl w:ilvl="5">
      <w:start w:val="1"/>
      <w:numFmt w:val="decimal"/>
      <w:lvlText w:val="%1.%2.%3.%4.%5.%6."/>
      <w:lvlJc w:val="left"/>
      <w:pPr>
        <w:ind w:left="-5556" w:hanging="936"/>
      </w:pPr>
    </w:lvl>
    <w:lvl w:ilvl="6">
      <w:start w:val="1"/>
      <w:numFmt w:val="decimal"/>
      <w:lvlText w:val="%1.%2.%3.%4.%5.%6.%7."/>
      <w:lvlJc w:val="left"/>
      <w:pPr>
        <w:ind w:left="-5052" w:hanging="1080"/>
      </w:pPr>
    </w:lvl>
    <w:lvl w:ilvl="7">
      <w:start w:val="1"/>
      <w:numFmt w:val="decimal"/>
      <w:lvlText w:val="%1.%2.%3.%4.%5.%6.%7.%8."/>
      <w:lvlJc w:val="left"/>
      <w:pPr>
        <w:ind w:left="-4548" w:hanging="1224"/>
      </w:pPr>
    </w:lvl>
    <w:lvl w:ilvl="8">
      <w:start w:val="1"/>
      <w:numFmt w:val="decimal"/>
      <w:lvlText w:val="%1.%2.%3.%4.%5.%6.%7.%8.%9."/>
      <w:lvlJc w:val="left"/>
      <w:pPr>
        <w:ind w:left="-3972" w:hanging="1440"/>
      </w:pPr>
    </w:lvl>
  </w:abstractNum>
  <w:abstractNum w:abstractNumId="107">
    <w:nsid w:val="414E038E"/>
    <w:multiLevelType w:val="hybridMultilevel"/>
    <w:tmpl w:val="F55E9EBA"/>
    <w:lvl w:ilvl="0" w:tplc="D3700E0A">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1D43002"/>
    <w:multiLevelType w:val="hybridMultilevel"/>
    <w:tmpl w:val="6FBE3470"/>
    <w:lvl w:ilvl="0" w:tplc="1AA0B154">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42877E50"/>
    <w:multiLevelType w:val="hybridMultilevel"/>
    <w:tmpl w:val="8A1E3F72"/>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nsid w:val="439A3414"/>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43CE7298"/>
    <w:multiLevelType w:val="hybridMultilevel"/>
    <w:tmpl w:val="F24CD87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451D1CF8"/>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465E4F84"/>
    <w:multiLevelType w:val="hybridMultilevel"/>
    <w:tmpl w:val="E67253B4"/>
    <w:lvl w:ilvl="0" w:tplc="04150017">
      <w:start w:val="1"/>
      <w:numFmt w:val="lowerLetter"/>
      <w:lvlText w:val="%1)"/>
      <w:lvlJc w:val="left"/>
      <w:pPr>
        <w:tabs>
          <w:tab w:val="num" w:pos="720"/>
        </w:tabs>
        <w:ind w:left="720" w:hanging="360"/>
      </w:pPr>
    </w:lvl>
    <w:lvl w:ilvl="1" w:tplc="9C4E095A">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nsid w:val="47373D92"/>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474C6C1B"/>
    <w:multiLevelType w:val="hybridMultilevel"/>
    <w:tmpl w:val="CEC26F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6">
    <w:nsid w:val="478616C7"/>
    <w:multiLevelType w:val="hybridMultilevel"/>
    <w:tmpl w:val="0B82C5AC"/>
    <w:lvl w:ilvl="0" w:tplc="6470A3A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nsid w:val="4856410B"/>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nsid w:val="48761A5F"/>
    <w:multiLevelType w:val="hybridMultilevel"/>
    <w:tmpl w:val="C92632D0"/>
    <w:lvl w:ilvl="0" w:tplc="CA2C73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9EA60A9"/>
    <w:multiLevelType w:val="hybridMultilevel"/>
    <w:tmpl w:val="087A76D0"/>
    <w:lvl w:ilvl="0" w:tplc="B85C5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4AA5540A"/>
    <w:multiLevelType w:val="hybridMultilevel"/>
    <w:tmpl w:val="E62011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4AE31ED2"/>
    <w:multiLevelType w:val="hybridMultilevel"/>
    <w:tmpl w:val="3F3C3CDE"/>
    <w:lvl w:ilvl="0" w:tplc="6E94BA1C">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4AEA279B"/>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4B374AE7"/>
    <w:multiLevelType w:val="hybridMultilevel"/>
    <w:tmpl w:val="22383C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nsid w:val="4B781183"/>
    <w:multiLevelType w:val="hybridMultilevel"/>
    <w:tmpl w:val="E5E2A5DA"/>
    <w:lvl w:ilvl="0" w:tplc="4ED26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4C244090"/>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nsid w:val="4C616C91"/>
    <w:multiLevelType w:val="hybridMultilevel"/>
    <w:tmpl w:val="800EFEF6"/>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4C854082"/>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4D964A26"/>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4DA57F0E"/>
    <w:multiLevelType w:val="hybridMultilevel"/>
    <w:tmpl w:val="93E078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4DF14B8F"/>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nsid w:val="4E1E1396"/>
    <w:multiLevelType w:val="hybridMultilevel"/>
    <w:tmpl w:val="6A5A74AC"/>
    <w:lvl w:ilvl="0" w:tplc="82183D1C">
      <w:start w:val="4"/>
      <w:numFmt w:val="upperRoman"/>
      <w:lvlText w:val="%1."/>
      <w:lvlJc w:val="right"/>
      <w:pPr>
        <w:ind w:left="720" w:hanging="180"/>
      </w:pPr>
      <w:rPr>
        <w:rFonts w:cs="Times New Roman" w:hint="default"/>
        <w:color w:val="5F497A" w:themeColor="accent4"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4E607206"/>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4F52542C"/>
    <w:multiLevelType w:val="hybridMultilevel"/>
    <w:tmpl w:val="C972AB6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4F80250D"/>
    <w:multiLevelType w:val="hybridMultilevel"/>
    <w:tmpl w:val="D604D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5048314D"/>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507437CE"/>
    <w:multiLevelType w:val="hybridMultilevel"/>
    <w:tmpl w:val="6B3A30F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51310719"/>
    <w:multiLevelType w:val="hybridMultilevel"/>
    <w:tmpl w:val="AE28B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51754668"/>
    <w:multiLevelType w:val="hybridMultilevel"/>
    <w:tmpl w:val="E53002BA"/>
    <w:lvl w:ilvl="0" w:tplc="FF26E2AE">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519F1955"/>
    <w:multiLevelType w:val="hybridMultilevel"/>
    <w:tmpl w:val="034E3576"/>
    <w:lvl w:ilvl="0" w:tplc="6470A3A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521D5AA7"/>
    <w:multiLevelType w:val="hybridMultilevel"/>
    <w:tmpl w:val="E67253B4"/>
    <w:lvl w:ilvl="0" w:tplc="04150017">
      <w:start w:val="1"/>
      <w:numFmt w:val="lowerLetter"/>
      <w:lvlText w:val="%1)"/>
      <w:lvlJc w:val="left"/>
      <w:pPr>
        <w:tabs>
          <w:tab w:val="num" w:pos="360"/>
        </w:tabs>
        <w:ind w:left="360" w:hanging="360"/>
      </w:pPr>
    </w:lvl>
    <w:lvl w:ilvl="1" w:tplc="9C4E095A">
      <w:start w:val="1"/>
      <w:numFmt w:val="bullet"/>
      <w:lvlText w:val=""/>
      <w:lvlJc w:val="left"/>
      <w:pPr>
        <w:tabs>
          <w:tab w:val="num" w:pos="1080"/>
        </w:tabs>
        <w:ind w:left="1080" w:hanging="360"/>
      </w:pPr>
      <w:rPr>
        <w:rFonts w:ascii="Wingdings" w:hAnsi="Wingding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1">
    <w:nsid w:val="52670BF2"/>
    <w:multiLevelType w:val="hybridMultilevel"/>
    <w:tmpl w:val="732A832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nsid w:val="547A24AC"/>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nsid w:val="54C7156C"/>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54D41131"/>
    <w:multiLevelType w:val="hybridMultilevel"/>
    <w:tmpl w:val="8996AEC0"/>
    <w:lvl w:ilvl="0" w:tplc="7D942EE0">
      <w:start w:val="1"/>
      <w:numFmt w:val="decimal"/>
      <w:lvlText w:val="%1."/>
      <w:lvlJc w:val="left"/>
      <w:pPr>
        <w:ind w:left="2771" w:hanging="360"/>
      </w:pPr>
      <w:rPr>
        <w:rFonts w:ascii="Arial" w:hAnsi="Arial" w:cs="Arial" w:hint="default"/>
        <w:b w:val="0"/>
        <w:sz w:val="20"/>
        <w:szCs w:val="20"/>
      </w:rPr>
    </w:lvl>
    <w:lvl w:ilvl="1" w:tplc="C8308CCC">
      <w:numFmt w:val="bullet"/>
      <w:lvlText w:val="•"/>
      <w:lvlJc w:val="left"/>
      <w:pPr>
        <w:ind w:left="1440" w:hanging="360"/>
      </w:pPr>
      <w:rPr>
        <w:rFonts w:ascii="Arial" w:eastAsia="MS Mincho"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54F6290B"/>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nsid w:val="54F805DE"/>
    <w:multiLevelType w:val="hybridMultilevel"/>
    <w:tmpl w:val="8E28FB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55D474AC"/>
    <w:multiLevelType w:val="hybridMultilevel"/>
    <w:tmpl w:val="918065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568317BF"/>
    <w:multiLevelType w:val="hybridMultilevel"/>
    <w:tmpl w:val="3F40D7B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57773F73"/>
    <w:multiLevelType w:val="hybridMultilevel"/>
    <w:tmpl w:val="CEC26F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0">
    <w:nsid w:val="5883555C"/>
    <w:multiLevelType w:val="hybridMultilevel"/>
    <w:tmpl w:val="793EBABA"/>
    <w:lvl w:ilvl="0" w:tplc="1AB4E26E">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58D70620"/>
    <w:multiLevelType w:val="hybridMultilevel"/>
    <w:tmpl w:val="36D6371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9183C80"/>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nsid w:val="598A3A1D"/>
    <w:multiLevelType w:val="hybridMultilevel"/>
    <w:tmpl w:val="2892BD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nsid w:val="59C80C2D"/>
    <w:multiLevelType w:val="hybridMultilevel"/>
    <w:tmpl w:val="92EE448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5">
    <w:nsid w:val="5A397A6D"/>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5AA532D4"/>
    <w:multiLevelType w:val="hybridMultilevel"/>
    <w:tmpl w:val="3A846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5AAB233A"/>
    <w:multiLevelType w:val="hybridMultilevel"/>
    <w:tmpl w:val="4118C9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5DB82916"/>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nsid w:val="5DCF2351"/>
    <w:multiLevelType w:val="hybridMultilevel"/>
    <w:tmpl w:val="41C230AA"/>
    <w:lvl w:ilvl="0" w:tplc="7282785A">
      <w:start w:val="1"/>
      <w:numFmt w:val="decimal"/>
      <w:lvlText w:val="%1."/>
      <w:lvlJc w:val="left"/>
      <w:pPr>
        <w:ind w:left="2912" w:hanging="360"/>
      </w:pPr>
      <w:rPr>
        <w:rFonts w:ascii="Arial" w:hAnsi="Arial" w:cs="Arial" w:hint="default"/>
        <w:b w:val="0"/>
        <w:sz w:val="20"/>
        <w:szCs w:val="20"/>
      </w:rPr>
    </w:lvl>
    <w:lvl w:ilvl="1" w:tplc="04150019" w:tentative="1">
      <w:start w:val="1"/>
      <w:numFmt w:val="lowerLetter"/>
      <w:lvlText w:val="%2."/>
      <w:lvlJc w:val="left"/>
      <w:pPr>
        <w:ind w:left="3566" w:hanging="360"/>
      </w:pPr>
      <w:rPr>
        <w:rFonts w:cs="Times New Roman"/>
      </w:rPr>
    </w:lvl>
    <w:lvl w:ilvl="2" w:tplc="0415001B" w:tentative="1">
      <w:start w:val="1"/>
      <w:numFmt w:val="lowerRoman"/>
      <w:lvlText w:val="%3."/>
      <w:lvlJc w:val="right"/>
      <w:pPr>
        <w:ind w:left="4286" w:hanging="180"/>
      </w:pPr>
      <w:rPr>
        <w:rFonts w:cs="Times New Roman"/>
      </w:rPr>
    </w:lvl>
    <w:lvl w:ilvl="3" w:tplc="0415000F" w:tentative="1">
      <w:start w:val="1"/>
      <w:numFmt w:val="decimal"/>
      <w:lvlText w:val="%4."/>
      <w:lvlJc w:val="left"/>
      <w:pPr>
        <w:ind w:left="5006" w:hanging="360"/>
      </w:pPr>
      <w:rPr>
        <w:rFonts w:cs="Times New Roman"/>
      </w:rPr>
    </w:lvl>
    <w:lvl w:ilvl="4" w:tplc="04150019" w:tentative="1">
      <w:start w:val="1"/>
      <w:numFmt w:val="lowerLetter"/>
      <w:lvlText w:val="%5."/>
      <w:lvlJc w:val="left"/>
      <w:pPr>
        <w:ind w:left="5726" w:hanging="360"/>
      </w:pPr>
      <w:rPr>
        <w:rFonts w:cs="Times New Roman"/>
      </w:rPr>
    </w:lvl>
    <w:lvl w:ilvl="5" w:tplc="0415001B" w:tentative="1">
      <w:start w:val="1"/>
      <w:numFmt w:val="lowerRoman"/>
      <w:lvlText w:val="%6."/>
      <w:lvlJc w:val="right"/>
      <w:pPr>
        <w:ind w:left="6446" w:hanging="180"/>
      </w:pPr>
      <w:rPr>
        <w:rFonts w:cs="Times New Roman"/>
      </w:rPr>
    </w:lvl>
    <w:lvl w:ilvl="6" w:tplc="0415000F" w:tentative="1">
      <w:start w:val="1"/>
      <w:numFmt w:val="decimal"/>
      <w:lvlText w:val="%7."/>
      <w:lvlJc w:val="left"/>
      <w:pPr>
        <w:ind w:left="7166" w:hanging="360"/>
      </w:pPr>
      <w:rPr>
        <w:rFonts w:cs="Times New Roman"/>
      </w:rPr>
    </w:lvl>
    <w:lvl w:ilvl="7" w:tplc="04150019" w:tentative="1">
      <w:start w:val="1"/>
      <w:numFmt w:val="lowerLetter"/>
      <w:lvlText w:val="%8."/>
      <w:lvlJc w:val="left"/>
      <w:pPr>
        <w:ind w:left="7886" w:hanging="360"/>
      </w:pPr>
      <w:rPr>
        <w:rFonts w:cs="Times New Roman"/>
      </w:rPr>
    </w:lvl>
    <w:lvl w:ilvl="8" w:tplc="0415001B" w:tentative="1">
      <w:start w:val="1"/>
      <w:numFmt w:val="lowerRoman"/>
      <w:lvlText w:val="%9."/>
      <w:lvlJc w:val="right"/>
      <w:pPr>
        <w:ind w:left="8606" w:hanging="180"/>
      </w:pPr>
      <w:rPr>
        <w:rFonts w:cs="Times New Roman"/>
      </w:rPr>
    </w:lvl>
  </w:abstractNum>
  <w:abstractNum w:abstractNumId="160">
    <w:nsid w:val="5DD75C85"/>
    <w:multiLevelType w:val="hybridMultilevel"/>
    <w:tmpl w:val="5132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nsid w:val="5DDC13DB"/>
    <w:multiLevelType w:val="hybridMultilevel"/>
    <w:tmpl w:val="CEC26F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2">
    <w:nsid w:val="5E454B4A"/>
    <w:multiLevelType w:val="multilevel"/>
    <w:tmpl w:val="22765A56"/>
    <w:lvl w:ilvl="0">
      <w:start w:val="1"/>
      <w:numFmt w:val="decimal"/>
      <w:lvlText w:val="%1."/>
      <w:lvlJc w:val="left"/>
      <w:pPr>
        <w:ind w:left="720" w:hanging="360"/>
      </w:pPr>
      <w:rPr>
        <w:rFonts w:ascii="Calibri" w:eastAsia="MyriadPro-Light" w:hAnsi="Calibri" w:cs="Calibri" w:hint="default"/>
        <w:sz w:val="22"/>
      </w:rPr>
    </w:lvl>
    <w:lvl w:ilvl="1">
      <w:start w:val="3"/>
      <w:numFmt w:val="decimal"/>
      <w:isLgl/>
      <w:lvlText w:val="%1.%2"/>
      <w:lvlJc w:val="left"/>
      <w:pPr>
        <w:ind w:left="770" w:hanging="4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3">
    <w:nsid w:val="5E7E5884"/>
    <w:multiLevelType w:val="hybridMultilevel"/>
    <w:tmpl w:val="CEC26F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4">
    <w:nsid w:val="5E8C6F0B"/>
    <w:multiLevelType w:val="hybridMultilevel"/>
    <w:tmpl w:val="CC7C4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5ED7244F"/>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nsid w:val="5FDE0047"/>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60421150"/>
    <w:multiLevelType w:val="hybridMultilevel"/>
    <w:tmpl w:val="9ED6E99A"/>
    <w:lvl w:ilvl="0" w:tplc="4B9AB0C0">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8">
    <w:nsid w:val="60475E45"/>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606C4802"/>
    <w:multiLevelType w:val="hybridMultilevel"/>
    <w:tmpl w:val="5A7EEB84"/>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0E02D78"/>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nsid w:val="61792B84"/>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61C51A7C"/>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nsid w:val="627850B3"/>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nsid w:val="62CD18DE"/>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nsid w:val="63D8251E"/>
    <w:multiLevelType w:val="hybridMultilevel"/>
    <w:tmpl w:val="71101516"/>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649A2BE7"/>
    <w:multiLevelType w:val="hybridMultilevel"/>
    <w:tmpl w:val="1F44B6F6"/>
    <w:lvl w:ilvl="0" w:tplc="72BC27F6">
      <w:start w:val="1"/>
      <w:numFmt w:val="decimal"/>
      <w:lvlText w:val="%1."/>
      <w:lvlJc w:val="left"/>
      <w:pPr>
        <w:ind w:left="360" w:hanging="360"/>
      </w:pPr>
      <w:rPr>
        <w:rFonts w:ascii="Arial" w:hAnsi="Arial" w:cs="Arial" w:hint="default"/>
        <w:b/>
        <w:color w:val="5F497A" w:themeColor="accent4" w:themeShade="BF"/>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7">
    <w:nsid w:val="64F96FD6"/>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nsid w:val="6545628E"/>
    <w:multiLevelType w:val="hybridMultilevel"/>
    <w:tmpl w:val="C2FE465C"/>
    <w:lvl w:ilvl="0" w:tplc="A448E5A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65582641"/>
    <w:multiLevelType w:val="hybridMultilevel"/>
    <w:tmpl w:val="96247084"/>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65774856"/>
    <w:multiLevelType w:val="hybridMultilevel"/>
    <w:tmpl w:val="95C656AC"/>
    <w:lvl w:ilvl="0" w:tplc="6470A3A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81">
    <w:nsid w:val="65CF778D"/>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nsid w:val="65D85748"/>
    <w:multiLevelType w:val="hybridMultilevel"/>
    <w:tmpl w:val="89E206D6"/>
    <w:lvl w:ilvl="0" w:tplc="6470A3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666B5863"/>
    <w:multiLevelType w:val="hybridMultilevel"/>
    <w:tmpl w:val="DE5AB4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66744FDD"/>
    <w:multiLevelType w:val="hybridMultilevel"/>
    <w:tmpl w:val="2A0425A2"/>
    <w:lvl w:ilvl="0" w:tplc="FE604D18">
      <w:start w:val="1"/>
      <w:numFmt w:val="bullet"/>
      <w:lvlText w:val=""/>
      <w:lvlJc w:val="left"/>
      <w:pPr>
        <w:ind w:left="720" w:hanging="360"/>
      </w:pPr>
      <w:rPr>
        <w:rFonts w:ascii="Symbol" w:hAnsi="Symbol" w:hint="default"/>
        <w:strike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85">
    <w:nsid w:val="6683080B"/>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nsid w:val="66905DEF"/>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nsid w:val="66EA74EF"/>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nsid w:val="672C554C"/>
    <w:multiLevelType w:val="hybridMultilevel"/>
    <w:tmpl w:val="0622BEBE"/>
    <w:lvl w:ilvl="0" w:tplc="160E7EA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nsid w:val="672E2D50"/>
    <w:multiLevelType w:val="hybridMultilevel"/>
    <w:tmpl w:val="5FE070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nsid w:val="675752E7"/>
    <w:multiLevelType w:val="hybridMultilevel"/>
    <w:tmpl w:val="4E880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68584FC5"/>
    <w:multiLevelType w:val="hybridMultilevel"/>
    <w:tmpl w:val="AA5AD9DC"/>
    <w:lvl w:ilvl="0" w:tplc="66F678DE">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68636A82"/>
    <w:multiLevelType w:val="hybridMultilevel"/>
    <w:tmpl w:val="CC4AE7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nsid w:val="68D57DE9"/>
    <w:multiLevelType w:val="hybridMultilevel"/>
    <w:tmpl w:val="295888EA"/>
    <w:lvl w:ilvl="0" w:tplc="C8308CCC">
      <w:numFmt w:val="bullet"/>
      <w:lvlText w:val="•"/>
      <w:lvlJc w:val="left"/>
      <w:pPr>
        <w:ind w:left="720" w:hanging="360"/>
      </w:pPr>
      <w:rPr>
        <w:rFonts w:ascii="Arial" w:eastAsia="MS Mincho" w:hAnsi="Arial" w:cs="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4">
    <w:nsid w:val="69110C17"/>
    <w:multiLevelType w:val="hybridMultilevel"/>
    <w:tmpl w:val="0FE2A9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69327225"/>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nsid w:val="6A9F2B54"/>
    <w:multiLevelType w:val="hybridMultilevel"/>
    <w:tmpl w:val="CD0E50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6AAC1EAB"/>
    <w:multiLevelType w:val="hybridMultilevel"/>
    <w:tmpl w:val="6C86D716"/>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6B7778D6"/>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nsid w:val="6BDE7629"/>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nsid w:val="6C23414F"/>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1">
    <w:nsid w:val="6D3D0561"/>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2">
    <w:nsid w:val="6DCF7C28"/>
    <w:multiLevelType w:val="hybridMultilevel"/>
    <w:tmpl w:val="AB00A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6E06283A"/>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4">
    <w:nsid w:val="6E52142E"/>
    <w:multiLevelType w:val="hybridMultilevel"/>
    <w:tmpl w:val="A4CEE7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6E630923"/>
    <w:multiLevelType w:val="hybridMultilevel"/>
    <w:tmpl w:val="A008C056"/>
    <w:lvl w:ilvl="0" w:tplc="576EAF12">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6">
    <w:nsid w:val="6ED119D4"/>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6F06120B"/>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nsid w:val="6F1B2A59"/>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nsid w:val="6F6E1B09"/>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6FDA575F"/>
    <w:multiLevelType w:val="hybridMultilevel"/>
    <w:tmpl w:val="46F6A2AA"/>
    <w:lvl w:ilvl="0" w:tplc="224291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6FE60809"/>
    <w:multiLevelType w:val="hybridMultilevel"/>
    <w:tmpl w:val="E86C1FA8"/>
    <w:lvl w:ilvl="0" w:tplc="04150017">
      <w:start w:val="1"/>
      <w:numFmt w:val="lowerLetter"/>
      <w:lvlText w:val="%1)"/>
      <w:lvlJc w:val="left"/>
      <w:pPr>
        <w:ind w:left="714" w:hanging="360"/>
      </w:pPr>
    </w:lvl>
    <w:lvl w:ilvl="1" w:tplc="04150017">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12">
    <w:nsid w:val="70C171FE"/>
    <w:multiLevelType w:val="hybridMultilevel"/>
    <w:tmpl w:val="FD3A49E2"/>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3">
    <w:nsid w:val="71465919"/>
    <w:multiLevelType w:val="hybridMultilevel"/>
    <w:tmpl w:val="4D6EF87E"/>
    <w:lvl w:ilvl="0" w:tplc="89A4E548">
      <w:start w:val="1"/>
      <w:numFmt w:val="lowerLetter"/>
      <w:lvlText w:val="%1)"/>
      <w:lvlJc w:val="left"/>
      <w:pPr>
        <w:tabs>
          <w:tab w:val="num" w:pos="360"/>
        </w:tabs>
        <w:ind w:left="360" w:hanging="360"/>
      </w:pPr>
      <w:rPr>
        <w:vertAlign w:val="baseline"/>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4">
    <w:nsid w:val="71C97F21"/>
    <w:multiLevelType w:val="hybridMultilevel"/>
    <w:tmpl w:val="C95AF9D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5">
    <w:nsid w:val="72767907"/>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6">
    <w:nsid w:val="72D245E3"/>
    <w:multiLevelType w:val="hybridMultilevel"/>
    <w:tmpl w:val="C728DFFC"/>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73123D5A"/>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nsid w:val="74650FBD"/>
    <w:multiLevelType w:val="hybridMultilevel"/>
    <w:tmpl w:val="725A84C8"/>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9">
    <w:nsid w:val="75545862"/>
    <w:multiLevelType w:val="hybridMultilevel"/>
    <w:tmpl w:val="E190F4E2"/>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75AD384A"/>
    <w:multiLevelType w:val="hybridMultilevel"/>
    <w:tmpl w:val="1F8802A0"/>
    <w:lvl w:ilvl="0" w:tplc="268ADA2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75BB59BB"/>
    <w:multiLevelType w:val="hybridMultilevel"/>
    <w:tmpl w:val="D762830A"/>
    <w:lvl w:ilvl="0" w:tplc="97725894">
      <w:start w:val="1"/>
      <w:numFmt w:val="upperRoman"/>
      <w:lvlText w:val="%1."/>
      <w:lvlJc w:val="right"/>
      <w:pPr>
        <w:ind w:left="720" w:hanging="180"/>
      </w:pPr>
      <w:rPr>
        <w:rFonts w:cs="Times New Roman"/>
        <w:color w:val="5F497A" w:themeColor="accent4" w:themeShade="B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2">
    <w:nsid w:val="765C69A0"/>
    <w:multiLevelType w:val="hybridMultilevel"/>
    <w:tmpl w:val="9E640E86"/>
    <w:lvl w:ilvl="0" w:tplc="F8743F4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77AE133A"/>
    <w:multiLevelType w:val="hybridMultilevel"/>
    <w:tmpl w:val="B8F885A8"/>
    <w:lvl w:ilvl="0" w:tplc="9648D41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79004FD7"/>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nsid w:val="79267559"/>
    <w:multiLevelType w:val="hybridMultilevel"/>
    <w:tmpl w:val="C67650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7A402B7D"/>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nsid w:val="7A7A74D4"/>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nsid w:val="7A846652"/>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nsid w:val="7B1823F6"/>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nsid w:val="7B787E0C"/>
    <w:multiLevelType w:val="hybridMultilevel"/>
    <w:tmpl w:val="B2445D7C"/>
    <w:lvl w:ilvl="0" w:tplc="4ED26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nsid w:val="7CF47DBB"/>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2">
    <w:nsid w:val="7DE92C04"/>
    <w:multiLevelType w:val="hybridMultilevel"/>
    <w:tmpl w:val="72D01BE6"/>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7DF210F4"/>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nsid w:val="7F385A05"/>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nsid w:val="7F4D743E"/>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nsid w:val="7F6A4F88"/>
    <w:multiLevelType w:val="hybridMultilevel"/>
    <w:tmpl w:val="B8CAA9A0"/>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7FA83655"/>
    <w:multiLevelType w:val="hybridMultilevel"/>
    <w:tmpl w:val="ADBCA9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7FBF2185"/>
    <w:multiLevelType w:val="hybridMultilevel"/>
    <w:tmpl w:val="6E74EF1C"/>
    <w:lvl w:ilvl="0" w:tplc="04150005">
      <w:start w:val="1"/>
      <w:numFmt w:val="bullet"/>
      <w:lvlText w:val=""/>
      <w:lvlJc w:val="left"/>
      <w:pPr>
        <w:ind w:left="1068" w:hanging="360"/>
      </w:pPr>
      <w:rPr>
        <w:rFonts w:ascii="Wingdings" w:hAnsi="Wingdings" w:hint="default"/>
      </w:rPr>
    </w:lvl>
    <w:lvl w:ilvl="1" w:tplc="A3601F00">
      <w:start w:val="2"/>
      <w:numFmt w:val="bullet"/>
      <w:lvlText w:val="•"/>
      <w:lvlJc w:val="left"/>
      <w:pPr>
        <w:ind w:left="2133" w:hanging="705"/>
      </w:pPr>
      <w:rPr>
        <w:rFonts w:ascii="Calibri" w:eastAsia="Calibri" w:hAnsi="Calibri" w:cs="Calibri"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176"/>
  </w:num>
  <w:num w:numId="2">
    <w:abstractNumId w:val="139"/>
  </w:num>
  <w:num w:numId="3">
    <w:abstractNumId w:val="91"/>
  </w:num>
  <w:num w:numId="4">
    <w:abstractNumId w:val="162"/>
  </w:num>
  <w:num w:numId="5">
    <w:abstractNumId w:val="218"/>
  </w:num>
  <w:num w:numId="6">
    <w:abstractNumId w:val="221"/>
  </w:num>
  <w:num w:numId="7">
    <w:abstractNumId w:val="108"/>
  </w:num>
  <w:num w:numId="8">
    <w:abstractNumId w:val="205"/>
  </w:num>
  <w:num w:numId="9">
    <w:abstractNumId w:val="167"/>
  </w:num>
  <w:num w:numId="10">
    <w:abstractNumId w:val="78"/>
  </w:num>
  <w:num w:numId="11">
    <w:abstractNumId w:val="190"/>
  </w:num>
  <w:num w:numId="12">
    <w:abstractNumId w:val="3"/>
  </w:num>
  <w:num w:numId="13">
    <w:abstractNumId w:val="151"/>
  </w:num>
  <w:num w:numId="14">
    <w:abstractNumId w:val="159"/>
  </w:num>
  <w:num w:numId="15">
    <w:abstractNumId w:val="51"/>
  </w:num>
  <w:num w:numId="16">
    <w:abstractNumId w:val="131"/>
  </w:num>
  <w:num w:numId="17">
    <w:abstractNumId w:val="98"/>
  </w:num>
  <w:num w:numId="18">
    <w:abstractNumId w:val="144"/>
  </w:num>
  <w:num w:numId="19">
    <w:abstractNumId w:val="15"/>
  </w:num>
  <w:num w:numId="20">
    <w:abstractNumId w:val="93"/>
  </w:num>
  <w:num w:numId="21">
    <w:abstractNumId w:val="74"/>
  </w:num>
  <w:num w:numId="22">
    <w:abstractNumId w:val="101"/>
  </w:num>
  <w:num w:numId="23">
    <w:abstractNumId w:val="107"/>
  </w:num>
  <w:num w:numId="24">
    <w:abstractNumId w:val="121"/>
  </w:num>
  <w:num w:numId="25">
    <w:abstractNumId w:val="191"/>
  </w:num>
  <w:num w:numId="26">
    <w:abstractNumId w:val="182"/>
  </w:num>
  <w:num w:numId="27">
    <w:abstractNumId w:val="150"/>
  </w:num>
  <w:num w:numId="28">
    <w:abstractNumId w:val="92"/>
  </w:num>
  <w:num w:numId="29">
    <w:abstractNumId w:val="89"/>
  </w:num>
  <w:num w:numId="30">
    <w:abstractNumId w:val="212"/>
  </w:num>
  <w:num w:numId="31">
    <w:abstractNumId w:val="154"/>
  </w:num>
  <w:num w:numId="32">
    <w:abstractNumId w:val="214"/>
  </w:num>
  <w:num w:numId="33">
    <w:abstractNumId w:val="116"/>
  </w:num>
  <w:num w:numId="34">
    <w:abstractNumId w:val="184"/>
  </w:num>
  <w:num w:numId="35">
    <w:abstractNumId w:val="169"/>
  </w:num>
  <w:num w:numId="36">
    <w:abstractNumId w:val="175"/>
  </w:num>
  <w:num w:numId="37">
    <w:abstractNumId w:val="22"/>
  </w:num>
  <w:num w:numId="38">
    <w:abstractNumId w:val="68"/>
  </w:num>
  <w:num w:numId="39">
    <w:abstractNumId w:val="33"/>
  </w:num>
  <w:num w:numId="40">
    <w:abstractNumId w:val="193"/>
  </w:num>
  <w:num w:numId="41">
    <w:abstractNumId w:val="180"/>
  </w:num>
  <w:num w:numId="42">
    <w:abstractNumId w:val="32"/>
  </w:num>
  <w:num w:numId="43">
    <w:abstractNumId w:val="102"/>
  </w:num>
  <w:num w:numId="44">
    <w:abstractNumId w:val="119"/>
  </w:num>
  <w:num w:numId="45">
    <w:abstractNumId w:val="30"/>
  </w:num>
  <w:num w:numId="46">
    <w:abstractNumId w:val="82"/>
  </w:num>
  <w:num w:numId="47">
    <w:abstractNumId w:val="38"/>
  </w:num>
  <w:num w:numId="48">
    <w:abstractNumId w:val="216"/>
  </w:num>
  <w:num w:numId="49">
    <w:abstractNumId w:val="148"/>
  </w:num>
  <w:num w:numId="50">
    <w:abstractNumId w:val="197"/>
  </w:num>
  <w:num w:numId="51">
    <w:abstractNumId w:val="23"/>
  </w:num>
  <w:num w:numId="52">
    <w:abstractNumId w:val="88"/>
  </w:num>
  <w:num w:numId="53">
    <w:abstractNumId w:val="75"/>
  </w:num>
  <w:num w:numId="54">
    <w:abstractNumId w:val="137"/>
  </w:num>
  <w:num w:numId="55">
    <w:abstractNumId w:val="6"/>
  </w:num>
  <w:num w:numId="56">
    <w:abstractNumId w:val="76"/>
  </w:num>
  <w:num w:numId="57">
    <w:abstractNumId w:val="13"/>
  </w:num>
  <w:num w:numId="58">
    <w:abstractNumId w:val="59"/>
  </w:num>
  <w:num w:numId="59">
    <w:abstractNumId w:val="24"/>
  </w:num>
  <w:num w:numId="60">
    <w:abstractNumId w:val="2"/>
  </w:num>
  <w:num w:numId="61">
    <w:abstractNumId w:val="39"/>
  </w:num>
  <w:num w:numId="62">
    <w:abstractNumId w:val="156"/>
  </w:num>
  <w:num w:numId="6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4"/>
  </w:num>
  <w:num w:numId="65">
    <w:abstractNumId w:val="138"/>
  </w:num>
  <w:num w:numId="66">
    <w:abstractNumId w:val="94"/>
  </w:num>
  <w:num w:numId="67">
    <w:abstractNumId w:val="145"/>
  </w:num>
  <w:num w:numId="68">
    <w:abstractNumId w:val="128"/>
  </w:num>
  <w:num w:numId="69">
    <w:abstractNumId w:val="110"/>
  </w:num>
  <w:num w:numId="70">
    <w:abstractNumId w:val="186"/>
  </w:num>
  <w:num w:numId="71">
    <w:abstractNumId w:val="195"/>
  </w:num>
  <w:num w:numId="72">
    <w:abstractNumId w:val="35"/>
  </w:num>
  <w:num w:numId="73">
    <w:abstractNumId w:val="124"/>
  </w:num>
  <w:num w:numId="74">
    <w:abstractNumId w:val="134"/>
  </w:num>
  <w:num w:numId="75">
    <w:abstractNumId w:val="43"/>
  </w:num>
  <w:num w:numId="76">
    <w:abstractNumId w:val="73"/>
  </w:num>
  <w:num w:numId="77">
    <w:abstractNumId w:val="37"/>
  </w:num>
  <w:num w:numId="78">
    <w:abstractNumId w:val="114"/>
  </w:num>
  <w:num w:numId="79">
    <w:abstractNumId w:val="130"/>
  </w:num>
  <w:num w:numId="80">
    <w:abstractNumId w:val="57"/>
  </w:num>
  <w:num w:numId="81">
    <w:abstractNumId w:val="215"/>
  </w:num>
  <w:num w:numId="82">
    <w:abstractNumId w:val="158"/>
  </w:num>
  <w:num w:numId="83">
    <w:abstractNumId w:val="222"/>
  </w:num>
  <w:num w:numId="84">
    <w:abstractNumId w:val="49"/>
  </w:num>
  <w:num w:numId="85">
    <w:abstractNumId w:val="230"/>
  </w:num>
  <w:num w:numId="86">
    <w:abstractNumId w:val="61"/>
  </w:num>
  <w:num w:numId="87">
    <w:abstractNumId w:val="48"/>
  </w:num>
  <w:num w:numId="88">
    <w:abstractNumId w:val="225"/>
  </w:num>
  <w:num w:numId="89">
    <w:abstractNumId w:val="183"/>
  </w:num>
  <w:num w:numId="90">
    <w:abstractNumId w:val="164"/>
  </w:num>
  <w:num w:numId="91">
    <w:abstractNumId w:val="25"/>
  </w:num>
  <w:num w:numId="92">
    <w:abstractNumId w:val="126"/>
  </w:num>
  <w:num w:numId="93">
    <w:abstractNumId w:val="11"/>
  </w:num>
  <w:num w:numId="94">
    <w:abstractNumId w:val="120"/>
  </w:num>
  <w:num w:numId="95">
    <w:abstractNumId w:val="34"/>
  </w:num>
  <w:num w:numId="96">
    <w:abstractNumId w:val="178"/>
  </w:num>
  <w:num w:numId="97">
    <w:abstractNumId w:val="227"/>
  </w:num>
  <w:num w:numId="98">
    <w:abstractNumId w:val="132"/>
  </w:num>
  <w:num w:numId="99">
    <w:abstractNumId w:val="231"/>
  </w:num>
  <w:num w:numId="100">
    <w:abstractNumId w:val="206"/>
  </w:num>
  <w:num w:numId="101">
    <w:abstractNumId w:val="122"/>
  </w:num>
  <w:num w:numId="102">
    <w:abstractNumId w:val="85"/>
  </w:num>
  <w:num w:numId="103">
    <w:abstractNumId w:val="63"/>
  </w:num>
  <w:num w:numId="104">
    <w:abstractNumId w:val="161"/>
  </w:num>
  <w:num w:numId="105">
    <w:abstractNumId w:val="100"/>
  </w:num>
  <w:num w:numId="106">
    <w:abstractNumId w:val="112"/>
  </w:num>
  <w:num w:numId="107">
    <w:abstractNumId w:val="165"/>
  </w:num>
  <w:num w:numId="108">
    <w:abstractNumId w:val="143"/>
  </w:num>
  <w:num w:numId="109">
    <w:abstractNumId w:val="233"/>
  </w:num>
  <w:num w:numId="110">
    <w:abstractNumId w:val="226"/>
  </w:num>
  <w:num w:numId="111">
    <w:abstractNumId w:val="79"/>
  </w:num>
  <w:num w:numId="112">
    <w:abstractNumId w:val="14"/>
  </w:num>
  <w:num w:numId="113">
    <w:abstractNumId w:val="177"/>
  </w:num>
  <w:num w:numId="114">
    <w:abstractNumId w:val="16"/>
  </w:num>
  <w:num w:numId="115">
    <w:abstractNumId w:val="209"/>
  </w:num>
  <w:num w:numId="116">
    <w:abstractNumId w:val="181"/>
  </w:num>
  <w:num w:numId="117">
    <w:abstractNumId w:val="207"/>
  </w:num>
  <w:num w:numId="118">
    <w:abstractNumId w:val="87"/>
  </w:num>
  <w:num w:numId="119">
    <w:abstractNumId w:val="83"/>
  </w:num>
  <w:num w:numId="120">
    <w:abstractNumId w:val="84"/>
  </w:num>
  <w:num w:numId="121">
    <w:abstractNumId w:val="171"/>
  </w:num>
  <w:num w:numId="122">
    <w:abstractNumId w:val="44"/>
  </w:num>
  <w:num w:numId="123">
    <w:abstractNumId w:val="109"/>
  </w:num>
  <w:num w:numId="124">
    <w:abstractNumId w:val="113"/>
  </w:num>
  <w:num w:numId="125">
    <w:abstractNumId w:val="60"/>
  </w:num>
  <w:num w:numId="126">
    <w:abstractNumId w:val="66"/>
  </w:num>
  <w:num w:numId="127">
    <w:abstractNumId w:val="27"/>
  </w:num>
  <w:num w:numId="128">
    <w:abstractNumId w:val="52"/>
  </w:num>
  <w:num w:numId="129">
    <w:abstractNumId w:val="21"/>
  </w:num>
  <w:num w:numId="130">
    <w:abstractNumId w:val="157"/>
  </w:num>
  <w:num w:numId="131">
    <w:abstractNumId w:val="69"/>
  </w:num>
  <w:num w:numId="132">
    <w:abstractNumId w:val="7"/>
  </w:num>
  <w:num w:numId="133">
    <w:abstractNumId w:val="127"/>
  </w:num>
  <w:num w:numId="134">
    <w:abstractNumId w:val="8"/>
  </w:num>
  <w:num w:numId="135">
    <w:abstractNumId w:val="103"/>
  </w:num>
  <w:num w:numId="136">
    <w:abstractNumId w:val="81"/>
  </w:num>
  <w:num w:numId="137">
    <w:abstractNumId w:val="9"/>
  </w:num>
  <w:num w:numId="138">
    <w:abstractNumId w:val="219"/>
  </w:num>
  <w:num w:numId="139">
    <w:abstractNumId w:val="105"/>
  </w:num>
  <w:num w:numId="140">
    <w:abstractNumId w:val="146"/>
  </w:num>
  <w:num w:numId="141">
    <w:abstractNumId w:val="70"/>
  </w:num>
  <w:num w:numId="142">
    <w:abstractNumId w:val="67"/>
  </w:num>
  <w:num w:numId="143">
    <w:abstractNumId w:val="203"/>
  </w:num>
  <w:num w:numId="144">
    <w:abstractNumId w:val="198"/>
  </w:num>
  <w:num w:numId="145">
    <w:abstractNumId w:val="213"/>
  </w:num>
  <w:num w:numId="146">
    <w:abstractNumId w:val="97"/>
  </w:num>
  <w:num w:numId="147">
    <w:abstractNumId w:val="140"/>
  </w:num>
  <w:num w:numId="148">
    <w:abstractNumId w:val="163"/>
  </w:num>
  <w:num w:numId="149">
    <w:abstractNumId w:val="12"/>
  </w:num>
  <w:num w:numId="150">
    <w:abstractNumId w:val="187"/>
  </w:num>
  <w:num w:numId="151">
    <w:abstractNumId w:val="115"/>
  </w:num>
  <w:num w:numId="152">
    <w:abstractNumId w:val="217"/>
  </w:num>
  <w:num w:numId="153">
    <w:abstractNumId w:val="36"/>
  </w:num>
  <w:num w:numId="154">
    <w:abstractNumId w:val="47"/>
  </w:num>
  <w:num w:numId="155">
    <w:abstractNumId w:val="208"/>
  </w:num>
  <w:num w:numId="156">
    <w:abstractNumId w:val="142"/>
  </w:num>
  <w:num w:numId="157">
    <w:abstractNumId w:val="62"/>
  </w:num>
  <w:num w:numId="158">
    <w:abstractNumId w:val="152"/>
  </w:num>
  <w:num w:numId="159">
    <w:abstractNumId w:val="172"/>
  </w:num>
  <w:num w:numId="160">
    <w:abstractNumId w:val="18"/>
  </w:num>
  <w:num w:numId="161">
    <w:abstractNumId w:val="224"/>
  </w:num>
  <w:num w:numId="162">
    <w:abstractNumId w:val="64"/>
  </w:num>
  <w:num w:numId="163">
    <w:abstractNumId w:val="185"/>
  </w:num>
  <w:num w:numId="164">
    <w:abstractNumId w:val="200"/>
  </w:num>
  <w:num w:numId="165">
    <w:abstractNumId w:val="199"/>
  </w:num>
  <w:num w:numId="166">
    <w:abstractNumId w:val="166"/>
  </w:num>
  <w:num w:numId="167">
    <w:abstractNumId w:val="155"/>
  </w:num>
  <w:num w:numId="168">
    <w:abstractNumId w:val="10"/>
  </w:num>
  <w:num w:numId="169">
    <w:abstractNumId w:val="72"/>
  </w:num>
  <w:num w:numId="170">
    <w:abstractNumId w:val="31"/>
  </w:num>
  <w:num w:numId="171">
    <w:abstractNumId w:val="228"/>
  </w:num>
  <w:num w:numId="172">
    <w:abstractNumId w:val="29"/>
  </w:num>
  <w:num w:numId="173">
    <w:abstractNumId w:val="58"/>
  </w:num>
  <w:num w:numId="174">
    <w:abstractNumId w:val="125"/>
  </w:num>
  <w:num w:numId="175">
    <w:abstractNumId w:val="168"/>
  </w:num>
  <w:num w:numId="176">
    <w:abstractNumId w:val="174"/>
  </w:num>
  <w:num w:numId="177">
    <w:abstractNumId w:val="106"/>
  </w:num>
  <w:num w:numId="178">
    <w:abstractNumId w:val="149"/>
  </w:num>
  <w:num w:numId="179">
    <w:abstractNumId w:val="19"/>
  </w:num>
  <w:num w:numId="180">
    <w:abstractNumId w:val="234"/>
  </w:num>
  <w:num w:numId="181">
    <w:abstractNumId w:val="173"/>
  </w:num>
  <w:num w:numId="182">
    <w:abstractNumId w:val="4"/>
  </w:num>
  <w:num w:numId="183">
    <w:abstractNumId w:val="189"/>
  </w:num>
  <w:num w:numId="184">
    <w:abstractNumId w:val="20"/>
  </w:num>
  <w:num w:numId="18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8"/>
  </w:num>
  <w:num w:numId="187">
    <w:abstractNumId w:val="237"/>
  </w:num>
  <w:num w:numId="188">
    <w:abstractNumId w:val="45"/>
  </w:num>
  <w:num w:numId="189">
    <w:abstractNumId w:val="99"/>
  </w:num>
  <w:num w:numId="190">
    <w:abstractNumId w:val="41"/>
  </w:num>
  <w:num w:numId="191">
    <w:abstractNumId w:val="55"/>
  </w:num>
  <w:num w:numId="192">
    <w:abstractNumId w:val="160"/>
  </w:num>
  <w:num w:numId="193">
    <w:abstractNumId w:val="147"/>
  </w:num>
  <w:num w:numId="194">
    <w:abstractNumId w:val="211"/>
  </w:num>
  <w:num w:numId="195">
    <w:abstractNumId w:val="111"/>
  </w:num>
  <w:num w:numId="196">
    <w:abstractNumId w:val="202"/>
  </w:num>
  <w:num w:numId="197">
    <w:abstractNumId w:val="5"/>
  </w:num>
  <w:num w:numId="198">
    <w:abstractNumId w:val="133"/>
  </w:num>
  <w:num w:numId="199">
    <w:abstractNumId w:val="204"/>
  </w:num>
  <w:num w:numId="200">
    <w:abstractNumId w:val="136"/>
  </w:num>
  <w:num w:numId="201">
    <w:abstractNumId w:val="238"/>
  </w:num>
  <w:num w:numId="202">
    <w:abstractNumId w:val="80"/>
  </w:num>
  <w:num w:numId="203">
    <w:abstractNumId w:val="28"/>
  </w:num>
  <w:num w:numId="204">
    <w:abstractNumId w:val="95"/>
  </w:num>
  <w:num w:numId="205">
    <w:abstractNumId w:val="117"/>
  </w:num>
  <w:num w:numId="206">
    <w:abstractNumId w:val="50"/>
  </w:num>
  <w:num w:numId="207">
    <w:abstractNumId w:val="96"/>
  </w:num>
  <w:num w:numId="208">
    <w:abstractNumId w:val="201"/>
  </w:num>
  <w:num w:numId="209">
    <w:abstractNumId w:val="65"/>
  </w:num>
  <w:num w:numId="210">
    <w:abstractNumId w:val="118"/>
  </w:num>
  <w:num w:numId="211">
    <w:abstractNumId w:val="104"/>
  </w:num>
  <w:num w:numId="212">
    <w:abstractNumId w:val="129"/>
  </w:num>
  <w:num w:numId="213">
    <w:abstractNumId w:val="1"/>
  </w:num>
  <w:num w:numId="214">
    <w:abstractNumId w:val="236"/>
  </w:num>
  <w:num w:numId="215">
    <w:abstractNumId w:val="179"/>
  </w:num>
  <w:num w:numId="216">
    <w:abstractNumId w:val="0"/>
  </w:num>
  <w:num w:numId="217">
    <w:abstractNumId w:val="40"/>
  </w:num>
  <w:num w:numId="218">
    <w:abstractNumId w:val="196"/>
  </w:num>
  <w:num w:numId="219">
    <w:abstractNumId w:val="220"/>
  </w:num>
  <w:num w:numId="220">
    <w:abstractNumId w:val="77"/>
  </w:num>
  <w:num w:numId="221">
    <w:abstractNumId w:val="42"/>
  </w:num>
  <w:num w:numId="222">
    <w:abstractNumId w:val="210"/>
  </w:num>
  <w:num w:numId="223">
    <w:abstractNumId w:val="54"/>
  </w:num>
  <w:num w:numId="224">
    <w:abstractNumId w:val="56"/>
  </w:num>
  <w:num w:numId="225">
    <w:abstractNumId w:val="235"/>
  </w:num>
  <w:num w:numId="226">
    <w:abstractNumId w:val="135"/>
  </w:num>
  <w:num w:numId="227">
    <w:abstractNumId w:val="17"/>
  </w:num>
  <w:num w:numId="228">
    <w:abstractNumId w:val="90"/>
  </w:num>
  <w:num w:numId="229">
    <w:abstractNumId w:val="86"/>
  </w:num>
  <w:num w:numId="230">
    <w:abstractNumId w:val="71"/>
  </w:num>
  <w:num w:numId="231">
    <w:abstractNumId w:val="170"/>
  </w:num>
  <w:num w:numId="232">
    <w:abstractNumId w:val="123"/>
  </w:num>
  <w:num w:numId="233">
    <w:abstractNumId w:val="153"/>
  </w:num>
  <w:num w:numId="234">
    <w:abstractNumId w:val="192"/>
  </w:num>
  <w:num w:numId="235">
    <w:abstractNumId w:val="229"/>
  </w:num>
  <w:num w:numId="236">
    <w:abstractNumId w:val="26"/>
  </w:num>
  <w:num w:numId="237">
    <w:abstractNumId w:val="53"/>
  </w:num>
  <w:num w:numId="238">
    <w:abstractNumId w:val="141"/>
  </w:num>
  <w:num w:numId="239">
    <w:abstractNumId w:val="223"/>
  </w:num>
  <w:num w:numId="240">
    <w:abstractNumId w:val="46"/>
  </w:num>
  <w:num w:numId="241">
    <w:abstractNumId w:val="232"/>
  </w:num>
  <w:numIdMacAtCleanup w:val="2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ójcicka Joanna">
    <w15:presenceInfo w15:providerId="AD" w15:userId="S-1-5-21-399909704-3026187594-3037060977-2582"/>
  </w15:person>
  <w15:person w15:author="Pakuła Magdalena">
    <w15:presenceInfo w15:providerId="AD" w15:userId="S-1-5-21-399909704-3026187594-3037060977-21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trackRevisions/>
  <w:doNotTrackFormatting/>
  <w:documentProtection w:edit="readOnly" w:formatting="1"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0D"/>
    <w:rsid w:val="00000163"/>
    <w:rsid w:val="0000068B"/>
    <w:rsid w:val="00000778"/>
    <w:rsid w:val="00000C02"/>
    <w:rsid w:val="00002457"/>
    <w:rsid w:val="000027E8"/>
    <w:rsid w:val="000029FC"/>
    <w:rsid w:val="00002DB0"/>
    <w:rsid w:val="00003D4E"/>
    <w:rsid w:val="000045F5"/>
    <w:rsid w:val="00006CC8"/>
    <w:rsid w:val="00010598"/>
    <w:rsid w:val="00010784"/>
    <w:rsid w:val="00011033"/>
    <w:rsid w:val="00011B19"/>
    <w:rsid w:val="00012254"/>
    <w:rsid w:val="0001319E"/>
    <w:rsid w:val="00013A6A"/>
    <w:rsid w:val="00014F85"/>
    <w:rsid w:val="0001796D"/>
    <w:rsid w:val="0002074B"/>
    <w:rsid w:val="0002083F"/>
    <w:rsid w:val="0002170C"/>
    <w:rsid w:val="0002301D"/>
    <w:rsid w:val="000235B0"/>
    <w:rsid w:val="00023DC2"/>
    <w:rsid w:val="00024192"/>
    <w:rsid w:val="00024612"/>
    <w:rsid w:val="00024BC7"/>
    <w:rsid w:val="00025E57"/>
    <w:rsid w:val="0002664B"/>
    <w:rsid w:val="00026FE9"/>
    <w:rsid w:val="000304C3"/>
    <w:rsid w:val="00030FEE"/>
    <w:rsid w:val="0003202A"/>
    <w:rsid w:val="00033317"/>
    <w:rsid w:val="00035F30"/>
    <w:rsid w:val="00036818"/>
    <w:rsid w:val="00037E79"/>
    <w:rsid w:val="00040203"/>
    <w:rsid w:val="00040CAE"/>
    <w:rsid w:val="00041098"/>
    <w:rsid w:val="0004126F"/>
    <w:rsid w:val="00041E33"/>
    <w:rsid w:val="00042096"/>
    <w:rsid w:val="00042D84"/>
    <w:rsid w:val="000432DC"/>
    <w:rsid w:val="000433FA"/>
    <w:rsid w:val="00043C73"/>
    <w:rsid w:val="000444CF"/>
    <w:rsid w:val="00044646"/>
    <w:rsid w:val="00045B16"/>
    <w:rsid w:val="00046C3A"/>
    <w:rsid w:val="00046D4D"/>
    <w:rsid w:val="00050079"/>
    <w:rsid w:val="0005008B"/>
    <w:rsid w:val="00050BB3"/>
    <w:rsid w:val="00051057"/>
    <w:rsid w:val="00051449"/>
    <w:rsid w:val="0005224A"/>
    <w:rsid w:val="00052CEA"/>
    <w:rsid w:val="00053272"/>
    <w:rsid w:val="0005391B"/>
    <w:rsid w:val="00054AB1"/>
    <w:rsid w:val="000564E0"/>
    <w:rsid w:val="000575CF"/>
    <w:rsid w:val="000612D7"/>
    <w:rsid w:val="00062004"/>
    <w:rsid w:val="0006231D"/>
    <w:rsid w:val="00062931"/>
    <w:rsid w:val="00062B8D"/>
    <w:rsid w:val="00062D61"/>
    <w:rsid w:val="00063001"/>
    <w:rsid w:val="00063DBE"/>
    <w:rsid w:val="00063FB1"/>
    <w:rsid w:val="00064953"/>
    <w:rsid w:val="000663BA"/>
    <w:rsid w:val="00066522"/>
    <w:rsid w:val="00066A6B"/>
    <w:rsid w:val="00066CE7"/>
    <w:rsid w:val="00067042"/>
    <w:rsid w:val="000671FF"/>
    <w:rsid w:val="0007012A"/>
    <w:rsid w:val="00070258"/>
    <w:rsid w:val="00070A05"/>
    <w:rsid w:val="00071E9B"/>
    <w:rsid w:val="00071ECE"/>
    <w:rsid w:val="00072077"/>
    <w:rsid w:val="00074D23"/>
    <w:rsid w:val="00074E9C"/>
    <w:rsid w:val="00075531"/>
    <w:rsid w:val="000759DD"/>
    <w:rsid w:val="00076028"/>
    <w:rsid w:val="000765B3"/>
    <w:rsid w:val="000766A2"/>
    <w:rsid w:val="00076861"/>
    <w:rsid w:val="00077615"/>
    <w:rsid w:val="0007788C"/>
    <w:rsid w:val="00080002"/>
    <w:rsid w:val="000800B5"/>
    <w:rsid w:val="00080C12"/>
    <w:rsid w:val="00080E39"/>
    <w:rsid w:val="000828A0"/>
    <w:rsid w:val="000829F6"/>
    <w:rsid w:val="000833F8"/>
    <w:rsid w:val="00083917"/>
    <w:rsid w:val="000839D7"/>
    <w:rsid w:val="00083C08"/>
    <w:rsid w:val="00083D34"/>
    <w:rsid w:val="0008481E"/>
    <w:rsid w:val="00084ED9"/>
    <w:rsid w:val="000851C0"/>
    <w:rsid w:val="000856DD"/>
    <w:rsid w:val="0008607D"/>
    <w:rsid w:val="00086690"/>
    <w:rsid w:val="00086A91"/>
    <w:rsid w:val="000873F6"/>
    <w:rsid w:val="00090552"/>
    <w:rsid w:val="00090D1C"/>
    <w:rsid w:val="000914C5"/>
    <w:rsid w:val="00091723"/>
    <w:rsid w:val="0009240D"/>
    <w:rsid w:val="000925F7"/>
    <w:rsid w:val="00093D75"/>
    <w:rsid w:val="00093F9B"/>
    <w:rsid w:val="00094317"/>
    <w:rsid w:val="00094A43"/>
    <w:rsid w:val="00094F2F"/>
    <w:rsid w:val="00095EF3"/>
    <w:rsid w:val="0009723E"/>
    <w:rsid w:val="000A0750"/>
    <w:rsid w:val="000A1D66"/>
    <w:rsid w:val="000A2169"/>
    <w:rsid w:val="000A2B3F"/>
    <w:rsid w:val="000A2C9D"/>
    <w:rsid w:val="000A3242"/>
    <w:rsid w:val="000A33EC"/>
    <w:rsid w:val="000A3B5B"/>
    <w:rsid w:val="000A3F24"/>
    <w:rsid w:val="000A410E"/>
    <w:rsid w:val="000A424C"/>
    <w:rsid w:val="000A5B11"/>
    <w:rsid w:val="000A5CF7"/>
    <w:rsid w:val="000A6D4A"/>
    <w:rsid w:val="000A7106"/>
    <w:rsid w:val="000A714F"/>
    <w:rsid w:val="000B051A"/>
    <w:rsid w:val="000B0EC1"/>
    <w:rsid w:val="000B1A76"/>
    <w:rsid w:val="000B1B29"/>
    <w:rsid w:val="000B2F42"/>
    <w:rsid w:val="000B3A5C"/>
    <w:rsid w:val="000B4CC0"/>
    <w:rsid w:val="000B5061"/>
    <w:rsid w:val="000B5D4F"/>
    <w:rsid w:val="000B627A"/>
    <w:rsid w:val="000B6C34"/>
    <w:rsid w:val="000B6D36"/>
    <w:rsid w:val="000B7155"/>
    <w:rsid w:val="000B73B5"/>
    <w:rsid w:val="000B7523"/>
    <w:rsid w:val="000B79FB"/>
    <w:rsid w:val="000C4393"/>
    <w:rsid w:val="000C4A2B"/>
    <w:rsid w:val="000C5DA8"/>
    <w:rsid w:val="000C650A"/>
    <w:rsid w:val="000C793E"/>
    <w:rsid w:val="000C79DF"/>
    <w:rsid w:val="000C7F64"/>
    <w:rsid w:val="000D031B"/>
    <w:rsid w:val="000D0ABE"/>
    <w:rsid w:val="000D10E0"/>
    <w:rsid w:val="000D1704"/>
    <w:rsid w:val="000D18A5"/>
    <w:rsid w:val="000D1D5F"/>
    <w:rsid w:val="000D1EE8"/>
    <w:rsid w:val="000D1FF1"/>
    <w:rsid w:val="000D2899"/>
    <w:rsid w:val="000D28DF"/>
    <w:rsid w:val="000D2BA6"/>
    <w:rsid w:val="000D332A"/>
    <w:rsid w:val="000D39D6"/>
    <w:rsid w:val="000D4F2C"/>
    <w:rsid w:val="000D6E7A"/>
    <w:rsid w:val="000D777B"/>
    <w:rsid w:val="000D7B23"/>
    <w:rsid w:val="000D7C97"/>
    <w:rsid w:val="000E0E43"/>
    <w:rsid w:val="000E1122"/>
    <w:rsid w:val="000E11E4"/>
    <w:rsid w:val="000E24BF"/>
    <w:rsid w:val="000E2CF2"/>
    <w:rsid w:val="000E3450"/>
    <w:rsid w:val="000E365D"/>
    <w:rsid w:val="000E3F48"/>
    <w:rsid w:val="000E4791"/>
    <w:rsid w:val="000E4A71"/>
    <w:rsid w:val="000E5635"/>
    <w:rsid w:val="000E6C3F"/>
    <w:rsid w:val="000E6E33"/>
    <w:rsid w:val="000E73CE"/>
    <w:rsid w:val="000E7DDC"/>
    <w:rsid w:val="000F014D"/>
    <w:rsid w:val="000F1643"/>
    <w:rsid w:val="000F17BD"/>
    <w:rsid w:val="000F1D8F"/>
    <w:rsid w:val="000F3013"/>
    <w:rsid w:val="000F32FF"/>
    <w:rsid w:val="000F358F"/>
    <w:rsid w:val="000F42F8"/>
    <w:rsid w:val="000F5450"/>
    <w:rsid w:val="000F6D9C"/>
    <w:rsid w:val="000F6F7F"/>
    <w:rsid w:val="000F716F"/>
    <w:rsid w:val="000F7182"/>
    <w:rsid w:val="0010077E"/>
    <w:rsid w:val="001016E5"/>
    <w:rsid w:val="00102822"/>
    <w:rsid w:val="00102FDA"/>
    <w:rsid w:val="00103912"/>
    <w:rsid w:val="001043E9"/>
    <w:rsid w:val="00104B8E"/>
    <w:rsid w:val="00104D0D"/>
    <w:rsid w:val="00105F95"/>
    <w:rsid w:val="001076B6"/>
    <w:rsid w:val="00107939"/>
    <w:rsid w:val="0010799F"/>
    <w:rsid w:val="00107E70"/>
    <w:rsid w:val="001139D3"/>
    <w:rsid w:val="00113F42"/>
    <w:rsid w:val="00114441"/>
    <w:rsid w:val="001149EF"/>
    <w:rsid w:val="00114A7A"/>
    <w:rsid w:val="00114BA6"/>
    <w:rsid w:val="00114EE8"/>
    <w:rsid w:val="00115947"/>
    <w:rsid w:val="00116216"/>
    <w:rsid w:val="0011623B"/>
    <w:rsid w:val="00116480"/>
    <w:rsid w:val="00117242"/>
    <w:rsid w:val="00117322"/>
    <w:rsid w:val="00117A29"/>
    <w:rsid w:val="001203AF"/>
    <w:rsid w:val="00120FA2"/>
    <w:rsid w:val="00121761"/>
    <w:rsid w:val="00123DE0"/>
    <w:rsid w:val="001273E7"/>
    <w:rsid w:val="00127A29"/>
    <w:rsid w:val="00132A62"/>
    <w:rsid w:val="00132EF2"/>
    <w:rsid w:val="001346D8"/>
    <w:rsid w:val="00134F66"/>
    <w:rsid w:val="00135D91"/>
    <w:rsid w:val="00136001"/>
    <w:rsid w:val="00136352"/>
    <w:rsid w:val="00136BB5"/>
    <w:rsid w:val="0014011B"/>
    <w:rsid w:val="001403AB"/>
    <w:rsid w:val="001408A7"/>
    <w:rsid w:val="001411AB"/>
    <w:rsid w:val="0014143D"/>
    <w:rsid w:val="00141561"/>
    <w:rsid w:val="001420D5"/>
    <w:rsid w:val="0014238F"/>
    <w:rsid w:val="00142B05"/>
    <w:rsid w:val="0014364F"/>
    <w:rsid w:val="00143771"/>
    <w:rsid w:val="0014388D"/>
    <w:rsid w:val="00143D0A"/>
    <w:rsid w:val="00144353"/>
    <w:rsid w:val="00144466"/>
    <w:rsid w:val="00144B53"/>
    <w:rsid w:val="0014521F"/>
    <w:rsid w:val="00146A85"/>
    <w:rsid w:val="001502CD"/>
    <w:rsid w:val="0015032F"/>
    <w:rsid w:val="00150BCA"/>
    <w:rsid w:val="0015164F"/>
    <w:rsid w:val="00152230"/>
    <w:rsid w:val="00152258"/>
    <w:rsid w:val="00152EE3"/>
    <w:rsid w:val="00153FA7"/>
    <w:rsid w:val="00154B85"/>
    <w:rsid w:val="00154C72"/>
    <w:rsid w:val="00154FDD"/>
    <w:rsid w:val="00155371"/>
    <w:rsid w:val="00155646"/>
    <w:rsid w:val="00155A1B"/>
    <w:rsid w:val="0015631D"/>
    <w:rsid w:val="00156940"/>
    <w:rsid w:val="0015745F"/>
    <w:rsid w:val="00157B35"/>
    <w:rsid w:val="00157CEE"/>
    <w:rsid w:val="001600EF"/>
    <w:rsid w:val="0016030D"/>
    <w:rsid w:val="00160919"/>
    <w:rsid w:val="0016107F"/>
    <w:rsid w:val="001612CF"/>
    <w:rsid w:val="00161E5B"/>
    <w:rsid w:val="00162376"/>
    <w:rsid w:val="00162736"/>
    <w:rsid w:val="00162B91"/>
    <w:rsid w:val="00163223"/>
    <w:rsid w:val="001632F8"/>
    <w:rsid w:val="00163C45"/>
    <w:rsid w:val="00163EED"/>
    <w:rsid w:val="00164137"/>
    <w:rsid w:val="0016500B"/>
    <w:rsid w:val="001656E4"/>
    <w:rsid w:val="001661F2"/>
    <w:rsid w:val="001667CD"/>
    <w:rsid w:val="001669B0"/>
    <w:rsid w:val="00170037"/>
    <w:rsid w:val="00170199"/>
    <w:rsid w:val="00170593"/>
    <w:rsid w:val="00172A82"/>
    <w:rsid w:val="00173E35"/>
    <w:rsid w:val="00173EE7"/>
    <w:rsid w:val="001740A0"/>
    <w:rsid w:val="0017465D"/>
    <w:rsid w:val="00174749"/>
    <w:rsid w:val="001749C6"/>
    <w:rsid w:val="00180882"/>
    <w:rsid w:val="00180B36"/>
    <w:rsid w:val="00181665"/>
    <w:rsid w:val="001824BB"/>
    <w:rsid w:val="00183021"/>
    <w:rsid w:val="0018333F"/>
    <w:rsid w:val="00183B32"/>
    <w:rsid w:val="00183E1C"/>
    <w:rsid w:val="001840B6"/>
    <w:rsid w:val="001841EC"/>
    <w:rsid w:val="00184A14"/>
    <w:rsid w:val="00184D6D"/>
    <w:rsid w:val="00186E63"/>
    <w:rsid w:val="00186F8F"/>
    <w:rsid w:val="00187351"/>
    <w:rsid w:val="00187DF9"/>
    <w:rsid w:val="00187FD8"/>
    <w:rsid w:val="0019024C"/>
    <w:rsid w:val="00190979"/>
    <w:rsid w:val="00190D4B"/>
    <w:rsid w:val="0019304B"/>
    <w:rsid w:val="00193A8B"/>
    <w:rsid w:val="00194403"/>
    <w:rsid w:val="001944FE"/>
    <w:rsid w:val="001946B6"/>
    <w:rsid w:val="00195492"/>
    <w:rsid w:val="001971FA"/>
    <w:rsid w:val="001977C5"/>
    <w:rsid w:val="00197DD0"/>
    <w:rsid w:val="00197FC5"/>
    <w:rsid w:val="001A0B5B"/>
    <w:rsid w:val="001A0DC3"/>
    <w:rsid w:val="001A30A7"/>
    <w:rsid w:val="001A31D4"/>
    <w:rsid w:val="001A3B43"/>
    <w:rsid w:val="001A3BEE"/>
    <w:rsid w:val="001A495C"/>
    <w:rsid w:val="001A4C98"/>
    <w:rsid w:val="001A503D"/>
    <w:rsid w:val="001A5391"/>
    <w:rsid w:val="001A58CC"/>
    <w:rsid w:val="001A7278"/>
    <w:rsid w:val="001A7A1F"/>
    <w:rsid w:val="001A7C85"/>
    <w:rsid w:val="001A7F80"/>
    <w:rsid w:val="001B01B3"/>
    <w:rsid w:val="001B089C"/>
    <w:rsid w:val="001B0A21"/>
    <w:rsid w:val="001B0B8C"/>
    <w:rsid w:val="001B0F70"/>
    <w:rsid w:val="001B250E"/>
    <w:rsid w:val="001B268D"/>
    <w:rsid w:val="001B30F8"/>
    <w:rsid w:val="001B3306"/>
    <w:rsid w:val="001B44DC"/>
    <w:rsid w:val="001B53DF"/>
    <w:rsid w:val="001B613D"/>
    <w:rsid w:val="001B74E4"/>
    <w:rsid w:val="001B7C2C"/>
    <w:rsid w:val="001B7EB5"/>
    <w:rsid w:val="001C0966"/>
    <w:rsid w:val="001C1A6B"/>
    <w:rsid w:val="001C2853"/>
    <w:rsid w:val="001C3161"/>
    <w:rsid w:val="001C357E"/>
    <w:rsid w:val="001C409E"/>
    <w:rsid w:val="001C453A"/>
    <w:rsid w:val="001C4A28"/>
    <w:rsid w:val="001C4D9B"/>
    <w:rsid w:val="001C4E4B"/>
    <w:rsid w:val="001C5FF9"/>
    <w:rsid w:val="001C6FD2"/>
    <w:rsid w:val="001D036C"/>
    <w:rsid w:val="001D0372"/>
    <w:rsid w:val="001D04F9"/>
    <w:rsid w:val="001D06EE"/>
    <w:rsid w:val="001D1301"/>
    <w:rsid w:val="001D17F8"/>
    <w:rsid w:val="001D2378"/>
    <w:rsid w:val="001D28E0"/>
    <w:rsid w:val="001D29BC"/>
    <w:rsid w:val="001D3654"/>
    <w:rsid w:val="001D433C"/>
    <w:rsid w:val="001D4543"/>
    <w:rsid w:val="001D46EB"/>
    <w:rsid w:val="001D61EF"/>
    <w:rsid w:val="001D6421"/>
    <w:rsid w:val="001D6B3C"/>
    <w:rsid w:val="001D6FB3"/>
    <w:rsid w:val="001D7570"/>
    <w:rsid w:val="001D7A11"/>
    <w:rsid w:val="001D7ADD"/>
    <w:rsid w:val="001E03DA"/>
    <w:rsid w:val="001E0DA8"/>
    <w:rsid w:val="001E3BF6"/>
    <w:rsid w:val="001E3C52"/>
    <w:rsid w:val="001E51D0"/>
    <w:rsid w:val="001E5F2D"/>
    <w:rsid w:val="001E65C6"/>
    <w:rsid w:val="001E7530"/>
    <w:rsid w:val="001E7BD0"/>
    <w:rsid w:val="001F08A4"/>
    <w:rsid w:val="001F1736"/>
    <w:rsid w:val="001F3533"/>
    <w:rsid w:val="001F4693"/>
    <w:rsid w:val="001F4713"/>
    <w:rsid w:val="001F590F"/>
    <w:rsid w:val="001F5EA8"/>
    <w:rsid w:val="001F6867"/>
    <w:rsid w:val="001F6CE6"/>
    <w:rsid w:val="001F7CED"/>
    <w:rsid w:val="00200108"/>
    <w:rsid w:val="00201420"/>
    <w:rsid w:val="00202A56"/>
    <w:rsid w:val="00202A65"/>
    <w:rsid w:val="00203184"/>
    <w:rsid w:val="00203EE8"/>
    <w:rsid w:val="00204357"/>
    <w:rsid w:val="002048D7"/>
    <w:rsid w:val="00204A07"/>
    <w:rsid w:val="002057BB"/>
    <w:rsid w:val="00206276"/>
    <w:rsid w:val="002069C1"/>
    <w:rsid w:val="002069FE"/>
    <w:rsid w:val="00207090"/>
    <w:rsid w:val="002072B4"/>
    <w:rsid w:val="00207F83"/>
    <w:rsid w:val="00210785"/>
    <w:rsid w:val="00210E97"/>
    <w:rsid w:val="00211039"/>
    <w:rsid w:val="002112AB"/>
    <w:rsid w:val="00212720"/>
    <w:rsid w:val="002135D6"/>
    <w:rsid w:val="00213D61"/>
    <w:rsid w:val="002143C6"/>
    <w:rsid w:val="00214D3F"/>
    <w:rsid w:val="002158AB"/>
    <w:rsid w:val="00215A29"/>
    <w:rsid w:val="00215CB7"/>
    <w:rsid w:val="0021675D"/>
    <w:rsid w:val="002167AB"/>
    <w:rsid w:val="002178E6"/>
    <w:rsid w:val="002200D9"/>
    <w:rsid w:val="00220555"/>
    <w:rsid w:val="00220D72"/>
    <w:rsid w:val="00221335"/>
    <w:rsid w:val="00221AE8"/>
    <w:rsid w:val="00222314"/>
    <w:rsid w:val="00222CA5"/>
    <w:rsid w:val="00222FD4"/>
    <w:rsid w:val="0022350C"/>
    <w:rsid w:val="00223AAD"/>
    <w:rsid w:val="0022526A"/>
    <w:rsid w:val="00225A5A"/>
    <w:rsid w:val="00225CC6"/>
    <w:rsid w:val="00226335"/>
    <w:rsid w:val="002267C0"/>
    <w:rsid w:val="00226A47"/>
    <w:rsid w:val="00226F84"/>
    <w:rsid w:val="00230BB1"/>
    <w:rsid w:val="002312DD"/>
    <w:rsid w:val="002313DF"/>
    <w:rsid w:val="002319E8"/>
    <w:rsid w:val="00231B12"/>
    <w:rsid w:val="00232494"/>
    <w:rsid w:val="00233163"/>
    <w:rsid w:val="00235128"/>
    <w:rsid w:val="00235399"/>
    <w:rsid w:val="00235B4F"/>
    <w:rsid w:val="00235B64"/>
    <w:rsid w:val="00236343"/>
    <w:rsid w:val="00237146"/>
    <w:rsid w:val="00241037"/>
    <w:rsid w:val="0024223C"/>
    <w:rsid w:val="00242805"/>
    <w:rsid w:val="00242810"/>
    <w:rsid w:val="00243250"/>
    <w:rsid w:val="00243671"/>
    <w:rsid w:val="00243EA5"/>
    <w:rsid w:val="00244541"/>
    <w:rsid w:val="00244659"/>
    <w:rsid w:val="00245859"/>
    <w:rsid w:val="00245884"/>
    <w:rsid w:val="002476D7"/>
    <w:rsid w:val="00247AC8"/>
    <w:rsid w:val="00247E04"/>
    <w:rsid w:val="00251148"/>
    <w:rsid w:val="00251753"/>
    <w:rsid w:val="002526E0"/>
    <w:rsid w:val="0025333F"/>
    <w:rsid w:val="00253EF2"/>
    <w:rsid w:val="002540FF"/>
    <w:rsid w:val="0025428B"/>
    <w:rsid w:val="00254BE8"/>
    <w:rsid w:val="00254FDE"/>
    <w:rsid w:val="00255397"/>
    <w:rsid w:val="002565CA"/>
    <w:rsid w:val="00256902"/>
    <w:rsid w:val="0025738B"/>
    <w:rsid w:val="0026082B"/>
    <w:rsid w:val="00261ECF"/>
    <w:rsid w:val="002624C4"/>
    <w:rsid w:val="002624D5"/>
    <w:rsid w:val="00262770"/>
    <w:rsid w:val="00262A7F"/>
    <w:rsid w:val="00262DFF"/>
    <w:rsid w:val="00263578"/>
    <w:rsid w:val="00263BEE"/>
    <w:rsid w:val="002647EE"/>
    <w:rsid w:val="00264983"/>
    <w:rsid w:val="00264C77"/>
    <w:rsid w:val="00265814"/>
    <w:rsid w:val="00265F81"/>
    <w:rsid w:val="00267207"/>
    <w:rsid w:val="0026749E"/>
    <w:rsid w:val="00270273"/>
    <w:rsid w:val="002709A2"/>
    <w:rsid w:val="002719D9"/>
    <w:rsid w:val="002726C9"/>
    <w:rsid w:val="002739C9"/>
    <w:rsid w:val="00274D35"/>
    <w:rsid w:val="00275733"/>
    <w:rsid w:val="00276AAB"/>
    <w:rsid w:val="00277AC1"/>
    <w:rsid w:val="00277CE9"/>
    <w:rsid w:val="002809D6"/>
    <w:rsid w:val="0028110A"/>
    <w:rsid w:val="0028177F"/>
    <w:rsid w:val="00281B1C"/>
    <w:rsid w:val="00281EE9"/>
    <w:rsid w:val="00282840"/>
    <w:rsid w:val="002829F2"/>
    <w:rsid w:val="00282E4A"/>
    <w:rsid w:val="00283DCC"/>
    <w:rsid w:val="00283F66"/>
    <w:rsid w:val="00286A48"/>
    <w:rsid w:val="00286E91"/>
    <w:rsid w:val="0028793D"/>
    <w:rsid w:val="00287ABC"/>
    <w:rsid w:val="0029008C"/>
    <w:rsid w:val="002907AE"/>
    <w:rsid w:val="00291493"/>
    <w:rsid w:val="00291C8F"/>
    <w:rsid w:val="00291CFB"/>
    <w:rsid w:val="002932CA"/>
    <w:rsid w:val="002934FA"/>
    <w:rsid w:val="00294445"/>
    <w:rsid w:val="00294905"/>
    <w:rsid w:val="00294D4B"/>
    <w:rsid w:val="0029532E"/>
    <w:rsid w:val="00295CB1"/>
    <w:rsid w:val="002962B1"/>
    <w:rsid w:val="00296539"/>
    <w:rsid w:val="00297291"/>
    <w:rsid w:val="00297F0A"/>
    <w:rsid w:val="00297F7A"/>
    <w:rsid w:val="002A0C3E"/>
    <w:rsid w:val="002A1C2F"/>
    <w:rsid w:val="002A1F6E"/>
    <w:rsid w:val="002A287D"/>
    <w:rsid w:val="002A2B0C"/>
    <w:rsid w:val="002A3DB9"/>
    <w:rsid w:val="002A3ED0"/>
    <w:rsid w:val="002A3FBD"/>
    <w:rsid w:val="002A51F3"/>
    <w:rsid w:val="002A5BAF"/>
    <w:rsid w:val="002A67DA"/>
    <w:rsid w:val="002A6833"/>
    <w:rsid w:val="002A7408"/>
    <w:rsid w:val="002A7FA4"/>
    <w:rsid w:val="002B0F5C"/>
    <w:rsid w:val="002B1265"/>
    <w:rsid w:val="002B2AEB"/>
    <w:rsid w:val="002B33F5"/>
    <w:rsid w:val="002B39D8"/>
    <w:rsid w:val="002B5490"/>
    <w:rsid w:val="002B5610"/>
    <w:rsid w:val="002B566B"/>
    <w:rsid w:val="002B5B01"/>
    <w:rsid w:val="002B6F6E"/>
    <w:rsid w:val="002B7E19"/>
    <w:rsid w:val="002C1245"/>
    <w:rsid w:val="002C28EE"/>
    <w:rsid w:val="002C47F8"/>
    <w:rsid w:val="002D0203"/>
    <w:rsid w:val="002D036E"/>
    <w:rsid w:val="002D13FD"/>
    <w:rsid w:val="002D1C4D"/>
    <w:rsid w:val="002D1E65"/>
    <w:rsid w:val="002D1F3A"/>
    <w:rsid w:val="002D22BE"/>
    <w:rsid w:val="002D2AD8"/>
    <w:rsid w:val="002D334B"/>
    <w:rsid w:val="002D4287"/>
    <w:rsid w:val="002D49A7"/>
    <w:rsid w:val="002D523D"/>
    <w:rsid w:val="002D6860"/>
    <w:rsid w:val="002E0DDC"/>
    <w:rsid w:val="002E17AA"/>
    <w:rsid w:val="002E22B6"/>
    <w:rsid w:val="002E26E4"/>
    <w:rsid w:val="002E2730"/>
    <w:rsid w:val="002E29FF"/>
    <w:rsid w:val="002E2B83"/>
    <w:rsid w:val="002E3370"/>
    <w:rsid w:val="002E361B"/>
    <w:rsid w:val="002E36FB"/>
    <w:rsid w:val="002E3889"/>
    <w:rsid w:val="002E41F2"/>
    <w:rsid w:val="002E4EC3"/>
    <w:rsid w:val="002E4F67"/>
    <w:rsid w:val="002E5350"/>
    <w:rsid w:val="002E5570"/>
    <w:rsid w:val="002E5AA4"/>
    <w:rsid w:val="002E675A"/>
    <w:rsid w:val="002E6B9A"/>
    <w:rsid w:val="002E6D96"/>
    <w:rsid w:val="002E6DA8"/>
    <w:rsid w:val="002E77D5"/>
    <w:rsid w:val="002E79C2"/>
    <w:rsid w:val="002E7B2A"/>
    <w:rsid w:val="002F0561"/>
    <w:rsid w:val="002F0918"/>
    <w:rsid w:val="002F0AEC"/>
    <w:rsid w:val="002F309D"/>
    <w:rsid w:val="002F3CA8"/>
    <w:rsid w:val="002F3E92"/>
    <w:rsid w:val="002F5807"/>
    <w:rsid w:val="002F5B14"/>
    <w:rsid w:val="002F6C23"/>
    <w:rsid w:val="002F79DD"/>
    <w:rsid w:val="00300778"/>
    <w:rsid w:val="00300EA0"/>
    <w:rsid w:val="003013DC"/>
    <w:rsid w:val="00301C57"/>
    <w:rsid w:val="003021C2"/>
    <w:rsid w:val="003028AE"/>
    <w:rsid w:val="003030D4"/>
    <w:rsid w:val="003035EC"/>
    <w:rsid w:val="00303CBE"/>
    <w:rsid w:val="00304060"/>
    <w:rsid w:val="003043F0"/>
    <w:rsid w:val="00304AD9"/>
    <w:rsid w:val="00304AEA"/>
    <w:rsid w:val="00306358"/>
    <w:rsid w:val="003063FA"/>
    <w:rsid w:val="003064E5"/>
    <w:rsid w:val="00307179"/>
    <w:rsid w:val="00307ED7"/>
    <w:rsid w:val="00310819"/>
    <w:rsid w:val="00310A8D"/>
    <w:rsid w:val="0031182C"/>
    <w:rsid w:val="00311921"/>
    <w:rsid w:val="00312317"/>
    <w:rsid w:val="00312869"/>
    <w:rsid w:val="003128DF"/>
    <w:rsid w:val="00312DFC"/>
    <w:rsid w:val="00314621"/>
    <w:rsid w:val="00315ACA"/>
    <w:rsid w:val="003209A8"/>
    <w:rsid w:val="00320A28"/>
    <w:rsid w:val="0032128C"/>
    <w:rsid w:val="00321397"/>
    <w:rsid w:val="00321E13"/>
    <w:rsid w:val="00322401"/>
    <w:rsid w:val="00323422"/>
    <w:rsid w:val="00324391"/>
    <w:rsid w:val="003245F7"/>
    <w:rsid w:val="0032489D"/>
    <w:rsid w:val="00324E50"/>
    <w:rsid w:val="003252C4"/>
    <w:rsid w:val="00325DD2"/>
    <w:rsid w:val="00325FFF"/>
    <w:rsid w:val="003261CA"/>
    <w:rsid w:val="00326731"/>
    <w:rsid w:val="00326E49"/>
    <w:rsid w:val="00327FEF"/>
    <w:rsid w:val="003308A6"/>
    <w:rsid w:val="003311F7"/>
    <w:rsid w:val="003318C5"/>
    <w:rsid w:val="00333847"/>
    <w:rsid w:val="00333CAF"/>
    <w:rsid w:val="00334880"/>
    <w:rsid w:val="00334E5F"/>
    <w:rsid w:val="0034137B"/>
    <w:rsid w:val="00341645"/>
    <w:rsid w:val="00343D1E"/>
    <w:rsid w:val="0034431D"/>
    <w:rsid w:val="003444CD"/>
    <w:rsid w:val="00344569"/>
    <w:rsid w:val="00344F2A"/>
    <w:rsid w:val="00345D84"/>
    <w:rsid w:val="00345FFF"/>
    <w:rsid w:val="0034627C"/>
    <w:rsid w:val="00346996"/>
    <w:rsid w:val="003469D2"/>
    <w:rsid w:val="003469DC"/>
    <w:rsid w:val="003473D5"/>
    <w:rsid w:val="00347C9C"/>
    <w:rsid w:val="003506C1"/>
    <w:rsid w:val="003508A2"/>
    <w:rsid w:val="00350BA0"/>
    <w:rsid w:val="00351872"/>
    <w:rsid w:val="00351D32"/>
    <w:rsid w:val="003527DA"/>
    <w:rsid w:val="00353536"/>
    <w:rsid w:val="00353865"/>
    <w:rsid w:val="00353967"/>
    <w:rsid w:val="00353D37"/>
    <w:rsid w:val="00356AAA"/>
    <w:rsid w:val="00360DD7"/>
    <w:rsid w:val="0036257C"/>
    <w:rsid w:val="00362EF6"/>
    <w:rsid w:val="003632F9"/>
    <w:rsid w:val="00363EEE"/>
    <w:rsid w:val="00364084"/>
    <w:rsid w:val="00364D66"/>
    <w:rsid w:val="003650D0"/>
    <w:rsid w:val="00365449"/>
    <w:rsid w:val="0036614F"/>
    <w:rsid w:val="00366450"/>
    <w:rsid w:val="0036669B"/>
    <w:rsid w:val="0036683C"/>
    <w:rsid w:val="003669DE"/>
    <w:rsid w:val="00366BEB"/>
    <w:rsid w:val="00366D7E"/>
    <w:rsid w:val="00366FEB"/>
    <w:rsid w:val="00367111"/>
    <w:rsid w:val="00367EDD"/>
    <w:rsid w:val="00370A2B"/>
    <w:rsid w:val="00372289"/>
    <w:rsid w:val="00373613"/>
    <w:rsid w:val="003744D9"/>
    <w:rsid w:val="00374A82"/>
    <w:rsid w:val="00380DE3"/>
    <w:rsid w:val="00381A69"/>
    <w:rsid w:val="00382A27"/>
    <w:rsid w:val="00382A82"/>
    <w:rsid w:val="00382C1B"/>
    <w:rsid w:val="003832CC"/>
    <w:rsid w:val="0038399C"/>
    <w:rsid w:val="00383D76"/>
    <w:rsid w:val="00383F79"/>
    <w:rsid w:val="0038408E"/>
    <w:rsid w:val="00384D8B"/>
    <w:rsid w:val="003851F8"/>
    <w:rsid w:val="003852E2"/>
    <w:rsid w:val="003861CD"/>
    <w:rsid w:val="00386B81"/>
    <w:rsid w:val="00387FB9"/>
    <w:rsid w:val="003904D0"/>
    <w:rsid w:val="00390F9D"/>
    <w:rsid w:val="003913DE"/>
    <w:rsid w:val="0039177C"/>
    <w:rsid w:val="00393512"/>
    <w:rsid w:val="00393B50"/>
    <w:rsid w:val="00393BB4"/>
    <w:rsid w:val="00393C0D"/>
    <w:rsid w:val="00394FF1"/>
    <w:rsid w:val="0039545A"/>
    <w:rsid w:val="00395903"/>
    <w:rsid w:val="00396593"/>
    <w:rsid w:val="003967E0"/>
    <w:rsid w:val="00396BBE"/>
    <w:rsid w:val="00397B6E"/>
    <w:rsid w:val="003A049A"/>
    <w:rsid w:val="003A084C"/>
    <w:rsid w:val="003A0BA3"/>
    <w:rsid w:val="003A0C00"/>
    <w:rsid w:val="003A24EA"/>
    <w:rsid w:val="003A2A47"/>
    <w:rsid w:val="003A3011"/>
    <w:rsid w:val="003A3A63"/>
    <w:rsid w:val="003A3FE5"/>
    <w:rsid w:val="003A4F1F"/>
    <w:rsid w:val="003A57F4"/>
    <w:rsid w:val="003A664C"/>
    <w:rsid w:val="003A699C"/>
    <w:rsid w:val="003A7418"/>
    <w:rsid w:val="003A7750"/>
    <w:rsid w:val="003B05D2"/>
    <w:rsid w:val="003B29FF"/>
    <w:rsid w:val="003B32A9"/>
    <w:rsid w:val="003B3F7D"/>
    <w:rsid w:val="003B422E"/>
    <w:rsid w:val="003B4AEE"/>
    <w:rsid w:val="003B6B93"/>
    <w:rsid w:val="003B6C88"/>
    <w:rsid w:val="003B6FA9"/>
    <w:rsid w:val="003B7310"/>
    <w:rsid w:val="003B76AE"/>
    <w:rsid w:val="003B7C05"/>
    <w:rsid w:val="003C04AB"/>
    <w:rsid w:val="003C13A9"/>
    <w:rsid w:val="003C1973"/>
    <w:rsid w:val="003C2245"/>
    <w:rsid w:val="003C242D"/>
    <w:rsid w:val="003C31BC"/>
    <w:rsid w:val="003C32E8"/>
    <w:rsid w:val="003C338A"/>
    <w:rsid w:val="003C3490"/>
    <w:rsid w:val="003C4269"/>
    <w:rsid w:val="003C441F"/>
    <w:rsid w:val="003C4CA3"/>
    <w:rsid w:val="003D085D"/>
    <w:rsid w:val="003D0969"/>
    <w:rsid w:val="003D0EB6"/>
    <w:rsid w:val="003D1694"/>
    <w:rsid w:val="003D239A"/>
    <w:rsid w:val="003D26EA"/>
    <w:rsid w:val="003D271E"/>
    <w:rsid w:val="003D2C26"/>
    <w:rsid w:val="003D34F0"/>
    <w:rsid w:val="003D408B"/>
    <w:rsid w:val="003D420E"/>
    <w:rsid w:val="003D51A8"/>
    <w:rsid w:val="003D784D"/>
    <w:rsid w:val="003D7BF6"/>
    <w:rsid w:val="003D7DA8"/>
    <w:rsid w:val="003E04CB"/>
    <w:rsid w:val="003E06E6"/>
    <w:rsid w:val="003E1847"/>
    <w:rsid w:val="003E1929"/>
    <w:rsid w:val="003E297E"/>
    <w:rsid w:val="003E2B9C"/>
    <w:rsid w:val="003E3EF0"/>
    <w:rsid w:val="003E4823"/>
    <w:rsid w:val="003E5FA8"/>
    <w:rsid w:val="003E61DC"/>
    <w:rsid w:val="003F0AB8"/>
    <w:rsid w:val="003F0D37"/>
    <w:rsid w:val="003F1022"/>
    <w:rsid w:val="003F1230"/>
    <w:rsid w:val="003F1FAD"/>
    <w:rsid w:val="003F24C3"/>
    <w:rsid w:val="003F4704"/>
    <w:rsid w:val="003F50DC"/>
    <w:rsid w:val="003F51A8"/>
    <w:rsid w:val="003F57AD"/>
    <w:rsid w:val="003F6D3D"/>
    <w:rsid w:val="003F70ED"/>
    <w:rsid w:val="003F7280"/>
    <w:rsid w:val="003F73C3"/>
    <w:rsid w:val="003F749E"/>
    <w:rsid w:val="003F7C77"/>
    <w:rsid w:val="003F7F4B"/>
    <w:rsid w:val="00400FAB"/>
    <w:rsid w:val="00402AAF"/>
    <w:rsid w:val="00402CF2"/>
    <w:rsid w:val="00402FEE"/>
    <w:rsid w:val="00403422"/>
    <w:rsid w:val="004035E4"/>
    <w:rsid w:val="00404BC1"/>
    <w:rsid w:val="0040547E"/>
    <w:rsid w:val="004054FD"/>
    <w:rsid w:val="00405729"/>
    <w:rsid w:val="00405C45"/>
    <w:rsid w:val="0040603D"/>
    <w:rsid w:val="004067FC"/>
    <w:rsid w:val="0040721B"/>
    <w:rsid w:val="00410814"/>
    <w:rsid w:val="00410F5D"/>
    <w:rsid w:val="004114F0"/>
    <w:rsid w:val="00412404"/>
    <w:rsid w:val="00412F40"/>
    <w:rsid w:val="00413093"/>
    <w:rsid w:val="004138C3"/>
    <w:rsid w:val="00414FD4"/>
    <w:rsid w:val="0041508F"/>
    <w:rsid w:val="0041530B"/>
    <w:rsid w:val="00415481"/>
    <w:rsid w:val="004158BE"/>
    <w:rsid w:val="00415ACE"/>
    <w:rsid w:val="0041779C"/>
    <w:rsid w:val="00420791"/>
    <w:rsid w:val="00420F04"/>
    <w:rsid w:val="004215F7"/>
    <w:rsid w:val="00421D0D"/>
    <w:rsid w:val="00421E74"/>
    <w:rsid w:val="00422BE6"/>
    <w:rsid w:val="00422D56"/>
    <w:rsid w:val="004249B8"/>
    <w:rsid w:val="00426792"/>
    <w:rsid w:val="00426FB0"/>
    <w:rsid w:val="00427633"/>
    <w:rsid w:val="0042775C"/>
    <w:rsid w:val="00427BCE"/>
    <w:rsid w:val="0043144D"/>
    <w:rsid w:val="004317C3"/>
    <w:rsid w:val="00431995"/>
    <w:rsid w:val="004324A5"/>
    <w:rsid w:val="00433C19"/>
    <w:rsid w:val="004350E9"/>
    <w:rsid w:val="0043529E"/>
    <w:rsid w:val="004362C8"/>
    <w:rsid w:val="00436350"/>
    <w:rsid w:val="00436432"/>
    <w:rsid w:val="00436662"/>
    <w:rsid w:val="00436DB2"/>
    <w:rsid w:val="00437007"/>
    <w:rsid w:val="004374E5"/>
    <w:rsid w:val="00437A3D"/>
    <w:rsid w:val="00437AA9"/>
    <w:rsid w:val="004408D8"/>
    <w:rsid w:val="00440BB6"/>
    <w:rsid w:val="0044155E"/>
    <w:rsid w:val="00441698"/>
    <w:rsid w:val="004416E2"/>
    <w:rsid w:val="004420BA"/>
    <w:rsid w:val="0044235D"/>
    <w:rsid w:val="00442914"/>
    <w:rsid w:val="00442C91"/>
    <w:rsid w:val="0044390D"/>
    <w:rsid w:val="00443ADF"/>
    <w:rsid w:val="00445227"/>
    <w:rsid w:val="004453D9"/>
    <w:rsid w:val="00445491"/>
    <w:rsid w:val="00446F67"/>
    <w:rsid w:val="0044706E"/>
    <w:rsid w:val="00447114"/>
    <w:rsid w:val="0045060D"/>
    <w:rsid w:val="0045284F"/>
    <w:rsid w:val="0045294A"/>
    <w:rsid w:val="00454106"/>
    <w:rsid w:val="00455F77"/>
    <w:rsid w:val="0045614D"/>
    <w:rsid w:val="00456267"/>
    <w:rsid w:val="00457A49"/>
    <w:rsid w:val="004618CB"/>
    <w:rsid w:val="00461BF4"/>
    <w:rsid w:val="00461C71"/>
    <w:rsid w:val="004621C1"/>
    <w:rsid w:val="0046227B"/>
    <w:rsid w:val="00462485"/>
    <w:rsid w:val="004627D9"/>
    <w:rsid w:val="00462C49"/>
    <w:rsid w:val="004660C0"/>
    <w:rsid w:val="004668B3"/>
    <w:rsid w:val="00466AA8"/>
    <w:rsid w:val="00466BE4"/>
    <w:rsid w:val="00466DC1"/>
    <w:rsid w:val="00466EB2"/>
    <w:rsid w:val="00466FE9"/>
    <w:rsid w:val="00467445"/>
    <w:rsid w:val="00467CD4"/>
    <w:rsid w:val="00470670"/>
    <w:rsid w:val="00471762"/>
    <w:rsid w:val="00472737"/>
    <w:rsid w:val="0047274C"/>
    <w:rsid w:val="00472C44"/>
    <w:rsid w:val="0047306F"/>
    <w:rsid w:val="004731DD"/>
    <w:rsid w:val="00473ECB"/>
    <w:rsid w:val="00474573"/>
    <w:rsid w:val="00474B2A"/>
    <w:rsid w:val="00476032"/>
    <w:rsid w:val="00476535"/>
    <w:rsid w:val="00476A02"/>
    <w:rsid w:val="00476A0F"/>
    <w:rsid w:val="004771F5"/>
    <w:rsid w:val="004774C3"/>
    <w:rsid w:val="00477C67"/>
    <w:rsid w:val="00477CFC"/>
    <w:rsid w:val="00480255"/>
    <w:rsid w:val="00480595"/>
    <w:rsid w:val="00481399"/>
    <w:rsid w:val="00483057"/>
    <w:rsid w:val="004830AE"/>
    <w:rsid w:val="004833DC"/>
    <w:rsid w:val="00483AB7"/>
    <w:rsid w:val="00484319"/>
    <w:rsid w:val="004857BD"/>
    <w:rsid w:val="00487AA6"/>
    <w:rsid w:val="00490640"/>
    <w:rsid w:val="004911BF"/>
    <w:rsid w:val="0049140E"/>
    <w:rsid w:val="00491F2A"/>
    <w:rsid w:val="00492E65"/>
    <w:rsid w:val="004930B8"/>
    <w:rsid w:val="004932FB"/>
    <w:rsid w:val="004933A8"/>
    <w:rsid w:val="00493463"/>
    <w:rsid w:val="004935F3"/>
    <w:rsid w:val="0049478B"/>
    <w:rsid w:val="004959E0"/>
    <w:rsid w:val="00495B30"/>
    <w:rsid w:val="00495B7B"/>
    <w:rsid w:val="00496FF0"/>
    <w:rsid w:val="00497691"/>
    <w:rsid w:val="004A0B42"/>
    <w:rsid w:val="004A0F65"/>
    <w:rsid w:val="004A289A"/>
    <w:rsid w:val="004A28F1"/>
    <w:rsid w:val="004A2ED8"/>
    <w:rsid w:val="004A31FE"/>
    <w:rsid w:val="004A3B5C"/>
    <w:rsid w:val="004A43B5"/>
    <w:rsid w:val="004A472C"/>
    <w:rsid w:val="004A4892"/>
    <w:rsid w:val="004A4A3C"/>
    <w:rsid w:val="004A5C2D"/>
    <w:rsid w:val="004A5D47"/>
    <w:rsid w:val="004A60DD"/>
    <w:rsid w:val="004A73CE"/>
    <w:rsid w:val="004A7DB4"/>
    <w:rsid w:val="004B0100"/>
    <w:rsid w:val="004B026A"/>
    <w:rsid w:val="004B0D71"/>
    <w:rsid w:val="004B1761"/>
    <w:rsid w:val="004B1F20"/>
    <w:rsid w:val="004B26BE"/>
    <w:rsid w:val="004B27F8"/>
    <w:rsid w:val="004B4559"/>
    <w:rsid w:val="004B46CC"/>
    <w:rsid w:val="004B4926"/>
    <w:rsid w:val="004B4D4F"/>
    <w:rsid w:val="004B4DF2"/>
    <w:rsid w:val="004B51E1"/>
    <w:rsid w:val="004B584C"/>
    <w:rsid w:val="004B77EA"/>
    <w:rsid w:val="004C0725"/>
    <w:rsid w:val="004C083D"/>
    <w:rsid w:val="004C0908"/>
    <w:rsid w:val="004C1820"/>
    <w:rsid w:val="004C183F"/>
    <w:rsid w:val="004C21A4"/>
    <w:rsid w:val="004C2CA5"/>
    <w:rsid w:val="004C2D4A"/>
    <w:rsid w:val="004C40FF"/>
    <w:rsid w:val="004C45E0"/>
    <w:rsid w:val="004C4EF0"/>
    <w:rsid w:val="004C5101"/>
    <w:rsid w:val="004C577C"/>
    <w:rsid w:val="004C60B1"/>
    <w:rsid w:val="004C6190"/>
    <w:rsid w:val="004C6FA0"/>
    <w:rsid w:val="004C71E8"/>
    <w:rsid w:val="004D047C"/>
    <w:rsid w:val="004D0536"/>
    <w:rsid w:val="004D0E72"/>
    <w:rsid w:val="004D185F"/>
    <w:rsid w:val="004D1BEA"/>
    <w:rsid w:val="004D2691"/>
    <w:rsid w:val="004D3719"/>
    <w:rsid w:val="004D436A"/>
    <w:rsid w:val="004D4CD8"/>
    <w:rsid w:val="004D4F36"/>
    <w:rsid w:val="004D56DF"/>
    <w:rsid w:val="004D57B0"/>
    <w:rsid w:val="004D649D"/>
    <w:rsid w:val="004D6921"/>
    <w:rsid w:val="004D6B26"/>
    <w:rsid w:val="004D6CBD"/>
    <w:rsid w:val="004D74A6"/>
    <w:rsid w:val="004D7B02"/>
    <w:rsid w:val="004D7CC2"/>
    <w:rsid w:val="004D7EE1"/>
    <w:rsid w:val="004E1654"/>
    <w:rsid w:val="004E315B"/>
    <w:rsid w:val="004E340E"/>
    <w:rsid w:val="004E5ADA"/>
    <w:rsid w:val="004E5B33"/>
    <w:rsid w:val="004E60D7"/>
    <w:rsid w:val="004E63BF"/>
    <w:rsid w:val="004E6953"/>
    <w:rsid w:val="004E7744"/>
    <w:rsid w:val="004E7CB6"/>
    <w:rsid w:val="004F00F6"/>
    <w:rsid w:val="004F04F2"/>
    <w:rsid w:val="004F13BD"/>
    <w:rsid w:val="004F1B10"/>
    <w:rsid w:val="004F202F"/>
    <w:rsid w:val="004F26A4"/>
    <w:rsid w:val="004F2B11"/>
    <w:rsid w:val="004F3437"/>
    <w:rsid w:val="004F551A"/>
    <w:rsid w:val="004F5786"/>
    <w:rsid w:val="004F5892"/>
    <w:rsid w:val="004F5AD6"/>
    <w:rsid w:val="004F62DB"/>
    <w:rsid w:val="004F7A01"/>
    <w:rsid w:val="005000D0"/>
    <w:rsid w:val="005001F1"/>
    <w:rsid w:val="00500572"/>
    <w:rsid w:val="00501025"/>
    <w:rsid w:val="0050110B"/>
    <w:rsid w:val="00501518"/>
    <w:rsid w:val="00501816"/>
    <w:rsid w:val="0050197C"/>
    <w:rsid w:val="00502547"/>
    <w:rsid w:val="0050342D"/>
    <w:rsid w:val="005034B8"/>
    <w:rsid w:val="00504524"/>
    <w:rsid w:val="00504A9B"/>
    <w:rsid w:val="00504FC3"/>
    <w:rsid w:val="0050562C"/>
    <w:rsid w:val="005064E3"/>
    <w:rsid w:val="0051006E"/>
    <w:rsid w:val="00510DAF"/>
    <w:rsid w:val="00511C06"/>
    <w:rsid w:val="00511CEE"/>
    <w:rsid w:val="00512502"/>
    <w:rsid w:val="005136D6"/>
    <w:rsid w:val="0051459B"/>
    <w:rsid w:val="0051464B"/>
    <w:rsid w:val="00514A16"/>
    <w:rsid w:val="00514BDB"/>
    <w:rsid w:val="005152F6"/>
    <w:rsid w:val="0051581A"/>
    <w:rsid w:val="0051643C"/>
    <w:rsid w:val="00516E02"/>
    <w:rsid w:val="00520E0E"/>
    <w:rsid w:val="00521CE0"/>
    <w:rsid w:val="00522095"/>
    <w:rsid w:val="00522446"/>
    <w:rsid w:val="00522545"/>
    <w:rsid w:val="00522754"/>
    <w:rsid w:val="00522A45"/>
    <w:rsid w:val="005235B8"/>
    <w:rsid w:val="00523D68"/>
    <w:rsid w:val="00524525"/>
    <w:rsid w:val="005248FA"/>
    <w:rsid w:val="00524BFD"/>
    <w:rsid w:val="00524E8F"/>
    <w:rsid w:val="0052618F"/>
    <w:rsid w:val="0052669F"/>
    <w:rsid w:val="00527312"/>
    <w:rsid w:val="00527407"/>
    <w:rsid w:val="00530BD6"/>
    <w:rsid w:val="00530C72"/>
    <w:rsid w:val="00531DB6"/>
    <w:rsid w:val="00532BCB"/>
    <w:rsid w:val="0053347C"/>
    <w:rsid w:val="00534112"/>
    <w:rsid w:val="00534246"/>
    <w:rsid w:val="0053470D"/>
    <w:rsid w:val="0053559A"/>
    <w:rsid w:val="005355CB"/>
    <w:rsid w:val="00535A58"/>
    <w:rsid w:val="00535C1A"/>
    <w:rsid w:val="00536EB8"/>
    <w:rsid w:val="0053747D"/>
    <w:rsid w:val="0053748A"/>
    <w:rsid w:val="00537B15"/>
    <w:rsid w:val="00540AE7"/>
    <w:rsid w:val="005419F7"/>
    <w:rsid w:val="005429FD"/>
    <w:rsid w:val="00543239"/>
    <w:rsid w:val="005433C9"/>
    <w:rsid w:val="00543F3E"/>
    <w:rsid w:val="00543F6E"/>
    <w:rsid w:val="0054419F"/>
    <w:rsid w:val="00544588"/>
    <w:rsid w:val="005450D2"/>
    <w:rsid w:val="005455C3"/>
    <w:rsid w:val="00546065"/>
    <w:rsid w:val="005462A9"/>
    <w:rsid w:val="00546563"/>
    <w:rsid w:val="00547657"/>
    <w:rsid w:val="00550482"/>
    <w:rsid w:val="005504EA"/>
    <w:rsid w:val="00550B89"/>
    <w:rsid w:val="00550E38"/>
    <w:rsid w:val="00551DDE"/>
    <w:rsid w:val="00553A48"/>
    <w:rsid w:val="0055415A"/>
    <w:rsid w:val="005542FD"/>
    <w:rsid w:val="00554CDF"/>
    <w:rsid w:val="00554CE1"/>
    <w:rsid w:val="00554E1C"/>
    <w:rsid w:val="00555124"/>
    <w:rsid w:val="00556227"/>
    <w:rsid w:val="00556592"/>
    <w:rsid w:val="005565E2"/>
    <w:rsid w:val="00557E1E"/>
    <w:rsid w:val="00560FAC"/>
    <w:rsid w:val="00561298"/>
    <w:rsid w:val="00561522"/>
    <w:rsid w:val="00561949"/>
    <w:rsid w:val="00562756"/>
    <w:rsid w:val="005628AD"/>
    <w:rsid w:val="00562B23"/>
    <w:rsid w:val="00562BBD"/>
    <w:rsid w:val="00562E9A"/>
    <w:rsid w:val="005637DA"/>
    <w:rsid w:val="00563B7C"/>
    <w:rsid w:val="0056655F"/>
    <w:rsid w:val="005666F6"/>
    <w:rsid w:val="005668A7"/>
    <w:rsid w:val="005677AC"/>
    <w:rsid w:val="00567F92"/>
    <w:rsid w:val="005707AA"/>
    <w:rsid w:val="0057103C"/>
    <w:rsid w:val="00571B15"/>
    <w:rsid w:val="00571C7F"/>
    <w:rsid w:val="00571EEF"/>
    <w:rsid w:val="0057374A"/>
    <w:rsid w:val="00573B9E"/>
    <w:rsid w:val="005802D1"/>
    <w:rsid w:val="00580CEF"/>
    <w:rsid w:val="00581C8F"/>
    <w:rsid w:val="00581EBC"/>
    <w:rsid w:val="00583062"/>
    <w:rsid w:val="005831B0"/>
    <w:rsid w:val="005837E9"/>
    <w:rsid w:val="005837FE"/>
    <w:rsid w:val="00584070"/>
    <w:rsid w:val="00584180"/>
    <w:rsid w:val="00587299"/>
    <w:rsid w:val="005877DC"/>
    <w:rsid w:val="005905BC"/>
    <w:rsid w:val="00591E3C"/>
    <w:rsid w:val="00592F16"/>
    <w:rsid w:val="005937C9"/>
    <w:rsid w:val="005940FA"/>
    <w:rsid w:val="00594126"/>
    <w:rsid w:val="00594F90"/>
    <w:rsid w:val="00595046"/>
    <w:rsid w:val="0059509B"/>
    <w:rsid w:val="00595141"/>
    <w:rsid w:val="005957AA"/>
    <w:rsid w:val="005957B8"/>
    <w:rsid w:val="00595F54"/>
    <w:rsid w:val="00597290"/>
    <w:rsid w:val="005973AB"/>
    <w:rsid w:val="005A033D"/>
    <w:rsid w:val="005A117B"/>
    <w:rsid w:val="005A1407"/>
    <w:rsid w:val="005A165A"/>
    <w:rsid w:val="005A20BD"/>
    <w:rsid w:val="005A3264"/>
    <w:rsid w:val="005A398C"/>
    <w:rsid w:val="005A4157"/>
    <w:rsid w:val="005A562F"/>
    <w:rsid w:val="005A57F8"/>
    <w:rsid w:val="005A58BC"/>
    <w:rsid w:val="005A70D0"/>
    <w:rsid w:val="005A7607"/>
    <w:rsid w:val="005A7E8C"/>
    <w:rsid w:val="005B0890"/>
    <w:rsid w:val="005B08C6"/>
    <w:rsid w:val="005B0A38"/>
    <w:rsid w:val="005B0E16"/>
    <w:rsid w:val="005B1FD9"/>
    <w:rsid w:val="005B27F7"/>
    <w:rsid w:val="005B2BE1"/>
    <w:rsid w:val="005B375C"/>
    <w:rsid w:val="005B489F"/>
    <w:rsid w:val="005B4BBF"/>
    <w:rsid w:val="005B4F16"/>
    <w:rsid w:val="005B606A"/>
    <w:rsid w:val="005B6292"/>
    <w:rsid w:val="005B6DBF"/>
    <w:rsid w:val="005B7657"/>
    <w:rsid w:val="005B7F28"/>
    <w:rsid w:val="005C0683"/>
    <w:rsid w:val="005C14A8"/>
    <w:rsid w:val="005C167A"/>
    <w:rsid w:val="005C23FA"/>
    <w:rsid w:val="005C2523"/>
    <w:rsid w:val="005C2A1E"/>
    <w:rsid w:val="005C2D08"/>
    <w:rsid w:val="005C2F6B"/>
    <w:rsid w:val="005C3683"/>
    <w:rsid w:val="005C3C02"/>
    <w:rsid w:val="005C47DE"/>
    <w:rsid w:val="005C5FC0"/>
    <w:rsid w:val="005C6531"/>
    <w:rsid w:val="005C7C66"/>
    <w:rsid w:val="005C7D44"/>
    <w:rsid w:val="005D16D9"/>
    <w:rsid w:val="005D22DD"/>
    <w:rsid w:val="005D2816"/>
    <w:rsid w:val="005D3478"/>
    <w:rsid w:val="005D5F55"/>
    <w:rsid w:val="005D6EDC"/>
    <w:rsid w:val="005D7310"/>
    <w:rsid w:val="005D75A0"/>
    <w:rsid w:val="005D76C1"/>
    <w:rsid w:val="005D7934"/>
    <w:rsid w:val="005E1FC0"/>
    <w:rsid w:val="005E251A"/>
    <w:rsid w:val="005E2D38"/>
    <w:rsid w:val="005E301C"/>
    <w:rsid w:val="005E4158"/>
    <w:rsid w:val="005E451D"/>
    <w:rsid w:val="005E5213"/>
    <w:rsid w:val="005E69B5"/>
    <w:rsid w:val="005E74BD"/>
    <w:rsid w:val="005E76E3"/>
    <w:rsid w:val="005E7A0F"/>
    <w:rsid w:val="005E7C4A"/>
    <w:rsid w:val="005F0390"/>
    <w:rsid w:val="005F0531"/>
    <w:rsid w:val="005F0A25"/>
    <w:rsid w:val="005F0C20"/>
    <w:rsid w:val="005F1621"/>
    <w:rsid w:val="005F172B"/>
    <w:rsid w:val="005F1B77"/>
    <w:rsid w:val="005F22A0"/>
    <w:rsid w:val="005F2B3F"/>
    <w:rsid w:val="005F2D5D"/>
    <w:rsid w:val="005F3016"/>
    <w:rsid w:val="005F3F2A"/>
    <w:rsid w:val="005F4CD9"/>
    <w:rsid w:val="005F54E4"/>
    <w:rsid w:val="005F5BC2"/>
    <w:rsid w:val="005F5F2F"/>
    <w:rsid w:val="005F6626"/>
    <w:rsid w:val="005F7AAA"/>
    <w:rsid w:val="005F7FED"/>
    <w:rsid w:val="00600188"/>
    <w:rsid w:val="00600AEC"/>
    <w:rsid w:val="00601BFC"/>
    <w:rsid w:val="00601CB9"/>
    <w:rsid w:val="00601D6E"/>
    <w:rsid w:val="00602DB6"/>
    <w:rsid w:val="00602DC4"/>
    <w:rsid w:val="00602E22"/>
    <w:rsid w:val="006034DF"/>
    <w:rsid w:val="00605B38"/>
    <w:rsid w:val="00606B09"/>
    <w:rsid w:val="00606D87"/>
    <w:rsid w:val="00606DBE"/>
    <w:rsid w:val="00607EB0"/>
    <w:rsid w:val="006104FF"/>
    <w:rsid w:val="006106F0"/>
    <w:rsid w:val="00611603"/>
    <w:rsid w:val="006117AD"/>
    <w:rsid w:val="0061288B"/>
    <w:rsid w:val="00612E2A"/>
    <w:rsid w:val="00612EE6"/>
    <w:rsid w:val="00613885"/>
    <w:rsid w:val="00613DA0"/>
    <w:rsid w:val="00614059"/>
    <w:rsid w:val="006142AE"/>
    <w:rsid w:val="00615104"/>
    <w:rsid w:val="00617CA6"/>
    <w:rsid w:val="0062021C"/>
    <w:rsid w:val="00620450"/>
    <w:rsid w:val="00620659"/>
    <w:rsid w:val="0062094D"/>
    <w:rsid w:val="00622542"/>
    <w:rsid w:val="00623DF0"/>
    <w:rsid w:val="006254C5"/>
    <w:rsid w:val="00625884"/>
    <w:rsid w:val="006258CE"/>
    <w:rsid w:val="006259F9"/>
    <w:rsid w:val="00625B7C"/>
    <w:rsid w:val="006268F5"/>
    <w:rsid w:val="00626AB6"/>
    <w:rsid w:val="00627884"/>
    <w:rsid w:val="006300D9"/>
    <w:rsid w:val="00630B2B"/>
    <w:rsid w:val="00630E91"/>
    <w:rsid w:val="0063112E"/>
    <w:rsid w:val="00631DA2"/>
    <w:rsid w:val="00632991"/>
    <w:rsid w:val="0063367F"/>
    <w:rsid w:val="00633F48"/>
    <w:rsid w:val="006350F2"/>
    <w:rsid w:val="006350FC"/>
    <w:rsid w:val="00635C70"/>
    <w:rsid w:val="00635CDD"/>
    <w:rsid w:val="006367D7"/>
    <w:rsid w:val="00636BF8"/>
    <w:rsid w:val="006377F3"/>
    <w:rsid w:val="00640C1A"/>
    <w:rsid w:val="006410B5"/>
    <w:rsid w:val="006418CB"/>
    <w:rsid w:val="00642150"/>
    <w:rsid w:val="00642FF9"/>
    <w:rsid w:val="00643097"/>
    <w:rsid w:val="00643098"/>
    <w:rsid w:val="006434ED"/>
    <w:rsid w:val="00643C4A"/>
    <w:rsid w:val="00643D8E"/>
    <w:rsid w:val="00644E73"/>
    <w:rsid w:val="00645EC6"/>
    <w:rsid w:val="006460AF"/>
    <w:rsid w:val="00646703"/>
    <w:rsid w:val="00647631"/>
    <w:rsid w:val="00647BF2"/>
    <w:rsid w:val="00647DF3"/>
    <w:rsid w:val="00647DFA"/>
    <w:rsid w:val="00647E51"/>
    <w:rsid w:val="00647E5A"/>
    <w:rsid w:val="00647F36"/>
    <w:rsid w:val="006501E0"/>
    <w:rsid w:val="00650650"/>
    <w:rsid w:val="00650BB6"/>
    <w:rsid w:val="0065112A"/>
    <w:rsid w:val="00651223"/>
    <w:rsid w:val="006518C3"/>
    <w:rsid w:val="00652115"/>
    <w:rsid w:val="00653596"/>
    <w:rsid w:val="0065524E"/>
    <w:rsid w:val="0065584D"/>
    <w:rsid w:val="00655D1F"/>
    <w:rsid w:val="00656328"/>
    <w:rsid w:val="00656DDF"/>
    <w:rsid w:val="00657055"/>
    <w:rsid w:val="006572EC"/>
    <w:rsid w:val="0065754A"/>
    <w:rsid w:val="00660277"/>
    <w:rsid w:val="00660ECD"/>
    <w:rsid w:val="00661119"/>
    <w:rsid w:val="00661224"/>
    <w:rsid w:val="00661255"/>
    <w:rsid w:val="00661991"/>
    <w:rsid w:val="006627B2"/>
    <w:rsid w:val="00662873"/>
    <w:rsid w:val="00662B3D"/>
    <w:rsid w:val="00662C5F"/>
    <w:rsid w:val="00663352"/>
    <w:rsid w:val="00663932"/>
    <w:rsid w:val="0066397A"/>
    <w:rsid w:val="0066399F"/>
    <w:rsid w:val="00663B0D"/>
    <w:rsid w:val="00663F42"/>
    <w:rsid w:val="0066415D"/>
    <w:rsid w:val="00664B7E"/>
    <w:rsid w:val="00664D7F"/>
    <w:rsid w:val="00665849"/>
    <w:rsid w:val="00665CCE"/>
    <w:rsid w:val="0067164F"/>
    <w:rsid w:val="00671ED4"/>
    <w:rsid w:val="00672725"/>
    <w:rsid w:val="0067308A"/>
    <w:rsid w:val="00673C15"/>
    <w:rsid w:val="00674020"/>
    <w:rsid w:val="00674A9E"/>
    <w:rsid w:val="00676710"/>
    <w:rsid w:val="00676D00"/>
    <w:rsid w:val="00676E62"/>
    <w:rsid w:val="00677CA9"/>
    <w:rsid w:val="00680746"/>
    <w:rsid w:val="00681CF3"/>
    <w:rsid w:val="00681DB6"/>
    <w:rsid w:val="00682E62"/>
    <w:rsid w:val="00683055"/>
    <w:rsid w:val="006834BD"/>
    <w:rsid w:val="006840CF"/>
    <w:rsid w:val="006842B6"/>
    <w:rsid w:val="00685731"/>
    <w:rsid w:val="00687279"/>
    <w:rsid w:val="00687926"/>
    <w:rsid w:val="006879E6"/>
    <w:rsid w:val="006907B9"/>
    <w:rsid w:val="00690D90"/>
    <w:rsid w:val="00691424"/>
    <w:rsid w:val="00691A8A"/>
    <w:rsid w:val="00692744"/>
    <w:rsid w:val="00692BBD"/>
    <w:rsid w:val="00692D08"/>
    <w:rsid w:val="006933E8"/>
    <w:rsid w:val="00693F9B"/>
    <w:rsid w:val="00694DB9"/>
    <w:rsid w:val="00694E57"/>
    <w:rsid w:val="0069514C"/>
    <w:rsid w:val="0069543D"/>
    <w:rsid w:val="00695B03"/>
    <w:rsid w:val="00696CE8"/>
    <w:rsid w:val="006A0E70"/>
    <w:rsid w:val="006A1AE4"/>
    <w:rsid w:val="006A1C1F"/>
    <w:rsid w:val="006A1E40"/>
    <w:rsid w:val="006A1F78"/>
    <w:rsid w:val="006A1FC5"/>
    <w:rsid w:val="006A2328"/>
    <w:rsid w:val="006A34F2"/>
    <w:rsid w:val="006A39F4"/>
    <w:rsid w:val="006A3C4E"/>
    <w:rsid w:val="006A3C64"/>
    <w:rsid w:val="006A449D"/>
    <w:rsid w:val="006A5C5A"/>
    <w:rsid w:val="006B0CDB"/>
    <w:rsid w:val="006B16F9"/>
    <w:rsid w:val="006B1788"/>
    <w:rsid w:val="006B3603"/>
    <w:rsid w:val="006B36C4"/>
    <w:rsid w:val="006B39EE"/>
    <w:rsid w:val="006B3EBA"/>
    <w:rsid w:val="006B424C"/>
    <w:rsid w:val="006B49E0"/>
    <w:rsid w:val="006B6D8C"/>
    <w:rsid w:val="006C0244"/>
    <w:rsid w:val="006C0791"/>
    <w:rsid w:val="006C0863"/>
    <w:rsid w:val="006C26BE"/>
    <w:rsid w:val="006C2A04"/>
    <w:rsid w:val="006C2D18"/>
    <w:rsid w:val="006C3143"/>
    <w:rsid w:val="006C3502"/>
    <w:rsid w:val="006C3A4D"/>
    <w:rsid w:val="006C505C"/>
    <w:rsid w:val="006C5521"/>
    <w:rsid w:val="006C5C6F"/>
    <w:rsid w:val="006C6268"/>
    <w:rsid w:val="006C65F7"/>
    <w:rsid w:val="006C7636"/>
    <w:rsid w:val="006D00DE"/>
    <w:rsid w:val="006D0B5E"/>
    <w:rsid w:val="006D176D"/>
    <w:rsid w:val="006D1E3C"/>
    <w:rsid w:val="006D316A"/>
    <w:rsid w:val="006D4220"/>
    <w:rsid w:val="006D4E03"/>
    <w:rsid w:val="006D5B43"/>
    <w:rsid w:val="006D5E3F"/>
    <w:rsid w:val="006D629A"/>
    <w:rsid w:val="006D692C"/>
    <w:rsid w:val="006D730A"/>
    <w:rsid w:val="006E0112"/>
    <w:rsid w:val="006E02FF"/>
    <w:rsid w:val="006E08FA"/>
    <w:rsid w:val="006E0A99"/>
    <w:rsid w:val="006E2383"/>
    <w:rsid w:val="006E381C"/>
    <w:rsid w:val="006E4C7E"/>
    <w:rsid w:val="006E535F"/>
    <w:rsid w:val="006E55C8"/>
    <w:rsid w:val="006E607B"/>
    <w:rsid w:val="006E613B"/>
    <w:rsid w:val="006E64A0"/>
    <w:rsid w:val="006E6FE9"/>
    <w:rsid w:val="006F10AD"/>
    <w:rsid w:val="006F1D1A"/>
    <w:rsid w:val="006F310E"/>
    <w:rsid w:val="006F3813"/>
    <w:rsid w:val="006F3AC5"/>
    <w:rsid w:val="006F42AB"/>
    <w:rsid w:val="006F4B4A"/>
    <w:rsid w:val="006F5266"/>
    <w:rsid w:val="006F5817"/>
    <w:rsid w:val="006F5D50"/>
    <w:rsid w:val="006F5F4A"/>
    <w:rsid w:val="006F6620"/>
    <w:rsid w:val="006F6A4F"/>
    <w:rsid w:val="006F76B2"/>
    <w:rsid w:val="006F7D7E"/>
    <w:rsid w:val="00700520"/>
    <w:rsid w:val="0070317C"/>
    <w:rsid w:val="00703953"/>
    <w:rsid w:val="007046D0"/>
    <w:rsid w:val="007049F2"/>
    <w:rsid w:val="00704CCA"/>
    <w:rsid w:val="00705071"/>
    <w:rsid w:val="0070627F"/>
    <w:rsid w:val="00706688"/>
    <w:rsid w:val="00706748"/>
    <w:rsid w:val="0070745C"/>
    <w:rsid w:val="00710E9D"/>
    <w:rsid w:val="0071105E"/>
    <w:rsid w:val="00713991"/>
    <w:rsid w:val="0071430C"/>
    <w:rsid w:val="0071554E"/>
    <w:rsid w:val="007159AE"/>
    <w:rsid w:val="007160B8"/>
    <w:rsid w:val="0071633A"/>
    <w:rsid w:val="00716562"/>
    <w:rsid w:val="00717D13"/>
    <w:rsid w:val="00717DD4"/>
    <w:rsid w:val="007233AE"/>
    <w:rsid w:val="007235AD"/>
    <w:rsid w:val="00723E30"/>
    <w:rsid w:val="00723F68"/>
    <w:rsid w:val="00725984"/>
    <w:rsid w:val="00725F27"/>
    <w:rsid w:val="007260FB"/>
    <w:rsid w:val="0072652F"/>
    <w:rsid w:val="0072657D"/>
    <w:rsid w:val="00726795"/>
    <w:rsid w:val="00727355"/>
    <w:rsid w:val="007278CD"/>
    <w:rsid w:val="007300A3"/>
    <w:rsid w:val="00730241"/>
    <w:rsid w:val="00730430"/>
    <w:rsid w:val="00730619"/>
    <w:rsid w:val="00730941"/>
    <w:rsid w:val="00730BAE"/>
    <w:rsid w:val="00731C11"/>
    <w:rsid w:val="00734C08"/>
    <w:rsid w:val="007353C9"/>
    <w:rsid w:val="007353F5"/>
    <w:rsid w:val="0073540B"/>
    <w:rsid w:val="00736F1E"/>
    <w:rsid w:val="0073715E"/>
    <w:rsid w:val="0073725A"/>
    <w:rsid w:val="00740425"/>
    <w:rsid w:val="00740742"/>
    <w:rsid w:val="00740F57"/>
    <w:rsid w:val="00741A1A"/>
    <w:rsid w:val="00741AA9"/>
    <w:rsid w:val="00742127"/>
    <w:rsid w:val="007429F2"/>
    <w:rsid w:val="00742C9F"/>
    <w:rsid w:val="007443B5"/>
    <w:rsid w:val="0074495F"/>
    <w:rsid w:val="00744E27"/>
    <w:rsid w:val="00744E5F"/>
    <w:rsid w:val="00744EC9"/>
    <w:rsid w:val="007453C0"/>
    <w:rsid w:val="007460AE"/>
    <w:rsid w:val="007469C4"/>
    <w:rsid w:val="00750404"/>
    <w:rsid w:val="007512AC"/>
    <w:rsid w:val="007513FB"/>
    <w:rsid w:val="007517A6"/>
    <w:rsid w:val="0075239C"/>
    <w:rsid w:val="00752601"/>
    <w:rsid w:val="007542BD"/>
    <w:rsid w:val="00754527"/>
    <w:rsid w:val="00754D33"/>
    <w:rsid w:val="00754D91"/>
    <w:rsid w:val="0075508B"/>
    <w:rsid w:val="007558BD"/>
    <w:rsid w:val="00755C3A"/>
    <w:rsid w:val="00755CD1"/>
    <w:rsid w:val="00756231"/>
    <w:rsid w:val="00757738"/>
    <w:rsid w:val="00757DA1"/>
    <w:rsid w:val="00760427"/>
    <w:rsid w:val="00760A45"/>
    <w:rsid w:val="00761216"/>
    <w:rsid w:val="00761E3F"/>
    <w:rsid w:val="00761F97"/>
    <w:rsid w:val="00762716"/>
    <w:rsid w:val="00762ED3"/>
    <w:rsid w:val="00764A0A"/>
    <w:rsid w:val="00765470"/>
    <w:rsid w:val="00765657"/>
    <w:rsid w:val="00765D34"/>
    <w:rsid w:val="00766726"/>
    <w:rsid w:val="00766D2D"/>
    <w:rsid w:val="0076750C"/>
    <w:rsid w:val="007678F6"/>
    <w:rsid w:val="007708B4"/>
    <w:rsid w:val="00771025"/>
    <w:rsid w:val="00771760"/>
    <w:rsid w:val="007719E1"/>
    <w:rsid w:val="00771D2E"/>
    <w:rsid w:val="00772E31"/>
    <w:rsid w:val="00773B68"/>
    <w:rsid w:val="007752CC"/>
    <w:rsid w:val="0077541A"/>
    <w:rsid w:val="00775438"/>
    <w:rsid w:val="00775460"/>
    <w:rsid w:val="0077594D"/>
    <w:rsid w:val="007775AC"/>
    <w:rsid w:val="00777B77"/>
    <w:rsid w:val="007801E1"/>
    <w:rsid w:val="007806B9"/>
    <w:rsid w:val="00781B0A"/>
    <w:rsid w:val="00781EF6"/>
    <w:rsid w:val="0078219E"/>
    <w:rsid w:val="0078302A"/>
    <w:rsid w:val="00783EE5"/>
    <w:rsid w:val="00783F42"/>
    <w:rsid w:val="00784B1D"/>
    <w:rsid w:val="0078576B"/>
    <w:rsid w:val="007902B5"/>
    <w:rsid w:val="0079080B"/>
    <w:rsid w:val="00790C8C"/>
    <w:rsid w:val="00790E6A"/>
    <w:rsid w:val="007916FC"/>
    <w:rsid w:val="007919A2"/>
    <w:rsid w:val="00794AEF"/>
    <w:rsid w:val="00794B38"/>
    <w:rsid w:val="00794BE3"/>
    <w:rsid w:val="00794DEC"/>
    <w:rsid w:val="00795223"/>
    <w:rsid w:val="007953FF"/>
    <w:rsid w:val="0079546C"/>
    <w:rsid w:val="00795F0F"/>
    <w:rsid w:val="00796DDA"/>
    <w:rsid w:val="007A0ADF"/>
    <w:rsid w:val="007A1959"/>
    <w:rsid w:val="007A2B8E"/>
    <w:rsid w:val="007A2D21"/>
    <w:rsid w:val="007A39FD"/>
    <w:rsid w:val="007A3EA0"/>
    <w:rsid w:val="007A4305"/>
    <w:rsid w:val="007A482E"/>
    <w:rsid w:val="007A55A4"/>
    <w:rsid w:val="007A5699"/>
    <w:rsid w:val="007A664C"/>
    <w:rsid w:val="007A714E"/>
    <w:rsid w:val="007B1081"/>
    <w:rsid w:val="007B2042"/>
    <w:rsid w:val="007B2D2E"/>
    <w:rsid w:val="007B2FD1"/>
    <w:rsid w:val="007B65B5"/>
    <w:rsid w:val="007B6977"/>
    <w:rsid w:val="007B6B15"/>
    <w:rsid w:val="007B7D4F"/>
    <w:rsid w:val="007C0124"/>
    <w:rsid w:val="007C03F1"/>
    <w:rsid w:val="007C0A06"/>
    <w:rsid w:val="007C0CAD"/>
    <w:rsid w:val="007C11E9"/>
    <w:rsid w:val="007C16B8"/>
    <w:rsid w:val="007C1A46"/>
    <w:rsid w:val="007C1E3D"/>
    <w:rsid w:val="007C1F38"/>
    <w:rsid w:val="007C23BE"/>
    <w:rsid w:val="007C2E42"/>
    <w:rsid w:val="007C328F"/>
    <w:rsid w:val="007C369F"/>
    <w:rsid w:val="007C3CB1"/>
    <w:rsid w:val="007C52D8"/>
    <w:rsid w:val="007C57F4"/>
    <w:rsid w:val="007C601F"/>
    <w:rsid w:val="007D0AA3"/>
    <w:rsid w:val="007D245D"/>
    <w:rsid w:val="007D3A14"/>
    <w:rsid w:val="007D3FB5"/>
    <w:rsid w:val="007D4509"/>
    <w:rsid w:val="007D4E5B"/>
    <w:rsid w:val="007D53ED"/>
    <w:rsid w:val="007D5990"/>
    <w:rsid w:val="007D5EDF"/>
    <w:rsid w:val="007D6B96"/>
    <w:rsid w:val="007D6C52"/>
    <w:rsid w:val="007E0B7A"/>
    <w:rsid w:val="007E19BA"/>
    <w:rsid w:val="007E1CA8"/>
    <w:rsid w:val="007E1E63"/>
    <w:rsid w:val="007E262E"/>
    <w:rsid w:val="007E2D62"/>
    <w:rsid w:val="007E31AC"/>
    <w:rsid w:val="007E41F1"/>
    <w:rsid w:val="007E4F77"/>
    <w:rsid w:val="007E5354"/>
    <w:rsid w:val="007E55D5"/>
    <w:rsid w:val="007E5B9D"/>
    <w:rsid w:val="007E6456"/>
    <w:rsid w:val="007E6ED0"/>
    <w:rsid w:val="007E71D1"/>
    <w:rsid w:val="007E7C27"/>
    <w:rsid w:val="007E7CD3"/>
    <w:rsid w:val="007E7E94"/>
    <w:rsid w:val="007F1A2D"/>
    <w:rsid w:val="007F2D66"/>
    <w:rsid w:val="007F4693"/>
    <w:rsid w:val="007F4CBC"/>
    <w:rsid w:val="007F4CFE"/>
    <w:rsid w:val="007F512C"/>
    <w:rsid w:val="007F67DA"/>
    <w:rsid w:val="007F67F7"/>
    <w:rsid w:val="007F6FAC"/>
    <w:rsid w:val="007F78D4"/>
    <w:rsid w:val="007F7BE8"/>
    <w:rsid w:val="0080000D"/>
    <w:rsid w:val="008006D2"/>
    <w:rsid w:val="00801FDB"/>
    <w:rsid w:val="00802193"/>
    <w:rsid w:val="0080228B"/>
    <w:rsid w:val="008025A5"/>
    <w:rsid w:val="00806BFD"/>
    <w:rsid w:val="00807460"/>
    <w:rsid w:val="00807823"/>
    <w:rsid w:val="00810062"/>
    <w:rsid w:val="008104F7"/>
    <w:rsid w:val="00811425"/>
    <w:rsid w:val="008116B3"/>
    <w:rsid w:val="008126E7"/>
    <w:rsid w:val="008134CC"/>
    <w:rsid w:val="0081361C"/>
    <w:rsid w:val="00814F6F"/>
    <w:rsid w:val="00814FAD"/>
    <w:rsid w:val="00816133"/>
    <w:rsid w:val="008164FB"/>
    <w:rsid w:val="008165B9"/>
    <w:rsid w:val="008167C9"/>
    <w:rsid w:val="00816931"/>
    <w:rsid w:val="00821324"/>
    <w:rsid w:val="008216B3"/>
    <w:rsid w:val="0082172A"/>
    <w:rsid w:val="0082265C"/>
    <w:rsid w:val="00822D74"/>
    <w:rsid w:val="00823B03"/>
    <w:rsid w:val="00823FB8"/>
    <w:rsid w:val="008240FD"/>
    <w:rsid w:val="00824CD0"/>
    <w:rsid w:val="00825341"/>
    <w:rsid w:val="00825808"/>
    <w:rsid w:val="008264C4"/>
    <w:rsid w:val="0082685F"/>
    <w:rsid w:val="00827516"/>
    <w:rsid w:val="0083093D"/>
    <w:rsid w:val="00831054"/>
    <w:rsid w:val="008310BB"/>
    <w:rsid w:val="00831828"/>
    <w:rsid w:val="00832ABF"/>
    <w:rsid w:val="00832B35"/>
    <w:rsid w:val="008338A0"/>
    <w:rsid w:val="00833E47"/>
    <w:rsid w:val="00833F59"/>
    <w:rsid w:val="00833F9A"/>
    <w:rsid w:val="0083404D"/>
    <w:rsid w:val="008351DC"/>
    <w:rsid w:val="0083536E"/>
    <w:rsid w:val="00835953"/>
    <w:rsid w:val="00835FEC"/>
    <w:rsid w:val="00837981"/>
    <w:rsid w:val="00840FE3"/>
    <w:rsid w:val="0084133E"/>
    <w:rsid w:val="008414DA"/>
    <w:rsid w:val="00841732"/>
    <w:rsid w:val="00841DD8"/>
    <w:rsid w:val="008427EE"/>
    <w:rsid w:val="0084327E"/>
    <w:rsid w:val="008442AE"/>
    <w:rsid w:val="008442BB"/>
    <w:rsid w:val="00844D48"/>
    <w:rsid w:val="0084534E"/>
    <w:rsid w:val="00845863"/>
    <w:rsid w:val="00845BB1"/>
    <w:rsid w:val="00845BD0"/>
    <w:rsid w:val="008476DF"/>
    <w:rsid w:val="00851A19"/>
    <w:rsid w:val="00851BEE"/>
    <w:rsid w:val="00851CED"/>
    <w:rsid w:val="008525E2"/>
    <w:rsid w:val="00853A3C"/>
    <w:rsid w:val="008543B1"/>
    <w:rsid w:val="0085449F"/>
    <w:rsid w:val="00854B6F"/>
    <w:rsid w:val="008557FB"/>
    <w:rsid w:val="008558AC"/>
    <w:rsid w:val="00855E45"/>
    <w:rsid w:val="0085610E"/>
    <w:rsid w:val="00856247"/>
    <w:rsid w:val="0085634B"/>
    <w:rsid w:val="00857C0B"/>
    <w:rsid w:val="00857ED5"/>
    <w:rsid w:val="008601A9"/>
    <w:rsid w:val="008607BF"/>
    <w:rsid w:val="0086150F"/>
    <w:rsid w:val="0086185D"/>
    <w:rsid w:val="00861A4E"/>
    <w:rsid w:val="00861DC8"/>
    <w:rsid w:val="008626E8"/>
    <w:rsid w:val="0086271F"/>
    <w:rsid w:val="0086462E"/>
    <w:rsid w:val="00865405"/>
    <w:rsid w:val="0086588A"/>
    <w:rsid w:val="00865CAD"/>
    <w:rsid w:val="00866847"/>
    <w:rsid w:val="008668AD"/>
    <w:rsid w:val="00866934"/>
    <w:rsid w:val="00866A87"/>
    <w:rsid w:val="00866C39"/>
    <w:rsid w:val="00867178"/>
    <w:rsid w:val="0086735B"/>
    <w:rsid w:val="00870B6B"/>
    <w:rsid w:val="0087140A"/>
    <w:rsid w:val="00871590"/>
    <w:rsid w:val="0087186E"/>
    <w:rsid w:val="008730B4"/>
    <w:rsid w:val="00873389"/>
    <w:rsid w:val="00873425"/>
    <w:rsid w:val="008737DF"/>
    <w:rsid w:val="0087393A"/>
    <w:rsid w:val="00873C63"/>
    <w:rsid w:val="0087492E"/>
    <w:rsid w:val="00874FF4"/>
    <w:rsid w:val="0087566E"/>
    <w:rsid w:val="00876BDC"/>
    <w:rsid w:val="00876CAA"/>
    <w:rsid w:val="00877130"/>
    <w:rsid w:val="00877AC2"/>
    <w:rsid w:val="00880B7E"/>
    <w:rsid w:val="0088164C"/>
    <w:rsid w:val="00882981"/>
    <w:rsid w:val="00883953"/>
    <w:rsid w:val="00884DAA"/>
    <w:rsid w:val="00885B87"/>
    <w:rsid w:val="008863A4"/>
    <w:rsid w:val="00886493"/>
    <w:rsid w:val="00887A21"/>
    <w:rsid w:val="00887D5B"/>
    <w:rsid w:val="0089010A"/>
    <w:rsid w:val="00890F4B"/>
    <w:rsid w:val="00890F60"/>
    <w:rsid w:val="00891F0D"/>
    <w:rsid w:val="00892B2A"/>
    <w:rsid w:val="00892E2F"/>
    <w:rsid w:val="00893C66"/>
    <w:rsid w:val="008946CC"/>
    <w:rsid w:val="0089472F"/>
    <w:rsid w:val="008947DF"/>
    <w:rsid w:val="00894CB0"/>
    <w:rsid w:val="008955C4"/>
    <w:rsid w:val="008958F9"/>
    <w:rsid w:val="00895B6B"/>
    <w:rsid w:val="00895E91"/>
    <w:rsid w:val="00896844"/>
    <w:rsid w:val="00897074"/>
    <w:rsid w:val="00897F5E"/>
    <w:rsid w:val="008A00F3"/>
    <w:rsid w:val="008A07C3"/>
    <w:rsid w:val="008A10F8"/>
    <w:rsid w:val="008A21EB"/>
    <w:rsid w:val="008A256E"/>
    <w:rsid w:val="008A2C64"/>
    <w:rsid w:val="008A48BA"/>
    <w:rsid w:val="008A4900"/>
    <w:rsid w:val="008A4913"/>
    <w:rsid w:val="008A4AE7"/>
    <w:rsid w:val="008A5154"/>
    <w:rsid w:val="008A5A3D"/>
    <w:rsid w:val="008A5DC6"/>
    <w:rsid w:val="008A6109"/>
    <w:rsid w:val="008A64AF"/>
    <w:rsid w:val="008A760B"/>
    <w:rsid w:val="008A7A93"/>
    <w:rsid w:val="008A7D68"/>
    <w:rsid w:val="008B0AB8"/>
    <w:rsid w:val="008B361A"/>
    <w:rsid w:val="008B49DD"/>
    <w:rsid w:val="008B4BF1"/>
    <w:rsid w:val="008B5457"/>
    <w:rsid w:val="008B588A"/>
    <w:rsid w:val="008B63AC"/>
    <w:rsid w:val="008B7120"/>
    <w:rsid w:val="008B74A9"/>
    <w:rsid w:val="008B7AB1"/>
    <w:rsid w:val="008C0BAA"/>
    <w:rsid w:val="008C0FDE"/>
    <w:rsid w:val="008C17BC"/>
    <w:rsid w:val="008C372F"/>
    <w:rsid w:val="008C42DF"/>
    <w:rsid w:val="008C4611"/>
    <w:rsid w:val="008C53DD"/>
    <w:rsid w:val="008C60E0"/>
    <w:rsid w:val="008C79CB"/>
    <w:rsid w:val="008D02CB"/>
    <w:rsid w:val="008D08D8"/>
    <w:rsid w:val="008D0949"/>
    <w:rsid w:val="008D0EEC"/>
    <w:rsid w:val="008D1935"/>
    <w:rsid w:val="008D2A83"/>
    <w:rsid w:val="008D3A48"/>
    <w:rsid w:val="008D466B"/>
    <w:rsid w:val="008D5D06"/>
    <w:rsid w:val="008D7283"/>
    <w:rsid w:val="008D75A3"/>
    <w:rsid w:val="008E02E4"/>
    <w:rsid w:val="008E1599"/>
    <w:rsid w:val="008E167A"/>
    <w:rsid w:val="008E1977"/>
    <w:rsid w:val="008E1DDF"/>
    <w:rsid w:val="008E20DD"/>
    <w:rsid w:val="008E27D0"/>
    <w:rsid w:val="008E2CC1"/>
    <w:rsid w:val="008E37BA"/>
    <w:rsid w:val="008E4594"/>
    <w:rsid w:val="008E4B33"/>
    <w:rsid w:val="008E5F7F"/>
    <w:rsid w:val="008E5FFE"/>
    <w:rsid w:val="008E6882"/>
    <w:rsid w:val="008E71F9"/>
    <w:rsid w:val="008F0996"/>
    <w:rsid w:val="008F12FF"/>
    <w:rsid w:val="008F415C"/>
    <w:rsid w:val="008F4230"/>
    <w:rsid w:val="008F5114"/>
    <w:rsid w:val="008F5E25"/>
    <w:rsid w:val="008F642F"/>
    <w:rsid w:val="008F6A60"/>
    <w:rsid w:val="008F6E02"/>
    <w:rsid w:val="008F7359"/>
    <w:rsid w:val="008F7E26"/>
    <w:rsid w:val="008F7F16"/>
    <w:rsid w:val="009014BB"/>
    <w:rsid w:val="00903F4A"/>
    <w:rsid w:val="0090477E"/>
    <w:rsid w:val="0090684D"/>
    <w:rsid w:val="0090710E"/>
    <w:rsid w:val="0090752C"/>
    <w:rsid w:val="00907C14"/>
    <w:rsid w:val="009101ED"/>
    <w:rsid w:val="009107D2"/>
    <w:rsid w:val="00910958"/>
    <w:rsid w:val="00911438"/>
    <w:rsid w:val="00912666"/>
    <w:rsid w:val="00912A80"/>
    <w:rsid w:val="00912CEB"/>
    <w:rsid w:val="009135CE"/>
    <w:rsid w:val="00913771"/>
    <w:rsid w:val="009140C8"/>
    <w:rsid w:val="00914841"/>
    <w:rsid w:val="00915CA3"/>
    <w:rsid w:val="00915FA2"/>
    <w:rsid w:val="009165B5"/>
    <w:rsid w:val="009165BD"/>
    <w:rsid w:val="00917BCD"/>
    <w:rsid w:val="00917F22"/>
    <w:rsid w:val="00921579"/>
    <w:rsid w:val="0092176D"/>
    <w:rsid w:val="00921FB5"/>
    <w:rsid w:val="00924741"/>
    <w:rsid w:val="00925D2F"/>
    <w:rsid w:val="00926918"/>
    <w:rsid w:val="0093054D"/>
    <w:rsid w:val="0093078A"/>
    <w:rsid w:val="00930E19"/>
    <w:rsid w:val="009315D1"/>
    <w:rsid w:val="009326F5"/>
    <w:rsid w:val="00932A72"/>
    <w:rsid w:val="00932DC3"/>
    <w:rsid w:val="009330BD"/>
    <w:rsid w:val="00934583"/>
    <w:rsid w:val="00934EA4"/>
    <w:rsid w:val="00936B0E"/>
    <w:rsid w:val="00937421"/>
    <w:rsid w:val="0093794E"/>
    <w:rsid w:val="00940439"/>
    <w:rsid w:val="00941D30"/>
    <w:rsid w:val="00942EC4"/>
    <w:rsid w:val="00943EC3"/>
    <w:rsid w:val="00946116"/>
    <w:rsid w:val="00946679"/>
    <w:rsid w:val="00946FFF"/>
    <w:rsid w:val="009476DC"/>
    <w:rsid w:val="00947980"/>
    <w:rsid w:val="00947F16"/>
    <w:rsid w:val="00950254"/>
    <w:rsid w:val="009509D2"/>
    <w:rsid w:val="00950A08"/>
    <w:rsid w:val="009518A9"/>
    <w:rsid w:val="009521E7"/>
    <w:rsid w:val="009521F5"/>
    <w:rsid w:val="009526B9"/>
    <w:rsid w:val="0095335D"/>
    <w:rsid w:val="009533D0"/>
    <w:rsid w:val="009539AE"/>
    <w:rsid w:val="00953EE4"/>
    <w:rsid w:val="00955CE0"/>
    <w:rsid w:val="00955F01"/>
    <w:rsid w:val="009561FC"/>
    <w:rsid w:val="00956297"/>
    <w:rsid w:val="00956DD0"/>
    <w:rsid w:val="00957228"/>
    <w:rsid w:val="009573C0"/>
    <w:rsid w:val="00957AB5"/>
    <w:rsid w:val="00957EEC"/>
    <w:rsid w:val="009603B5"/>
    <w:rsid w:val="009609F3"/>
    <w:rsid w:val="00960EC9"/>
    <w:rsid w:val="00961192"/>
    <w:rsid w:val="00961DB1"/>
    <w:rsid w:val="009620B8"/>
    <w:rsid w:val="0096216F"/>
    <w:rsid w:val="00962243"/>
    <w:rsid w:val="00962EED"/>
    <w:rsid w:val="00963125"/>
    <w:rsid w:val="00963B06"/>
    <w:rsid w:val="009659D1"/>
    <w:rsid w:val="009660AE"/>
    <w:rsid w:val="00966C9D"/>
    <w:rsid w:val="009673CA"/>
    <w:rsid w:val="00967924"/>
    <w:rsid w:val="009679D4"/>
    <w:rsid w:val="009701BE"/>
    <w:rsid w:val="0097032F"/>
    <w:rsid w:val="009703CF"/>
    <w:rsid w:val="00970E3E"/>
    <w:rsid w:val="009728F9"/>
    <w:rsid w:val="0097403E"/>
    <w:rsid w:val="00974A64"/>
    <w:rsid w:val="009753B4"/>
    <w:rsid w:val="00975843"/>
    <w:rsid w:val="00976370"/>
    <w:rsid w:val="00976A1D"/>
    <w:rsid w:val="00977A55"/>
    <w:rsid w:val="00977DA7"/>
    <w:rsid w:val="00980265"/>
    <w:rsid w:val="009825BC"/>
    <w:rsid w:val="00982751"/>
    <w:rsid w:val="00982B0A"/>
    <w:rsid w:val="00982D85"/>
    <w:rsid w:val="00983705"/>
    <w:rsid w:val="0098391B"/>
    <w:rsid w:val="00983D68"/>
    <w:rsid w:val="00984109"/>
    <w:rsid w:val="009848CF"/>
    <w:rsid w:val="00984A2E"/>
    <w:rsid w:val="009857F1"/>
    <w:rsid w:val="0099028E"/>
    <w:rsid w:val="00990AD6"/>
    <w:rsid w:val="00990F60"/>
    <w:rsid w:val="00991E60"/>
    <w:rsid w:val="009929CF"/>
    <w:rsid w:val="0099550A"/>
    <w:rsid w:val="009963FC"/>
    <w:rsid w:val="009969B3"/>
    <w:rsid w:val="0099739E"/>
    <w:rsid w:val="00997CCE"/>
    <w:rsid w:val="00997E0B"/>
    <w:rsid w:val="009A007A"/>
    <w:rsid w:val="009A1940"/>
    <w:rsid w:val="009A1D59"/>
    <w:rsid w:val="009A24A8"/>
    <w:rsid w:val="009A2B2F"/>
    <w:rsid w:val="009A30A1"/>
    <w:rsid w:val="009A40AC"/>
    <w:rsid w:val="009A487F"/>
    <w:rsid w:val="009A4AFD"/>
    <w:rsid w:val="009A4FA1"/>
    <w:rsid w:val="009A537F"/>
    <w:rsid w:val="009A54B8"/>
    <w:rsid w:val="009A77C2"/>
    <w:rsid w:val="009B0120"/>
    <w:rsid w:val="009B0FEC"/>
    <w:rsid w:val="009B1574"/>
    <w:rsid w:val="009B2394"/>
    <w:rsid w:val="009B2723"/>
    <w:rsid w:val="009B2F44"/>
    <w:rsid w:val="009B4D99"/>
    <w:rsid w:val="009B552A"/>
    <w:rsid w:val="009B5E3C"/>
    <w:rsid w:val="009B69A2"/>
    <w:rsid w:val="009B7655"/>
    <w:rsid w:val="009B7714"/>
    <w:rsid w:val="009B786D"/>
    <w:rsid w:val="009C1005"/>
    <w:rsid w:val="009C2043"/>
    <w:rsid w:val="009C324F"/>
    <w:rsid w:val="009C439E"/>
    <w:rsid w:val="009C459A"/>
    <w:rsid w:val="009C537A"/>
    <w:rsid w:val="009C6833"/>
    <w:rsid w:val="009C68F7"/>
    <w:rsid w:val="009C7A45"/>
    <w:rsid w:val="009D10D7"/>
    <w:rsid w:val="009D1B94"/>
    <w:rsid w:val="009D2C4F"/>
    <w:rsid w:val="009D2E58"/>
    <w:rsid w:val="009D359B"/>
    <w:rsid w:val="009D3A91"/>
    <w:rsid w:val="009D49AB"/>
    <w:rsid w:val="009D4FB0"/>
    <w:rsid w:val="009D5836"/>
    <w:rsid w:val="009D5A3B"/>
    <w:rsid w:val="009D5E9A"/>
    <w:rsid w:val="009D6210"/>
    <w:rsid w:val="009D663D"/>
    <w:rsid w:val="009D6B6A"/>
    <w:rsid w:val="009D77FB"/>
    <w:rsid w:val="009D7AD9"/>
    <w:rsid w:val="009E1132"/>
    <w:rsid w:val="009E1210"/>
    <w:rsid w:val="009E14B3"/>
    <w:rsid w:val="009E2488"/>
    <w:rsid w:val="009E2781"/>
    <w:rsid w:val="009E29DE"/>
    <w:rsid w:val="009E2E55"/>
    <w:rsid w:val="009E36A9"/>
    <w:rsid w:val="009E55E6"/>
    <w:rsid w:val="009E5762"/>
    <w:rsid w:val="009E6667"/>
    <w:rsid w:val="009E72A5"/>
    <w:rsid w:val="009F019F"/>
    <w:rsid w:val="009F0C9E"/>
    <w:rsid w:val="009F2117"/>
    <w:rsid w:val="009F21D3"/>
    <w:rsid w:val="009F2785"/>
    <w:rsid w:val="009F2EAC"/>
    <w:rsid w:val="009F38F6"/>
    <w:rsid w:val="009F3C16"/>
    <w:rsid w:val="009F40C7"/>
    <w:rsid w:val="009F57B0"/>
    <w:rsid w:val="009F58A4"/>
    <w:rsid w:val="009F6840"/>
    <w:rsid w:val="009F6B3F"/>
    <w:rsid w:val="009F6B75"/>
    <w:rsid w:val="009F734E"/>
    <w:rsid w:val="009F7737"/>
    <w:rsid w:val="00A00E36"/>
    <w:rsid w:val="00A03B0D"/>
    <w:rsid w:val="00A0433E"/>
    <w:rsid w:val="00A0496C"/>
    <w:rsid w:val="00A0598C"/>
    <w:rsid w:val="00A05E4D"/>
    <w:rsid w:val="00A061CF"/>
    <w:rsid w:val="00A06619"/>
    <w:rsid w:val="00A06843"/>
    <w:rsid w:val="00A069E8"/>
    <w:rsid w:val="00A0786D"/>
    <w:rsid w:val="00A07CC8"/>
    <w:rsid w:val="00A116AD"/>
    <w:rsid w:val="00A1252F"/>
    <w:rsid w:val="00A12D6F"/>
    <w:rsid w:val="00A135FF"/>
    <w:rsid w:val="00A14E5F"/>
    <w:rsid w:val="00A14EEB"/>
    <w:rsid w:val="00A218B5"/>
    <w:rsid w:val="00A21D55"/>
    <w:rsid w:val="00A22694"/>
    <w:rsid w:val="00A2285E"/>
    <w:rsid w:val="00A22E40"/>
    <w:rsid w:val="00A23430"/>
    <w:rsid w:val="00A2506B"/>
    <w:rsid w:val="00A2593D"/>
    <w:rsid w:val="00A25B76"/>
    <w:rsid w:val="00A2612C"/>
    <w:rsid w:val="00A2628C"/>
    <w:rsid w:val="00A272A7"/>
    <w:rsid w:val="00A272AF"/>
    <w:rsid w:val="00A27D34"/>
    <w:rsid w:val="00A3065D"/>
    <w:rsid w:val="00A32143"/>
    <w:rsid w:val="00A35421"/>
    <w:rsid w:val="00A36845"/>
    <w:rsid w:val="00A36CD2"/>
    <w:rsid w:val="00A37DC6"/>
    <w:rsid w:val="00A37F05"/>
    <w:rsid w:val="00A40691"/>
    <w:rsid w:val="00A408CA"/>
    <w:rsid w:val="00A409CB"/>
    <w:rsid w:val="00A411F8"/>
    <w:rsid w:val="00A412BB"/>
    <w:rsid w:val="00A424B7"/>
    <w:rsid w:val="00A42533"/>
    <w:rsid w:val="00A42567"/>
    <w:rsid w:val="00A42E2D"/>
    <w:rsid w:val="00A42EB8"/>
    <w:rsid w:val="00A432FC"/>
    <w:rsid w:val="00A43624"/>
    <w:rsid w:val="00A43FCD"/>
    <w:rsid w:val="00A440FD"/>
    <w:rsid w:val="00A4444D"/>
    <w:rsid w:val="00A449B3"/>
    <w:rsid w:val="00A44D78"/>
    <w:rsid w:val="00A46611"/>
    <w:rsid w:val="00A47839"/>
    <w:rsid w:val="00A50E4D"/>
    <w:rsid w:val="00A52A20"/>
    <w:rsid w:val="00A52A49"/>
    <w:rsid w:val="00A53D75"/>
    <w:rsid w:val="00A53F78"/>
    <w:rsid w:val="00A54537"/>
    <w:rsid w:val="00A546C6"/>
    <w:rsid w:val="00A551DE"/>
    <w:rsid w:val="00A558ED"/>
    <w:rsid w:val="00A55CDA"/>
    <w:rsid w:val="00A5603A"/>
    <w:rsid w:val="00A56A83"/>
    <w:rsid w:val="00A57305"/>
    <w:rsid w:val="00A57A2C"/>
    <w:rsid w:val="00A6092A"/>
    <w:rsid w:val="00A62774"/>
    <w:rsid w:val="00A6297C"/>
    <w:rsid w:val="00A62BE3"/>
    <w:rsid w:val="00A62F42"/>
    <w:rsid w:val="00A6392A"/>
    <w:rsid w:val="00A639F6"/>
    <w:rsid w:val="00A63E39"/>
    <w:rsid w:val="00A63FDC"/>
    <w:rsid w:val="00A641DF"/>
    <w:rsid w:val="00A643ED"/>
    <w:rsid w:val="00A65ED0"/>
    <w:rsid w:val="00A66244"/>
    <w:rsid w:val="00A66D45"/>
    <w:rsid w:val="00A66DED"/>
    <w:rsid w:val="00A67F72"/>
    <w:rsid w:val="00A70363"/>
    <w:rsid w:val="00A70C10"/>
    <w:rsid w:val="00A70D3C"/>
    <w:rsid w:val="00A713F6"/>
    <w:rsid w:val="00A7257D"/>
    <w:rsid w:val="00A73827"/>
    <w:rsid w:val="00A75FB5"/>
    <w:rsid w:val="00A76F75"/>
    <w:rsid w:val="00A772FB"/>
    <w:rsid w:val="00A776DA"/>
    <w:rsid w:val="00A7787C"/>
    <w:rsid w:val="00A81D4F"/>
    <w:rsid w:val="00A8212B"/>
    <w:rsid w:val="00A8234B"/>
    <w:rsid w:val="00A83307"/>
    <w:rsid w:val="00A834CE"/>
    <w:rsid w:val="00A83A85"/>
    <w:rsid w:val="00A83DBB"/>
    <w:rsid w:val="00A8498F"/>
    <w:rsid w:val="00A84A53"/>
    <w:rsid w:val="00A8509A"/>
    <w:rsid w:val="00A85267"/>
    <w:rsid w:val="00A85486"/>
    <w:rsid w:val="00A854BA"/>
    <w:rsid w:val="00A864B4"/>
    <w:rsid w:val="00A875FF"/>
    <w:rsid w:val="00A907EF"/>
    <w:rsid w:val="00A90EC0"/>
    <w:rsid w:val="00A90EEC"/>
    <w:rsid w:val="00A91025"/>
    <w:rsid w:val="00A918AD"/>
    <w:rsid w:val="00A91AD3"/>
    <w:rsid w:val="00A91FF0"/>
    <w:rsid w:val="00A92940"/>
    <w:rsid w:val="00A942E4"/>
    <w:rsid w:val="00A94B5C"/>
    <w:rsid w:val="00A952DB"/>
    <w:rsid w:val="00A965F5"/>
    <w:rsid w:val="00A96FE5"/>
    <w:rsid w:val="00A97B21"/>
    <w:rsid w:val="00AA02FC"/>
    <w:rsid w:val="00AA117A"/>
    <w:rsid w:val="00AA20CE"/>
    <w:rsid w:val="00AA2686"/>
    <w:rsid w:val="00AA376C"/>
    <w:rsid w:val="00AA426D"/>
    <w:rsid w:val="00AA4A40"/>
    <w:rsid w:val="00AA577B"/>
    <w:rsid w:val="00AA5EDA"/>
    <w:rsid w:val="00AA6229"/>
    <w:rsid w:val="00AA63E1"/>
    <w:rsid w:val="00AA67AD"/>
    <w:rsid w:val="00AA69F8"/>
    <w:rsid w:val="00AA6C7D"/>
    <w:rsid w:val="00AA749E"/>
    <w:rsid w:val="00AA7D02"/>
    <w:rsid w:val="00AB042C"/>
    <w:rsid w:val="00AB0C96"/>
    <w:rsid w:val="00AB1150"/>
    <w:rsid w:val="00AB1644"/>
    <w:rsid w:val="00AB16A2"/>
    <w:rsid w:val="00AB17B4"/>
    <w:rsid w:val="00AB1FD5"/>
    <w:rsid w:val="00AB22E6"/>
    <w:rsid w:val="00AB4061"/>
    <w:rsid w:val="00AB4119"/>
    <w:rsid w:val="00AB5CA9"/>
    <w:rsid w:val="00AB71F4"/>
    <w:rsid w:val="00AB754D"/>
    <w:rsid w:val="00AB7612"/>
    <w:rsid w:val="00AB793B"/>
    <w:rsid w:val="00AB7A83"/>
    <w:rsid w:val="00AB7BA7"/>
    <w:rsid w:val="00AB7C7F"/>
    <w:rsid w:val="00AC014F"/>
    <w:rsid w:val="00AC0968"/>
    <w:rsid w:val="00AC1F16"/>
    <w:rsid w:val="00AC386F"/>
    <w:rsid w:val="00AC3C26"/>
    <w:rsid w:val="00AC3D57"/>
    <w:rsid w:val="00AD0421"/>
    <w:rsid w:val="00AD132E"/>
    <w:rsid w:val="00AD1743"/>
    <w:rsid w:val="00AD1BAC"/>
    <w:rsid w:val="00AD1FA3"/>
    <w:rsid w:val="00AD2E61"/>
    <w:rsid w:val="00AD389C"/>
    <w:rsid w:val="00AD3C53"/>
    <w:rsid w:val="00AD472F"/>
    <w:rsid w:val="00AD5A65"/>
    <w:rsid w:val="00AD636E"/>
    <w:rsid w:val="00AD6836"/>
    <w:rsid w:val="00AD71C2"/>
    <w:rsid w:val="00AD746C"/>
    <w:rsid w:val="00AD7691"/>
    <w:rsid w:val="00AE156E"/>
    <w:rsid w:val="00AE1684"/>
    <w:rsid w:val="00AE177F"/>
    <w:rsid w:val="00AE42A7"/>
    <w:rsid w:val="00AE520D"/>
    <w:rsid w:val="00AE5260"/>
    <w:rsid w:val="00AE56AA"/>
    <w:rsid w:val="00AE592A"/>
    <w:rsid w:val="00AE6AC4"/>
    <w:rsid w:val="00AE75CC"/>
    <w:rsid w:val="00AF02AD"/>
    <w:rsid w:val="00AF0AC0"/>
    <w:rsid w:val="00AF133B"/>
    <w:rsid w:val="00AF1711"/>
    <w:rsid w:val="00AF34E2"/>
    <w:rsid w:val="00AF3AAC"/>
    <w:rsid w:val="00AF44EB"/>
    <w:rsid w:val="00AF52CF"/>
    <w:rsid w:val="00AF5464"/>
    <w:rsid w:val="00AF634F"/>
    <w:rsid w:val="00AF6A06"/>
    <w:rsid w:val="00B001DD"/>
    <w:rsid w:val="00B0125D"/>
    <w:rsid w:val="00B01636"/>
    <w:rsid w:val="00B01E00"/>
    <w:rsid w:val="00B026B1"/>
    <w:rsid w:val="00B054BA"/>
    <w:rsid w:val="00B058BE"/>
    <w:rsid w:val="00B05930"/>
    <w:rsid w:val="00B074BE"/>
    <w:rsid w:val="00B07EA2"/>
    <w:rsid w:val="00B10549"/>
    <w:rsid w:val="00B10AF6"/>
    <w:rsid w:val="00B10BE6"/>
    <w:rsid w:val="00B10BFA"/>
    <w:rsid w:val="00B1102F"/>
    <w:rsid w:val="00B11623"/>
    <w:rsid w:val="00B11E68"/>
    <w:rsid w:val="00B140D2"/>
    <w:rsid w:val="00B1419A"/>
    <w:rsid w:val="00B1443A"/>
    <w:rsid w:val="00B1466E"/>
    <w:rsid w:val="00B14D7A"/>
    <w:rsid w:val="00B159F8"/>
    <w:rsid w:val="00B15FBF"/>
    <w:rsid w:val="00B16A96"/>
    <w:rsid w:val="00B17019"/>
    <w:rsid w:val="00B17B71"/>
    <w:rsid w:val="00B208F3"/>
    <w:rsid w:val="00B21436"/>
    <w:rsid w:val="00B21629"/>
    <w:rsid w:val="00B21867"/>
    <w:rsid w:val="00B23641"/>
    <w:rsid w:val="00B25712"/>
    <w:rsid w:val="00B25A96"/>
    <w:rsid w:val="00B268A3"/>
    <w:rsid w:val="00B26A01"/>
    <w:rsid w:val="00B26BC5"/>
    <w:rsid w:val="00B26E1B"/>
    <w:rsid w:val="00B26FAF"/>
    <w:rsid w:val="00B27B33"/>
    <w:rsid w:val="00B27E3E"/>
    <w:rsid w:val="00B31425"/>
    <w:rsid w:val="00B31AE0"/>
    <w:rsid w:val="00B31EF3"/>
    <w:rsid w:val="00B3412A"/>
    <w:rsid w:val="00B35172"/>
    <w:rsid w:val="00B357A1"/>
    <w:rsid w:val="00B35BE6"/>
    <w:rsid w:val="00B35D5D"/>
    <w:rsid w:val="00B35E92"/>
    <w:rsid w:val="00B36397"/>
    <w:rsid w:val="00B36414"/>
    <w:rsid w:val="00B368B0"/>
    <w:rsid w:val="00B36A74"/>
    <w:rsid w:val="00B37BCE"/>
    <w:rsid w:val="00B4092B"/>
    <w:rsid w:val="00B40D67"/>
    <w:rsid w:val="00B40EF6"/>
    <w:rsid w:val="00B41A67"/>
    <w:rsid w:val="00B4458D"/>
    <w:rsid w:val="00B449C4"/>
    <w:rsid w:val="00B45865"/>
    <w:rsid w:val="00B45C59"/>
    <w:rsid w:val="00B460F1"/>
    <w:rsid w:val="00B46260"/>
    <w:rsid w:val="00B46555"/>
    <w:rsid w:val="00B468EC"/>
    <w:rsid w:val="00B46E58"/>
    <w:rsid w:val="00B47267"/>
    <w:rsid w:val="00B50674"/>
    <w:rsid w:val="00B50D9D"/>
    <w:rsid w:val="00B511A3"/>
    <w:rsid w:val="00B516D4"/>
    <w:rsid w:val="00B52651"/>
    <w:rsid w:val="00B52685"/>
    <w:rsid w:val="00B529C1"/>
    <w:rsid w:val="00B52D84"/>
    <w:rsid w:val="00B533AD"/>
    <w:rsid w:val="00B535F8"/>
    <w:rsid w:val="00B53932"/>
    <w:rsid w:val="00B53D08"/>
    <w:rsid w:val="00B53E2D"/>
    <w:rsid w:val="00B55802"/>
    <w:rsid w:val="00B5583F"/>
    <w:rsid w:val="00B55A77"/>
    <w:rsid w:val="00B55B55"/>
    <w:rsid w:val="00B55D68"/>
    <w:rsid w:val="00B56D1E"/>
    <w:rsid w:val="00B5786D"/>
    <w:rsid w:val="00B6189F"/>
    <w:rsid w:val="00B61D0D"/>
    <w:rsid w:val="00B625FF"/>
    <w:rsid w:val="00B6268B"/>
    <w:rsid w:val="00B6348B"/>
    <w:rsid w:val="00B639C2"/>
    <w:rsid w:val="00B6428A"/>
    <w:rsid w:val="00B64F7B"/>
    <w:rsid w:val="00B655A7"/>
    <w:rsid w:val="00B67750"/>
    <w:rsid w:val="00B67AA7"/>
    <w:rsid w:val="00B67EB8"/>
    <w:rsid w:val="00B713FE"/>
    <w:rsid w:val="00B715A2"/>
    <w:rsid w:val="00B71CD5"/>
    <w:rsid w:val="00B71D72"/>
    <w:rsid w:val="00B72955"/>
    <w:rsid w:val="00B72C7E"/>
    <w:rsid w:val="00B72D64"/>
    <w:rsid w:val="00B7301E"/>
    <w:rsid w:val="00B73097"/>
    <w:rsid w:val="00B73315"/>
    <w:rsid w:val="00B73918"/>
    <w:rsid w:val="00B73932"/>
    <w:rsid w:val="00B7606E"/>
    <w:rsid w:val="00B76346"/>
    <w:rsid w:val="00B76532"/>
    <w:rsid w:val="00B7732D"/>
    <w:rsid w:val="00B7739E"/>
    <w:rsid w:val="00B804A1"/>
    <w:rsid w:val="00B8052A"/>
    <w:rsid w:val="00B80BE3"/>
    <w:rsid w:val="00B81331"/>
    <w:rsid w:val="00B8287B"/>
    <w:rsid w:val="00B82948"/>
    <w:rsid w:val="00B83A8A"/>
    <w:rsid w:val="00B83F4F"/>
    <w:rsid w:val="00B846E9"/>
    <w:rsid w:val="00B85112"/>
    <w:rsid w:val="00B8529A"/>
    <w:rsid w:val="00B852EF"/>
    <w:rsid w:val="00B85775"/>
    <w:rsid w:val="00B859B3"/>
    <w:rsid w:val="00B8664D"/>
    <w:rsid w:val="00B86F18"/>
    <w:rsid w:val="00B86F88"/>
    <w:rsid w:val="00B87CE6"/>
    <w:rsid w:val="00B902B1"/>
    <w:rsid w:val="00B908C2"/>
    <w:rsid w:val="00B90B42"/>
    <w:rsid w:val="00B92177"/>
    <w:rsid w:val="00B933E8"/>
    <w:rsid w:val="00B93420"/>
    <w:rsid w:val="00B934D0"/>
    <w:rsid w:val="00B940C0"/>
    <w:rsid w:val="00B941DA"/>
    <w:rsid w:val="00B9544E"/>
    <w:rsid w:val="00B9756A"/>
    <w:rsid w:val="00B9765E"/>
    <w:rsid w:val="00BA113B"/>
    <w:rsid w:val="00BA170E"/>
    <w:rsid w:val="00BA1AA8"/>
    <w:rsid w:val="00BA23B0"/>
    <w:rsid w:val="00BA292A"/>
    <w:rsid w:val="00BA4361"/>
    <w:rsid w:val="00BA4FB4"/>
    <w:rsid w:val="00BA5519"/>
    <w:rsid w:val="00BA685B"/>
    <w:rsid w:val="00BA6EFF"/>
    <w:rsid w:val="00BA7DA1"/>
    <w:rsid w:val="00BA7E0C"/>
    <w:rsid w:val="00BB093F"/>
    <w:rsid w:val="00BB13DA"/>
    <w:rsid w:val="00BB20F3"/>
    <w:rsid w:val="00BB2732"/>
    <w:rsid w:val="00BB3DCD"/>
    <w:rsid w:val="00BB4ACD"/>
    <w:rsid w:val="00BB4DC7"/>
    <w:rsid w:val="00BB5142"/>
    <w:rsid w:val="00BB66B4"/>
    <w:rsid w:val="00BC01BC"/>
    <w:rsid w:val="00BC05AA"/>
    <w:rsid w:val="00BC109A"/>
    <w:rsid w:val="00BC1525"/>
    <w:rsid w:val="00BC3DA0"/>
    <w:rsid w:val="00BC413A"/>
    <w:rsid w:val="00BC521F"/>
    <w:rsid w:val="00BC5411"/>
    <w:rsid w:val="00BC5DE8"/>
    <w:rsid w:val="00BC5EDC"/>
    <w:rsid w:val="00BC6084"/>
    <w:rsid w:val="00BC6459"/>
    <w:rsid w:val="00BC714E"/>
    <w:rsid w:val="00BC76A5"/>
    <w:rsid w:val="00BD083E"/>
    <w:rsid w:val="00BD25C9"/>
    <w:rsid w:val="00BD273A"/>
    <w:rsid w:val="00BD3276"/>
    <w:rsid w:val="00BD351D"/>
    <w:rsid w:val="00BD4296"/>
    <w:rsid w:val="00BD5BFF"/>
    <w:rsid w:val="00BD64D8"/>
    <w:rsid w:val="00BD6FE8"/>
    <w:rsid w:val="00BD7D11"/>
    <w:rsid w:val="00BD7E20"/>
    <w:rsid w:val="00BE110D"/>
    <w:rsid w:val="00BE12A8"/>
    <w:rsid w:val="00BE1481"/>
    <w:rsid w:val="00BE1857"/>
    <w:rsid w:val="00BE19CB"/>
    <w:rsid w:val="00BE1C8B"/>
    <w:rsid w:val="00BE1E61"/>
    <w:rsid w:val="00BE25C4"/>
    <w:rsid w:val="00BE3F2C"/>
    <w:rsid w:val="00BE46CD"/>
    <w:rsid w:val="00BE49DD"/>
    <w:rsid w:val="00BE4ACF"/>
    <w:rsid w:val="00BE4DA9"/>
    <w:rsid w:val="00BE4E97"/>
    <w:rsid w:val="00BE5057"/>
    <w:rsid w:val="00BE5C2E"/>
    <w:rsid w:val="00BE5E7F"/>
    <w:rsid w:val="00BE649C"/>
    <w:rsid w:val="00BE7339"/>
    <w:rsid w:val="00BE7AA6"/>
    <w:rsid w:val="00BF04D1"/>
    <w:rsid w:val="00BF09B5"/>
    <w:rsid w:val="00BF0BC7"/>
    <w:rsid w:val="00BF1586"/>
    <w:rsid w:val="00BF1C47"/>
    <w:rsid w:val="00BF1EDC"/>
    <w:rsid w:val="00BF1FF5"/>
    <w:rsid w:val="00BF2353"/>
    <w:rsid w:val="00BF3A8D"/>
    <w:rsid w:val="00BF409C"/>
    <w:rsid w:val="00BF41AE"/>
    <w:rsid w:val="00BF4ABC"/>
    <w:rsid w:val="00BF54C8"/>
    <w:rsid w:val="00BF6524"/>
    <w:rsid w:val="00BF6639"/>
    <w:rsid w:val="00BF772F"/>
    <w:rsid w:val="00C002FE"/>
    <w:rsid w:val="00C00BC0"/>
    <w:rsid w:val="00C02095"/>
    <w:rsid w:val="00C03178"/>
    <w:rsid w:val="00C036FB"/>
    <w:rsid w:val="00C03AAA"/>
    <w:rsid w:val="00C04C26"/>
    <w:rsid w:val="00C04EC0"/>
    <w:rsid w:val="00C05AAA"/>
    <w:rsid w:val="00C05F7E"/>
    <w:rsid w:val="00C06380"/>
    <w:rsid w:val="00C06680"/>
    <w:rsid w:val="00C06749"/>
    <w:rsid w:val="00C06FED"/>
    <w:rsid w:val="00C073CC"/>
    <w:rsid w:val="00C1014E"/>
    <w:rsid w:val="00C109AD"/>
    <w:rsid w:val="00C11AA3"/>
    <w:rsid w:val="00C1569B"/>
    <w:rsid w:val="00C1625C"/>
    <w:rsid w:val="00C16538"/>
    <w:rsid w:val="00C1690B"/>
    <w:rsid w:val="00C17367"/>
    <w:rsid w:val="00C17763"/>
    <w:rsid w:val="00C17DA0"/>
    <w:rsid w:val="00C202EB"/>
    <w:rsid w:val="00C20B08"/>
    <w:rsid w:val="00C21444"/>
    <w:rsid w:val="00C23392"/>
    <w:rsid w:val="00C23B4A"/>
    <w:rsid w:val="00C23D6F"/>
    <w:rsid w:val="00C2467C"/>
    <w:rsid w:val="00C25573"/>
    <w:rsid w:val="00C25BF4"/>
    <w:rsid w:val="00C266D7"/>
    <w:rsid w:val="00C26E3E"/>
    <w:rsid w:val="00C27783"/>
    <w:rsid w:val="00C30360"/>
    <w:rsid w:val="00C30CE4"/>
    <w:rsid w:val="00C32116"/>
    <w:rsid w:val="00C326B7"/>
    <w:rsid w:val="00C33974"/>
    <w:rsid w:val="00C33984"/>
    <w:rsid w:val="00C3435F"/>
    <w:rsid w:val="00C354E3"/>
    <w:rsid w:val="00C35FB6"/>
    <w:rsid w:val="00C36FDA"/>
    <w:rsid w:val="00C371F6"/>
    <w:rsid w:val="00C372A5"/>
    <w:rsid w:val="00C376E5"/>
    <w:rsid w:val="00C40B8D"/>
    <w:rsid w:val="00C40C9C"/>
    <w:rsid w:val="00C4188A"/>
    <w:rsid w:val="00C41DBA"/>
    <w:rsid w:val="00C41FE0"/>
    <w:rsid w:val="00C425CB"/>
    <w:rsid w:val="00C42FDF"/>
    <w:rsid w:val="00C43046"/>
    <w:rsid w:val="00C43AA7"/>
    <w:rsid w:val="00C43B89"/>
    <w:rsid w:val="00C4416B"/>
    <w:rsid w:val="00C44560"/>
    <w:rsid w:val="00C4502F"/>
    <w:rsid w:val="00C4670F"/>
    <w:rsid w:val="00C47F4F"/>
    <w:rsid w:val="00C50C20"/>
    <w:rsid w:val="00C51A48"/>
    <w:rsid w:val="00C53272"/>
    <w:rsid w:val="00C5437C"/>
    <w:rsid w:val="00C55E53"/>
    <w:rsid w:val="00C57F41"/>
    <w:rsid w:val="00C60769"/>
    <w:rsid w:val="00C60E8E"/>
    <w:rsid w:val="00C61095"/>
    <w:rsid w:val="00C613DF"/>
    <w:rsid w:val="00C61708"/>
    <w:rsid w:val="00C61860"/>
    <w:rsid w:val="00C62A70"/>
    <w:rsid w:val="00C6325A"/>
    <w:rsid w:val="00C63360"/>
    <w:rsid w:val="00C63A3C"/>
    <w:rsid w:val="00C63DDE"/>
    <w:rsid w:val="00C64295"/>
    <w:rsid w:val="00C6443B"/>
    <w:rsid w:val="00C646BD"/>
    <w:rsid w:val="00C64D86"/>
    <w:rsid w:val="00C653AF"/>
    <w:rsid w:val="00C66D8B"/>
    <w:rsid w:val="00C66F16"/>
    <w:rsid w:val="00C70882"/>
    <w:rsid w:val="00C70A8C"/>
    <w:rsid w:val="00C70EB3"/>
    <w:rsid w:val="00C72D1D"/>
    <w:rsid w:val="00C73201"/>
    <w:rsid w:val="00C732F6"/>
    <w:rsid w:val="00C747DC"/>
    <w:rsid w:val="00C74ACD"/>
    <w:rsid w:val="00C74AE8"/>
    <w:rsid w:val="00C74C52"/>
    <w:rsid w:val="00C75D86"/>
    <w:rsid w:val="00C75E1F"/>
    <w:rsid w:val="00C76914"/>
    <w:rsid w:val="00C7780D"/>
    <w:rsid w:val="00C77F60"/>
    <w:rsid w:val="00C80873"/>
    <w:rsid w:val="00C808D2"/>
    <w:rsid w:val="00C82961"/>
    <w:rsid w:val="00C829B5"/>
    <w:rsid w:val="00C831EF"/>
    <w:rsid w:val="00C83AC9"/>
    <w:rsid w:val="00C83B98"/>
    <w:rsid w:val="00C85398"/>
    <w:rsid w:val="00C8590D"/>
    <w:rsid w:val="00C86C0E"/>
    <w:rsid w:val="00C86ECA"/>
    <w:rsid w:val="00C8768A"/>
    <w:rsid w:val="00C879EE"/>
    <w:rsid w:val="00C90193"/>
    <w:rsid w:val="00C90258"/>
    <w:rsid w:val="00C914BA"/>
    <w:rsid w:val="00C91E2B"/>
    <w:rsid w:val="00C9332E"/>
    <w:rsid w:val="00C933B0"/>
    <w:rsid w:val="00C937F1"/>
    <w:rsid w:val="00C94119"/>
    <w:rsid w:val="00C94764"/>
    <w:rsid w:val="00C9481D"/>
    <w:rsid w:val="00C948D2"/>
    <w:rsid w:val="00C94CE5"/>
    <w:rsid w:val="00C963CB"/>
    <w:rsid w:val="00C96C9B"/>
    <w:rsid w:val="00CA01EE"/>
    <w:rsid w:val="00CA0AD9"/>
    <w:rsid w:val="00CA12BE"/>
    <w:rsid w:val="00CA1D6B"/>
    <w:rsid w:val="00CA20A4"/>
    <w:rsid w:val="00CA2649"/>
    <w:rsid w:val="00CA2E22"/>
    <w:rsid w:val="00CA30E3"/>
    <w:rsid w:val="00CA3204"/>
    <w:rsid w:val="00CA3212"/>
    <w:rsid w:val="00CA341F"/>
    <w:rsid w:val="00CA3746"/>
    <w:rsid w:val="00CA52D5"/>
    <w:rsid w:val="00CB3B86"/>
    <w:rsid w:val="00CB41B2"/>
    <w:rsid w:val="00CB48F4"/>
    <w:rsid w:val="00CB4B54"/>
    <w:rsid w:val="00CB5002"/>
    <w:rsid w:val="00CB5861"/>
    <w:rsid w:val="00CB5BF2"/>
    <w:rsid w:val="00CB64D1"/>
    <w:rsid w:val="00CB682F"/>
    <w:rsid w:val="00CB762D"/>
    <w:rsid w:val="00CC02EB"/>
    <w:rsid w:val="00CC0640"/>
    <w:rsid w:val="00CC2FF4"/>
    <w:rsid w:val="00CC33B5"/>
    <w:rsid w:val="00CC37AB"/>
    <w:rsid w:val="00CC3B39"/>
    <w:rsid w:val="00CC3DB9"/>
    <w:rsid w:val="00CC4EE1"/>
    <w:rsid w:val="00CC60A9"/>
    <w:rsid w:val="00CC7F9B"/>
    <w:rsid w:val="00CD04BD"/>
    <w:rsid w:val="00CD05D8"/>
    <w:rsid w:val="00CD2131"/>
    <w:rsid w:val="00CD2355"/>
    <w:rsid w:val="00CD2581"/>
    <w:rsid w:val="00CD5778"/>
    <w:rsid w:val="00CD5E03"/>
    <w:rsid w:val="00CD5F05"/>
    <w:rsid w:val="00CD6B78"/>
    <w:rsid w:val="00CD7A27"/>
    <w:rsid w:val="00CD7BA3"/>
    <w:rsid w:val="00CE0807"/>
    <w:rsid w:val="00CE09BE"/>
    <w:rsid w:val="00CE0D56"/>
    <w:rsid w:val="00CE127A"/>
    <w:rsid w:val="00CE2062"/>
    <w:rsid w:val="00CE215B"/>
    <w:rsid w:val="00CE280C"/>
    <w:rsid w:val="00CE2872"/>
    <w:rsid w:val="00CE392E"/>
    <w:rsid w:val="00CE3FC4"/>
    <w:rsid w:val="00CE612E"/>
    <w:rsid w:val="00CE7892"/>
    <w:rsid w:val="00CE7961"/>
    <w:rsid w:val="00CF27AF"/>
    <w:rsid w:val="00CF35E2"/>
    <w:rsid w:val="00CF391F"/>
    <w:rsid w:val="00CF39D1"/>
    <w:rsid w:val="00CF3F71"/>
    <w:rsid w:val="00CF4015"/>
    <w:rsid w:val="00CF5200"/>
    <w:rsid w:val="00CF55FC"/>
    <w:rsid w:val="00CF5CC0"/>
    <w:rsid w:val="00CF632A"/>
    <w:rsid w:val="00CF688A"/>
    <w:rsid w:val="00CF6DDD"/>
    <w:rsid w:val="00D00314"/>
    <w:rsid w:val="00D00E80"/>
    <w:rsid w:val="00D0130F"/>
    <w:rsid w:val="00D018E0"/>
    <w:rsid w:val="00D02025"/>
    <w:rsid w:val="00D02083"/>
    <w:rsid w:val="00D02F25"/>
    <w:rsid w:val="00D0579A"/>
    <w:rsid w:val="00D05DB0"/>
    <w:rsid w:val="00D06495"/>
    <w:rsid w:val="00D066E2"/>
    <w:rsid w:val="00D0690B"/>
    <w:rsid w:val="00D1194B"/>
    <w:rsid w:val="00D11ADA"/>
    <w:rsid w:val="00D11D12"/>
    <w:rsid w:val="00D12057"/>
    <w:rsid w:val="00D1220E"/>
    <w:rsid w:val="00D13648"/>
    <w:rsid w:val="00D13CF5"/>
    <w:rsid w:val="00D1438C"/>
    <w:rsid w:val="00D150E7"/>
    <w:rsid w:val="00D15247"/>
    <w:rsid w:val="00D16C9B"/>
    <w:rsid w:val="00D16F6D"/>
    <w:rsid w:val="00D17108"/>
    <w:rsid w:val="00D17228"/>
    <w:rsid w:val="00D2029E"/>
    <w:rsid w:val="00D20498"/>
    <w:rsid w:val="00D217DE"/>
    <w:rsid w:val="00D21921"/>
    <w:rsid w:val="00D22218"/>
    <w:rsid w:val="00D22579"/>
    <w:rsid w:val="00D22E13"/>
    <w:rsid w:val="00D22FC4"/>
    <w:rsid w:val="00D23377"/>
    <w:rsid w:val="00D23866"/>
    <w:rsid w:val="00D239D8"/>
    <w:rsid w:val="00D24206"/>
    <w:rsid w:val="00D24FD1"/>
    <w:rsid w:val="00D30149"/>
    <w:rsid w:val="00D32166"/>
    <w:rsid w:val="00D3233B"/>
    <w:rsid w:val="00D32616"/>
    <w:rsid w:val="00D32A18"/>
    <w:rsid w:val="00D32C0C"/>
    <w:rsid w:val="00D32E86"/>
    <w:rsid w:val="00D32EFB"/>
    <w:rsid w:val="00D3364E"/>
    <w:rsid w:val="00D33B25"/>
    <w:rsid w:val="00D3453C"/>
    <w:rsid w:val="00D34731"/>
    <w:rsid w:val="00D35A11"/>
    <w:rsid w:val="00D36BDA"/>
    <w:rsid w:val="00D36F36"/>
    <w:rsid w:val="00D37984"/>
    <w:rsid w:val="00D400D5"/>
    <w:rsid w:val="00D4096F"/>
    <w:rsid w:val="00D411D8"/>
    <w:rsid w:val="00D42411"/>
    <w:rsid w:val="00D42CF5"/>
    <w:rsid w:val="00D44182"/>
    <w:rsid w:val="00D44248"/>
    <w:rsid w:val="00D453B3"/>
    <w:rsid w:val="00D46088"/>
    <w:rsid w:val="00D47051"/>
    <w:rsid w:val="00D47CC6"/>
    <w:rsid w:val="00D506FD"/>
    <w:rsid w:val="00D50DC3"/>
    <w:rsid w:val="00D51302"/>
    <w:rsid w:val="00D5204B"/>
    <w:rsid w:val="00D52B80"/>
    <w:rsid w:val="00D531D7"/>
    <w:rsid w:val="00D5353C"/>
    <w:rsid w:val="00D53560"/>
    <w:rsid w:val="00D53A02"/>
    <w:rsid w:val="00D55795"/>
    <w:rsid w:val="00D55913"/>
    <w:rsid w:val="00D55F6A"/>
    <w:rsid w:val="00D568A6"/>
    <w:rsid w:val="00D5698F"/>
    <w:rsid w:val="00D57256"/>
    <w:rsid w:val="00D57365"/>
    <w:rsid w:val="00D6322D"/>
    <w:rsid w:val="00D63B04"/>
    <w:rsid w:val="00D64045"/>
    <w:rsid w:val="00D64677"/>
    <w:rsid w:val="00D65BC1"/>
    <w:rsid w:val="00D65FBD"/>
    <w:rsid w:val="00D66239"/>
    <w:rsid w:val="00D662E3"/>
    <w:rsid w:val="00D66491"/>
    <w:rsid w:val="00D66DF2"/>
    <w:rsid w:val="00D6706E"/>
    <w:rsid w:val="00D678C9"/>
    <w:rsid w:val="00D70E17"/>
    <w:rsid w:val="00D71511"/>
    <w:rsid w:val="00D72FFA"/>
    <w:rsid w:val="00D73053"/>
    <w:rsid w:val="00D73CE2"/>
    <w:rsid w:val="00D74C7A"/>
    <w:rsid w:val="00D757B8"/>
    <w:rsid w:val="00D807F1"/>
    <w:rsid w:val="00D80E3E"/>
    <w:rsid w:val="00D81060"/>
    <w:rsid w:val="00D81636"/>
    <w:rsid w:val="00D81640"/>
    <w:rsid w:val="00D819AD"/>
    <w:rsid w:val="00D82827"/>
    <w:rsid w:val="00D82EB1"/>
    <w:rsid w:val="00D83428"/>
    <w:rsid w:val="00D8759A"/>
    <w:rsid w:val="00D90492"/>
    <w:rsid w:val="00D916C9"/>
    <w:rsid w:val="00D92195"/>
    <w:rsid w:val="00D93186"/>
    <w:rsid w:val="00D93468"/>
    <w:rsid w:val="00D93898"/>
    <w:rsid w:val="00D93BBF"/>
    <w:rsid w:val="00D93E3A"/>
    <w:rsid w:val="00D94697"/>
    <w:rsid w:val="00D957B2"/>
    <w:rsid w:val="00D95AFA"/>
    <w:rsid w:val="00D97724"/>
    <w:rsid w:val="00D97801"/>
    <w:rsid w:val="00D97CF8"/>
    <w:rsid w:val="00D97D81"/>
    <w:rsid w:val="00DA04ED"/>
    <w:rsid w:val="00DA06E9"/>
    <w:rsid w:val="00DA0C7C"/>
    <w:rsid w:val="00DA137A"/>
    <w:rsid w:val="00DA1AED"/>
    <w:rsid w:val="00DA22DD"/>
    <w:rsid w:val="00DA24AD"/>
    <w:rsid w:val="00DA32D9"/>
    <w:rsid w:val="00DA3CA5"/>
    <w:rsid w:val="00DA3F95"/>
    <w:rsid w:val="00DA40E0"/>
    <w:rsid w:val="00DA4EC7"/>
    <w:rsid w:val="00DA5309"/>
    <w:rsid w:val="00DA5386"/>
    <w:rsid w:val="00DA66AC"/>
    <w:rsid w:val="00DA70F4"/>
    <w:rsid w:val="00DA746E"/>
    <w:rsid w:val="00DB028D"/>
    <w:rsid w:val="00DB080D"/>
    <w:rsid w:val="00DB1448"/>
    <w:rsid w:val="00DB1CBE"/>
    <w:rsid w:val="00DB215B"/>
    <w:rsid w:val="00DB4526"/>
    <w:rsid w:val="00DB46EB"/>
    <w:rsid w:val="00DB4742"/>
    <w:rsid w:val="00DB563A"/>
    <w:rsid w:val="00DB5985"/>
    <w:rsid w:val="00DB60AE"/>
    <w:rsid w:val="00DB689C"/>
    <w:rsid w:val="00DB7FE7"/>
    <w:rsid w:val="00DC04FC"/>
    <w:rsid w:val="00DC19A8"/>
    <w:rsid w:val="00DC1F7C"/>
    <w:rsid w:val="00DC22B7"/>
    <w:rsid w:val="00DC22EA"/>
    <w:rsid w:val="00DC3184"/>
    <w:rsid w:val="00DC42B1"/>
    <w:rsid w:val="00DC5858"/>
    <w:rsid w:val="00DC59A7"/>
    <w:rsid w:val="00DC6020"/>
    <w:rsid w:val="00DC64F7"/>
    <w:rsid w:val="00DC6C68"/>
    <w:rsid w:val="00DC7178"/>
    <w:rsid w:val="00DC7584"/>
    <w:rsid w:val="00DD04F1"/>
    <w:rsid w:val="00DD0C83"/>
    <w:rsid w:val="00DD3EAD"/>
    <w:rsid w:val="00DD44E4"/>
    <w:rsid w:val="00DD495F"/>
    <w:rsid w:val="00DD529D"/>
    <w:rsid w:val="00DD5326"/>
    <w:rsid w:val="00DD5826"/>
    <w:rsid w:val="00DD5A59"/>
    <w:rsid w:val="00DD630D"/>
    <w:rsid w:val="00DE0389"/>
    <w:rsid w:val="00DE056C"/>
    <w:rsid w:val="00DE0BD7"/>
    <w:rsid w:val="00DE0F44"/>
    <w:rsid w:val="00DE2597"/>
    <w:rsid w:val="00DE313E"/>
    <w:rsid w:val="00DE33CB"/>
    <w:rsid w:val="00DE34A0"/>
    <w:rsid w:val="00DE4C3F"/>
    <w:rsid w:val="00DE5575"/>
    <w:rsid w:val="00DE6B0D"/>
    <w:rsid w:val="00DE7084"/>
    <w:rsid w:val="00DE7407"/>
    <w:rsid w:val="00DE7DAD"/>
    <w:rsid w:val="00DF03BB"/>
    <w:rsid w:val="00DF0822"/>
    <w:rsid w:val="00DF1DC0"/>
    <w:rsid w:val="00DF2756"/>
    <w:rsid w:val="00DF2921"/>
    <w:rsid w:val="00DF2C29"/>
    <w:rsid w:val="00DF34C1"/>
    <w:rsid w:val="00DF4676"/>
    <w:rsid w:val="00DF50A5"/>
    <w:rsid w:val="00DF6265"/>
    <w:rsid w:val="00DF635A"/>
    <w:rsid w:val="00DF65CF"/>
    <w:rsid w:val="00DF679A"/>
    <w:rsid w:val="00DF6DF9"/>
    <w:rsid w:val="00E004FA"/>
    <w:rsid w:val="00E007D6"/>
    <w:rsid w:val="00E01C52"/>
    <w:rsid w:val="00E01FCE"/>
    <w:rsid w:val="00E024F7"/>
    <w:rsid w:val="00E027DE"/>
    <w:rsid w:val="00E02AD0"/>
    <w:rsid w:val="00E031B5"/>
    <w:rsid w:val="00E033BE"/>
    <w:rsid w:val="00E040D1"/>
    <w:rsid w:val="00E0458F"/>
    <w:rsid w:val="00E050F5"/>
    <w:rsid w:val="00E05AD6"/>
    <w:rsid w:val="00E07AB1"/>
    <w:rsid w:val="00E102D6"/>
    <w:rsid w:val="00E1054B"/>
    <w:rsid w:val="00E11401"/>
    <w:rsid w:val="00E118F4"/>
    <w:rsid w:val="00E11A08"/>
    <w:rsid w:val="00E1205D"/>
    <w:rsid w:val="00E126BD"/>
    <w:rsid w:val="00E1284F"/>
    <w:rsid w:val="00E13CC8"/>
    <w:rsid w:val="00E1486F"/>
    <w:rsid w:val="00E14C7D"/>
    <w:rsid w:val="00E166D1"/>
    <w:rsid w:val="00E167A0"/>
    <w:rsid w:val="00E1740A"/>
    <w:rsid w:val="00E17544"/>
    <w:rsid w:val="00E1761E"/>
    <w:rsid w:val="00E17984"/>
    <w:rsid w:val="00E17D0C"/>
    <w:rsid w:val="00E2063C"/>
    <w:rsid w:val="00E20765"/>
    <w:rsid w:val="00E22D07"/>
    <w:rsid w:val="00E22E78"/>
    <w:rsid w:val="00E230D3"/>
    <w:rsid w:val="00E237B9"/>
    <w:rsid w:val="00E23BAB"/>
    <w:rsid w:val="00E23C7A"/>
    <w:rsid w:val="00E258C1"/>
    <w:rsid w:val="00E27E25"/>
    <w:rsid w:val="00E30FA0"/>
    <w:rsid w:val="00E3125E"/>
    <w:rsid w:val="00E31942"/>
    <w:rsid w:val="00E31AC7"/>
    <w:rsid w:val="00E31BD0"/>
    <w:rsid w:val="00E31CA5"/>
    <w:rsid w:val="00E320DD"/>
    <w:rsid w:val="00E32B77"/>
    <w:rsid w:val="00E32BA5"/>
    <w:rsid w:val="00E32C49"/>
    <w:rsid w:val="00E333EE"/>
    <w:rsid w:val="00E33487"/>
    <w:rsid w:val="00E34FDD"/>
    <w:rsid w:val="00E350EF"/>
    <w:rsid w:val="00E3548A"/>
    <w:rsid w:val="00E35C92"/>
    <w:rsid w:val="00E36349"/>
    <w:rsid w:val="00E37971"/>
    <w:rsid w:val="00E37972"/>
    <w:rsid w:val="00E37D7B"/>
    <w:rsid w:val="00E37FCF"/>
    <w:rsid w:val="00E37FF4"/>
    <w:rsid w:val="00E412BE"/>
    <w:rsid w:val="00E41368"/>
    <w:rsid w:val="00E41550"/>
    <w:rsid w:val="00E42406"/>
    <w:rsid w:val="00E4245E"/>
    <w:rsid w:val="00E428FF"/>
    <w:rsid w:val="00E43DEA"/>
    <w:rsid w:val="00E4460B"/>
    <w:rsid w:val="00E451C0"/>
    <w:rsid w:val="00E46DF3"/>
    <w:rsid w:val="00E47AF0"/>
    <w:rsid w:val="00E50086"/>
    <w:rsid w:val="00E50CBA"/>
    <w:rsid w:val="00E51B4E"/>
    <w:rsid w:val="00E52752"/>
    <w:rsid w:val="00E52807"/>
    <w:rsid w:val="00E52FD3"/>
    <w:rsid w:val="00E556DD"/>
    <w:rsid w:val="00E55854"/>
    <w:rsid w:val="00E55FDB"/>
    <w:rsid w:val="00E560FD"/>
    <w:rsid w:val="00E56190"/>
    <w:rsid w:val="00E60AFA"/>
    <w:rsid w:val="00E60C73"/>
    <w:rsid w:val="00E6102F"/>
    <w:rsid w:val="00E62C81"/>
    <w:rsid w:val="00E636F4"/>
    <w:rsid w:val="00E642C6"/>
    <w:rsid w:val="00E65F3A"/>
    <w:rsid w:val="00E6639C"/>
    <w:rsid w:val="00E66D3E"/>
    <w:rsid w:val="00E70B54"/>
    <w:rsid w:val="00E713B0"/>
    <w:rsid w:val="00E71E2A"/>
    <w:rsid w:val="00E725EC"/>
    <w:rsid w:val="00E748E0"/>
    <w:rsid w:val="00E7636E"/>
    <w:rsid w:val="00E768E3"/>
    <w:rsid w:val="00E7708F"/>
    <w:rsid w:val="00E800C4"/>
    <w:rsid w:val="00E80B4E"/>
    <w:rsid w:val="00E80BE9"/>
    <w:rsid w:val="00E80EEA"/>
    <w:rsid w:val="00E81294"/>
    <w:rsid w:val="00E82E06"/>
    <w:rsid w:val="00E83371"/>
    <w:rsid w:val="00E8390E"/>
    <w:rsid w:val="00E84EFC"/>
    <w:rsid w:val="00E85AC1"/>
    <w:rsid w:val="00E85E99"/>
    <w:rsid w:val="00E90203"/>
    <w:rsid w:val="00E90BDA"/>
    <w:rsid w:val="00E90DF6"/>
    <w:rsid w:val="00E9139D"/>
    <w:rsid w:val="00E914F0"/>
    <w:rsid w:val="00E919EC"/>
    <w:rsid w:val="00E92C8D"/>
    <w:rsid w:val="00E93303"/>
    <w:rsid w:val="00E93E6A"/>
    <w:rsid w:val="00E9404C"/>
    <w:rsid w:val="00E95065"/>
    <w:rsid w:val="00E954CC"/>
    <w:rsid w:val="00E95A51"/>
    <w:rsid w:val="00E95B26"/>
    <w:rsid w:val="00E95F38"/>
    <w:rsid w:val="00E960A8"/>
    <w:rsid w:val="00E96D76"/>
    <w:rsid w:val="00E97100"/>
    <w:rsid w:val="00E977A4"/>
    <w:rsid w:val="00E978B1"/>
    <w:rsid w:val="00EA0CEC"/>
    <w:rsid w:val="00EA1B4A"/>
    <w:rsid w:val="00EA44FF"/>
    <w:rsid w:val="00EA484D"/>
    <w:rsid w:val="00EA4880"/>
    <w:rsid w:val="00EA4A07"/>
    <w:rsid w:val="00EA4B22"/>
    <w:rsid w:val="00EA58BE"/>
    <w:rsid w:val="00EA6E6A"/>
    <w:rsid w:val="00EA7BD9"/>
    <w:rsid w:val="00EB1749"/>
    <w:rsid w:val="00EB1915"/>
    <w:rsid w:val="00EB2346"/>
    <w:rsid w:val="00EB517D"/>
    <w:rsid w:val="00EB52DB"/>
    <w:rsid w:val="00EB61B0"/>
    <w:rsid w:val="00EB690F"/>
    <w:rsid w:val="00EB6B5D"/>
    <w:rsid w:val="00EB7688"/>
    <w:rsid w:val="00EB7C1C"/>
    <w:rsid w:val="00EC08E6"/>
    <w:rsid w:val="00EC0B4C"/>
    <w:rsid w:val="00EC1B04"/>
    <w:rsid w:val="00EC1EB5"/>
    <w:rsid w:val="00EC2EE3"/>
    <w:rsid w:val="00EC3B58"/>
    <w:rsid w:val="00EC5D6B"/>
    <w:rsid w:val="00EC5F79"/>
    <w:rsid w:val="00EC7596"/>
    <w:rsid w:val="00ED092F"/>
    <w:rsid w:val="00ED1749"/>
    <w:rsid w:val="00ED2151"/>
    <w:rsid w:val="00ED2F1E"/>
    <w:rsid w:val="00ED405A"/>
    <w:rsid w:val="00ED4C39"/>
    <w:rsid w:val="00ED5AF4"/>
    <w:rsid w:val="00ED6FDC"/>
    <w:rsid w:val="00ED764B"/>
    <w:rsid w:val="00EE0F99"/>
    <w:rsid w:val="00EE12CB"/>
    <w:rsid w:val="00EE1A5F"/>
    <w:rsid w:val="00EE1F5A"/>
    <w:rsid w:val="00EE251E"/>
    <w:rsid w:val="00EE264E"/>
    <w:rsid w:val="00EE2A64"/>
    <w:rsid w:val="00EE31FA"/>
    <w:rsid w:val="00EE5157"/>
    <w:rsid w:val="00EE5AF5"/>
    <w:rsid w:val="00EE5BFC"/>
    <w:rsid w:val="00EE5EC6"/>
    <w:rsid w:val="00EE7E69"/>
    <w:rsid w:val="00EF0B90"/>
    <w:rsid w:val="00EF0FDB"/>
    <w:rsid w:val="00EF1257"/>
    <w:rsid w:val="00EF1CD9"/>
    <w:rsid w:val="00EF1E00"/>
    <w:rsid w:val="00EF26DC"/>
    <w:rsid w:val="00EF29ED"/>
    <w:rsid w:val="00EF31BB"/>
    <w:rsid w:val="00EF38FD"/>
    <w:rsid w:val="00EF3BC7"/>
    <w:rsid w:val="00EF5081"/>
    <w:rsid w:val="00EF5106"/>
    <w:rsid w:val="00EF569D"/>
    <w:rsid w:val="00EF6C5B"/>
    <w:rsid w:val="00F00842"/>
    <w:rsid w:val="00F022C7"/>
    <w:rsid w:val="00F02379"/>
    <w:rsid w:val="00F033E0"/>
    <w:rsid w:val="00F036CF"/>
    <w:rsid w:val="00F038E7"/>
    <w:rsid w:val="00F03AF7"/>
    <w:rsid w:val="00F03DD5"/>
    <w:rsid w:val="00F05E50"/>
    <w:rsid w:val="00F062F4"/>
    <w:rsid w:val="00F063F7"/>
    <w:rsid w:val="00F06F64"/>
    <w:rsid w:val="00F07970"/>
    <w:rsid w:val="00F10B02"/>
    <w:rsid w:val="00F10B69"/>
    <w:rsid w:val="00F10E37"/>
    <w:rsid w:val="00F113E1"/>
    <w:rsid w:val="00F114C9"/>
    <w:rsid w:val="00F11540"/>
    <w:rsid w:val="00F11715"/>
    <w:rsid w:val="00F11B07"/>
    <w:rsid w:val="00F1240C"/>
    <w:rsid w:val="00F12B91"/>
    <w:rsid w:val="00F12FD4"/>
    <w:rsid w:val="00F13780"/>
    <w:rsid w:val="00F13855"/>
    <w:rsid w:val="00F13AB9"/>
    <w:rsid w:val="00F14237"/>
    <w:rsid w:val="00F15310"/>
    <w:rsid w:val="00F16DD4"/>
    <w:rsid w:val="00F17C47"/>
    <w:rsid w:val="00F2038C"/>
    <w:rsid w:val="00F20F15"/>
    <w:rsid w:val="00F211EB"/>
    <w:rsid w:val="00F223C7"/>
    <w:rsid w:val="00F22DC4"/>
    <w:rsid w:val="00F23480"/>
    <w:rsid w:val="00F236F8"/>
    <w:rsid w:val="00F23F0E"/>
    <w:rsid w:val="00F24D9E"/>
    <w:rsid w:val="00F24E21"/>
    <w:rsid w:val="00F25183"/>
    <w:rsid w:val="00F255AC"/>
    <w:rsid w:val="00F2580D"/>
    <w:rsid w:val="00F25811"/>
    <w:rsid w:val="00F26BA8"/>
    <w:rsid w:val="00F26F0E"/>
    <w:rsid w:val="00F271AF"/>
    <w:rsid w:val="00F27F50"/>
    <w:rsid w:val="00F3104E"/>
    <w:rsid w:val="00F32364"/>
    <w:rsid w:val="00F33C6B"/>
    <w:rsid w:val="00F33D4E"/>
    <w:rsid w:val="00F34CEF"/>
    <w:rsid w:val="00F35394"/>
    <w:rsid w:val="00F35B4A"/>
    <w:rsid w:val="00F360A2"/>
    <w:rsid w:val="00F36C66"/>
    <w:rsid w:val="00F3750D"/>
    <w:rsid w:val="00F377D9"/>
    <w:rsid w:val="00F378D6"/>
    <w:rsid w:val="00F37BC7"/>
    <w:rsid w:val="00F37ED4"/>
    <w:rsid w:val="00F40380"/>
    <w:rsid w:val="00F4193A"/>
    <w:rsid w:val="00F421F4"/>
    <w:rsid w:val="00F43265"/>
    <w:rsid w:val="00F432F3"/>
    <w:rsid w:val="00F43F82"/>
    <w:rsid w:val="00F44551"/>
    <w:rsid w:val="00F4460C"/>
    <w:rsid w:val="00F446EF"/>
    <w:rsid w:val="00F4475F"/>
    <w:rsid w:val="00F4736F"/>
    <w:rsid w:val="00F503CA"/>
    <w:rsid w:val="00F506A6"/>
    <w:rsid w:val="00F517F7"/>
    <w:rsid w:val="00F52AD8"/>
    <w:rsid w:val="00F52B0D"/>
    <w:rsid w:val="00F538EE"/>
    <w:rsid w:val="00F5469E"/>
    <w:rsid w:val="00F54C18"/>
    <w:rsid w:val="00F566B1"/>
    <w:rsid w:val="00F570AD"/>
    <w:rsid w:val="00F574F9"/>
    <w:rsid w:val="00F6138B"/>
    <w:rsid w:val="00F62578"/>
    <w:rsid w:val="00F639C3"/>
    <w:rsid w:val="00F63BAA"/>
    <w:rsid w:val="00F64F91"/>
    <w:rsid w:val="00F65025"/>
    <w:rsid w:val="00F65856"/>
    <w:rsid w:val="00F65D6F"/>
    <w:rsid w:val="00F66374"/>
    <w:rsid w:val="00F679C8"/>
    <w:rsid w:val="00F7024B"/>
    <w:rsid w:val="00F70A99"/>
    <w:rsid w:val="00F70CC2"/>
    <w:rsid w:val="00F70E79"/>
    <w:rsid w:val="00F710DF"/>
    <w:rsid w:val="00F71FEA"/>
    <w:rsid w:val="00F721CD"/>
    <w:rsid w:val="00F7251C"/>
    <w:rsid w:val="00F73318"/>
    <w:rsid w:val="00F74FA5"/>
    <w:rsid w:val="00F76C6E"/>
    <w:rsid w:val="00F771C1"/>
    <w:rsid w:val="00F77D2D"/>
    <w:rsid w:val="00F8016E"/>
    <w:rsid w:val="00F804E2"/>
    <w:rsid w:val="00F818A3"/>
    <w:rsid w:val="00F821FC"/>
    <w:rsid w:val="00F82A4A"/>
    <w:rsid w:val="00F82A99"/>
    <w:rsid w:val="00F835E2"/>
    <w:rsid w:val="00F84319"/>
    <w:rsid w:val="00F8466E"/>
    <w:rsid w:val="00F84924"/>
    <w:rsid w:val="00F849E5"/>
    <w:rsid w:val="00F85446"/>
    <w:rsid w:val="00F8585F"/>
    <w:rsid w:val="00F85B23"/>
    <w:rsid w:val="00F85F07"/>
    <w:rsid w:val="00F8645A"/>
    <w:rsid w:val="00F8719C"/>
    <w:rsid w:val="00F87E15"/>
    <w:rsid w:val="00F90407"/>
    <w:rsid w:val="00F90BDB"/>
    <w:rsid w:val="00F90D33"/>
    <w:rsid w:val="00F91508"/>
    <w:rsid w:val="00F915D9"/>
    <w:rsid w:val="00F91721"/>
    <w:rsid w:val="00F91C90"/>
    <w:rsid w:val="00F926C8"/>
    <w:rsid w:val="00F92FE7"/>
    <w:rsid w:val="00F933A4"/>
    <w:rsid w:val="00F9361F"/>
    <w:rsid w:val="00F937B0"/>
    <w:rsid w:val="00F93BF4"/>
    <w:rsid w:val="00F942A0"/>
    <w:rsid w:val="00F94318"/>
    <w:rsid w:val="00F946B1"/>
    <w:rsid w:val="00F965BB"/>
    <w:rsid w:val="00F965CE"/>
    <w:rsid w:val="00F96612"/>
    <w:rsid w:val="00F968B6"/>
    <w:rsid w:val="00F96BF6"/>
    <w:rsid w:val="00FA04F6"/>
    <w:rsid w:val="00FA114B"/>
    <w:rsid w:val="00FA20C5"/>
    <w:rsid w:val="00FA24CE"/>
    <w:rsid w:val="00FA2602"/>
    <w:rsid w:val="00FA2E9D"/>
    <w:rsid w:val="00FA3080"/>
    <w:rsid w:val="00FA3C42"/>
    <w:rsid w:val="00FA3DD6"/>
    <w:rsid w:val="00FA47B0"/>
    <w:rsid w:val="00FA49D9"/>
    <w:rsid w:val="00FA4DCC"/>
    <w:rsid w:val="00FA6063"/>
    <w:rsid w:val="00FA63B1"/>
    <w:rsid w:val="00FA6835"/>
    <w:rsid w:val="00FA6920"/>
    <w:rsid w:val="00FA6E1B"/>
    <w:rsid w:val="00FB082B"/>
    <w:rsid w:val="00FB0B46"/>
    <w:rsid w:val="00FB0BE0"/>
    <w:rsid w:val="00FB12E4"/>
    <w:rsid w:val="00FB1322"/>
    <w:rsid w:val="00FB140E"/>
    <w:rsid w:val="00FB1A49"/>
    <w:rsid w:val="00FB2069"/>
    <w:rsid w:val="00FB2C30"/>
    <w:rsid w:val="00FB319B"/>
    <w:rsid w:val="00FB3AE8"/>
    <w:rsid w:val="00FB3E7B"/>
    <w:rsid w:val="00FB3EFD"/>
    <w:rsid w:val="00FB5070"/>
    <w:rsid w:val="00FB555F"/>
    <w:rsid w:val="00FB55E1"/>
    <w:rsid w:val="00FB77C2"/>
    <w:rsid w:val="00FB7C21"/>
    <w:rsid w:val="00FC008C"/>
    <w:rsid w:val="00FC019E"/>
    <w:rsid w:val="00FC1FB1"/>
    <w:rsid w:val="00FC2C00"/>
    <w:rsid w:val="00FC3490"/>
    <w:rsid w:val="00FC3A7C"/>
    <w:rsid w:val="00FC3B28"/>
    <w:rsid w:val="00FC3D9C"/>
    <w:rsid w:val="00FC4084"/>
    <w:rsid w:val="00FC439A"/>
    <w:rsid w:val="00FC54EF"/>
    <w:rsid w:val="00FC60F5"/>
    <w:rsid w:val="00FC6C3C"/>
    <w:rsid w:val="00FC6D8C"/>
    <w:rsid w:val="00FC6EDD"/>
    <w:rsid w:val="00FD0DE5"/>
    <w:rsid w:val="00FD26C4"/>
    <w:rsid w:val="00FD2A38"/>
    <w:rsid w:val="00FD2D9A"/>
    <w:rsid w:val="00FD2E9F"/>
    <w:rsid w:val="00FD2F49"/>
    <w:rsid w:val="00FD34B7"/>
    <w:rsid w:val="00FD36BC"/>
    <w:rsid w:val="00FD37DA"/>
    <w:rsid w:val="00FD3B55"/>
    <w:rsid w:val="00FD3D8E"/>
    <w:rsid w:val="00FD500A"/>
    <w:rsid w:val="00FD6B2F"/>
    <w:rsid w:val="00FD6E78"/>
    <w:rsid w:val="00FE02A5"/>
    <w:rsid w:val="00FE08B1"/>
    <w:rsid w:val="00FE0938"/>
    <w:rsid w:val="00FE0D5F"/>
    <w:rsid w:val="00FE222E"/>
    <w:rsid w:val="00FE243E"/>
    <w:rsid w:val="00FE394A"/>
    <w:rsid w:val="00FE3C38"/>
    <w:rsid w:val="00FE51BD"/>
    <w:rsid w:val="00FE7BBD"/>
    <w:rsid w:val="00FF0750"/>
    <w:rsid w:val="00FF084B"/>
    <w:rsid w:val="00FF09AD"/>
    <w:rsid w:val="00FF0FAD"/>
    <w:rsid w:val="00FF11CD"/>
    <w:rsid w:val="00FF1392"/>
    <w:rsid w:val="00FF2D5D"/>
    <w:rsid w:val="00FF49FD"/>
    <w:rsid w:val="00FF4F08"/>
    <w:rsid w:val="00FF5104"/>
    <w:rsid w:val="00FF524A"/>
    <w:rsid w:val="00FF53D3"/>
    <w:rsid w:val="00FF54A2"/>
    <w:rsid w:val="00FF54EB"/>
    <w:rsid w:val="00FF54FC"/>
    <w:rsid w:val="00FF595E"/>
    <w:rsid w:val="00FF63C3"/>
    <w:rsid w:val="00FF6BCE"/>
    <w:rsid w:val="00FF71F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30E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9521F5"/>
    <w:rPr>
      <w:rFonts w:eastAsia="MS Mincho"/>
      <w:sz w:val="24"/>
      <w:szCs w:val="24"/>
      <w:lang w:eastAsia="en-US"/>
    </w:rPr>
  </w:style>
  <w:style w:type="paragraph" w:styleId="Nagwek1">
    <w:name w:val="heading 1"/>
    <w:basedOn w:val="Normalny"/>
    <w:next w:val="Normalny"/>
    <w:link w:val="Nagwek1Znak"/>
    <w:uiPriority w:val="9"/>
    <w:qFormat/>
    <w:rsid w:val="00C202EB"/>
    <w:pPr>
      <w:keepNext/>
      <w:keepLines/>
      <w:spacing w:before="480"/>
      <w:outlineLvl w:val="0"/>
    </w:pPr>
    <w:rPr>
      <w:rFonts w:ascii="Cambria" w:eastAsia="MS Gothic" w:hAnsi="Cambria"/>
      <w:b/>
      <w:bCs/>
      <w:color w:val="365F91"/>
      <w:sz w:val="28"/>
      <w:szCs w:val="28"/>
    </w:rPr>
  </w:style>
  <w:style w:type="paragraph" w:styleId="Nagwek2">
    <w:name w:val="heading 2"/>
    <w:basedOn w:val="Normalny"/>
    <w:next w:val="Normalny"/>
    <w:link w:val="Nagwek2Znak"/>
    <w:uiPriority w:val="9"/>
    <w:qFormat/>
    <w:rsid w:val="00C202EB"/>
    <w:pPr>
      <w:keepNext/>
      <w:keepLines/>
      <w:spacing w:before="200"/>
      <w:outlineLvl w:val="1"/>
    </w:pPr>
    <w:rPr>
      <w:rFonts w:ascii="Cambria" w:eastAsia="MS Gothic" w:hAnsi="Cambria"/>
      <w:b/>
      <w:bCs/>
      <w:color w:val="4F81BD"/>
      <w:sz w:val="26"/>
      <w:szCs w:val="26"/>
    </w:rPr>
  </w:style>
  <w:style w:type="paragraph" w:styleId="Nagwek3">
    <w:name w:val="heading 3"/>
    <w:basedOn w:val="Normalny"/>
    <w:next w:val="Normalny"/>
    <w:link w:val="Nagwek3Znak"/>
    <w:uiPriority w:val="9"/>
    <w:qFormat/>
    <w:rsid w:val="00C202EB"/>
    <w:pPr>
      <w:keepNext/>
      <w:keepLines/>
      <w:spacing w:before="200"/>
      <w:outlineLvl w:val="2"/>
    </w:pPr>
    <w:rPr>
      <w:rFonts w:ascii="Cambria" w:eastAsia="MS Gothic" w:hAnsi="Cambria"/>
      <w:b/>
      <w:bCs/>
      <w:color w:val="4F81BD"/>
    </w:rPr>
  </w:style>
  <w:style w:type="paragraph" w:styleId="Nagwek4">
    <w:name w:val="heading 4"/>
    <w:basedOn w:val="Normalny"/>
    <w:next w:val="Normalny"/>
    <w:link w:val="Nagwek4Znak"/>
    <w:uiPriority w:val="9"/>
    <w:qFormat/>
    <w:rsid w:val="00C202EB"/>
    <w:pPr>
      <w:keepNext/>
      <w:keepLines/>
      <w:spacing w:before="200"/>
      <w:outlineLvl w:val="3"/>
    </w:pPr>
    <w:rPr>
      <w:rFonts w:ascii="Cambria" w:eastAsia="MS Gothic" w:hAnsi="Cambria"/>
      <w:b/>
      <w:bCs/>
      <w:i/>
      <w:iCs/>
      <w:color w:val="4F81BD"/>
    </w:rPr>
  </w:style>
  <w:style w:type="paragraph" w:styleId="Nagwek5">
    <w:name w:val="heading 5"/>
    <w:basedOn w:val="Normalny"/>
    <w:next w:val="Normalny"/>
    <w:link w:val="Nagwek5Znak"/>
    <w:uiPriority w:val="9"/>
    <w:semiHidden/>
    <w:unhideWhenUsed/>
    <w:qFormat/>
    <w:locked/>
    <w:rsid w:val="002F0561"/>
    <w:pPr>
      <w:keepNext/>
      <w:keepLines/>
      <w:spacing w:before="200"/>
      <w:outlineLvl w:val="4"/>
    </w:pPr>
    <w:rPr>
      <w:rFonts w:eastAsia="Calibri"/>
      <w:caps/>
      <w:color w:val="6D1D6A"/>
      <w:spacing w:val="10"/>
      <w:sz w:val="22"/>
      <w:szCs w:val="22"/>
      <w:lang w:eastAsia="pl-PL"/>
    </w:rPr>
  </w:style>
  <w:style w:type="paragraph" w:styleId="Nagwek6">
    <w:name w:val="heading 6"/>
    <w:basedOn w:val="Normalny"/>
    <w:next w:val="Normalny"/>
    <w:link w:val="Nagwek6Znak"/>
    <w:uiPriority w:val="9"/>
    <w:semiHidden/>
    <w:unhideWhenUsed/>
    <w:qFormat/>
    <w:locked/>
    <w:rsid w:val="002F0561"/>
    <w:pPr>
      <w:keepNext/>
      <w:keepLines/>
      <w:spacing w:before="200"/>
      <w:outlineLvl w:val="5"/>
    </w:pPr>
    <w:rPr>
      <w:rFonts w:eastAsia="Calibri"/>
      <w:caps/>
      <w:color w:val="6D1D6A"/>
      <w:spacing w:val="10"/>
      <w:sz w:val="22"/>
      <w:szCs w:val="22"/>
      <w:lang w:eastAsia="pl-PL"/>
    </w:rPr>
  </w:style>
  <w:style w:type="paragraph" w:styleId="Nagwek7">
    <w:name w:val="heading 7"/>
    <w:basedOn w:val="Normalny"/>
    <w:next w:val="Normalny"/>
    <w:link w:val="Nagwek7Znak"/>
    <w:uiPriority w:val="9"/>
    <w:semiHidden/>
    <w:unhideWhenUsed/>
    <w:qFormat/>
    <w:locked/>
    <w:rsid w:val="002F0561"/>
    <w:pPr>
      <w:keepNext/>
      <w:keepLines/>
      <w:spacing w:before="200"/>
      <w:outlineLvl w:val="6"/>
    </w:pPr>
    <w:rPr>
      <w:rFonts w:eastAsia="Calibri"/>
      <w:caps/>
      <w:color w:val="6D1D6A"/>
      <w:spacing w:val="10"/>
      <w:sz w:val="22"/>
      <w:szCs w:val="22"/>
      <w:lang w:eastAsia="pl-PL"/>
    </w:rPr>
  </w:style>
  <w:style w:type="paragraph" w:styleId="Nagwek8">
    <w:name w:val="heading 8"/>
    <w:basedOn w:val="Normalny"/>
    <w:next w:val="Normalny"/>
    <w:link w:val="Nagwek8Znak"/>
    <w:uiPriority w:val="9"/>
    <w:semiHidden/>
    <w:unhideWhenUsed/>
    <w:qFormat/>
    <w:locked/>
    <w:rsid w:val="002F0561"/>
    <w:pPr>
      <w:keepNext/>
      <w:keepLines/>
      <w:spacing w:before="200"/>
      <w:outlineLvl w:val="7"/>
    </w:pPr>
    <w:rPr>
      <w:rFonts w:eastAsia="Calibri"/>
      <w:caps/>
      <w:spacing w:val="10"/>
      <w:sz w:val="18"/>
      <w:szCs w:val="18"/>
      <w:lang w:eastAsia="pl-PL"/>
    </w:rPr>
  </w:style>
  <w:style w:type="paragraph" w:styleId="Nagwek9">
    <w:name w:val="heading 9"/>
    <w:basedOn w:val="Normalny"/>
    <w:next w:val="Normalny"/>
    <w:link w:val="Nagwek9Znak"/>
    <w:uiPriority w:val="9"/>
    <w:semiHidden/>
    <w:unhideWhenUsed/>
    <w:qFormat/>
    <w:locked/>
    <w:rsid w:val="002F0561"/>
    <w:pPr>
      <w:keepNext/>
      <w:keepLines/>
      <w:spacing w:before="200"/>
      <w:outlineLvl w:val="8"/>
    </w:pPr>
    <w:rPr>
      <w:rFonts w:eastAsia="Calibri"/>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202EB"/>
    <w:rPr>
      <w:rFonts w:ascii="Cambria" w:eastAsia="MS Gothic" w:hAnsi="Cambria" w:cs="Times New Roman"/>
      <w:b/>
      <w:bCs/>
      <w:color w:val="365F91"/>
      <w:sz w:val="28"/>
      <w:szCs w:val="28"/>
    </w:rPr>
  </w:style>
  <w:style w:type="character" w:customStyle="1" w:styleId="Nagwek2Znak">
    <w:name w:val="Nagłówek 2 Znak"/>
    <w:basedOn w:val="Domylnaczcionkaakapitu"/>
    <w:link w:val="Nagwek2"/>
    <w:uiPriority w:val="9"/>
    <w:locked/>
    <w:rsid w:val="00C202EB"/>
    <w:rPr>
      <w:rFonts w:ascii="Cambria" w:eastAsia="MS Gothic" w:hAnsi="Cambria" w:cs="Times New Roman"/>
      <w:b/>
      <w:bCs/>
      <w:color w:val="4F81BD"/>
      <w:sz w:val="26"/>
      <w:szCs w:val="26"/>
    </w:rPr>
  </w:style>
  <w:style w:type="character" w:customStyle="1" w:styleId="Nagwek3Znak">
    <w:name w:val="Nagłówek 3 Znak"/>
    <w:basedOn w:val="Domylnaczcionkaakapitu"/>
    <w:link w:val="Nagwek3"/>
    <w:uiPriority w:val="9"/>
    <w:locked/>
    <w:rsid w:val="00C202EB"/>
    <w:rPr>
      <w:rFonts w:ascii="Cambria" w:eastAsia="MS Gothic" w:hAnsi="Cambria" w:cs="Times New Roman"/>
      <w:b/>
      <w:bCs/>
      <w:color w:val="4F81BD"/>
    </w:rPr>
  </w:style>
  <w:style w:type="character" w:customStyle="1" w:styleId="Nagwek4Znak">
    <w:name w:val="Nagłówek 4 Znak"/>
    <w:basedOn w:val="Domylnaczcionkaakapitu"/>
    <w:link w:val="Nagwek4"/>
    <w:uiPriority w:val="9"/>
    <w:locked/>
    <w:rsid w:val="00C202EB"/>
    <w:rPr>
      <w:rFonts w:ascii="Cambria" w:eastAsia="MS Gothic" w:hAnsi="Cambria" w:cs="Times New Roman"/>
      <w:b/>
      <w:bCs/>
      <w:i/>
      <w:iCs/>
      <w:color w:val="4F81BD"/>
    </w:rPr>
  </w:style>
  <w:style w:type="paragraph" w:styleId="Tekstdymka">
    <w:name w:val="Balloon Text"/>
    <w:basedOn w:val="Normalny"/>
    <w:link w:val="TekstdymkaZnak"/>
    <w:uiPriority w:val="99"/>
    <w:semiHidden/>
    <w:rsid w:val="00BE1C8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1C8B"/>
    <w:rPr>
      <w:rFonts w:ascii="Tahoma" w:eastAsia="MS Mincho" w:hAnsi="Tahoma" w:cs="Tahoma"/>
      <w:sz w:val="16"/>
      <w:szCs w:val="16"/>
      <w:lang w:val="en-US"/>
    </w:rPr>
  </w:style>
  <w:style w:type="paragraph" w:styleId="Akapitzlist">
    <w:name w:val="List Paragraph"/>
    <w:basedOn w:val="Normalny"/>
    <w:link w:val="AkapitzlistZnak"/>
    <w:uiPriority w:val="34"/>
    <w:qFormat/>
    <w:rsid w:val="00C202EB"/>
    <w:pPr>
      <w:ind w:left="720"/>
      <w:contextualSpacing/>
    </w:pPr>
    <w:rPr>
      <w:szCs w:val="20"/>
      <w:lang w:val="en-US" w:eastAsia="pl-PL"/>
    </w:rPr>
  </w:style>
  <w:style w:type="character" w:customStyle="1" w:styleId="AkapitzlistZnak">
    <w:name w:val="Akapit z listą Znak"/>
    <w:link w:val="Akapitzlist"/>
    <w:uiPriority w:val="34"/>
    <w:locked/>
    <w:rsid w:val="00C202EB"/>
    <w:rPr>
      <w:rFonts w:eastAsia="MS Mincho"/>
      <w:sz w:val="24"/>
      <w:lang w:val="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Char,footnote text"/>
    <w:basedOn w:val="Normalny"/>
    <w:link w:val="TekstprzypisudolnegoZnak"/>
    <w:uiPriority w:val="99"/>
    <w:rsid w:val="00B8287B"/>
    <w:rPr>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E52752"/>
    <w:rPr>
      <w:rFonts w:eastAsia="MS Mincho"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B8287B"/>
    <w:rPr>
      <w:rFonts w:eastAsia="MS Mincho" w:cs="Times New Roman"/>
      <w:sz w:val="20"/>
      <w:szCs w:val="20"/>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B8287B"/>
    <w:rPr>
      <w:rFonts w:ascii="Arial" w:hAnsi="Arial" w:cs="Times New Roman"/>
      <w:sz w:val="20"/>
      <w:shd w:val="clear" w:color="auto" w:fill="auto"/>
      <w:vertAlign w:val="superscript"/>
    </w:rPr>
  </w:style>
  <w:style w:type="paragraph" w:styleId="Tekstkomentarza">
    <w:name w:val="annotation text"/>
    <w:aliases w:val=" Znak"/>
    <w:basedOn w:val="Normalny"/>
    <w:link w:val="TekstkomentarzaZnak"/>
    <w:uiPriority w:val="99"/>
    <w:rsid w:val="00BE1C8B"/>
    <w:rPr>
      <w:sz w:val="20"/>
      <w:szCs w:val="20"/>
    </w:rPr>
  </w:style>
  <w:style w:type="character" w:customStyle="1" w:styleId="TekstkomentarzaZnak">
    <w:name w:val="Tekst komentarza Znak"/>
    <w:aliases w:val=" Znak Znak"/>
    <w:basedOn w:val="Domylnaczcionkaakapitu"/>
    <w:link w:val="Tekstkomentarza"/>
    <w:uiPriority w:val="99"/>
    <w:locked/>
    <w:rsid w:val="00BE1C8B"/>
    <w:rPr>
      <w:rFonts w:eastAsia="MS Mincho" w:cs="Times New Roman"/>
      <w:sz w:val="20"/>
      <w:szCs w:val="20"/>
      <w:lang w:val="en-US"/>
    </w:rPr>
  </w:style>
  <w:style w:type="character" w:styleId="Odwoaniedokomentarza">
    <w:name w:val="annotation reference"/>
    <w:basedOn w:val="Domylnaczcionkaakapitu"/>
    <w:uiPriority w:val="99"/>
    <w:rsid w:val="00BE1C8B"/>
    <w:rPr>
      <w:rFonts w:cs="Times New Roman"/>
      <w:sz w:val="16"/>
    </w:rPr>
  </w:style>
  <w:style w:type="paragraph" w:styleId="Nagwekspisutreci">
    <w:name w:val="TOC Heading"/>
    <w:basedOn w:val="Nagwek1"/>
    <w:next w:val="Normalny"/>
    <w:uiPriority w:val="39"/>
    <w:qFormat/>
    <w:rsid w:val="00612EE6"/>
    <w:pPr>
      <w:spacing w:line="276" w:lineRule="auto"/>
      <w:outlineLvl w:val="9"/>
    </w:pPr>
    <w:rPr>
      <w:lang w:eastAsia="pl-PL"/>
    </w:rPr>
  </w:style>
  <w:style w:type="paragraph" w:styleId="Spistreci1">
    <w:name w:val="toc 1"/>
    <w:basedOn w:val="Normalny"/>
    <w:next w:val="Normalny"/>
    <w:autoRedefine/>
    <w:uiPriority w:val="39"/>
    <w:rsid w:val="00F022C7"/>
    <w:pPr>
      <w:tabs>
        <w:tab w:val="left" w:pos="480"/>
        <w:tab w:val="right" w:leader="dot" w:pos="9196"/>
      </w:tabs>
      <w:spacing w:after="100"/>
      <w:ind w:left="426" w:hanging="426"/>
    </w:pPr>
    <w:rPr>
      <w:rFonts w:ascii="Arial" w:hAnsi="Arial" w:cs="Arial"/>
      <w:b/>
      <w:noProof/>
      <w:color w:val="5F497A" w:themeColor="accent4" w:themeShade="BF"/>
      <w:sz w:val="22"/>
      <w:szCs w:val="22"/>
    </w:rPr>
  </w:style>
  <w:style w:type="paragraph" w:styleId="Spistreci2">
    <w:name w:val="toc 2"/>
    <w:basedOn w:val="Normalny"/>
    <w:next w:val="Normalny"/>
    <w:autoRedefine/>
    <w:uiPriority w:val="39"/>
    <w:rsid w:val="00C63A3C"/>
    <w:pPr>
      <w:tabs>
        <w:tab w:val="left" w:pos="880"/>
        <w:tab w:val="right" w:leader="dot" w:pos="9196"/>
      </w:tabs>
      <w:spacing w:after="100"/>
      <w:ind w:left="567"/>
    </w:pPr>
    <w:rPr>
      <w:rFonts w:ascii="Arial" w:hAnsi="Arial" w:cs="Arial"/>
      <w:noProof/>
    </w:rPr>
  </w:style>
  <w:style w:type="paragraph" w:styleId="Spistreci3">
    <w:name w:val="toc 3"/>
    <w:basedOn w:val="Normalny"/>
    <w:next w:val="Normalny"/>
    <w:autoRedefine/>
    <w:uiPriority w:val="99"/>
    <w:rsid w:val="00612EE6"/>
    <w:pPr>
      <w:spacing w:after="100"/>
      <w:ind w:left="480"/>
    </w:pPr>
  </w:style>
  <w:style w:type="character" w:styleId="Hipercze">
    <w:name w:val="Hyperlink"/>
    <w:basedOn w:val="Domylnaczcionkaakapitu"/>
    <w:uiPriority w:val="99"/>
    <w:rsid w:val="00612EE6"/>
    <w:rPr>
      <w:rFonts w:cs="Times New Roman"/>
      <w:color w:val="0000FF"/>
      <w:u w:val="single"/>
    </w:rPr>
  </w:style>
  <w:style w:type="paragraph" w:customStyle="1" w:styleId="Akapitzlist2">
    <w:name w:val="Akapit z listą2"/>
    <w:basedOn w:val="Normalny"/>
    <w:uiPriority w:val="99"/>
    <w:rsid w:val="00341645"/>
    <w:pPr>
      <w:spacing w:after="200" w:line="276" w:lineRule="auto"/>
      <w:ind w:left="720"/>
      <w:contextualSpacing/>
    </w:pPr>
    <w:rPr>
      <w:rFonts w:eastAsia="Times New Roman"/>
      <w:sz w:val="22"/>
      <w:szCs w:val="22"/>
    </w:rPr>
  </w:style>
  <w:style w:type="paragraph" w:styleId="Nagwek">
    <w:name w:val="header"/>
    <w:basedOn w:val="Normalny"/>
    <w:link w:val="NagwekZnak"/>
    <w:uiPriority w:val="99"/>
    <w:rsid w:val="008C17BC"/>
    <w:pPr>
      <w:tabs>
        <w:tab w:val="center" w:pos="4536"/>
        <w:tab w:val="right" w:pos="9072"/>
      </w:tabs>
    </w:pPr>
  </w:style>
  <w:style w:type="character" w:customStyle="1" w:styleId="NagwekZnak">
    <w:name w:val="Nagłówek Znak"/>
    <w:basedOn w:val="Domylnaczcionkaakapitu"/>
    <w:link w:val="Nagwek"/>
    <w:uiPriority w:val="99"/>
    <w:locked/>
    <w:rsid w:val="008C17BC"/>
    <w:rPr>
      <w:rFonts w:eastAsia="MS Mincho" w:cs="Times New Roman"/>
      <w:sz w:val="24"/>
      <w:szCs w:val="24"/>
      <w:lang w:val="en-US"/>
    </w:rPr>
  </w:style>
  <w:style w:type="paragraph" w:styleId="Stopka">
    <w:name w:val="footer"/>
    <w:basedOn w:val="Normalny"/>
    <w:link w:val="StopkaZnak"/>
    <w:uiPriority w:val="99"/>
    <w:rsid w:val="008C17BC"/>
    <w:pPr>
      <w:tabs>
        <w:tab w:val="center" w:pos="4536"/>
        <w:tab w:val="right" w:pos="9072"/>
      </w:tabs>
    </w:pPr>
  </w:style>
  <w:style w:type="character" w:customStyle="1" w:styleId="StopkaZnak">
    <w:name w:val="Stopka Znak"/>
    <w:basedOn w:val="Domylnaczcionkaakapitu"/>
    <w:link w:val="Stopka"/>
    <w:uiPriority w:val="99"/>
    <w:locked/>
    <w:rsid w:val="008C17BC"/>
    <w:rPr>
      <w:rFonts w:eastAsia="MS Mincho" w:cs="Times New Roman"/>
      <w:sz w:val="24"/>
      <w:szCs w:val="24"/>
      <w:lang w:val="en-US"/>
    </w:rPr>
  </w:style>
  <w:style w:type="paragraph" w:styleId="Tematkomentarza">
    <w:name w:val="annotation subject"/>
    <w:basedOn w:val="Tekstkomentarza"/>
    <w:next w:val="Tekstkomentarza"/>
    <w:link w:val="TematkomentarzaZnak"/>
    <w:uiPriority w:val="99"/>
    <w:semiHidden/>
    <w:rsid w:val="00035F30"/>
    <w:rPr>
      <w:b/>
      <w:bCs/>
    </w:rPr>
  </w:style>
  <w:style w:type="character" w:customStyle="1" w:styleId="TematkomentarzaZnak">
    <w:name w:val="Temat komentarza Znak"/>
    <w:basedOn w:val="TekstkomentarzaZnak"/>
    <w:link w:val="Tematkomentarza"/>
    <w:uiPriority w:val="99"/>
    <w:semiHidden/>
    <w:locked/>
    <w:rsid w:val="00035F30"/>
    <w:rPr>
      <w:rFonts w:eastAsia="MS Mincho" w:cs="Times New Roman"/>
      <w:b/>
      <w:bCs/>
      <w:sz w:val="20"/>
      <w:szCs w:val="20"/>
      <w:lang w:val="en-US"/>
    </w:rPr>
  </w:style>
  <w:style w:type="character" w:styleId="Numerstrony">
    <w:name w:val="page number"/>
    <w:basedOn w:val="Domylnaczcionkaakapitu"/>
    <w:uiPriority w:val="99"/>
    <w:rsid w:val="005B27F7"/>
    <w:rPr>
      <w:rFonts w:cs="Times New Roman"/>
    </w:rPr>
  </w:style>
  <w:style w:type="paragraph" w:customStyle="1" w:styleId="Akapitzlist1">
    <w:name w:val="Akapit z listą1"/>
    <w:basedOn w:val="Normalny"/>
    <w:uiPriority w:val="99"/>
    <w:rsid w:val="0081361C"/>
    <w:pPr>
      <w:spacing w:after="200" w:line="276" w:lineRule="auto"/>
      <w:ind w:left="720"/>
      <w:contextualSpacing/>
    </w:pPr>
    <w:rPr>
      <w:rFonts w:eastAsia="Times New Roman"/>
      <w:sz w:val="22"/>
      <w:szCs w:val="22"/>
    </w:rPr>
  </w:style>
  <w:style w:type="paragraph" w:customStyle="1" w:styleId="Akapitzlist11">
    <w:name w:val="Akapit z listą11"/>
    <w:basedOn w:val="Normalny"/>
    <w:uiPriority w:val="99"/>
    <w:rsid w:val="0081361C"/>
    <w:pPr>
      <w:spacing w:after="200" w:line="276" w:lineRule="auto"/>
      <w:ind w:left="720"/>
      <w:contextualSpacing/>
    </w:pPr>
    <w:rPr>
      <w:sz w:val="22"/>
      <w:szCs w:val="22"/>
    </w:rPr>
  </w:style>
  <w:style w:type="paragraph" w:styleId="Bezodstpw">
    <w:name w:val="No Spacing"/>
    <w:link w:val="BezodstpwZnak"/>
    <w:uiPriority w:val="1"/>
    <w:qFormat/>
    <w:rsid w:val="00466AA8"/>
    <w:rPr>
      <w:rFonts w:eastAsia="MS Mincho"/>
    </w:rPr>
  </w:style>
  <w:style w:type="character" w:customStyle="1" w:styleId="BezodstpwZnak">
    <w:name w:val="Bez odstępów Znak"/>
    <w:basedOn w:val="Domylnaczcionkaakapitu"/>
    <w:link w:val="Bezodstpw"/>
    <w:uiPriority w:val="99"/>
    <w:locked/>
    <w:rsid w:val="00466AA8"/>
    <w:rPr>
      <w:rFonts w:eastAsia="MS Mincho" w:cs="Times New Roman"/>
      <w:sz w:val="22"/>
      <w:szCs w:val="22"/>
      <w:lang w:val="pl-PL" w:eastAsia="pl-PL" w:bidi="ar-SA"/>
    </w:rPr>
  </w:style>
  <w:style w:type="paragraph" w:customStyle="1" w:styleId="Default">
    <w:name w:val="Default"/>
    <w:rsid w:val="0034431D"/>
    <w:pPr>
      <w:autoSpaceDE w:val="0"/>
      <w:autoSpaceDN w:val="0"/>
      <w:adjustRightInd w:val="0"/>
    </w:pPr>
    <w:rPr>
      <w:rFonts w:cs="Calibri"/>
      <w:color w:val="000000"/>
      <w:sz w:val="24"/>
      <w:szCs w:val="24"/>
    </w:rPr>
  </w:style>
  <w:style w:type="paragraph" w:styleId="Poprawka">
    <w:name w:val="Revision"/>
    <w:hidden/>
    <w:uiPriority w:val="99"/>
    <w:semiHidden/>
    <w:rsid w:val="00383F79"/>
    <w:rPr>
      <w:rFonts w:eastAsia="MS Mincho"/>
      <w:sz w:val="24"/>
      <w:szCs w:val="24"/>
      <w:lang w:eastAsia="en-US"/>
    </w:rPr>
  </w:style>
  <w:style w:type="table" w:styleId="Tabela-Siatka">
    <w:name w:val="Table Grid"/>
    <w:basedOn w:val="Standardowy"/>
    <w:uiPriority w:val="99"/>
    <w:locked/>
    <w:rsid w:val="00BB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41">
    <w:name w:val="Tabela siatki 4 — akcent 41"/>
    <w:uiPriority w:val="99"/>
    <w:rsid w:val="00BB20F3"/>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paragraph" w:customStyle="1" w:styleId="ListParagraph1">
    <w:name w:val="List Paragraph1"/>
    <w:basedOn w:val="Normalny"/>
    <w:uiPriority w:val="99"/>
    <w:rsid w:val="00E01C52"/>
    <w:pPr>
      <w:spacing w:after="200" w:line="276" w:lineRule="auto"/>
      <w:ind w:left="720"/>
      <w:contextualSpacing/>
    </w:pPr>
    <w:rPr>
      <w:rFonts w:eastAsia="Times New Roman"/>
      <w:sz w:val="22"/>
      <w:szCs w:val="22"/>
    </w:rPr>
  </w:style>
  <w:style w:type="paragraph" w:customStyle="1" w:styleId="USTustnpkodeksu">
    <w:name w:val="UST(§) – ust. (§ np. kodeksu)"/>
    <w:basedOn w:val="Normalny"/>
    <w:uiPriority w:val="12"/>
    <w:qFormat/>
    <w:rsid w:val="007C11E9"/>
    <w:pPr>
      <w:suppressAutoHyphens/>
      <w:autoSpaceDE w:val="0"/>
      <w:autoSpaceDN w:val="0"/>
      <w:adjustRightInd w:val="0"/>
      <w:spacing w:line="360" w:lineRule="auto"/>
      <w:ind w:firstLine="510"/>
      <w:jc w:val="both"/>
    </w:pPr>
    <w:rPr>
      <w:rFonts w:ascii="Times" w:eastAsia="Times New Roman" w:hAnsi="Times" w:cs="Arial"/>
      <w:bCs/>
      <w:szCs w:val="20"/>
      <w:lang w:eastAsia="pl-PL"/>
    </w:rPr>
  </w:style>
  <w:style w:type="paragraph" w:styleId="Tekstprzypisukocowego">
    <w:name w:val="endnote text"/>
    <w:basedOn w:val="Normalny"/>
    <w:link w:val="TekstprzypisukocowegoZnak"/>
    <w:uiPriority w:val="99"/>
    <w:semiHidden/>
    <w:unhideWhenUsed/>
    <w:locked/>
    <w:rsid w:val="00E126BD"/>
    <w:rPr>
      <w:sz w:val="20"/>
      <w:szCs w:val="20"/>
    </w:rPr>
  </w:style>
  <w:style w:type="character" w:customStyle="1" w:styleId="TekstprzypisukocowegoZnak">
    <w:name w:val="Tekst przypisu końcowego Znak"/>
    <w:basedOn w:val="Domylnaczcionkaakapitu"/>
    <w:link w:val="Tekstprzypisukocowego"/>
    <w:uiPriority w:val="99"/>
    <w:semiHidden/>
    <w:rsid w:val="00E126BD"/>
    <w:rPr>
      <w:rFonts w:eastAsia="MS Mincho"/>
      <w:sz w:val="20"/>
      <w:szCs w:val="20"/>
      <w:lang w:eastAsia="en-US"/>
    </w:rPr>
  </w:style>
  <w:style w:type="character" w:styleId="Odwoanieprzypisukocowego">
    <w:name w:val="endnote reference"/>
    <w:basedOn w:val="Domylnaczcionkaakapitu"/>
    <w:uiPriority w:val="99"/>
    <w:semiHidden/>
    <w:unhideWhenUsed/>
    <w:locked/>
    <w:rsid w:val="00E126BD"/>
    <w:rPr>
      <w:vertAlign w:val="superscript"/>
    </w:rPr>
  </w:style>
  <w:style w:type="paragraph" w:styleId="NormalnyWeb">
    <w:name w:val="Normal (Web)"/>
    <w:basedOn w:val="Normalny"/>
    <w:uiPriority w:val="99"/>
    <w:unhideWhenUsed/>
    <w:locked/>
    <w:rsid w:val="00063001"/>
    <w:pPr>
      <w:spacing w:before="100" w:beforeAutospacing="1" w:after="100" w:afterAutospacing="1"/>
    </w:pPr>
    <w:rPr>
      <w:rFonts w:ascii="Times New Roman" w:eastAsia="Times New Roman" w:hAnsi="Times New Roman"/>
      <w:lang w:eastAsia="pl-PL"/>
    </w:rPr>
  </w:style>
  <w:style w:type="character" w:customStyle="1" w:styleId="needref">
    <w:name w:val="need_ref"/>
    <w:basedOn w:val="Domylnaczcionkaakapitu"/>
    <w:rsid w:val="00063001"/>
  </w:style>
  <w:style w:type="character" w:customStyle="1" w:styleId="citation">
    <w:name w:val="citation"/>
    <w:basedOn w:val="Domylnaczcionkaakapitu"/>
    <w:rsid w:val="00063001"/>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2B5490"/>
    <w:rPr>
      <w:rFonts w:ascii="Times New Roman" w:eastAsia="Times New Roman" w:hAnsi="Times New Roman"/>
      <w:b/>
      <w:bCs/>
      <w:sz w:val="24"/>
      <w:szCs w:val="24"/>
      <w:lang w:val="x-none"/>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unhideWhenUsed/>
    <w:locked/>
    <w:rsid w:val="002B5490"/>
    <w:pPr>
      <w:jc w:val="center"/>
    </w:pPr>
    <w:rPr>
      <w:rFonts w:ascii="Times New Roman" w:eastAsia="Times New Roman" w:hAnsi="Times New Roman"/>
      <w:b/>
      <w:bCs/>
      <w:lang w:val="x-none" w:eastAsia="pl-PL"/>
    </w:rPr>
  </w:style>
  <w:style w:type="character" w:customStyle="1" w:styleId="TekstpodstawowyZnak">
    <w:name w:val="Tekst podstawowy Znak"/>
    <w:basedOn w:val="Domylnaczcionkaakapitu"/>
    <w:uiPriority w:val="99"/>
    <w:semiHidden/>
    <w:rsid w:val="002B5490"/>
    <w:rPr>
      <w:rFonts w:eastAsia="MS Mincho"/>
      <w:sz w:val="24"/>
      <w:szCs w:val="24"/>
      <w:lang w:eastAsia="en-US"/>
    </w:rPr>
  </w:style>
  <w:style w:type="paragraph" w:styleId="Zwykytekst">
    <w:name w:val="Plain Text"/>
    <w:basedOn w:val="Normalny"/>
    <w:link w:val="ZwykytekstZnak"/>
    <w:uiPriority w:val="99"/>
    <w:unhideWhenUsed/>
    <w:locked/>
    <w:rsid w:val="002B5490"/>
    <w:rPr>
      <w:rFonts w:eastAsiaTheme="minorHAnsi" w:cstheme="minorBidi"/>
      <w:sz w:val="22"/>
      <w:szCs w:val="21"/>
    </w:rPr>
  </w:style>
  <w:style w:type="character" w:customStyle="1" w:styleId="ZwykytekstZnak">
    <w:name w:val="Zwykły tekst Znak"/>
    <w:basedOn w:val="Domylnaczcionkaakapitu"/>
    <w:link w:val="Zwykytekst"/>
    <w:uiPriority w:val="99"/>
    <w:rsid w:val="002B5490"/>
    <w:rPr>
      <w:rFonts w:eastAsiaTheme="minorHAnsi" w:cstheme="minorBidi"/>
      <w:szCs w:val="21"/>
      <w:lang w:eastAsia="en-US"/>
    </w:rPr>
  </w:style>
  <w:style w:type="paragraph" w:styleId="Tytu">
    <w:name w:val="Title"/>
    <w:basedOn w:val="Normalny"/>
    <w:next w:val="Normalny"/>
    <w:link w:val="TytuZnak"/>
    <w:uiPriority w:val="10"/>
    <w:qFormat/>
    <w:locked/>
    <w:rsid w:val="006254C5"/>
    <w:pPr>
      <w:spacing w:line="276" w:lineRule="auto"/>
    </w:pPr>
    <w:rPr>
      <w:rFonts w:asciiTheme="majorHAnsi" w:eastAsiaTheme="majorEastAsia" w:hAnsiTheme="majorHAnsi" w:cstheme="majorBidi"/>
      <w:caps/>
      <w:color w:val="4F81BD" w:themeColor="accent1"/>
      <w:spacing w:val="10"/>
      <w:sz w:val="52"/>
      <w:szCs w:val="52"/>
      <w:lang w:eastAsia="pl-PL"/>
    </w:rPr>
  </w:style>
  <w:style w:type="character" w:customStyle="1" w:styleId="TytuZnak">
    <w:name w:val="Tytuł Znak"/>
    <w:basedOn w:val="Domylnaczcionkaakapitu"/>
    <w:link w:val="Tytu"/>
    <w:uiPriority w:val="10"/>
    <w:rsid w:val="006254C5"/>
    <w:rPr>
      <w:rFonts w:asciiTheme="majorHAnsi" w:eastAsiaTheme="majorEastAsia" w:hAnsiTheme="majorHAnsi" w:cstheme="majorBidi"/>
      <w:caps/>
      <w:color w:val="4F81BD" w:themeColor="accent1"/>
      <w:spacing w:val="10"/>
      <w:sz w:val="52"/>
      <w:szCs w:val="52"/>
    </w:rPr>
  </w:style>
  <w:style w:type="paragraph" w:customStyle="1" w:styleId="Pa14">
    <w:name w:val="Pa14"/>
    <w:basedOn w:val="Normalny"/>
    <w:next w:val="Normalny"/>
    <w:uiPriority w:val="99"/>
    <w:rsid w:val="00F13855"/>
    <w:pPr>
      <w:autoSpaceDE w:val="0"/>
      <w:autoSpaceDN w:val="0"/>
      <w:adjustRightInd w:val="0"/>
      <w:spacing w:line="201" w:lineRule="atLeast"/>
    </w:pPr>
    <w:rPr>
      <w:rFonts w:ascii="Times New Roman" w:eastAsia="Calibri" w:hAnsi="Times New Roman"/>
      <w:lang w:eastAsia="pl-PL"/>
    </w:rPr>
  </w:style>
  <w:style w:type="paragraph" w:customStyle="1" w:styleId="Nagwek51">
    <w:name w:val="Nagłówek 51"/>
    <w:basedOn w:val="Normalny"/>
    <w:next w:val="Normalny"/>
    <w:uiPriority w:val="9"/>
    <w:semiHidden/>
    <w:unhideWhenUsed/>
    <w:qFormat/>
    <w:rsid w:val="002F0561"/>
    <w:pPr>
      <w:pBdr>
        <w:bottom w:val="single" w:sz="6" w:space="1" w:color="92278F"/>
      </w:pBdr>
      <w:spacing w:before="200" w:line="276" w:lineRule="auto"/>
      <w:outlineLvl w:val="4"/>
    </w:pPr>
    <w:rPr>
      <w:caps/>
      <w:color w:val="6D1D6A"/>
      <w:spacing w:val="10"/>
      <w:sz w:val="20"/>
      <w:szCs w:val="20"/>
      <w:lang w:eastAsia="pl-PL"/>
    </w:rPr>
  </w:style>
  <w:style w:type="paragraph" w:customStyle="1" w:styleId="Nagwek61">
    <w:name w:val="Nagłówek 61"/>
    <w:basedOn w:val="Normalny"/>
    <w:next w:val="Normalny"/>
    <w:uiPriority w:val="9"/>
    <w:semiHidden/>
    <w:unhideWhenUsed/>
    <w:qFormat/>
    <w:rsid w:val="002F0561"/>
    <w:pPr>
      <w:pBdr>
        <w:bottom w:val="dotted" w:sz="6" w:space="1" w:color="92278F"/>
      </w:pBdr>
      <w:spacing w:before="200" w:line="276" w:lineRule="auto"/>
      <w:outlineLvl w:val="5"/>
    </w:pPr>
    <w:rPr>
      <w:caps/>
      <w:color w:val="6D1D6A"/>
      <w:spacing w:val="10"/>
      <w:sz w:val="20"/>
      <w:szCs w:val="20"/>
      <w:lang w:eastAsia="pl-PL"/>
    </w:rPr>
  </w:style>
  <w:style w:type="paragraph" w:customStyle="1" w:styleId="Nagwek71">
    <w:name w:val="Nagłówek 71"/>
    <w:basedOn w:val="Normalny"/>
    <w:next w:val="Normalny"/>
    <w:uiPriority w:val="9"/>
    <w:semiHidden/>
    <w:unhideWhenUsed/>
    <w:qFormat/>
    <w:rsid w:val="002F0561"/>
    <w:pPr>
      <w:spacing w:before="200" w:line="276" w:lineRule="auto"/>
      <w:outlineLvl w:val="6"/>
    </w:pPr>
    <w:rPr>
      <w:caps/>
      <w:color w:val="6D1D6A"/>
      <w:spacing w:val="10"/>
      <w:sz w:val="20"/>
      <w:szCs w:val="20"/>
      <w:lang w:eastAsia="pl-PL"/>
    </w:rPr>
  </w:style>
  <w:style w:type="paragraph" w:customStyle="1" w:styleId="Nagwek81">
    <w:name w:val="Nagłówek 81"/>
    <w:basedOn w:val="Normalny"/>
    <w:next w:val="Normalny"/>
    <w:uiPriority w:val="9"/>
    <w:semiHidden/>
    <w:unhideWhenUsed/>
    <w:qFormat/>
    <w:rsid w:val="002F0561"/>
    <w:pPr>
      <w:spacing w:before="200" w:line="276" w:lineRule="auto"/>
      <w:outlineLvl w:val="7"/>
    </w:pPr>
    <w:rPr>
      <w:caps/>
      <w:spacing w:val="10"/>
      <w:sz w:val="18"/>
      <w:szCs w:val="18"/>
      <w:lang w:eastAsia="pl-PL"/>
    </w:rPr>
  </w:style>
  <w:style w:type="paragraph" w:customStyle="1" w:styleId="Nagwek91">
    <w:name w:val="Nagłówek 91"/>
    <w:basedOn w:val="Normalny"/>
    <w:next w:val="Normalny"/>
    <w:uiPriority w:val="9"/>
    <w:semiHidden/>
    <w:unhideWhenUsed/>
    <w:qFormat/>
    <w:rsid w:val="002F0561"/>
    <w:pPr>
      <w:spacing w:before="200" w:line="276" w:lineRule="auto"/>
      <w:outlineLvl w:val="8"/>
    </w:pPr>
    <w:rPr>
      <w:i/>
      <w:iCs/>
      <w:caps/>
      <w:spacing w:val="10"/>
      <w:sz w:val="18"/>
      <w:szCs w:val="18"/>
      <w:lang w:eastAsia="pl-PL"/>
    </w:rPr>
  </w:style>
  <w:style w:type="numbering" w:customStyle="1" w:styleId="Bezlisty1">
    <w:name w:val="Bez listy1"/>
    <w:next w:val="Bezlisty"/>
    <w:uiPriority w:val="99"/>
    <w:semiHidden/>
    <w:unhideWhenUsed/>
    <w:rsid w:val="002F0561"/>
  </w:style>
  <w:style w:type="character" w:customStyle="1" w:styleId="Nagwek5Znak">
    <w:name w:val="Nagłówek 5 Znak"/>
    <w:basedOn w:val="Domylnaczcionkaakapitu"/>
    <w:link w:val="Nagwek5"/>
    <w:uiPriority w:val="9"/>
    <w:semiHidden/>
    <w:rsid w:val="002F0561"/>
    <w:rPr>
      <w:caps/>
      <w:color w:val="6D1D6A"/>
      <w:spacing w:val="10"/>
    </w:rPr>
  </w:style>
  <w:style w:type="character" w:customStyle="1" w:styleId="Nagwek6Znak">
    <w:name w:val="Nagłówek 6 Znak"/>
    <w:basedOn w:val="Domylnaczcionkaakapitu"/>
    <w:link w:val="Nagwek6"/>
    <w:uiPriority w:val="9"/>
    <w:semiHidden/>
    <w:rsid w:val="002F0561"/>
    <w:rPr>
      <w:caps/>
      <w:color w:val="6D1D6A"/>
      <w:spacing w:val="10"/>
    </w:rPr>
  </w:style>
  <w:style w:type="character" w:customStyle="1" w:styleId="Nagwek7Znak">
    <w:name w:val="Nagłówek 7 Znak"/>
    <w:basedOn w:val="Domylnaczcionkaakapitu"/>
    <w:link w:val="Nagwek7"/>
    <w:uiPriority w:val="9"/>
    <w:semiHidden/>
    <w:rsid w:val="002F0561"/>
    <w:rPr>
      <w:caps/>
      <w:color w:val="6D1D6A"/>
      <w:spacing w:val="10"/>
    </w:rPr>
  </w:style>
  <w:style w:type="character" w:customStyle="1" w:styleId="Nagwek8Znak">
    <w:name w:val="Nagłówek 8 Znak"/>
    <w:basedOn w:val="Domylnaczcionkaakapitu"/>
    <w:link w:val="Nagwek8"/>
    <w:uiPriority w:val="9"/>
    <w:semiHidden/>
    <w:rsid w:val="002F0561"/>
    <w:rPr>
      <w:caps/>
      <w:spacing w:val="10"/>
      <w:sz w:val="18"/>
      <w:szCs w:val="18"/>
    </w:rPr>
  </w:style>
  <w:style w:type="character" w:customStyle="1" w:styleId="Nagwek9Znak">
    <w:name w:val="Nagłówek 9 Znak"/>
    <w:basedOn w:val="Domylnaczcionkaakapitu"/>
    <w:link w:val="Nagwek9"/>
    <w:uiPriority w:val="9"/>
    <w:semiHidden/>
    <w:rsid w:val="002F0561"/>
    <w:rPr>
      <w:i/>
      <w:iCs/>
      <w:caps/>
      <w:spacing w:val="10"/>
      <w:sz w:val="18"/>
      <w:szCs w:val="18"/>
    </w:rPr>
  </w:style>
  <w:style w:type="table" w:customStyle="1" w:styleId="Tabela-Siatka1">
    <w:name w:val="Tabela - Siatka1"/>
    <w:basedOn w:val="Standardowy"/>
    <w:next w:val="Tabela-Siatka"/>
    <w:uiPriority w:val="59"/>
    <w:rsid w:val="002F0561"/>
    <w:pPr>
      <w:spacing w:before="100"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semiHidden/>
    <w:unhideWhenUsed/>
    <w:qFormat/>
    <w:rsid w:val="002F0561"/>
    <w:pPr>
      <w:spacing w:before="100" w:after="200" w:line="276" w:lineRule="auto"/>
    </w:pPr>
    <w:rPr>
      <w:b/>
      <w:bCs/>
      <w:color w:val="6D1D6A"/>
      <w:sz w:val="16"/>
      <w:szCs w:val="16"/>
      <w:lang w:eastAsia="pl-PL"/>
    </w:rPr>
  </w:style>
  <w:style w:type="paragraph" w:customStyle="1" w:styleId="Podtytu1">
    <w:name w:val="Podtytuł1"/>
    <w:basedOn w:val="Normalny"/>
    <w:next w:val="Normalny"/>
    <w:uiPriority w:val="11"/>
    <w:qFormat/>
    <w:rsid w:val="002F0561"/>
    <w:pPr>
      <w:spacing w:after="500"/>
    </w:pPr>
    <w:rPr>
      <w:caps/>
      <w:color w:val="595959"/>
      <w:spacing w:val="10"/>
      <w:sz w:val="21"/>
      <w:szCs w:val="21"/>
      <w:lang w:eastAsia="pl-PL"/>
    </w:rPr>
  </w:style>
  <w:style w:type="character" w:customStyle="1" w:styleId="PodtytuZnak">
    <w:name w:val="Podtytuł Znak"/>
    <w:basedOn w:val="Domylnaczcionkaakapitu"/>
    <w:link w:val="Podtytu"/>
    <w:uiPriority w:val="11"/>
    <w:rsid w:val="002F0561"/>
    <w:rPr>
      <w:caps/>
      <w:color w:val="595959"/>
      <w:spacing w:val="10"/>
      <w:sz w:val="21"/>
      <w:szCs w:val="21"/>
    </w:rPr>
  </w:style>
  <w:style w:type="character" w:styleId="Pogrubienie">
    <w:name w:val="Strong"/>
    <w:uiPriority w:val="22"/>
    <w:qFormat/>
    <w:locked/>
    <w:rsid w:val="002F0561"/>
    <w:rPr>
      <w:b/>
      <w:bCs/>
    </w:rPr>
  </w:style>
  <w:style w:type="character" w:customStyle="1" w:styleId="Uwydatnienie1">
    <w:name w:val="Uwydatnienie1"/>
    <w:uiPriority w:val="20"/>
    <w:qFormat/>
    <w:rsid w:val="002F0561"/>
    <w:rPr>
      <w:caps/>
      <w:color w:val="481346"/>
      <w:spacing w:val="5"/>
    </w:rPr>
  </w:style>
  <w:style w:type="paragraph" w:customStyle="1" w:styleId="Cytat1">
    <w:name w:val="Cytat1"/>
    <w:basedOn w:val="Normalny"/>
    <w:next w:val="Normalny"/>
    <w:uiPriority w:val="29"/>
    <w:qFormat/>
    <w:rsid w:val="002F0561"/>
    <w:pPr>
      <w:spacing w:before="100" w:after="200" w:line="276" w:lineRule="auto"/>
    </w:pPr>
    <w:rPr>
      <w:i/>
      <w:iCs/>
      <w:lang w:eastAsia="pl-PL"/>
    </w:rPr>
  </w:style>
  <w:style w:type="character" w:customStyle="1" w:styleId="CytatZnak">
    <w:name w:val="Cytat Znak"/>
    <w:basedOn w:val="Domylnaczcionkaakapitu"/>
    <w:link w:val="Cytat"/>
    <w:uiPriority w:val="29"/>
    <w:rsid w:val="002F0561"/>
    <w:rPr>
      <w:i/>
      <w:iCs/>
      <w:sz w:val="24"/>
      <w:szCs w:val="24"/>
    </w:rPr>
  </w:style>
  <w:style w:type="paragraph" w:customStyle="1" w:styleId="Cytatintensywny1">
    <w:name w:val="Cytat intensywny1"/>
    <w:basedOn w:val="Normalny"/>
    <w:next w:val="Normalny"/>
    <w:uiPriority w:val="30"/>
    <w:qFormat/>
    <w:rsid w:val="002F0561"/>
    <w:pPr>
      <w:spacing w:before="240" w:after="240"/>
      <w:ind w:left="1080" w:right="1080"/>
      <w:jc w:val="center"/>
    </w:pPr>
    <w:rPr>
      <w:color w:val="92278F"/>
      <w:lang w:eastAsia="pl-PL"/>
    </w:rPr>
  </w:style>
  <w:style w:type="character" w:customStyle="1" w:styleId="CytatintensywnyZnak">
    <w:name w:val="Cytat intensywny Znak"/>
    <w:basedOn w:val="Domylnaczcionkaakapitu"/>
    <w:link w:val="Cytatintensywny"/>
    <w:uiPriority w:val="30"/>
    <w:rsid w:val="002F0561"/>
    <w:rPr>
      <w:color w:val="92278F"/>
      <w:sz w:val="24"/>
      <w:szCs w:val="24"/>
    </w:rPr>
  </w:style>
  <w:style w:type="character" w:customStyle="1" w:styleId="Wyrnieniedelikatne1">
    <w:name w:val="Wyróżnienie delikatne1"/>
    <w:uiPriority w:val="19"/>
    <w:qFormat/>
    <w:rsid w:val="002F0561"/>
    <w:rPr>
      <w:i/>
      <w:iCs/>
      <w:color w:val="481346"/>
    </w:rPr>
  </w:style>
  <w:style w:type="character" w:customStyle="1" w:styleId="Wyrnienieintensywne1">
    <w:name w:val="Wyróżnienie intensywne1"/>
    <w:uiPriority w:val="21"/>
    <w:qFormat/>
    <w:rsid w:val="002F0561"/>
    <w:rPr>
      <w:b/>
      <w:bCs/>
      <w:caps/>
      <w:color w:val="481346"/>
      <w:spacing w:val="10"/>
    </w:rPr>
  </w:style>
  <w:style w:type="character" w:customStyle="1" w:styleId="Odwoaniedelikatne1">
    <w:name w:val="Odwołanie delikatne1"/>
    <w:uiPriority w:val="31"/>
    <w:qFormat/>
    <w:rsid w:val="002F0561"/>
    <w:rPr>
      <w:b/>
      <w:bCs/>
      <w:color w:val="92278F"/>
    </w:rPr>
  </w:style>
  <w:style w:type="character" w:customStyle="1" w:styleId="Odwoanieintensywne1">
    <w:name w:val="Odwołanie intensywne1"/>
    <w:uiPriority w:val="32"/>
    <w:qFormat/>
    <w:rsid w:val="002F0561"/>
    <w:rPr>
      <w:b/>
      <w:bCs/>
      <w:i/>
      <w:iCs/>
      <w:caps/>
      <w:color w:val="92278F"/>
    </w:rPr>
  </w:style>
  <w:style w:type="character" w:styleId="Tytuksiki">
    <w:name w:val="Book Title"/>
    <w:uiPriority w:val="33"/>
    <w:qFormat/>
    <w:rsid w:val="002F0561"/>
    <w:rPr>
      <w:b/>
      <w:bCs/>
      <w:i/>
      <w:iCs/>
      <w:spacing w:val="0"/>
    </w:rPr>
  </w:style>
  <w:style w:type="character" w:customStyle="1" w:styleId="UyteHipercze1">
    <w:name w:val="UżyteHiperłącze1"/>
    <w:basedOn w:val="Domylnaczcionkaakapitu"/>
    <w:uiPriority w:val="99"/>
    <w:semiHidden/>
    <w:unhideWhenUsed/>
    <w:rsid w:val="002F0561"/>
    <w:rPr>
      <w:color w:val="666699"/>
      <w:u w:val="single"/>
    </w:rPr>
  </w:style>
  <w:style w:type="character" w:customStyle="1" w:styleId="Nagwek5Znak1">
    <w:name w:val="Nagłówek 5 Znak1"/>
    <w:basedOn w:val="Domylnaczcionkaakapitu"/>
    <w:uiPriority w:val="9"/>
    <w:semiHidden/>
    <w:rsid w:val="002F0561"/>
    <w:rPr>
      <w:rFonts w:asciiTheme="majorHAnsi" w:eastAsiaTheme="majorEastAsia" w:hAnsiTheme="majorHAnsi" w:cstheme="majorBidi"/>
      <w:color w:val="243F60" w:themeColor="accent1" w:themeShade="7F"/>
      <w:sz w:val="24"/>
      <w:szCs w:val="24"/>
      <w:lang w:eastAsia="en-US"/>
    </w:rPr>
  </w:style>
  <w:style w:type="character" w:customStyle="1" w:styleId="Nagwek6Znak1">
    <w:name w:val="Nagłówek 6 Znak1"/>
    <w:basedOn w:val="Domylnaczcionkaakapitu"/>
    <w:uiPriority w:val="9"/>
    <w:semiHidden/>
    <w:rsid w:val="002F0561"/>
    <w:rPr>
      <w:rFonts w:asciiTheme="majorHAnsi" w:eastAsiaTheme="majorEastAsia" w:hAnsiTheme="majorHAnsi" w:cstheme="majorBidi"/>
      <w:i/>
      <w:iCs/>
      <w:color w:val="243F60" w:themeColor="accent1" w:themeShade="7F"/>
      <w:sz w:val="24"/>
      <w:szCs w:val="24"/>
      <w:lang w:eastAsia="en-US"/>
    </w:rPr>
  </w:style>
  <w:style w:type="character" w:customStyle="1" w:styleId="Nagwek7Znak1">
    <w:name w:val="Nagłówek 7 Znak1"/>
    <w:basedOn w:val="Domylnaczcionkaakapitu"/>
    <w:uiPriority w:val="9"/>
    <w:semiHidden/>
    <w:rsid w:val="002F0561"/>
    <w:rPr>
      <w:rFonts w:asciiTheme="majorHAnsi" w:eastAsiaTheme="majorEastAsia" w:hAnsiTheme="majorHAnsi" w:cstheme="majorBidi"/>
      <w:i/>
      <w:iCs/>
      <w:color w:val="404040" w:themeColor="text1" w:themeTint="BF"/>
      <w:sz w:val="24"/>
      <w:szCs w:val="24"/>
      <w:lang w:eastAsia="en-US"/>
    </w:rPr>
  </w:style>
  <w:style w:type="character" w:customStyle="1" w:styleId="Nagwek8Znak1">
    <w:name w:val="Nagłówek 8 Znak1"/>
    <w:basedOn w:val="Domylnaczcionkaakapitu"/>
    <w:uiPriority w:val="9"/>
    <w:semiHidden/>
    <w:rsid w:val="002F0561"/>
    <w:rPr>
      <w:rFonts w:asciiTheme="majorHAnsi" w:eastAsiaTheme="majorEastAsia" w:hAnsiTheme="majorHAnsi" w:cstheme="majorBidi"/>
      <w:color w:val="404040" w:themeColor="text1" w:themeTint="BF"/>
      <w:sz w:val="20"/>
      <w:szCs w:val="20"/>
      <w:lang w:eastAsia="en-US"/>
    </w:rPr>
  </w:style>
  <w:style w:type="character" w:customStyle="1" w:styleId="Nagwek9Znak1">
    <w:name w:val="Nagłówek 9 Znak1"/>
    <w:basedOn w:val="Domylnaczcionkaakapitu"/>
    <w:uiPriority w:val="9"/>
    <w:semiHidden/>
    <w:rsid w:val="002F0561"/>
    <w:rPr>
      <w:rFonts w:asciiTheme="majorHAnsi" w:eastAsiaTheme="majorEastAsia" w:hAnsiTheme="majorHAnsi" w:cstheme="majorBidi"/>
      <w:i/>
      <w:iCs/>
      <w:color w:val="404040" w:themeColor="text1" w:themeTint="BF"/>
      <w:sz w:val="20"/>
      <w:szCs w:val="20"/>
      <w:lang w:eastAsia="en-US"/>
    </w:rPr>
  </w:style>
  <w:style w:type="paragraph" w:styleId="Podtytu">
    <w:name w:val="Subtitle"/>
    <w:basedOn w:val="Normalny"/>
    <w:next w:val="Normalny"/>
    <w:link w:val="PodtytuZnak"/>
    <w:uiPriority w:val="11"/>
    <w:qFormat/>
    <w:locked/>
    <w:rsid w:val="002F0561"/>
    <w:pPr>
      <w:numPr>
        <w:ilvl w:val="1"/>
      </w:numPr>
    </w:pPr>
    <w:rPr>
      <w:rFonts w:eastAsia="Calibri"/>
      <w:caps/>
      <w:color w:val="595959"/>
      <w:spacing w:val="10"/>
      <w:sz w:val="21"/>
      <w:szCs w:val="21"/>
      <w:lang w:eastAsia="pl-PL"/>
    </w:rPr>
  </w:style>
  <w:style w:type="character" w:customStyle="1" w:styleId="PodtytuZnak1">
    <w:name w:val="Podtytuł Znak1"/>
    <w:basedOn w:val="Domylnaczcionkaakapitu"/>
    <w:uiPriority w:val="11"/>
    <w:rsid w:val="002F0561"/>
    <w:rPr>
      <w:rFonts w:asciiTheme="majorHAnsi" w:eastAsiaTheme="majorEastAsia" w:hAnsiTheme="majorHAnsi" w:cstheme="majorBidi"/>
      <w:i/>
      <w:iCs/>
      <w:color w:val="4F81BD" w:themeColor="accent1"/>
      <w:spacing w:val="15"/>
      <w:sz w:val="24"/>
      <w:szCs w:val="24"/>
      <w:lang w:eastAsia="en-US"/>
    </w:rPr>
  </w:style>
  <w:style w:type="character" w:styleId="Uwydatnienie">
    <w:name w:val="Emphasis"/>
    <w:basedOn w:val="Domylnaczcionkaakapitu"/>
    <w:uiPriority w:val="20"/>
    <w:qFormat/>
    <w:locked/>
    <w:rsid w:val="002F0561"/>
    <w:rPr>
      <w:i/>
      <w:iCs/>
    </w:rPr>
  </w:style>
  <w:style w:type="paragraph" w:styleId="Cytat">
    <w:name w:val="Quote"/>
    <w:basedOn w:val="Normalny"/>
    <w:next w:val="Normalny"/>
    <w:link w:val="CytatZnak"/>
    <w:uiPriority w:val="29"/>
    <w:qFormat/>
    <w:rsid w:val="002F0561"/>
    <w:rPr>
      <w:rFonts w:eastAsia="Calibri"/>
      <w:i/>
      <w:iCs/>
      <w:lang w:eastAsia="pl-PL"/>
    </w:rPr>
  </w:style>
  <w:style w:type="character" w:customStyle="1" w:styleId="CytatZnak1">
    <w:name w:val="Cytat Znak1"/>
    <w:basedOn w:val="Domylnaczcionkaakapitu"/>
    <w:uiPriority w:val="29"/>
    <w:rsid w:val="002F0561"/>
    <w:rPr>
      <w:rFonts w:eastAsia="MS Mincho"/>
      <w:i/>
      <w:iCs/>
      <w:color w:val="000000" w:themeColor="text1"/>
      <w:sz w:val="24"/>
      <w:szCs w:val="24"/>
      <w:lang w:eastAsia="en-US"/>
    </w:rPr>
  </w:style>
  <w:style w:type="paragraph" w:styleId="Cytatintensywny">
    <w:name w:val="Intense Quote"/>
    <w:basedOn w:val="Normalny"/>
    <w:next w:val="Normalny"/>
    <w:link w:val="CytatintensywnyZnak"/>
    <w:uiPriority w:val="30"/>
    <w:qFormat/>
    <w:rsid w:val="002F0561"/>
    <w:pPr>
      <w:pBdr>
        <w:bottom w:val="single" w:sz="4" w:space="4" w:color="4F81BD" w:themeColor="accent1"/>
      </w:pBdr>
      <w:spacing w:before="200" w:after="280"/>
      <w:ind w:left="936" w:right="936"/>
    </w:pPr>
    <w:rPr>
      <w:rFonts w:eastAsia="Calibri"/>
      <w:color w:val="92278F"/>
      <w:lang w:eastAsia="pl-PL"/>
    </w:rPr>
  </w:style>
  <w:style w:type="character" w:customStyle="1" w:styleId="CytatintensywnyZnak1">
    <w:name w:val="Cytat intensywny Znak1"/>
    <w:basedOn w:val="Domylnaczcionkaakapitu"/>
    <w:uiPriority w:val="30"/>
    <w:rsid w:val="002F0561"/>
    <w:rPr>
      <w:rFonts w:eastAsia="MS Mincho"/>
      <w:b/>
      <w:bCs/>
      <w:i/>
      <w:iCs/>
      <w:color w:val="4F81BD" w:themeColor="accent1"/>
      <w:sz w:val="24"/>
      <w:szCs w:val="24"/>
      <w:lang w:eastAsia="en-US"/>
    </w:rPr>
  </w:style>
  <w:style w:type="character" w:styleId="Wyrnieniedelikatne">
    <w:name w:val="Subtle Emphasis"/>
    <w:basedOn w:val="Domylnaczcionkaakapitu"/>
    <w:uiPriority w:val="19"/>
    <w:qFormat/>
    <w:rsid w:val="002F0561"/>
    <w:rPr>
      <w:i/>
      <w:iCs/>
      <w:color w:val="808080" w:themeColor="text1" w:themeTint="7F"/>
    </w:rPr>
  </w:style>
  <w:style w:type="character" w:styleId="Wyrnienieintensywne">
    <w:name w:val="Intense Emphasis"/>
    <w:basedOn w:val="Domylnaczcionkaakapitu"/>
    <w:uiPriority w:val="21"/>
    <w:qFormat/>
    <w:rsid w:val="002F0561"/>
    <w:rPr>
      <w:b/>
      <w:bCs/>
      <w:i/>
      <w:iCs/>
      <w:color w:val="4F81BD" w:themeColor="accent1"/>
    </w:rPr>
  </w:style>
  <w:style w:type="character" w:styleId="Odwoaniedelikatne">
    <w:name w:val="Subtle Reference"/>
    <w:basedOn w:val="Domylnaczcionkaakapitu"/>
    <w:uiPriority w:val="31"/>
    <w:qFormat/>
    <w:rsid w:val="002F0561"/>
    <w:rPr>
      <w:smallCaps/>
      <w:color w:val="C0504D" w:themeColor="accent2"/>
      <w:u w:val="single"/>
    </w:rPr>
  </w:style>
  <w:style w:type="character" w:styleId="Odwoanieintensywne">
    <w:name w:val="Intense Reference"/>
    <w:basedOn w:val="Domylnaczcionkaakapitu"/>
    <w:uiPriority w:val="32"/>
    <w:qFormat/>
    <w:rsid w:val="002F0561"/>
    <w:rPr>
      <w:b/>
      <w:bCs/>
      <w:smallCaps/>
      <w:color w:val="C0504D" w:themeColor="accent2"/>
      <w:spacing w:val="5"/>
      <w:u w:val="single"/>
    </w:rPr>
  </w:style>
  <w:style w:type="character" w:styleId="UyteHipercze">
    <w:name w:val="FollowedHyperlink"/>
    <w:basedOn w:val="Domylnaczcionkaakapitu"/>
    <w:uiPriority w:val="99"/>
    <w:semiHidden/>
    <w:unhideWhenUsed/>
    <w:locked/>
    <w:rsid w:val="002F05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9521F5"/>
    <w:rPr>
      <w:rFonts w:eastAsia="MS Mincho"/>
      <w:sz w:val="24"/>
      <w:szCs w:val="24"/>
      <w:lang w:eastAsia="en-US"/>
    </w:rPr>
  </w:style>
  <w:style w:type="paragraph" w:styleId="Nagwek1">
    <w:name w:val="heading 1"/>
    <w:basedOn w:val="Normalny"/>
    <w:next w:val="Normalny"/>
    <w:link w:val="Nagwek1Znak"/>
    <w:uiPriority w:val="9"/>
    <w:qFormat/>
    <w:rsid w:val="00C202EB"/>
    <w:pPr>
      <w:keepNext/>
      <w:keepLines/>
      <w:spacing w:before="480"/>
      <w:outlineLvl w:val="0"/>
    </w:pPr>
    <w:rPr>
      <w:rFonts w:ascii="Cambria" w:eastAsia="MS Gothic" w:hAnsi="Cambria"/>
      <w:b/>
      <w:bCs/>
      <w:color w:val="365F91"/>
      <w:sz w:val="28"/>
      <w:szCs w:val="28"/>
    </w:rPr>
  </w:style>
  <w:style w:type="paragraph" w:styleId="Nagwek2">
    <w:name w:val="heading 2"/>
    <w:basedOn w:val="Normalny"/>
    <w:next w:val="Normalny"/>
    <w:link w:val="Nagwek2Znak"/>
    <w:uiPriority w:val="9"/>
    <w:qFormat/>
    <w:rsid w:val="00C202EB"/>
    <w:pPr>
      <w:keepNext/>
      <w:keepLines/>
      <w:spacing w:before="200"/>
      <w:outlineLvl w:val="1"/>
    </w:pPr>
    <w:rPr>
      <w:rFonts w:ascii="Cambria" w:eastAsia="MS Gothic" w:hAnsi="Cambria"/>
      <w:b/>
      <w:bCs/>
      <w:color w:val="4F81BD"/>
      <w:sz w:val="26"/>
      <w:szCs w:val="26"/>
    </w:rPr>
  </w:style>
  <w:style w:type="paragraph" w:styleId="Nagwek3">
    <w:name w:val="heading 3"/>
    <w:basedOn w:val="Normalny"/>
    <w:next w:val="Normalny"/>
    <w:link w:val="Nagwek3Znak"/>
    <w:uiPriority w:val="9"/>
    <w:qFormat/>
    <w:rsid w:val="00C202EB"/>
    <w:pPr>
      <w:keepNext/>
      <w:keepLines/>
      <w:spacing w:before="200"/>
      <w:outlineLvl w:val="2"/>
    </w:pPr>
    <w:rPr>
      <w:rFonts w:ascii="Cambria" w:eastAsia="MS Gothic" w:hAnsi="Cambria"/>
      <w:b/>
      <w:bCs/>
      <w:color w:val="4F81BD"/>
    </w:rPr>
  </w:style>
  <w:style w:type="paragraph" w:styleId="Nagwek4">
    <w:name w:val="heading 4"/>
    <w:basedOn w:val="Normalny"/>
    <w:next w:val="Normalny"/>
    <w:link w:val="Nagwek4Znak"/>
    <w:uiPriority w:val="9"/>
    <w:qFormat/>
    <w:rsid w:val="00C202EB"/>
    <w:pPr>
      <w:keepNext/>
      <w:keepLines/>
      <w:spacing w:before="200"/>
      <w:outlineLvl w:val="3"/>
    </w:pPr>
    <w:rPr>
      <w:rFonts w:ascii="Cambria" w:eastAsia="MS Gothic" w:hAnsi="Cambria"/>
      <w:b/>
      <w:bCs/>
      <w:i/>
      <w:iCs/>
      <w:color w:val="4F81BD"/>
    </w:rPr>
  </w:style>
  <w:style w:type="paragraph" w:styleId="Nagwek5">
    <w:name w:val="heading 5"/>
    <w:basedOn w:val="Normalny"/>
    <w:next w:val="Normalny"/>
    <w:link w:val="Nagwek5Znak"/>
    <w:uiPriority w:val="9"/>
    <w:semiHidden/>
    <w:unhideWhenUsed/>
    <w:qFormat/>
    <w:locked/>
    <w:rsid w:val="002F0561"/>
    <w:pPr>
      <w:keepNext/>
      <w:keepLines/>
      <w:spacing w:before="200"/>
      <w:outlineLvl w:val="4"/>
    </w:pPr>
    <w:rPr>
      <w:rFonts w:eastAsia="Calibri"/>
      <w:caps/>
      <w:color w:val="6D1D6A"/>
      <w:spacing w:val="10"/>
      <w:sz w:val="22"/>
      <w:szCs w:val="22"/>
      <w:lang w:eastAsia="pl-PL"/>
    </w:rPr>
  </w:style>
  <w:style w:type="paragraph" w:styleId="Nagwek6">
    <w:name w:val="heading 6"/>
    <w:basedOn w:val="Normalny"/>
    <w:next w:val="Normalny"/>
    <w:link w:val="Nagwek6Znak"/>
    <w:uiPriority w:val="9"/>
    <w:semiHidden/>
    <w:unhideWhenUsed/>
    <w:qFormat/>
    <w:locked/>
    <w:rsid w:val="002F0561"/>
    <w:pPr>
      <w:keepNext/>
      <w:keepLines/>
      <w:spacing w:before="200"/>
      <w:outlineLvl w:val="5"/>
    </w:pPr>
    <w:rPr>
      <w:rFonts w:eastAsia="Calibri"/>
      <w:caps/>
      <w:color w:val="6D1D6A"/>
      <w:spacing w:val="10"/>
      <w:sz w:val="22"/>
      <w:szCs w:val="22"/>
      <w:lang w:eastAsia="pl-PL"/>
    </w:rPr>
  </w:style>
  <w:style w:type="paragraph" w:styleId="Nagwek7">
    <w:name w:val="heading 7"/>
    <w:basedOn w:val="Normalny"/>
    <w:next w:val="Normalny"/>
    <w:link w:val="Nagwek7Znak"/>
    <w:uiPriority w:val="9"/>
    <w:semiHidden/>
    <w:unhideWhenUsed/>
    <w:qFormat/>
    <w:locked/>
    <w:rsid w:val="002F0561"/>
    <w:pPr>
      <w:keepNext/>
      <w:keepLines/>
      <w:spacing w:before="200"/>
      <w:outlineLvl w:val="6"/>
    </w:pPr>
    <w:rPr>
      <w:rFonts w:eastAsia="Calibri"/>
      <w:caps/>
      <w:color w:val="6D1D6A"/>
      <w:spacing w:val="10"/>
      <w:sz w:val="22"/>
      <w:szCs w:val="22"/>
      <w:lang w:eastAsia="pl-PL"/>
    </w:rPr>
  </w:style>
  <w:style w:type="paragraph" w:styleId="Nagwek8">
    <w:name w:val="heading 8"/>
    <w:basedOn w:val="Normalny"/>
    <w:next w:val="Normalny"/>
    <w:link w:val="Nagwek8Znak"/>
    <w:uiPriority w:val="9"/>
    <w:semiHidden/>
    <w:unhideWhenUsed/>
    <w:qFormat/>
    <w:locked/>
    <w:rsid w:val="002F0561"/>
    <w:pPr>
      <w:keepNext/>
      <w:keepLines/>
      <w:spacing w:before="200"/>
      <w:outlineLvl w:val="7"/>
    </w:pPr>
    <w:rPr>
      <w:rFonts w:eastAsia="Calibri"/>
      <w:caps/>
      <w:spacing w:val="10"/>
      <w:sz w:val="18"/>
      <w:szCs w:val="18"/>
      <w:lang w:eastAsia="pl-PL"/>
    </w:rPr>
  </w:style>
  <w:style w:type="paragraph" w:styleId="Nagwek9">
    <w:name w:val="heading 9"/>
    <w:basedOn w:val="Normalny"/>
    <w:next w:val="Normalny"/>
    <w:link w:val="Nagwek9Znak"/>
    <w:uiPriority w:val="9"/>
    <w:semiHidden/>
    <w:unhideWhenUsed/>
    <w:qFormat/>
    <w:locked/>
    <w:rsid w:val="002F0561"/>
    <w:pPr>
      <w:keepNext/>
      <w:keepLines/>
      <w:spacing w:before="200"/>
      <w:outlineLvl w:val="8"/>
    </w:pPr>
    <w:rPr>
      <w:rFonts w:eastAsia="Calibri"/>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202EB"/>
    <w:rPr>
      <w:rFonts w:ascii="Cambria" w:eastAsia="MS Gothic" w:hAnsi="Cambria" w:cs="Times New Roman"/>
      <w:b/>
      <w:bCs/>
      <w:color w:val="365F91"/>
      <w:sz w:val="28"/>
      <w:szCs w:val="28"/>
    </w:rPr>
  </w:style>
  <w:style w:type="character" w:customStyle="1" w:styleId="Nagwek2Znak">
    <w:name w:val="Nagłówek 2 Znak"/>
    <w:basedOn w:val="Domylnaczcionkaakapitu"/>
    <w:link w:val="Nagwek2"/>
    <w:uiPriority w:val="9"/>
    <w:locked/>
    <w:rsid w:val="00C202EB"/>
    <w:rPr>
      <w:rFonts w:ascii="Cambria" w:eastAsia="MS Gothic" w:hAnsi="Cambria" w:cs="Times New Roman"/>
      <w:b/>
      <w:bCs/>
      <w:color w:val="4F81BD"/>
      <w:sz w:val="26"/>
      <w:szCs w:val="26"/>
    </w:rPr>
  </w:style>
  <w:style w:type="character" w:customStyle="1" w:styleId="Nagwek3Znak">
    <w:name w:val="Nagłówek 3 Znak"/>
    <w:basedOn w:val="Domylnaczcionkaakapitu"/>
    <w:link w:val="Nagwek3"/>
    <w:uiPriority w:val="9"/>
    <w:locked/>
    <w:rsid w:val="00C202EB"/>
    <w:rPr>
      <w:rFonts w:ascii="Cambria" w:eastAsia="MS Gothic" w:hAnsi="Cambria" w:cs="Times New Roman"/>
      <w:b/>
      <w:bCs/>
      <w:color w:val="4F81BD"/>
    </w:rPr>
  </w:style>
  <w:style w:type="character" w:customStyle="1" w:styleId="Nagwek4Znak">
    <w:name w:val="Nagłówek 4 Znak"/>
    <w:basedOn w:val="Domylnaczcionkaakapitu"/>
    <w:link w:val="Nagwek4"/>
    <w:uiPriority w:val="9"/>
    <w:locked/>
    <w:rsid w:val="00C202EB"/>
    <w:rPr>
      <w:rFonts w:ascii="Cambria" w:eastAsia="MS Gothic" w:hAnsi="Cambria" w:cs="Times New Roman"/>
      <w:b/>
      <w:bCs/>
      <w:i/>
      <w:iCs/>
      <w:color w:val="4F81BD"/>
    </w:rPr>
  </w:style>
  <w:style w:type="paragraph" w:styleId="Tekstdymka">
    <w:name w:val="Balloon Text"/>
    <w:basedOn w:val="Normalny"/>
    <w:link w:val="TekstdymkaZnak"/>
    <w:uiPriority w:val="99"/>
    <w:semiHidden/>
    <w:rsid w:val="00BE1C8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1C8B"/>
    <w:rPr>
      <w:rFonts w:ascii="Tahoma" w:eastAsia="MS Mincho" w:hAnsi="Tahoma" w:cs="Tahoma"/>
      <w:sz w:val="16"/>
      <w:szCs w:val="16"/>
      <w:lang w:val="en-US"/>
    </w:rPr>
  </w:style>
  <w:style w:type="paragraph" w:styleId="Akapitzlist">
    <w:name w:val="List Paragraph"/>
    <w:basedOn w:val="Normalny"/>
    <w:link w:val="AkapitzlistZnak"/>
    <w:uiPriority w:val="34"/>
    <w:qFormat/>
    <w:rsid w:val="00C202EB"/>
    <w:pPr>
      <w:ind w:left="720"/>
      <w:contextualSpacing/>
    </w:pPr>
    <w:rPr>
      <w:szCs w:val="20"/>
      <w:lang w:val="en-US" w:eastAsia="pl-PL"/>
    </w:rPr>
  </w:style>
  <w:style w:type="character" w:customStyle="1" w:styleId="AkapitzlistZnak">
    <w:name w:val="Akapit z listą Znak"/>
    <w:link w:val="Akapitzlist"/>
    <w:uiPriority w:val="34"/>
    <w:locked/>
    <w:rsid w:val="00C202EB"/>
    <w:rPr>
      <w:rFonts w:eastAsia="MS Mincho"/>
      <w:sz w:val="24"/>
      <w:lang w:val="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Char,footnote text"/>
    <w:basedOn w:val="Normalny"/>
    <w:link w:val="TekstprzypisudolnegoZnak"/>
    <w:uiPriority w:val="99"/>
    <w:rsid w:val="00B8287B"/>
    <w:rPr>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E52752"/>
    <w:rPr>
      <w:rFonts w:eastAsia="MS Mincho"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B8287B"/>
    <w:rPr>
      <w:rFonts w:eastAsia="MS Mincho" w:cs="Times New Roman"/>
      <w:sz w:val="20"/>
      <w:szCs w:val="20"/>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B8287B"/>
    <w:rPr>
      <w:rFonts w:ascii="Arial" w:hAnsi="Arial" w:cs="Times New Roman"/>
      <w:sz w:val="20"/>
      <w:shd w:val="clear" w:color="auto" w:fill="auto"/>
      <w:vertAlign w:val="superscript"/>
    </w:rPr>
  </w:style>
  <w:style w:type="paragraph" w:styleId="Tekstkomentarza">
    <w:name w:val="annotation text"/>
    <w:aliases w:val=" Znak"/>
    <w:basedOn w:val="Normalny"/>
    <w:link w:val="TekstkomentarzaZnak"/>
    <w:uiPriority w:val="99"/>
    <w:rsid w:val="00BE1C8B"/>
    <w:rPr>
      <w:sz w:val="20"/>
      <w:szCs w:val="20"/>
    </w:rPr>
  </w:style>
  <w:style w:type="character" w:customStyle="1" w:styleId="TekstkomentarzaZnak">
    <w:name w:val="Tekst komentarza Znak"/>
    <w:aliases w:val=" Znak Znak"/>
    <w:basedOn w:val="Domylnaczcionkaakapitu"/>
    <w:link w:val="Tekstkomentarza"/>
    <w:uiPriority w:val="99"/>
    <w:locked/>
    <w:rsid w:val="00BE1C8B"/>
    <w:rPr>
      <w:rFonts w:eastAsia="MS Mincho" w:cs="Times New Roman"/>
      <w:sz w:val="20"/>
      <w:szCs w:val="20"/>
      <w:lang w:val="en-US"/>
    </w:rPr>
  </w:style>
  <w:style w:type="character" w:styleId="Odwoaniedokomentarza">
    <w:name w:val="annotation reference"/>
    <w:basedOn w:val="Domylnaczcionkaakapitu"/>
    <w:uiPriority w:val="99"/>
    <w:rsid w:val="00BE1C8B"/>
    <w:rPr>
      <w:rFonts w:cs="Times New Roman"/>
      <w:sz w:val="16"/>
    </w:rPr>
  </w:style>
  <w:style w:type="paragraph" w:styleId="Nagwekspisutreci">
    <w:name w:val="TOC Heading"/>
    <w:basedOn w:val="Nagwek1"/>
    <w:next w:val="Normalny"/>
    <w:uiPriority w:val="39"/>
    <w:qFormat/>
    <w:rsid w:val="00612EE6"/>
    <w:pPr>
      <w:spacing w:line="276" w:lineRule="auto"/>
      <w:outlineLvl w:val="9"/>
    </w:pPr>
    <w:rPr>
      <w:lang w:eastAsia="pl-PL"/>
    </w:rPr>
  </w:style>
  <w:style w:type="paragraph" w:styleId="Spistreci1">
    <w:name w:val="toc 1"/>
    <w:basedOn w:val="Normalny"/>
    <w:next w:val="Normalny"/>
    <w:autoRedefine/>
    <w:uiPriority w:val="39"/>
    <w:rsid w:val="00F022C7"/>
    <w:pPr>
      <w:tabs>
        <w:tab w:val="left" w:pos="480"/>
        <w:tab w:val="right" w:leader="dot" w:pos="9196"/>
      </w:tabs>
      <w:spacing w:after="100"/>
      <w:ind w:left="426" w:hanging="426"/>
    </w:pPr>
    <w:rPr>
      <w:rFonts w:ascii="Arial" w:hAnsi="Arial" w:cs="Arial"/>
      <w:b/>
      <w:noProof/>
      <w:color w:val="5F497A" w:themeColor="accent4" w:themeShade="BF"/>
      <w:sz w:val="22"/>
      <w:szCs w:val="22"/>
    </w:rPr>
  </w:style>
  <w:style w:type="paragraph" w:styleId="Spistreci2">
    <w:name w:val="toc 2"/>
    <w:basedOn w:val="Normalny"/>
    <w:next w:val="Normalny"/>
    <w:autoRedefine/>
    <w:uiPriority w:val="39"/>
    <w:rsid w:val="00C63A3C"/>
    <w:pPr>
      <w:tabs>
        <w:tab w:val="left" w:pos="880"/>
        <w:tab w:val="right" w:leader="dot" w:pos="9196"/>
      </w:tabs>
      <w:spacing w:after="100"/>
      <w:ind w:left="567"/>
    </w:pPr>
    <w:rPr>
      <w:rFonts w:ascii="Arial" w:hAnsi="Arial" w:cs="Arial"/>
      <w:noProof/>
    </w:rPr>
  </w:style>
  <w:style w:type="paragraph" w:styleId="Spistreci3">
    <w:name w:val="toc 3"/>
    <w:basedOn w:val="Normalny"/>
    <w:next w:val="Normalny"/>
    <w:autoRedefine/>
    <w:uiPriority w:val="99"/>
    <w:rsid w:val="00612EE6"/>
    <w:pPr>
      <w:spacing w:after="100"/>
      <w:ind w:left="480"/>
    </w:pPr>
  </w:style>
  <w:style w:type="character" w:styleId="Hipercze">
    <w:name w:val="Hyperlink"/>
    <w:basedOn w:val="Domylnaczcionkaakapitu"/>
    <w:uiPriority w:val="99"/>
    <w:rsid w:val="00612EE6"/>
    <w:rPr>
      <w:rFonts w:cs="Times New Roman"/>
      <w:color w:val="0000FF"/>
      <w:u w:val="single"/>
    </w:rPr>
  </w:style>
  <w:style w:type="paragraph" w:customStyle="1" w:styleId="Akapitzlist2">
    <w:name w:val="Akapit z listą2"/>
    <w:basedOn w:val="Normalny"/>
    <w:uiPriority w:val="99"/>
    <w:rsid w:val="00341645"/>
    <w:pPr>
      <w:spacing w:after="200" w:line="276" w:lineRule="auto"/>
      <w:ind w:left="720"/>
      <w:contextualSpacing/>
    </w:pPr>
    <w:rPr>
      <w:rFonts w:eastAsia="Times New Roman"/>
      <w:sz w:val="22"/>
      <w:szCs w:val="22"/>
    </w:rPr>
  </w:style>
  <w:style w:type="paragraph" w:styleId="Nagwek">
    <w:name w:val="header"/>
    <w:basedOn w:val="Normalny"/>
    <w:link w:val="NagwekZnak"/>
    <w:uiPriority w:val="99"/>
    <w:rsid w:val="008C17BC"/>
    <w:pPr>
      <w:tabs>
        <w:tab w:val="center" w:pos="4536"/>
        <w:tab w:val="right" w:pos="9072"/>
      </w:tabs>
    </w:pPr>
  </w:style>
  <w:style w:type="character" w:customStyle="1" w:styleId="NagwekZnak">
    <w:name w:val="Nagłówek Znak"/>
    <w:basedOn w:val="Domylnaczcionkaakapitu"/>
    <w:link w:val="Nagwek"/>
    <w:uiPriority w:val="99"/>
    <w:locked/>
    <w:rsid w:val="008C17BC"/>
    <w:rPr>
      <w:rFonts w:eastAsia="MS Mincho" w:cs="Times New Roman"/>
      <w:sz w:val="24"/>
      <w:szCs w:val="24"/>
      <w:lang w:val="en-US"/>
    </w:rPr>
  </w:style>
  <w:style w:type="paragraph" w:styleId="Stopka">
    <w:name w:val="footer"/>
    <w:basedOn w:val="Normalny"/>
    <w:link w:val="StopkaZnak"/>
    <w:uiPriority w:val="99"/>
    <w:rsid w:val="008C17BC"/>
    <w:pPr>
      <w:tabs>
        <w:tab w:val="center" w:pos="4536"/>
        <w:tab w:val="right" w:pos="9072"/>
      </w:tabs>
    </w:pPr>
  </w:style>
  <w:style w:type="character" w:customStyle="1" w:styleId="StopkaZnak">
    <w:name w:val="Stopka Znak"/>
    <w:basedOn w:val="Domylnaczcionkaakapitu"/>
    <w:link w:val="Stopka"/>
    <w:uiPriority w:val="99"/>
    <w:locked/>
    <w:rsid w:val="008C17BC"/>
    <w:rPr>
      <w:rFonts w:eastAsia="MS Mincho" w:cs="Times New Roman"/>
      <w:sz w:val="24"/>
      <w:szCs w:val="24"/>
      <w:lang w:val="en-US"/>
    </w:rPr>
  </w:style>
  <w:style w:type="paragraph" w:styleId="Tematkomentarza">
    <w:name w:val="annotation subject"/>
    <w:basedOn w:val="Tekstkomentarza"/>
    <w:next w:val="Tekstkomentarza"/>
    <w:link w:val="TematkomentarzaZnak"/>
    <w:uiPriority w:val="99"/>
    <w:semiHidden/>
    <w:rsid w:val="00035F30"/>
    <w:rPr>
      <w:b/>
      <w:bCs/>
    </w:rPr>
  </w:style>
  <w:style w:type="character" w:customStyle="1" w:styleId="TematkomentarzaZnak">
    <w:name w:val="Temat komentarza Znak"/>
    <w:basedOn w:val="TekstkomentarzaZnak"/>
    <w:link w:val="Tematkomentarza"/>
    <w:uiPriority w:val="99"/>
    <w:semiHidden/>
    <w:locked/>
    <w:rsid w:val="00035F30"/>
    <w:rPr>
      <w:rFonts w:eastAsia="MS Mincho" w:cs="Times New Roman"/>
      <w:b/>
      <w:bCs/>
      <w:sz w:val="20"/>
      <w:szCs w:val="20"/>
      <w:lang w:val="en-US"/>
    </w:rPr>
  </w:style>
  <w:style w:type="character" w:styleId="Numerstrony">
    <w:name w:val="page number"/>
    <w:basedOn w:val="Domylnaczcionkaakapitu"/>
    <w:uiPriority w:val="99"/>
    <w:rsid w:val="005B27F7"/>
    <w:rPr>
      <w:rFonts w:cs="Times New Roman"/>
    </w:rPr>
  </w:style>
  <w:style w:type="paragraph" w:customStyle="1" w:styleId="Akapitzlist1">
    <w:name w:val="Akapit z listą1"/>
    <w:basedOn w:val="Normalny"/>
    <w:uiPriority w:val="99"/>
    <w:rsid w:val="0081361C"/>
    <w:pPr>
      <w:spacing w:after="200" w:line="276" w:lineRule="auto"/>
      <w:ind w:left="720"/>
      <w:contextualSpacing/>
    </w:pPr>
    <w:rPr>
      <w:rFonts w:eastAsia="Times New Roman"/>
      <w:sz w:val="22"/>
      <w:szCs w:val="22"/>
    </w:rPr>
  </w:style>
  <w:style w:type="paragraph" w:customStyle="1" w:styleId="Akapitzlist11">
    <w:name w:val="Akapit z listą11"/>
    <w:basedOn w:val="Normalny"/>
    <w:uiPriority w:val="99"/>
    <w:rsid w:val="0081361C"/>
    <w:pPr>
      <w:spacing w:after="200" w:line="276" w:lineRule="auto"/>
      <w:ind w:left="720"/>
      <w:contextualSpacing/>
    </w:pPr>
    <w:rPr>
      <w:sz w:val="22"/>
      <w:szCs w:val="22"/>
    </w:rPr>
  </w:style>
  <w:style w:type="paragraph" w:styleId="Bezodstpw">
    <w:name w:val="No Spacing"/>
    <w:link w:val="BezodstpwZnak"/>
    <w:uiPriority w:val="1"/>
    <w:qFormat/>
    <w:rsid w:val="00466AA8"/>
    <w:rPr>
      <w:rFonts w:eastAsia="MS Mincho"/>
    </w:rPr>
  </w:style>
  <w:style w:type="character" w:customStyle="1" w:styleId="BezodstpwZnak">
    <w:name w:val="Bez odstępów Znak"/>
    <w:basedOn w:val="Domylnaczcionkaakapitu"/>
    <w:link w:val="Bezodstpw"/>
    <w:uiPriority w:val="99"/>
    <w:locked/>
    <w:rsid w:val="00466AA8"/>
    <w:rPr>
      <w:rFonts w:eastAsia="MS Mincho" w:cs="Times New Roman"/>
      <w:sz w:val="22"/>
      <w:szCs w:val="22"/>
      <w:lang w:val="pl-PL" w:eastAsia="pl-PL" w:bidi="ar-SA"/>
    </w:rPr>
  </w:style>
  <w:style w:type="paragraph" w:customStyle="1" w:styleId="Default">
    <w:name w:val="Default"/>
    <w:rsid w:val="0034431D"/>
    <w:pPr>
      <w:autoSpaceDE w:val="0"/>
      <w:autoSpaceDN w:val="0"/>
      <w:adjustRightInd w:val="0"/>
    </w:pPr>
    <w:rPr>
      <w:rFonts w:cs="Calibri"/>
      <w:color w:val="000000"/>
      <w:sz w:val="24"/>
      <w:szCs w:val="24"/>
    </w:rPr>
  </w:style>
  <w:style w:type="paragraph" w:styleId="Poprawka">
    <w:name w:val="Revision"/>
    <w:hidden/>
    <w:uiPriority w:val="99"/>
    <w:semiHidden/>
    <w:rsid w:val="00383F79"/>
    <w:rPr>
      <w:rFonts w:eastAsia="MS Mincho"/>
      <w:sz w:val="24"/>
      <w:szCs w:val="24"/>
      <w:lang w:eastAsia="en-US"/>
    </w:rPr>
  </w:style>
  <w:style w:type="table" w:styleId="Tabela-Siatka">
    <w:name w:val="Table Grid"/>
    <w:basedOn w:val="Standardowy"/>
    <w:uiPriority w:val="99"/>
    <w:locked/>
    <w:rsid w:val="00BB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41">
    <w:name w:val="Tabela siatki 4 — akcent 41"/>
    <w:uiPriority w:val="99"/>
    <w:rsid w:val="00BB20F3"/>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paragraph" w:customStyle="1" w:styleId="ListParagraph1">
    <w:name w:val="List Paragraph1"/>
    <w:basedOn w:val="Normalny"/>
    <w:uiPriority w:val="99"/>
    <w:rsid w:val="00E01C52"/>
    <w:pPr>
      <w:spacing w:after="200" w:line="276" w:lineRule="auto"/>
      <w:ind w:left="720"/>
      <w:contextualSpacing/>
    </w:pPr>
    <w:rPr>
      <w:rFonts w:eastAsia="Times New Roman"/>
      <w:sz w:val="22"/>
      <w:szCs w:val="22"/>
    </w:rPr>
  </w:style>
  <w:style w:type="paragraph" w:customStyle="1" w:styleId="USTustnpkodeksu">
    <w:name w:val="UST(§) – ust. (§ np. kodeksu)"/>
    <w:basedOn w:val="Normalny"/>
    <w:uiPriority w:val="12"/>
    <w:qFormat/>
    <w:rsid w:val="007C11E9"/>
    <w:pPr>
      <w:suppressAutoHyphens/>
      <w:autoSpaceDE w:val="0"/>
      <w:autoSpaceDN w:val="0"/>
      <w:adjustRightInd w:val="0"/>
      <w:spacing w:line="360" w:lineRule="auto"/>
      <w:ind w:firstLine="510"/>
      <w:jc w:val="both"/>
    </w:pPr>
    <w:rPr>
      <w:rFonts w:ascii="Times" w:eastAsia="Times New Roman" w:hAnsi="Times" w:cs="Arial"/>
      <w:bCs/>
      <w:szCs w:val="20"/>
      <w:lang w:eastAsia="pl-PL"/>
    </w:rPr>
  </w:style>
  <w:style w:type="paragraph" w:styleId="Tekstprzypisukocowego">
    <w:name w:val="endnote text"/>
    <w:basedOn w:val="Normalny"/>
    <w:link w:val="TekstprzypisukocowegoZnak"/>
    <w:uiPriority w:val="99"/>
    <w:semiHidden/>
    <w:unhideWhenUsed/>
    <w:locked/>
    <w:rsid w:val="00E126BD"/>
    <w:rPr>
      <w:sz w:val="20"/>
      <w:szCs w:val="20"/>
    </w:rPr>
  </w:style>
  <w:style w:type="character" w:customStyle="1" w:styleId="TekstprzypisukocowegoZnak">
    <w:name w:val="Tekst przypisu końcowego Znak"/>
    <w:basedOn w:val="Domylnaczcionkaakapitu"/>
    <w:link w:val="Tekstprzypisukocowego"/>
    <w:uiPriority w:val="99"/>
    <w:semiHidden/>
    <w:rsid w:val="00E126BD"/>
    <w:rPr>
      <w:rFonts w:eastAsia="MS Mincho"/>
      <w:sz w:val="20"/>
      <w:szCs w:val="20"/>
      <w:lang w:eastAsia="en-US"/>
    </w:rPr>
  </w:style>
  <w:style w:type="character" w:styleId="Odwoanieprzypisukocowego">
    <w:name w:val="endnote reference"/>
    <w:basedOn w:val="Domylnaczcionkaakapitu"/>
    <w:uiPriority w:val="99"/>
    <w:semiHidden/>
    <w:unhideWhenUsed/>
    <w:locked/>
    <w:rsid w:val="00E126BD"/>
    <w:rPr>
      <w:vertAlign w:val="superscript"/>
    </w:rPr>
  </w:style>
  <w:style w:type="paragraph" w:styleId="NormalnyWeb">
    <w:name w:val="Normal (Web)"/>
    <w:basedOn w:val="Normalny"/>
    <w:uiPriority w:val="99"/>
    <w:unhideWhenUsed/>
    <w:locked/>
    <w:rsid w:val="00063001"/>
    <w:pPr>
      <w:spacing w:before="100" w:beforeAutospacing="1" w:after="100" w:afterAutospacing="1"/>
    </w:pPr>
    <w:rPr>
      <w:rFonts w:ascii="Times New Roman" w:eastAsia="Times New Roman" w:hAnsi="Times New Roman"/>
      <w:lang w:eastAsia="pl-PL"/>
    </w:rPr>
  </w:style>
  <w:style w:type="character" w:customStyle="1" w:styleId="needref">
    <w:name w:val="need_ref"/>
    <w:basedOn w:val="Domylnaczcionkaakapitu"/>
    <w:rsid w:val="00063001"/>
  </w:style>
  <w:style w:type="character" w:customStyle="1" w:styleId="citation">
    <w:name w:val="citation"/>
    <w:basedOn w:val="Domylnaczcionkaakapitu"/>
    <w:rsid w:val="00063001"/>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2B5490"/>
    <w:rPr>
      <w:rFonts w:ascii="Times New Roman" w:eastAsia="Times New Roman" w:hAnsi="Times New Roman"/>
      <w:b/>
      <w:bCs/>
      <w:sz w:val="24"/>
      <w:szCs w:val="24"/>
      <w:lang w:val="x-none"/>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unhideWhenUsed/>
    <w:locked/>
    <w:rsid w:val="002B5490"/>
    <w:pPr>
      <w:jc w:val="center"/>
    </w:pPr>
    <w:rPr>
      <w:rFonts w:ascii="Times New Roman" w:eastAsia="Times New Roman" w:hAnsi="Times New Roman"/>
      <w:b/>
      <w:bCs/>
      <w:lang w:val="x-none" w:eastAsia="pl-PL"/>
    </w:rPr>
  </w:style>
  <w:style w:type="character" w:customStyle="1" w:styleId="TekstpodstawowyZnak">
    <w:name w:val="Tekst podstawowy Znak"/>
    <w:basedOn w:val="Domylnaczcionkaakapitu"/>
    <w:uiPriority w:val="99"/>
    <w:semiHidden/>
    <w:rsid w:val="002B5490"/>
    <w:rPr>
      <w:rFonts w:eastAsia="MS Mincho"/>
      <w:sz w:val="24"/>
      <w:szCs w:val="24"/>
      <w:lang w:eastAsia="en-US"/>
    </w:rPr>
  </w:style>
  <w:style w:type="paragraph" w:styleId="Zwykytekst">
    <w:name w:val="Plain Text"/>
    <w:basedOn w:val="Normalny"/>
    <w:link w:val="ZwykytekstZnak"/>
    <w:uiPriority w:val="99"/>
    <w:unhideWhenUsed/>
    <w:locked/>
    <w:rsid w:val="002B5490"/>
    <w:rPr>
      <w:rFonts w:eastAsiaTheme="minorHAnsi" w:cstheme="minorBidi"/>
      <w:sz w:val="22"/>
      <w:szCs w:val="21"/>
    </w:rPr>
  </w:style>
  <w:style w:type="character" w:customStyle="1" w:styleId="ZwykytekstZnak">
    <w:name w:val="Zwykły tekst Znak"/>
    <w:basedOn w:val="Domylnaczcionkaakapitu"/>
    <w:link w:val="Zwykytekst"/>
    <w:uiPriority w:val="99"/>
    <w:rsid w:val="002B5490"/>
    <w:rPr>
      <w:rFonts w:eastAsiaTheme="minorHAnsi" w:cstheme="minorBidi"/>
      <w:szCs w:val="21"/>
      <w:lang w:eastAsia="en-US"/>
    </w:rPr>
  </w:style>
  <w:style w:type="paragraph" w:styleId="Tytu">
    <w:name w:val="Title"/>
    <w:basedOn w:val="Normalny"/>
    <w:next w:val="Normalny"/>
    <w:link w:val="TytuZnak"/>
    <w:uiPriority w:val="10"/>
    <w:qFormat/>
    <w:locked/>
    <w:rsid w:val="006254C5"/>
    <w:pPr>
      <w:spacing w:line="276" w:lineRule="auto"/>
    </w:pPr>
    <w:rPr>
      <w:rFonts w:asciiTheme="majorHAnsi" w:eastAsiaTheme="majorEastAsia" w:hAnsiTheme="majorHAnsi" w:cstheme="majorBidi"/>
      <w:caps/>
      <w:color w:val="4F81BD" w:themeColor="accent1"/>
      <w:spacing w:val="10"/>
      <w:sz w:val="52"/>
      <w:szCs w:val="52"/>
      <w:lang w:eastAsia="pl-PL"/>
    </w:rPr>
  </w:style>
  <w:style w:type="character" w:customStyle="1" w:styleId="TytuZnak">
    <w:name w:val="Tytuł Znak"/>
    <w:basedOn w:val="Domylnaczcionkaakapitu"/>
    <w:link w:val="Tytu"/>
    <w:uiPriority w:val="10"/>
    <w:rsid w:val="006254C5"/>
    <w:rPr>
      <w:rFonts w:asciiTheme="majorHAnsi" w:eastAsiaTheme="majorEastAsia" w:hAnsiTheme="majorHAnsi" w:cstheme="majorBidi"/>
      <w:caps/>
      <w:color w:val="4F81BD" w:themeColor="accent1"/>
      <w:spacing w:val="10"/>
      <w:sz w:val="52"/>
      <w:szCs w:val="52"/>
    </w:rPr>
  </w:style>
  <w:style w:type="paragraph" w:customStyle="1" w:styleId="Pa14">
    <w:name w:val="Pa14"/>
    <w:basedOn w:val="Normalny"/>
    <w:next w:val="Normalny"/>
    <w:uiPriority w:val="99"/>
    <w:rsid w:val="00F13855"/>
    <w:pPr>
      <w:autoSpaceDE w:val="0"/>
      <w:autoSpaceDN w:val="0"/>
      <w:adjustRightInd w:val="0"/>
      <w:spacing w:line="201" w:lineRule="atLeast"/>
    </w:pPr>
    <w:rPr>
      <w:rFonts w:ascii="Times New Roman" w:eastAsia="Calibri" w:hAnsi="Times New Roman"/>
      <w:lang w:eastAsia="pl-PL"/>
    </w:rPr>
  </w:style>
  <w:style w:type="paragraph" w:customStyle="1" w:styleId="Nagwek51">
    <w:name w:val="Nagłówek 51"/>
    <w:basedOn w:val="Normalny"/>
    <w:next w:val="Normalny"/>
    <w:uiPriority w:val="9"/>
    <w:semiHidden/>
    <w:unhideWhenUsed/>
    <w:qFormat/>
    <w:rsid w:val="002F0561"/>
    <w:pPr>
      <w:pBdr>
        <w:bottom w:val="single" w:sz="6" w:space="1" w:color="92278F"/>
      </w:pBdr>
      <w:spacing w:before="200" w:line="276" w:lineRule="auto"/>
      <w:outlineLvl w:val="4"/>
    </w:pPr>
    <w:rPr>
      <w:caps/>
      <w:color w:val="6D1D6A"/>
      <w:spacing w:val="10"/>
      <w:sz w:val="20"/>
      <w:szCs w:val="20"/>
      <w:lang w:eastAsia="pl-PL"/>
    </w:rPr>
  </w:style>
  <w:style w:type="paragraph" w:customStyle="1" w:styleId="Nagwek61">
    <w:name w:val="Nagłówek 61"/>
    <w:basedOn w:val="Normalny"/>
    <w:next w:val="Normalny"/>
    <w:uiPriority w:val="9"/>
    <w:semiHidden/>
    <w:unhideWhenUsed/>
    <w:qFormat/>
    <w:rsid w:val="002F0561"/>
    <w:pPr>
      <w:pBdr>
        <w:bottom w:val="dotted" w:sz="6" w:space="1" w:color="92278F"/>
      </w:pBdr>
      <w:spacing w:before="200" w:line="276" w:lineRule="auto"/>
      <w:outlineLvl w:val="5"/>
    </w:pPr>
    <w:rPr>
      <w:caps/>
      <w:color w:val="6D1D6A"/>
      <w:spacing w:val="10"/>
      <w:sz w:val="20"/>
      <w:szCs w:val="20"/>
      <w:lang w:eastAsia="pl-PL"/>
    </w:rPr>
  </w:style>
  <w:style w:type="paragraph" w:customStyle="1" w:styleId="Nagwek71">
    <w:name w:val="Nagłówek 71"/>
    <w:basedOn w:val="Normalny"/>
    <w:next w:val="Normalny"/>
    <w:uiPriority w:val="9"/>
    <w:semiHidden/>
    <w:unhideWhenUsed/>
    <w:qFormat/>
    <w:rsid w:val="002F0561"/>
    <w:pPr>
      <w:spacing w:before="200" w:line="276" w:lineRule="auto"/>
      <w:outlineLvl w:val="6"/>
    </w:pPr>
    <w:rPr>
      <w:caps/>
      <w:color w:val="6D1D6A"/>
      <w:spacing w:val="10"/>
      <w:sz w:val="20"/>
      <w:szCs w:val="20"/>
      <w:lang w:eastAsia="pl-PL"/>
    </w:rPr>
  </w:style>
  <w:style w:type="paragraph" w:customStyle="1" w:styleId="Nagwek81">
    <w:name w:val="Nagłówek 81"/>
    <w:basedOn w:val="Normalny"/>
    <w:next w:val="Normalny"/>
    <w:uiPriority w:val="9"/>
    <w:semiHidden/>
    <w:unhideWhenUsed/>
    <w:qFormat/>
    <w:rsid w:val="002F0561"/>
    <w:pPr>
      <w:spacing w:before="200" w:line="276" w:lineRule="auto"/>
      <w:outlineLvl w:val="7"/>
    </w:pPr>
    <w:rPr>
      <w:caps/>
      <w:spacing w:val="10"/>
      <w:sz w:val="18"/>
      <w:szCs w:val="18"/>
      <w:lang w:eastAsia="pl-PL"/>
    </w:rPr>
  </w:style>
  <w:style w:type="paragraph" w:customStyle="1" w:styleId="Nagwek91">
    <w:name w:val="Nagłówek 91"/>
    <w:basedOn w:val="Normalny"/>
    <w:next w:val="Normalny"/>
    <w:uiPriority w:val="9"/>
    <w:semiHidden/>
    <w:unhideWhenUsed/>
    <w:qFormat/>
    <w:rsid w:val="002F0561"/>
    <w:pPr>
      <w:spacing w:before="200" w:line="276" w:lineRule="auto"/>
      <w:outlineLvl w:val="8"/>
    </w:pPr>
    <w:rPr>
      <w:i/>
      <w:iCs/>
      <w:caps/>
      <w:spacing w:val="10"/>
      <w:sz w:val="18"/>
      <w:szCs w:val="18"/>
      <w:lang w:eastAsia="pl-PL"/>
    </w:rPr>
  </w:style>
  <w:style w:type="numbering" w:customStyle="1" w:styleId="Bezlisty1">
    <w:name w:val="Bez listy1"/>
    <w:next w:val="Bezlisty"/>
    <w:uiPriority w:val="99"/>
    <w:semiHidden/>
    <w:unhideWhenUsed/>
    <w:rsid w:val="002F0561"/>
  </w:style>
  <w:style w:type="character" w:customStyle="1" w:styleId="Nagwek5Znak">
    <w:name w:val="Nagłówek 5 Znak"/>
    <w:basedOn w:val="Domylnaczcionkaakapitu"/>
    <w:link w:val="Nagwek5"/>
    <w:uiPriority w:val="9"/>
    <w:semiHidden/>
    <w:rsid w:val="002F0561"/>
    <w:rPr>
      <w:caps/>
      <w:color w:val="6D1D6A"/>
      <w:spacing w:val="10"/>
    </w:rPr>
  </w:style>
  <w:style w:type="character" w:customStyle="1" w:styleId="Nagwek6Znak">
    <w:name w:val="Nagłówek 6 Znak"/>
    <w:basedOn w:val="Domylnaczcionkaakapitu"/>
    <w:link w:val="Nagwek6"/>
    <w:uiPriority w:val="9"/>
    <w:semiHidden/>
    <w:rsid w:val="002F0561"/>
    <w:rPr>
      <w:caps/>
      <w:color w:val="6D1D6A"/>
      <w:spacing w:val="10"/>
    </w:rPr>
  </w:style>
  <w:style w:type="character" w:customStyle="1" w:styleId="Nagwek7Znak">
    <w:name w:val="Nagłówek 7 Znak"/>
    <w:basedOn w:val="Domylnaczcionkaakapitu"/>
    <w:link w:val="Nagwek7"/>
    <w:uiPriority w:val="9"/>
    <w:semiHidden/>
    <w:rsid w:val="002F0561"/>
    <w:rPr>
      <w:caps/>
      <w:color w:val="6D1D6A"/>
      <w:spacing w:val="10"/>
    </w:rPr>
  </w:style>
  <w:style w:type="character" w:customStyle="1" w:styleId="Nagwek8Znak">
    <w:name w:val="Nagłówek 8 Znak"/>
    <w:basedOn w:val="Domylnaczcionkaakapitu"/>
    <w:link w:val="Nagwek8"/>
    <w:uiPriority w:val="9"/>
    <w:semiHidden/>
    <w:rsid w:val="002F0561"/>
    <w:rPr>
      <w:caps/>
      <w:spacing w:val="10"/>
      <w:sz w:val="18"/>
      <w:szCs w:val="18"/>
    </w:rPr>
  </w:style>
  <w:style w:type="character" w:customStyle="1" w:styleId="Nagwek9Znak">
    <w:name w:val="Nagłówek 9 Znak"/>
    <w:basedOn w:val="Domylnaczcionkaakapitu"/>
    <w:link w:val="Nagwek9"/>
    <w:uiPriority w:val="9"/>
    <w:semiHidden/>
    <w:rsid w:val="002F0561"/>
    <w:rPr>
      <w:i/>
      <w:iCs/>
      <w:caps/>
      <w:spacing w:val="10"/>
      <w:sz w:val="18"/>
      <w:szCs w:val="18"/>
    </w:rPr>
  </w:style>
  <w:style w:type="table" w:customStyle="1" w:styleId="Tabela-Siatka1">
    <w:name w:val="Tabela - Siatka1"/>
    <w:basedOn w:val="Standardowy"/>
    <w:next w:val="Tabela-Siatka"/>
    <w:uiPriority w:val="59"/>
    <w:rsid w:val="002F0561"/>
    <w:pPr>
      <w:spacing w:before="100"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semiHidden/>
    <w:unhideWhenUsed/>
    <w:qFormat/>
    <w:rsid w:val="002F0561"/>
    <w:pPr>
      <w:spacing w:before="100" w:after="200" w:line="276" w:lineRule="auto"/>
    </w:pPr>
    <w:rPr>
      <w:b/>
      <w:bCs/>
      <w:color w:val="6D1D6A"/>
      <w:sz w:val="16"/>
      <w:szCs w:val="16"/>
      <w:lang w:eastAsia="pl-PL"/>
    </w:rPr>
  </w:style>
  <w:style w:type="paragraph" w:customStyle="1" w:styleId="Podtytu1">
    <w:name w:val="Podtytuł1"/>
    <w:basedOn w:val="Normalny"/>
    <w:next w:val="Normalny"/>
    <w:uiPriority w:val="11"/>
    <w:qFormat/>
    <w:rsid w:val="002F0561"/>
    <w:pPr>
      <w:spacing w:after="500"/>
    </w:pPr>
    <w:rPr>
      <w:caps/>
      <w:color w:val="595959"/>
      <w:spacing w:val="10"/>
      <w:sz w:val="21"/>
      <w:szCs w:val="21"/>
      <w:lang w:eastAsia="pl-PL"/>
    </w:rPr>
  </w:style>
  <w:style w:type="character" w:customStyle="1" w:styleId="PodtytuZnak">
    <w:name w:val="Podtytuł Znak"/>
    <w:basedOn w:val="Domylnaczcionkaakapitu"/>
    <w:link w:val="Podtytu"/>
    <w:uiPriority w:val="11"/>
    <w:rsid w:val="002F0561"/>
    <w:rPr>
      <w:caps/>
      <w:color w:val="595959"/>
      <w:spacing w:val="10"/>
      <w:sz w:val="21"/>
      <w:szCs w:val="21"/>
    </w:rPr>
  </w:style>
  <w:style w:type="character" w:styleId="Pogrubienie">
    <w:name w:val="Strong"/>
    <w:uiPriority w:val="22"/>
    <w:qFormat/>
    <w:locked/>
    <w:rsid w:val="002F0561"/>
    <w:rPr>
      <w:b/>
      <w:bCs/>
    </w:rPr>
  </w:style>
  <w:style w:type="character" w:customStyle="1" w:styleId="Uwydatnienie1">
    <w:name w:val="Uwydatnienie1"/>
    <w:uiPriority w:val="20"/>
    <w:qFormat/>
    <w:rsid w:val="002F0561"/>
    <w:rPr>
      <w:caps/>
      <w:color w:val="481346"/>
      <w:spacing w:val="5"/>
    </w:rPr>
  </w:style>
  <w:style w:type="paragraph" w:customStyle="1" w:styleId="Cytat1">
    <w:name w:val="Cytat1"/>
    <w:basedOn w:val="Normalny"/>
    <w:next w:val="Normalny"/>
    <w:uiPriority w:val="29"/>
    <w:qFormat/>
    <w:rsid w:val="002F0561"/>
    <w:pPr>
      <w:spacing w:before="100" w:after="200" w:line="276" w:lineRule="auto"/>
    </w:pPr>
    <w:rPr>
      <w:i/>
      <w:iCs/>
      <w:lang w:eastAsia="pl-PL"/>
    </w:rPr>
  </w:style>
  <w:style w:type="character" w:customStyle="1" w:styleId="CytatZnak">
    <w:name w:val="Cytat Znak"/>
    <w:basedOn w:val="Domylnaczcionkaakapitu"/>
    <w:link w:val="Cytat"/>
    <w:uiPriority w:val="29"/>
    <w:rsid w:val="002F0561"/>
    <w:rPr>
      <w:i/>
      <w:iCs/>
      <w:sz w:val="24"/>
      <w:szCs w:val="24"/>
    </w:rPr>
  </w:style>
  <w:style w:type="paragraph" w:customStyle="1" w:styleId="Cytatintensywny1">
    <w:name w:val="Cytat intensywny1"/>
    <w:basedOn w:val="Normalny"/>
    <w:next w:val="Normalny"/>
    <w:uiPriority w:val="30"/>
    <w:qFormat/>
    <w:rsid w:val="002F0561"/>
    <w:pPr>
      <w:spacing w:before="240" w:after="240"/>
      <w:ind w:left="1080" w:right="1080"/>
      <w:jc w:val="center"/>
    </w:pPr>
    <w:rPr>
      <w:color w:val="92278F"/>
      <w:lang w:eastAsia="pl-PL"/>
    </w:rPr>
  </w:style>
  <w:style w:type="character" w:customStyle="1" w:styleId="CytatintensywnyZnak">
    <w:name w:val="Cytat intensywny Znak"/>
    <w:basedOn w:val="Domylnaczcionkaakapitu"/>
    <w:link w:val="Cytatintensywny"/>
    <w:uiPriority w:val="30"/>
    <w:rsid w:val="002F0561"/>
    <w:rPr>
      <w:color w:val="92278F"/>
      <w:sz w:val="24"/>
      <w:szCs w:val="24"/>
    </w:rPr>
  </w:style>
  <w:style w:type="character" w:customStyle="1" w:styleId="Wyrnieniedelikatne1">
    <w:name w:val="Wyróżnienie delikatne1"/>
    <w:uiPriority w:val="19"/>
    <w:qFormat/>
    <w:rsid w:val="002F0561"/>
    <w:rPr>
      <w:i/>
      <w:iCs/>
      <w:color w:val="481346"/>
    </w:rPr>
  </w:style>
  <w:style w:type="character" w:customStyle="1" w:styleId="Wyrnienieintensywne1">
    <w:name w:val="Wyróżnienie intensywne1"/>
    <w:uiPriority w:val="21"/>
    <w:qFormat/>
    <w:rsid w:val="002F0561"/>
    <w:rPr>
      <w:b/>
      <w:bCs/>
      <w:caps/>
      <w:color w:val="481346"/>
      <w:spacing w:val="10"/>
    </w:rPr>
  </w:style>
  <w:style w:type="character" w:customStyle="1" w:styleId="Odwoaniedelikatne1">
    <w:name w:val="Odwołanie delikatne1"/>
    <w:uiPriority w:val="31"/>
    <w:qFormat/>
    <w:rsid w:val="002F0561"/>
    <w:rPr>
      <w:b/>
      <w:bCs/>
      <w:color w:val="92278F"/>
    </w:rPr>
  </w:style>
  <w:style w:type="character" w:customStyle="1" w:styleId="Odwoanieintensywne1">
    <w:name w:val="Odwołanie intensywne1"/>
    <w:uiPriority w:val="32"/>
    <w:qFormat/>
    <w:rsid w:val="002F0561"/>
    <w:rPr>
      <w:b/>
      <w:bCs/>
      <w:i/>
      <w:iCs/>
      <w:caps/>
      <w:color w:val="92278F"/>
    </w:rPr>
  </w:style>
  <w:style w:type="character" w:styleId="Tytuksiki">
    <w:name w:val="Book Title"/>
    <w:uiPriority w:val="33"/>
    <w:qFormat/>
    <w:rsid w:val="002F0561"/>
    <w:rPr>
      <w:b/>
      <w:bCs/>
      <w:i/>
      <w:iCs/>
      <w:spacing w:val="0"/>
    </w:rPr>
  </w:style>
  <w:style w:type="character" w:customStyle="1" w:styleId="UyteHipercze1">
    <w:name w:val="UżyteHiperłącze1"/>
    <w:basedOn w:val="Domylnaczcionkaakapitu"/>
    <w:uiPriority w:val="99"/>
    <w:semiHidden/>
    <w:unhideWhenUsed/>
    <w:rsid w:val="002F0561"/>
    <w:rPr>
      <w:color w:val="666699"/>
      <w:u w:val="single"/>
    </w:rPr>
  </w:style>
  <w:style w:type="character" w:customStyle="1" w:styleId="Nagwek5Znak1">
    <w:name w:val="Nagłówek 5 Znak1"/>
    <w:basedOn w:val="Domylnaczcionkaakapitu"/>
    <w:uiPriority w:val="9"/>
    <w:semiHidden/>
    <w:rsid w:val="002F0561"/>
    <w:rPr>
      <w:rFonts w:asciiTheme="majorHAnsi" w:eastAsiaTheme="majorEastAsia" w:hAnsiTheme="majorHAnsi" w:cstheme="majorBidi"/>
      <w:color w:val="243F60" w:themeColor="accent1" w:themeShade="7F"/>
      <w:sz w:val="24"/>
      <w:szCs w:val="24"/>
      <w:lang w:eastAsia="en-US"/>
    </w:rPr>
  </w:style>
  <w:style w:type="character" w:customStyle="1" w:styleId="Nagwek6Znak1">
    <w:name w:val="Nagłówek 6 Znak1"/>
    <w:basedOn w:val="Domylnaczcionkaakapitu"/>
    <w:uiPriority w:val="9"/>
    <w:semiHidden/>
    <w:rsid w:val="002F0561"/>
    <w:rPr>
      <w:rFonts w:asciiTheme="majorHAnsi" w:eastAsiaTheme="majorEastAsia" w:hAnsiTheme="majorHAnsi" w:cstheme="majorBidi"/>
      <w:i/>
      <w:iCs/>
      <w:color w:val="243F60" w:themeColor="accent1" w:themeShade="7F"/>
      <w:sz w:val="24"/>
      <w:szCs w:val="24"/>
      <w:lang w:eastAsia="en-US"/>
    </w:rPr>
  </w:style>
  <w:style w:type="character" w:customStyle="1" w:styleId="Nagwek7Znak1">
    <w:name w:val="Nagłówek 7 Znak1"/>
    <w:basedOn w:val="Domylnaczcionkaakapitu"/>
    <w:uiPriority w:val="9"/>
    <w:semiHidden/>
    <w:rsid w:val="002F0561"/>
    <w:rPr>
      <w:rFonts w:asciiTheme="majorHAnsi" w:eastAsiaTheme="majorEastAsia" w:hAnsiTheme="majorHAnsi" w:cstheme="majorBidi"/>
      <w:i/>
      <w:iCs/>
      <w:color w:val="404040" w:themeColor="text1" w:themeTint="BF"/>
      <w:sz w:val="24"/>
      <w:szCs w:val="24"/>
      <w:lang w:eastAsia="en-US"/>
    </w:rPr>
  </w:style>
  <w:style w:type="character" w:customStyle="1" w:styleId="Nagwek8Znak1">
    <w:name w:val="Nagłówek 8 Znak1"/>
    <w:basedOn w:val="Domylnaczcionkaakapitu"/>
    <w:uiPriority w:val="9"/>
    <w:semiHidden/>
    <w:rsid w:val="002F0561"/>
    <w:rPr>
      <w:rFonts w:asciiTheme="majorHAnsi" w:eastAsiaTheme="majorEastAsia" w:hAnsiTheme="majorHAnsi" w:cstheme="majorBidi"/>
      <w:color w:val="404040" w:themeColor="text1" w:themeTint="BF"/>
      <w:sz w:val="20"/>
      <w:szCs w:val="20"/>
      <w:lang w:eastAsia="en-US"/>
    </w:rPr>
  </w:style>
  <w:style w:type="character" w:customStyle="1" w:styleId="Nagwek9Znak1">
    <w:name w:val="Nagłówek 9 Znak1"/>
    <w:basedOn w:val="Domylnaczcionkaakapitu"/>
    <w:uiPriority w:val="9"/>
    <w:semiHidden/>
    <w:rsid w:val="002F0561"/>
    <w:rPr>
      <w:rFonts w:asciiTheme="majorHAnsi" w:eastAsiaTheme="majorEastAsia" w:hAnsiTheme="majorHAnsi" w:cstheme="majorBidi"/>
      <w:i/>
      <w:iCs/>
      <w:color w:val="404040" w:themeColor="text1" w:themeTint="BF"/>
      <w:sz w:val="20"/>
      <w:szCs w:val="20"/>
      <w:lang w:eastAsia="en-US"/>
    </w:rPr>
  </w:style>
  <w:style w:type="paragraph" w:styleId="Podtytu">
    <w:name w:val="Subtitle"/>
    <w:basedOn w:val="Normalny"/>
    <w:next w:val="Normalny"/>
    <w:link w:val="PodtytuZnak"/>
    <w:uiPriority w:val="11"/>
    <w:qFormat/>
    <w:locked/>
    <w:rsid w:val="002F0561"/>
    <w:pPr>
      <w:numPr>
        <w:ilvl w:val="1"/>
      </w:numPr>
    </w:pPr>
    <w:rPr>
      <w:rFonts w:eastAsia="Calibri"/>
      <w:caps/>
      <w:color w:val="595959"/>
      <w:spacing w:val="10"/>
      <w:sz w:val="21"/>
      <w:szCs w:val="21"/>
      <w:lang w:eastAsia="pl-PL"/>
    </w:rPr>
  </w:style>
  <w:style w:type="character" w:customStyle="1" w:styleId="PodtytuZnak1">
    <w:name w:val="Podtytuł Znak1"/>
    <w:basedOn w:val="Domylnaczcionkaakapitu"/>
    <w:uiPriority w:val="11"/>
    <w:rsid w:val="002F0561"/>
    <w:rPr>
      <w:rFonts w:asciiTheme="majorHAnsi" w:eastAsiaTheme="majorEastAsia" w:hAnsiTheme="majorHAnsi" w:cstheme="majorBidi"/>
      <w:i/>
      <w:iCs/>
      <w:color w:val="4F81BD" w:themeColor="accent1"/>
      <w:spacing w:val="15"/>
      <w:sz w:val="24"/>
      <w:szCs w:val="24"/>
      <w:lang w:eastAsia="en-US"/>
    </w:rPr>
  </w:style>
  <w:style w:type="character" w:styleId="Uwydatnienie">
    <w:name w:val="Emphasis"/>
    <w:basedOn w:val="Domylnaczcionkaakapitu"/>
    <w:uiPriority w:val="20"/>
    <w:qFormat/>
    <w:locked/>
    <w:rsid w:val="002F0561"/>
    <w:rPr>
      <w:i/>
      <w:iCs/>
    </w:rPr>
  </w:style>
  <w:style w:type="paragraph" w:styleId="Cytat">
    <w:name w:val="Quote"/>
    <w:basedOn w:val="Normalny"/>
    <w:next w:val="Normalny"/>
    <w:link w:val="CytatZnak"/>
    <w:uiPriority w:val="29"/>
    <w:qFormat/>
    <w:rsid w:val="002F0561"/>
    <w:rPr>
      <w:rFonts w:eastAsia="Calibri"/>
      <w:i/>
      <w:iCs/>
      <w:lang w:eastAsia="pl-PL"/>
    </w:rPr>
  </w:style>
  <w:style w:type="character" w:customStyle="1" w:styleId="CytatZnak1">
    <w:name w:val="Cytat Znak1"/>
    <w:basedOn w:val="Domylnaczcionkaakapitu"/>
    <w:uiPriority w:val="29"/>
    <w:rsid w:val="002F0561"/>
    <w:rPr>
      <w:rFonts w:eastAsia="MS Mincho"/>
      <w:i/>
      <w:iCs/>
      <w:color w:val="000000" w:themeColor="text1"/>
      <w:sz w:val="24"/>
      <w:szCs w:val="24"/>
      <w:lang w:eastAsia="en-US"/>
    </w:rPr>
  </w:style>
  <w:style w:type="paragraph" w:styleId="Cytatintensywny">
    <w:name w:val="Intense Quote"/>
    <w:basedOn w:val="Normalny"/>
    <w:next w:val="Normalny"/>
    <w:link w:val="CytatintensywnyZnak"/>
    <w:uiPriority w:val="30"/>
    <w:qFormat/>
    <w:rsid w:val="002F0561"/>
    <w:pPr>
      <w:pBdr>
        <w:bottom w:val="single" w:sz="4" w:space="4" w:color="4F81BD" w:themeColor="accent1"/>
      </w:pBdr>
      <w:spacing w:before="200" w:after="280"/>
      <w:ind w:left="936" w:right="936"/>
    </w:pPr>
    <w:rPr>
      <w:rFonts w:eastAsia="Calibri"/>
      <w:color w:val="92278F"/>
      <w:lang w:eastAsia="pl-PL"/>
    </w:rPr>
  </w:style>
  <w:style w:type="character" w:customStyle="1" w:styleId="CytatintensywnyZnak1">
    <w:name w:val="Cytat intensywny Znak1"/>
    <w:basedOn w:val="Domylnaczcionkaakapitu"/>
    <w:uiPriority w:val="30"/>
    <w:rsid w:val="002F0561"/>
    <w:rPr>
      <w:rFonts w:eastAsia="MS Mincho"/>
      <w:b/>
      <w:bCs/>
      <w:i/>
      <w:iCs/>
      <w:color w:val="4F81BD" w:themeColor="accent1"/>
      <w:sz w:val="24"/>
      <w:szCs w:val="24"/>
      <w:lang w:eastAsia="en-US"/>
    </w:rPr>
  </w:style>
  <w:style w:type="character" w:styleId="Wyrnieniedelikatne">
    <w:name w:val="Subtle Emphasis"/>
    <w:basedOn w:val="Domylnaczcionkaakapitu"/>
    <w:uiPriority w:val="19"/>
    <w:qFormat/>
    <w:rsid w:val="002F0561"/>
    <w:rPr>
      <w:i/>
      <w:iCs/>
      <w:color w:val="808080" w:themeColor="text1" w:themeTint="7F"/>
    </w:rPr>
  </w:style>
  <w:style w:type="character" w:styleId="Wyrnienieintensywne">
    <w:name w:val="Intense Emphasis"/>
    <w:basedOn w:val="Domylnaczcionkaakapitu"/>
    <w:uiPriority w:val="21"/>
    <w:qFormat/>
    <w:rsid w:val="002F0561"/>
    <w:rPr>
      <w:b/>
      <w:bCs/>
      <w:i/>
      <w:iCs/>
      <w:color w:val="4F81BD" w:themeColor="accent1"/>
    </w:rPr>
  </w:style>
  <w:style w:type="character" w:styleId="Odwoaniedelikatne">
    <w:name w:val="Subtle Reference"/>
    <w:basedOn w:val="Domylnaczcionkaakapitu"/>
    <w:uiPriority w:val="31"/>
    <w:qFormat/>
    <w:rsid w:val="002F0561"/>
    <w:rPr>
      <w:smallCaps/>
      <w:color w:val="C0504D" w:themeColor="accent2"/>
      <w:u w:val="single"/>
    </w:rPr>
  </w:style>
  <w:style w:type="character" w:styleId="Odwoanieintensywne">
    <w:name w:val="Intense Reference"/>
    <w:basedOn w:val="Domylnaczcionkaakapitu"/>
    <w:uiPriority w:val="32"/>
    <w:qFormat/>
    <w:rsid w:val="002F0561"/>
    <w:rPr>
      <w:b/>
      <w:bCs/>
      <w:smallCaps/>
      <w:color w:val="C0504D" w:themeColor="accent2"/>
      <w:spacing w:val="5"/>
      <w:u w:val="single"/>
    </w:rPr>
  </w:style>
  <w:style w:type="character" w:styleId="UyteHipercze">
    <w:name w:val="FollowedHyperlink"/>
    <w:basedOn w:val="Domylnaczcionkaakapitu"/>
    <w:uiPriority w:val="99"/>
    <w:semiHidden/>
    <w:unhideWhenUsed/>
    <w:locked/>
    <w:rsid w:val="002F05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38574">
      <w:bodyDiv w:val="1"/>
      <w:marLeft w:val="0"/>
      <w:marRight w:val="0"/>
      <w:marTop w:val="0"/>
      <w:marBottom w:val="0"/>
      <w:divBdr>
        <w:top w:val="none" w:sz="0" w:space="0" w:color="auto"/>
        <w:left w:val="none" w:sz="0" w:space="0" w:color="auto"/>
        <w:bottom w:val="none" w:sz="0" w:space="0" w:color="auto"/>
        <w:right w:val="none" w:sz="0" w:space="0" w:color="auto"/>
      </w:divBdr>
    </w:div>
    <w:div w:id="638657895">
      <w:marLeft w:val="0"/>
      <w:marRight w:val="0"/>
      <w:marTop w:val="0"/>
      <w:marBottom w:val="0"/>
      <w:divBdr>
        <w:top w:val="none" w:sz="0" w:space="0" w:color="auto"/>
        <w:left w:val="none" w:sz="0" w:space="0" w:color="auto"/>
        <w:bottom w:val="none" w:sz="0" w:space="0" w:color="auto"/>
        <w:right w:val="none" w:sz="0" w:space="0" w:color="auto"/>
      </w:divBdr>
    </w:div>
    <w:div w:id="638657896">
      <w:marLeft w:val="0"/>
      <w:marRight w:val="0"/>
      <w:marTop w:val="0"/>
      <w:marBottom w:val="0"/>
      <w:divBdr>
        <w:top w:val="none" w:sz="0" w:space="0" w:color="auto"/>
        <w:left w:val="none" w:sz="0" w:space="0" w:color="auto"/>
        <w:bottom w:val="none" w:sz="0" w:space="0" w:color="auto"/>
        <w:right w:val="none" w:sz="0" w:space="0" w:color="auto"/>
      </w:divBdr>
    </w:div>
    <w:div w:id="638657897">
      <w:marLeft w:val="0"/>
      <w:marRight w:val="0"/>
      <w:marTop w:val="0"/>
      <w:marBottom w:val="0"/>
      <w:divBdr>
        <w:top w:val="none" w:sz="0" w:space="0" w:color="auto"/>
        <w:left w:val="none" w:sz="0" w:space="0" w:color="auto"/>
        <w:bottom w:val="none" w:sz="0" w:space="0" w:color="auto"/>
        <w:right w:val="none" w:sz="0" w:space="0" w:color="auto"/>
      </w:divBdr>
    </w:div>
    <w:div w:id="638657898">
      <w:marLeft w:val="0"/>
      <w:marRight w:val="0"/>
      <w:marTop w:val="0"/>
      <w:marBottom w:val="0"/>
      <w:divBdr>
        <w:top w:val="none" w:sz="0" w:space="0" w:color="auto"/>
        <w:left w:val="none" w:sz="0" w:space="0" w:color="auto"/>
        <w:bottom w:val="none" w:sz="0" w:space="0" w:color="auto"/>
        <w:right w:val="none" w:sz="0" w:space="0" w:color="auto"/>
      </w:divBdr>
    </w:div>
    <w:div w:id="638657899">
      <w:marLeft w:val="0"/>
      <w:marRight w:val="0"/>
      <w:marTop w:val="0"/>
      <w:marBottom w:val="0"/>
      <w:divBdr>
        <w:top w:val="none" w:sz="0" w:space="0" w:color="auto"/>
        <w:left w:val="none" w:sz="0" w:space="0" w:color="auto"/>
        <w:bottom w:val="none" w:sz="0" w:space="0" w:color="auto"/>
        <w:right w:val="none" w:sz="0" w:space="0" w:color="auto"/>
      </w:divBdr>
    </w:div>
    <w:div w:id="638657900">
      <w:marLeft w:val="0"/>
      <w:marRight w:val="0"/>
      <w:marTop w:val="0"/>
      <w:marBottom w:val="0"/>
      <w:divBdr>
        <w:top w:val="none" w:sz="0" w:space="0" w:color="auto"/>
        <w:left w:val="none" w:sz="0" w:space="0" w:color="auto"/>
        <w:bottom w:val="none" w:sz="0" w:space="0" w:color="auto"/>
        <w:right w:val="none" w:sz="0" w:space="0" w:color="auto"/>
      </w:divBdr>
      <w:divsChild>
        <w:div w:id="638657901">
          <w:marLeft w:val="547"/>
          <w:marRight w:val="0"/>
          <w:marTop w:val="240"/>
          <w:marBottom w:val="0"/>
          <w:divBdr>
            <w:top w:val="none" w:sz="0" w:space="0" w:color="auto"/>
            <w:left w:val="none" w:sz="0" w:space="0" w:color="auto"/>
            <w:bottom w:val="none" w:sz="0" w:space="0" w:color="auto"/>
            <w:right w:val="none" w:sz="0" w:space="0" w:color="auto"/>
          </w:divBdr>
        </w:div>
        <w:div w:id="638657902">
          <w:marLeft w:val="547"/>
          <w:marRight w:val="0"/>
          <w:marTop w:val="240"/>
          <w:marBottom w:val="0"/>
          <w:divBdr>
            <w:top w:val="none" w:sz="0" w:space="0" w:color="auto"/>
            <w:left w:val="none" w:sz="0" w:space="0" w:color="auto"/>
            <w:bottom w:val="none" w:sz="0" w:space="0" w:color="auto"/>
            <w:right w:val="none" w:sz="0" w:space="0" w:color="auto"/>
          </w:divBdr>
        </w:div>
      </w:divsChild>
    </w:div>
    <w:div w:id="638657903">
      <w:marLeft w:val="0"/>
      <w:marRight w:val="0"/>
      <w:marTop w:val="0"/>
      <w:marBottom w:val="0"/>
      <w:divBdr>
        <w:top w:val="none" w:sz="0" w:space="0" w:color="auto"/>
        <w:left w:val="none" w:sz="0" w:space="0" w:color="auto"/>
        <w:bottom w:val="none" w:sz="0" w:space="0" w:color="auto"/>
        <w:right w:val="none" w:sz="0" w:space="0" w:color="auto"/>
      </w:divBdr>
    </w:div>
    <w:div w:id="1504003926">
      <w:bodyDiv w:val="1"/>
      <w:marLeft w:val="0"/>
      <w:marRight w:val="0"/>
      <w:marTop w:val="0"/>
      <w:marBottom w:val="0"/>
      <w:divBdr>
        <w:top w:val="none" w:sz="0" w:space="0" w:color="auto"/>
        <w:left w:val="none" w:sz="0" w:space="0" w:color="auto"/>
        <w:bottom w:val="none" w:sz="0" w:space="0" w:color="auto"/>
        <w:right w:val="none" w:sz="0" w:space="0" w:color="auto"/>
      </w:divBdr>
    </w:div>
    <w:div w:id="191138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polskawschodnia.gov.p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unduszeeuropejskie.gov.pl"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funduszeeuropejskie.gov.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4A1BA-8595-4C8E-B094-F75D45984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18298</Words>
  <Characters>109789</Characters>
  <Application>Microsoft Office Word</Application>
  <DocSecurity>0</DocSecurity>
  <Lines>914</Lines>
  <Paragraphs>255</Paragraphs>
  <ScaleCrop>false</ScaleCrop>
  <HeadingPairs>
    <vt:vector size="2" baseType="variant">
      <vt:variant>
        <vt:lpstr>Tytuł</vt:lpstr>
      </vt:variant>
      <vt:variant>
        <vt:i4>1</vt:i4>
      </vt:variant>
    </vt:vector>
  </HeadingPairs>
  <TitlesOfParts>
    <vt:vector size="1" baseType="lpstr">
      <vt:lpstr>Szczegółowy opis osi priorytetowych</vt:lpstr>
    </vt:vector>
  </TitlesOfParts>
  <Company>MRR</Company>
  <LinksUpToDate>false</LinksUpToDate>
  <CharactersWithSpaces>127832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dc:title>
  <dc:creator>Izabela Nepelska-Losik</dc:creator>
  <cp:lastModifiedBy>Michal Kowalski</cp:lastModifiedBy>
  <cp:revision>2</cp:revision>
  <cp:lastPrinted>2017-03-09T12:45:00Z</cp:lastPrinted>
  <dcterms:created xsi:type="dcterms:W3CDTF">2017-03-14T09:04:00Z</dcterms:created>
  <dcterms:modified xsi:type="dcterms:W3CDTF">2017-03-14T09:04:00Z</dcterms:modified>
</cp:coreProperties>
</file>