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B42934F" w14:textId="77777777" w:rsidR="003F57AD" w:rsidRDefault="00372644"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r>
        <w:rPr>
          <w:rFonts w:ascii="Arial" w:hAnsi="Arial" w:cs="Arial"/>
          <w:b/>
          <w:bCs/>
          <w:noProof/>
          <w:color w:val="000000"/>
          <w:sz w:val="20"/>
          <w:szCs w:val="20"/>
          <w:lang w:eastAsia="pl-PL"/>
        </w:rPr>
        <mc:AlternateContent>
          <mc:Choice Requires="wpg">
            <w:drawing>
              <wp:anchor distT="0" distB="0" distL="114300" distR="114300" simplePos="0" relativeHeight="251666944" behindDoc="0" locked="0" layoutInCell="1" allowOverlap="1" wp14:anchorId="00B50621" wp14:editId="3BB8DEB4">
                <wp:simplePos x="0" y="0"/>
                <wp:positionH relativeFrom="column">
                  <wp:posOffset>-401955</wp:posOffset>
                </wp:positionH>
                <wp:positionV relativeFrom="paragraph">
                  <wp:posOffset>-501015</wp:posOffset>
                </wp:positionV>
                <wp:extent cx="6798945" cy="556260"/>
                <wp:effectExtent l="0" t="0" r="1905" b="0"/>
                <wp:wrapNone/>
                <wp:docPr id="12"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945" cy="556260"/>
                          <a:chOff x="660" y="3311"/>
                          <a:chExt cx="10707" cy="876"/>
                        </a:xfrm>
                      </wpg:grpSpPr>
                      <pic:pic xmlns:pic="http://schemas.openxmlformats.org/drawingml/2006/picture">
                        <pic:nvPicPr>
                          <pic:cNvPr id="13" name="Picture 3" descr="PO PW poziom kolor"/>
                          <pic:cNvPicPr>
                            <a:picLocks noChangeAspect="1" noChangeArrowheads="1"/>
                          </pic:cNvPicPr>
                        </pic:nvPicPr>
                        <pic:blipFill>
                          <a:blip r:embed="rId9"/>
                          <a:srcRect/>
                          <a:stretch>
                            <a:fillRect/>
                          </a:stretch>
                        </pic:blipFill>
                        <pic:spPr bwMode="auto">
                          <a:xfrm>
                            <a:off x="660" y="3311"/>
                            <a:ext cx="1921" cy="876"/>
                          </a:xfrm>
                          <a:prstGeom prst="rect">
                            <a:avLst/>
                          </a:prstGeom>
                          <a:noFill/>
                        </pic:spPr>
                      </pic:pic>
                      <pic:pic xmlns:pic="http://schemas.openxmlformats.org/drawingml/2006/picture">
                        <pic:nvPicPr>
                          <pic:cNvPr id="15" name="Picture 4" descr="znak_barw_rp_poziom_szara_ramka_rgb"/>
                          <pic:cNvPicPr>
                            <a:picLocks noChangeAspect="1" noChangeArrowheads="1"/>
                          </pic:cNvPicPr>
                        </pic:nvPicPr>
                        <pic:blipFill>
                          <a:blip r:embed="rId10"/>
                          <a:srcRect l="4396" t="14207" r="5481" b="16090"/>
                          <a:stretch>
                            <a:fillRect/>
                          </a:stretch>
                        </pic:blipFill>
                        <pic:spPr bwMode="auto">
                          <a:xfrm>
                            <a:off x="3009" y="3409"/>
                            <a:ext cx="2620" cy="680"/>
                          </a:xfrm>
                          <a:prstGeom prst="rect">
                            <a:avLst/>
                          </a:prstGeom>
                          <a:noFill/>
                        </pic:spPr>
                      </pic:pic>
                      <pic:pic xmlns:pic="http://schemas.openxmlformats.org/drawingml/2006/picture">
                        <pic:nvPicPr>
                          <pic:cNvPr id="16" name="Picture 5" descr="Logo UE Fundusz Rozwoju Regional RGB"/>
                          <pic:cNvPicPr>
                            <a:picLocks noChangeAspect="1" noChangeArrowheads="1"/>
                          </pic:cNvPicPr>
                        </pic:nvPicPr>
                        <pic:blipFill>
                          <a:blip r:embed="rId11"/>
                          <a:srcRect l="3700" t="11893" r="3973" b="11893"/>
                          <a:stretch>
                            <a:fillRect/>
                          </a:stretch>
                        </pic:blipFill>
                        <pic:spPr bwMode="auto">
                          <a:xfrm>
                            <a:off x="8760" y="3390"/>
                            <a:ext cx="2607" cy="717"/>
                          </a:xfrm>
                          <a:prstGeom prst="rect">
                            <a:avLst/>
                          </a:prstGeom>
                          <a:noFill/>
                        </pic:spPr>
                      </pic:pic>
                      <pic:pic xmlns:pic="http://schemas.openxmlformats.org/drawingml/2006/picture">
                        <pic:nvPicPr>
                          <pic:cNvPr id="17" name="Picture 6" descr="horyzontalne-pl"/>
                          <pic:cNvPicPr>
                            <a:picLocks noChangeAspect="1" noChangeArrowheads="1"/>
                          </pic:cNvPicPr>
                        </pic:nvPicPr>
                        <pic:blipFill>
                          <a:blip r:embed="rId12"/>
                          <a:srcRect/>
                          <a:stretch>
                            <a:fillRect/>
                          </a:stretch>
                        </pic:blipFill>
                        <pic:spPr bwMode="auto">
                          <a:xfrm>
                            <a:off x="6058" y="3456"/>
                            <a:ext cx="2273" cy="587"/>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69E656" id="Grupa 10" o:spid="_x0000_s1026" style="position:absolute;margin-left:-31.65pt;margin-top:-39.45pt;width:535.35pt;height:43.8pt;z-index:251666944" coordorigin="660,3311" coordsize="10707,8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sgAA&#10;AABSZ2h0bG9uZwAACBU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gEBAQEBAQICAgICAgICAgICAgICAwMDAwMDAwMD&#10;AwMDAwMDAQEBAQEBAQIBAQIDAgICAwMDAwMDAwMDAwMDAwMDAwMDAwMDAwMDAwMDAwMDAwMDAwMD&#10;AwMDAwMDAwMDAwMDAwP/wAARCAKyCBUDAREAAhEBAxEB/90ABAED/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0QT4E/9zof+L9/Iv/5D+3JPw/YO&#10;qr5/b0fv231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gnzM/5mv8ABf8A8Wdx&#10;n/vN1Xu6cG+zqjcR9vR+/dOr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0QT4E/9zof+L9/I&#10;v/5D+3JPw/YOqr5/b0fv231b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gnzM/5&#10;mv8ABf8A8Wdxn/vN1Xu6cG+zqjcR9vR+/dO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0QT&#10;4E/9zof+L9/Iv/5D+3JPw/YOqr5/b0fv231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gnzM/5mv8ABf8A8Wdxn/vN1Xu6cG+zqjcR9vR+/dOr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0QT4E/9zof+L9/Iv/5D+3JPw/YOqr5/b0fv23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gnzM/5mv8ABf8A8Wdxn/vN1Xu6cG+zqjcR9vR+/dOr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0QT4E/9zof+L9/Iv/5D+3JPw/YOqr5/b0fv231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nzM/5mv8ABf8A8Wdxn/vN1Xu6cG+zqjcR9vR+/dO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0QT4E/9zof+L9/Iv/5D+3JPw/YOqr5/b0fv231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gnzM/5mv8ABf8A8Wdxn/vN1Xu6cG+zqjcR&#10;9vR+/dOr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0QT4E/9zof+L9/Iv/5D+3JPw/YOqr5/&#10;b0fv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gnzM/5mv8ABf8A8Wdxn/vN&#10;1Xu6cG+zqjcR9vR+/dOr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0QT4E/9zof+L9/Iv/5D&#10;+3JPw/YOqr5/b0fv231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gnzM/5mv8A&#10;Bf8A8Wdxn/vN1Xu6cG+zqjcR9vR+/dOr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0QT4E/9&#10;zof+L9/Iv/5D+3JPw/YOqr5/b0fv231b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nzM/5mv8ABf8A8Wdxn/vN1Xu6cG+zqjcR9vR+/dOr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0QT4E/9zof+L9/Iv/5D+3JPw/YOqr5/b0fv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gnzM/5mv8ABf8A8Wdxn/vN1Xu6cG+zqjcR9vR+/dOr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RBPgT/3Oh/4v38i//kP7ck/D9g6q&#10;vn9vR+/bfV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gnzM/5mv8ABf8A&#10;8Wdxn/vN1Xu6cG+zqjcR9vR+/dOr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WYfylPkv8AI7vD5u9L4Tur&#10;5Ad29v4bDb22zlMPie0e1d99gYzE5OTKLSSZHG0G7K+rignaJmiM0SK5Qlb2JHsR8uXNxPNKs0jO&#10;An4mJ8x6nrAD+8E9uvb7kzkPYbzk/Ytv2mabcHSR7OytrV3QW8jBHaCJGZdQB0sSKgGlet/L2Keu&#10;V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QD/wqO/7c&#10;UfOb/wAtm/8Agw+vvfuvdfIF9+691737r3X3mPj1/wAyC6O/8Q/1p/7xdF7917oYPfuvde9+6917&#10;37r3Xvfuvde9+691737r3Xvfuvde9+691737r3Xvfuvde9+691737r3Xvfuvde9+691737r3Xvfu&#10;vde9+691737r3Xvfuvde9+691737r3Xvfuvde9+691737r3Xvfuvde9+691737r3RH/5m/8A27a/&#10;mD/+KP8Ayw/98Nn/AH7r3Xw5/fuvde9+6919on+Q1/251/l5f+K4bS/9yKn37r3Vt/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fNa/m/wD/&#10;AGXr3r/4f/Z3/v5tzewZzR/udH/zSX/jz9dqf7t//px+7f8AS9uv+0DbOqxvYb66B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W/wD8kP8A7Lw6p/8ADn2t/wC7xPYo5X/t5v8ASf8A&#10;Pw65uf3lP/TuuXP+lk//AGiydfRf9i/rj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zWv5v8A/wBl696/+H/2d/7+bc3sGc0f7nR/80l/48/Xan+7f/6cfu3/&#10;AEvbr/tA2zqsb2G+ug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zWv5v8A/wBl696/+H/2d/7+bc3sGc0f7nR/80l/48/Xan+7f/6cfu3/AEvbr/tA&#10;2zqsb2G+ug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zWv5v8A/wBl696/+H/2d/7+bc3sGc0f7nR/80l/48/Xan+7f/6cfu3/AEvb&#10;r/tA2zqsb2G+ug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9/j37r3Xvfuvde9+691737r3Xvfuvde9+691737r3Xv&#10;fuvde9+691737r3Xvfuvde9+691737r3Xvfuvde9+691737r3XvfuvdfNa/m/wD/AGXr3r/4f/Z3&#10;/v5tzewZzR/udH/zSX/jz9dqf7t//px+7f8AS9uv+0DbOqxvYb66B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zWv&#10;5v8A/wBl696/+H/2d/7+bc3sGc0f7nR/80l/48/Xan+7f/6cfu3/AEvbr/tA2zqsb2G+ug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fNa/m/wD/AGXr3r/4f/Z3/v5tzewZzR/udH/zSX/j&#10;z9dqf7t//px+7f8AS9uv+0DbOqxvYb66B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81r+b/AP8AZevev/h/9nf+/m3N7BnNH+50f/NJf+PP12p/u3/+&#10;nH7t/wBL26/7QNs6rG9hvroF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zWv5v8A/wBl696/+H/2d/7+bc3sGc0f7nR/80l/48/Xan+7f/6c&#10;fu3/AEvbr/tA2zqsb2G+ug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fNa/m/wD/AGXr3r/4&#10;f/Z3/v5tzewZzR/udH/zSX/jz9dqf7t//px+7f8AS9uv+0DbOqxvYb66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81r+b/AP8AZevev/h/9nf+/m3N7BnNH+50f/NJf+PP12p/u3/+nH7t/wBL&#10;26/7QNs6rG9hvroF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81r+b/AP8AZevev/h/9nf+/m3N7BnNH+50f/NJf+PP12p/u3/+nH7t/wBL26/7QNs6rG9hvro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81r+b/AP8AZevev/h/9nf+/m3N7BnNH+50&#10;f/NJf+PP12p/u3/+nH7t/wBL26/7QNs6rG9hvroF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81r+b/AP8AZevev/h/9nf+/m3N7BnNH+50f/NJf+PP12p/u3/+&#10;nH7t/wBL26/7QNs6rG9hvroF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81r+b/AP8AZevev/h/9nf+/m3N7BnNH+50f/NJf+PP12p/u3/+nH7t/wBL26/7QNs6rG9h&#10;vro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81r+b/AP8AZevev/h/&#10;9nf+/m3N7BnNH+50f/NJf+PP12p/u3/+nH7t/wBL26/7QNs6rG9hvro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zWv5v8A/wBl696/+H/2d/7+bc3sGc0f7nR/80l/48/Xan+7f/6c&#10;fu3/AEvbr/tA2zqsb2G+ug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v8A/JD/&#10;AOy8Oqf/AA59rf8Au8T2KOV/7eb/AEn/AD8Oubn95T/07rlz/pZP/wBosnX0X/Yv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zWv5v8A/wBl696/+H/2d/7+bc3sGc0f7nR/80l/48/Xan+7&#10;f/6cfu3/AEvbr/tA2zqsb2G+ug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v8A&#10;/JD/AOy8Oqf/AA59rf8Au8T2KOV/7eb/AEn/AD8Oubn95T/07rlz/pZP/wBosnX0X/Yv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zWv5v8A/wBl696/+H/2d/7+bc3sGc0f7nR/80l/48/X&#10;an+7f/6cfu3/AEvbr/tA2zqsb2G+ug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v8A/JD/AOy8Oqf/AA59rf8Au8T2KOV/7eb/AEn/AD8Oubn95T/07rlz/pZP/wBosnX0X/Yv647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zWv5v8A/wBl696/+H/2d/7+bc3sGc0f7nR/80l/&#10;48/Xan+7f/6cfu3/AEvbr/tA2zqsb2G+ug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v8A/JD/AOy8Oqf/AA59rf8Au8T2KOV/7eb/AEn/AD8Oubn95T/07rlz/pZP/wBosnX0X/Yv&#10;647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zWv5v8A/wBl696/+H/2d/7+bc3sGc0f7nR/&#10;80l/48/Xan+7f/6cfu3/AEvbr/tA2zqsb2G+ug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v8A/JD/AOy8Oqf/AA59rf8Au8T2KOV/7eb/AEn/AD8Oubn95T/07rlz/pZP/wBosnX0&#10;X/Yv647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zWv5v8A/wBl696/+H/2d/7+bc3sGc0f&#10;7nR/80l/48/Xan+7f/6cfu3/AEvbr/tA2zqsb2G+ug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v8A/JD/AOy8Oqf/AA59rf8Au8T2KOV/7eb/AEn/AD8Oubn95T/07rlz/pZP/wBo&#10;snX0X/Yv647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zWv5v8A/wBl696/+H/2d/7+bc3s&#10;Gc0f7nR/80l/48/Xan+7f/6cfu3/AEvbr/tA2zqsb2G+ug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v8A/JD/AOy8Oqf/AA59rf8Au8T2KOV/7eb/AEn/AD8Oubn95T/07rlz/pZP&#10;/wBosnX0X/Yv647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zWv5v8A/wBl696/+H/2d/7+&#10;bc3sGc0f7nR/80l/48/Xan+7f/6cfu3/AEvbr/tA2zqsb2G+ug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v8A/JD/AOy8Oqf/AA59rf8Au8T2KOV/7eb/AEn/AD8Oubn95T/07rlz&#10;/pZP/wBosnX0X/Yv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K&#10;AAAAAAAAACEA2V8AXJ0WBACdFgQAFQAAAGRycy9tZWRpYS9pbWFnZTEuanBlZ//Y/+AAEEpGSUYA&#10;AQEBASwBLAAA/+EQpkV4aWYAAE1NACoAAAAIAAQBOwACAAAAEQAACEqHaQAEAAAAAQAACFycnQAB&#10;AAAAIgAAEHz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b2FubmEgR3JhZG93c2thAAAAAeocAAcA&#10;AAgMAAAIb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gBvAGEAbgBuAGEAIABHAHIAYQBkAG8AdwBzAGsAYQAAAP/h&#10;Cml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kYz0iaHR0cDovL3B1cmwub3Jn&#10;L2RjL2VsZW1lbnRzLzEuMS8iPjxkYzpjcmVhdG9yPjxyZGY6U2VxIHhtbG5zOnJkZj0iaHR0cDov&#10;L3d3dy53My5vcmcvMTk5OS8wMi8yMi1yZGYtc3ludGF4LW5zIyI+PHJkZjpsaT5Kb2FubmEgR3Jh&#10;ZG93c2th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AwICAwICAwMD&#10;AwQDAwQFCAUFBAQFCgcHBggMCgwMCwoLCw0OEhANDhEOCwsQFhARExQVFRUMDxcYFhQYEhQVFP/b&#10;AEMBAwQEBQQFCQUFCRQNCw0UFBQUFBQUFBQUFBQUFBQUFBQUFBQUFBQUFBQUFBQUFBQUFBQUFBQU&#10;FBQUFBQUFBQUFP/AABEIAwEG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N/2kkX/hnj4oHaM/8Ivqfb/p1kr4O/4Jhf8A&#10;Jwnjf/sCy/8ApYlFFfU4D/kV4r5HiYn/AH2l6fqj9OaKKK+WP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i&#10;wAAAAAAAAAAACnZlY3RvckRhdGFib29sAQAAAABQZ1BzZW51bQAAAABQZ1BzAAAAAFBnUEMAAAAA&#10;TGVmdFVudEYjUmx0AAAAAAAAAAAAAAAAVG9wIFVudEYjUmx0AAAAAAAAAAAAAAAAU2NsIFVudEYj&#10;UHJjQFkAAAAAAAA4QklNA+0AAAAAABAAlgAAAAEAAgCW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kAAAAABSZ2h0bG9uZwAAAa8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A1MAAAAAQAAAKAAAAA1&#10;AAAB4AAAY2AAAA0wABgAAf/Y/+0ADEFkb2JlX0NNAAH/7gAOQWRvYmUAZIAAAAAB/9sAhAAMCAgI&#10;CQgMCQkMEQsKCxEVDwwMDxUYExMVExMYEQwMDAwMDBEMDAwMDAwMDAwMDAwMDAwMDAwMDAwMDAwM&#10;DAwMAQ0LCw0ODRAODhAUDg4OFBQODg4OFBEMDAwMDBERDAwMDAwMEQwMDAwMDAwMDAwMDAwMDAwM&#10;DAwMDAwMDAwMDAz/wAARCAA1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O PW poziom kolor" style="position:absolute;left:660;top:3311;width:192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">
                  <v:imagedata r:id="rId13" o:title="PO PW poziom kolor"/>
                </v:shape>
                <v:shape id="Picture 4" o:spid="_x0000_s1028" type="#_x0000_t75" alt="znak_barw_rp_poziom_szara_ramka_rgb" style="position:absolute;left:3009;top:3409;width:262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">
                  <v:imagedata r:id="rId14" o:title="znak_barw_rp_poziom_szara_ramka_rgb" croptop="9311f" cropbottom="10545f" cropleft="2881f" cropright="3592f"/>
                </v:shape>
                <v:shape id="Picture 5" o:spid="_x0000_s1029" type="#_x0000_t75" alt="Logo UE Fundusz Rozwoju Regional RGB" style="position:absolute;left:8760;top:3390;width:260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">
                  <v:imagedata r:id="rId15" o:title="Logo UE Fundusz Rozwoju Regional RGB" croptop="7794f" cropbottom="7794f" cropleft="2425f" cropright="2604f"/>
                </v:shape>
                <v:shape id="Picture 6" o:spid="_x0000_s1030" type="#_x0000_t75" alt="horyzontalne-pl" style="position:absolute;left:6058;top:3456;width:2273;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">
                  <v:imagedata r:id="rId16" o:title="horyzontalne-pl"/>
                </v:shape>
              </v:group>
            </w:pict>
          </mc:Fallback>
        </mc:AlternateContent>
      </w:r>
      <w:r w:rsidR="00414F33">
        <w:rPr>
          <w:rFonts w:ascii="Arial" w:hAnsi="Arial" w:cs="Arial"/>
          <w:b/>
          <w:bCs/>
          <w:color w:val="000000"/>
          <w:sz w:val="20"/>
          <w:szCs w:val="20"/>
        </w:rPr>
        <w:t xml:space="preserve"> </w:t>
      </w:r>
      <w:r w:rsidR="00902A2E">
        <w:rPr>
          <w:rFonts w:ascii="Arial" w:hAnsi="Arial" w:cs="Arial"/>
          <w:b/>
          <w:bCs/>
          <w:color w:val="000000"/>
          <w:sz w:val="20"/>
          <w:szCs w:val="20"/>
        </w:rPr>
        <w:tab/>
      </w:r>
    </w:p>
    <w:p w14:paraId="1419E364"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403534D1"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54380653"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0457742D"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r w:rsidRPr="00710E9D">
        <w:rPr>
          <w:rFonts w:ascii="Arial" w:hAnsi="Arial" w:cs="Arial"/>
          <w:b/>
          <w:bCs/>
          <w:color w:val="000000"/>
          <w:sz w:val="20"/>
          <w:szCs w:val="20"/>
        </w:rPr>
        <w:t xml:space="preserve"> </w:t>
      </w:r>
    </w:p>
    <w:p w14:paraId="2A10838B"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 xml:space="preserve">SZCZEGÓŁOWY OPIS </w:t>
      </w:r>
    </w:p>
    <w:p w14:paraId="569330E1"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OSI PRIORYTETOWYCH</w:t>
      </w:r>
    </w:p>
    <w:p w14:paraId="67C70938"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PROGRAMU OPERACYJNEGO</w:t>
      </w:r>
    </w:p>
    <w:p w14:paraId="59B98F3F"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POLSKA WSCHODNIA 2014-2020</w:t>
      </w:r>
      <w:r w:rsidR="00E77FA5">
        <w:rPr>
          <w:rFonts w:ascii="Arial" w:hAnsi="Arial"/>
          <w:b/>
          <w:bCs/>
          <w:color w:val="403152"/>
          <w:sz w:val="36"/>
          <w:szCs w:val="44"/>
        </w:rPr>
        <w:t xml:space="preserve"> </w:t>
      </w:r>
    </w:p>
    <w:p w14:paraId="3EB93EED"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6"/>
          <w:szCs w:val="36"/>
        </w:rPr>
      </w:pPr>
    </w:p>
    <w:p w14:paraId="63AFD82C"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0"/>
          <w:szCs w:val="20"/>
        </w:rPr>
      </w:pPr>
    </w:p>
    <w:p w14:paraId="6C04F429"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1517C37B"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4BB2FF74"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2CFEE0B4"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48FF31E1"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1297270"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2E17E32B"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6572B01A"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7BDAC5B9"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12E03E80"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3FCA6461"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5279B9B3"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r>
        <w:rPr>
          <w:rFonts w:ascii="Arial" w:hAnsi="Arial" w:cs="Arial"/>
          <w:b/>
          <w:bCs/>
          <w:i/>
          <w:color w:val="000000"/>
        </w:rPr>
        <w:tab/>
      </w:r>
    </w:p>
    <w:p w14:paraId="22D5E76A"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31B89C1"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52806616"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22D943F2"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4105F41"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322E6E8"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6D00FEC9"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5A3B612D"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30BEB5E"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6B513DD4"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26BDCF33"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5AC2A1A1"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7BF8FFA"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B0358A5"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1A6C57EF"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497622D2" w14:textId="77777777" w:rsidR="009D663D" w:rsidRDefault="009D663D"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5422B891"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530F6A31" w14:textId="47F9F9E8" w:rsidR="00117A29" w:rsidRPr="000201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r w:rsidRPr="00710E9D">
        <w:rPr>
          <w:rFonts w:ascii="Arial" w:hAnsi="Arial" w:cs="Arial"/>
          <w:b/>
          <w:bCs/>
          <w:i/>
          <w:color w:val="000000"/>
        </w:rPr>
        <w:t>Warszawa,</w:t>
      </w:r>
      <w:r w:rsidR="00200D40">
        <w:rPr>
          <w:rFonts w:ascii="Arial" w:hAnsi="Arial" w:cs="Arial"/>
          <w:b/>
          <w:bCs/>
          <w:i/>
          <w:color w:val="000000"/>
        </w:rPr>
        <w:t xml:space="preserve"> </w:t>
      </w:r>
      <w:r w:rsidR="00CF786C">
        <w:rPr>
          <w:rFonts w:ascii="Arial" w:hAnsi="Arial" w:cs="Arial"/>
          <w:b/>
          <w:bCs/>
          <w:i/>
          <w:color w:val="000000"/>
        </w:rPr>
        <w:t xml:space="preserve"> </w:t>
      </w:r>
      <w:r w:rsidR="00470E7B">
        <w:rPr>
          <w:rFonts w:ascii="Arial" w:hAnsi="Arial" w:cs="Arial"/>
          <w:b/>
          <w:bCs/>
          <w:i/>
          <w:color w:val="000000"/>
        </w:rPr>
        <w:t xml:space="preserve">  </w:t>
      </w:r>
      <w:r w:rsidR="008A7D5B">
        <w:rPr>
          <w:rFonts w:ascii="Arial" w:hAnsi="Arial" w:cs="Arial"/>
          <w:b/>
          <w:bCs/>
          <w:i/>
          <w:color w:val="000000"/>
        </w:rPr>
        <w:t xml:space="preserve">20 </w:t>
      </w:r>
      <w:r w:rsidR="00470E7B">
        <w:rPr>
          <w:rFonts w:ascii="Arial" w:hAnsi="Arial" w:cs="Arial"/>
          <w:b/>
          <w:bCs/>
          <w:i/>
          <w:color w:val="000000"/>
        </w:rPr>
        <w:t>września</w:t>
      </w:r>
      <w:r w:rsidR="008B5E01">
        <w:rPr>
          <w:rFonts w:ascii="Arial" w:hAnsi="Arial" w:cs="Arial"/>
          <w:b/>
          <w:bCs/>
          <w:i/>
          <w:color w:val="000000"/>
        </w:rPr>
        <w:t xml:space="preserve"> </w:t>
      </w:r>
      <w:r w:rsidRPr="00710E9D">
        <w:rPr>
          <w:rFonts w:ascii="Arial" w:hAnsi="Arial" w:cs="Arial"/>
          <w:b/>
          <w:bCs/>
          <w:i/>
          <w:color w:val="000000"/>
        </w:rPr>
        <w:t>20</w:t>
      </w:r>
      <w:r w:rsidR="00A0443C">
        <w:rPr>
          <w:rFonts w:ascii="Arial" w:hAnsi="Arial" w:cs="Arial"/>
          <w:b/>
          <w:bCs/>
          <w:i/>
          <w:color w:val="000000"/>
        </w:rPr>
        <w:t>2</w:t>
      </w:r>
      <w:r w:rsidR="00952118">
        <w:rPr>
          <w:rFonts w:ascii="Arial" w:hAnsi="Arial" w:cs="Arial"/>
          <w:b/>
          <w:bCs/>
          <w:i/>
          <w:color w:val="000000"/>
        </w:rPr>
        <w:t>1</w:t>
      </w:r>
      <w:r w:rsidRPr="00710E9D">
        <w:rPr>
          <w:rFonts w:ascii="Arial" w:hAnsi="Arial" w:cs="Arial"/>
          <w:b/>
          <w:bCs/>
          <w:i/>
          <w:color w:val="000000"/>
        </w:rPr>
        <w:t xml:space="preserve"> r.</w:t>
      </w:r>
      <w:r w:rsidR="001E4562">
        <w:rPr>
          <w:rFonts w:ascii="Arial" w:hAnsi="Arial" w:cs="Arial"/>
          <w:b/>
          <w:bCs/>
          <w:i/>
          <w:color w:val="000000"/>
        </w:rPr>
        <w:t xml:space="preserve"> </w:t>
      </w:r>
    </w:p>
    <w:p w14:paraId="1169B9A3"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200361E8"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3CCFC3E5"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099AEE07"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17AA411C"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79909C58"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3BCADF9E"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70F18FC8"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7E25CE42"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0B66BBAE"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7F3AC5DE"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0CC5D6AE"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1CC97C99"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78BDB393"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209EFEDF"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0EA47D38"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57647667"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441F3BF0"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7D4B3CF3"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4A6E4384"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032107EF"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2539FB4C"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3C6A512D"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55B90F87"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37958243"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7DB32478"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5C8B1185"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5E2BF3F4"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573AD345"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06C7F309"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3FC34223"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40CD1673"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16E31C89"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21CA76AF"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6F37D2EA"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4BA355D1"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542001AD"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6AED2003"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25F20EF3"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52343D7E"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3927F3F9"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4CC77232"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1A74C0BB"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0C12943D"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3FCD9485"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4CC77A2C"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1BA6CB3E" w14:textId="77777777" w:rsidR="00583185" w:rsidRDefault="00583185"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p>
    <w:p w14:paraId="68CFDA85" w14:textId="77777777" w:rsidR="003F57AD" w:rsidRPr="005469DA" w:rsidRDefault="007E19BA"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r>
        <w:rPr>
          <w:rFonts w:ascii="Arial" w:hAnsi="Arial" w:cs="Arial"/>
          <w:b/>
          <w:bCs/>
          <w:i/>
          <w:color w:val="000000"/>
        </w:rPr>
        <w:tab/>
      </w:r>
    </w:p>
    <w:p w14:paraId="08FF07B9" w14:textId="77777777" w:rsidR="003F57AD" w:rsidRPr="005469DA"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right"/>
        <w:rPr>
          <w:rFonts w:ascii="Arial" w:hAnsi="Arial" w:cs="Arial"/>
          <w:b/>
          <w:bCs/>
          <w:i/>
          <w:color w:val="000000"/>
        </w:rPr>
      </w:pPr>
      <w:r w:rsidRPr="005469DA">
        <w:rPr>
          <w:rFonts w:ascii="Arial" w:hAnsi="Arial" w:cs="Arial"/>
          <w:b/>
          <w:bCs/>
          <w:i/>
          <w:color w:val="000000"/>
        </w:rPr>
        <w:tab/>
      </w:r>
    </w:p>
    <w:p w14:paraId="3AD7EACC" w14:textId="77777777" w:rsidR="008C60E0" w:rsidRPr="0098294C" w:rsidRDefault="008C60E0" w:rsidP="00C63A3C">
      <w:pPr>
        <w:pStyle w:val="Nagwekspisutreci"/>
        <w:spacing w:after="240"/>
        <w:rPr>
          <w:rFonts w:ascii="Arial" w:hAnsi="Arial" w:cs="Arial"/>
          <w:color w:val="auto"/>
          <w:sz w:val="24"/>
          <w:szCs w:val="24"/>
        </w:rPr>
      </w:pPr>
      <w:r w:rsidRPr="0098294C">
        <w:rPr>
          <w:rFonts w:ascii="Arial" w:hAnsi="Arial" w:cs="Arial"/>
          <w:color w:val="auto"/>
          <w:sz w:val="24"/>
          <w:szCs w:val="24"/>
        </w:rPr>
        <w:lastRenderedPageBreak/>
        <w:t>Spis treści</w:t>
      </w:r>
    </w:p>
    <w:p w14:paraId="0D9E380C" w14:textId="77777777" w:rsidR="003D1EF1" w:rsidRDefault="00BC5E5F">
      <w:pPr>
        <w:pStyle w:val="Spistreci1"/>
        <w:rPr>
          <w:rFonts w:asciiTheme="minorHAnsi" w:eastAsiaTheme="minorEastAsia" w:hAnsiTheme="minorHAnsi" w:cstheme="minorBidi"/>
          <w:b w:val="0"/>
          <w:color w:val="auto"/>
          <w:lang w:eastAsia="pl-PL"/>
        </w:rPr>
      </w:pPr>
      <w:r w:rsidRPr="0098294C">
        <w:rPr>
          <w:color w:val="auto"/>
          <w:sz w:val="20"/>
          <w:szCs w:val="20"/>
        </w:rPr>
        <w:fldChar w:fldCharType="begin"/>
      </w:r>
      <w:r w:rsidR="008C60E0" w:rsidRPr="0098294C">
        <w:rPr>
          <w:color w:val="auto"/>
          <w:sz w:val="20"/>
          <w:szCs w:val="20"/>
        </w:rPr>
        <w:instrText xml:space="preserve"> TOC \o "1-3" \h \z \u </w:instrText>
      </w:r>
      <w:r w:rsidRPr="0098294C">
        <w:rPr>
          <w:color w:val="auto"/>
          <w:sz w:val="20"/>
          <w:szCs w:val="20"/>
        </w:rPr>
        <w:fldChar w:fldCharType="separate"/>
      </w:r>
      <w:hyperlink w:anchor="_Toc79492932" w:history="1">
        <w:r w:rsidR="003D1EF1" w:rsidRPr="00296D43">
          <w:rPr>
            <w:rStyle w:val="Hipercze"/>
          </w:rPr>
          <w:t>I.</w:t>
        </w:r>
        <w:r w:rsidR="003D1EF1">
          <w:rPr>
            <w:rFonts w:asciiTheme="minorHAnsi" w:eastAsiaTheme="minorEastAsia" w:hAnsiTheme="minorHAnsi" w:cstheme="minorBidi"/>
            <w:b w:val="0"/>
            <w:color w:val="auto"/>
            <w:lang w:eastAsia="pl-PL"/>
          </w:rPr>
          <w:tab/>
        </w:r>
        <w:r w:rsidR="003D1EF1" w:rsidRPr="00296D43">
          <w:rPr>
            <w:rStyle w:val="Hipercze"/>
            <w:rFonts w:cs="Arial"/>
          </w:rPr>
          <w:t>OGÓLNY OPIS PROGRAMU OPERACYJNEGO POLSKA WSCHODNIA ORAZ GŁÓWNYCH WARUNKÓW REALIZACJI</w:t>
        </w:r>
        <w:r w:rsidR="003D1EF1">
          <w:rPr>
            <w:webHidden/>
          </w:rPr>
          <w:tab/>
        </w:r>
        <w:r w:rsidR="003D1EF1">
          <w:rPr>
            <w:webHidden/>
          </w:rPr>
          <w:fldChar w:fldCharType="begin"/>
        </w:r>
        <w:r w:rsidR="003D1EF1">
          <w:rPr>
            <w:webHidden/>
          </w:rPr>
          <w:instrText xml:space="preserve"> PAGEREF _Toc79492932 \h </w:instrText>
        </w:r>
        <w:r w:rsidR="003D1EF1">
          <w:rPr>
            <w:webHidden/>
          </w:rPr>
        </w:r>
        <w:r w:rsidR="003D1EF1">
          <w:rPr>
            <w:webHidden/>
          </w:rPr>
          <w:fldChar w:fldCharType="separate"/>
        </w:r>
        <w:r w:rsidR="003D1EF1">
          <w:rPr>
            <w:webHidden/>
          </w:rPr>
          <w:t>4</w:t>
        </w:r>
        <w:r w:rsidR="003D1EF1">
          <w:rPr>
            <w:webHidden/>
          </w:rPr>
          <w:fldChar w:fldCharType="end"/>
        </w:r>
      </w:hyperlink>
    </w:p>
    <w:p w14:paraId="09D8DCEF" w14:textId="77777777" w:rsidR="003D1EF1" w:rsidRDefault="005249AA">
      <w:pPr>
        <w:pStyle w:val="Spistreci2"/>
        <w:rPr>
          <w:rFonts w:asciiTheme="minorHAnsi" w:eastAsiaTheme="minorEastAsia" w:hAnsiTheme="minorHAnsi" w:cstheme="minorBidi"/>
          <w:sz w:val="22"/>
          <w:szCs w:val="22"/>
          <w:lang w:eastAsia="pl-PL"/>
        </w:rPr>
      </w:pPr>
      <w:hyperlink w:anchor="_Toc79492933" w:history="1">
        <w:r w:rsidR="003D1EF1" w:rsidRPr="00296D43">
          <w:rPr>
            <w:rStyle w:val="Hipercze"/>
            <w:rFonts w:cs="Arial"/>
          </w:rPr>
          <w:t>1.</w:t>
        </w:r>
        <w:r w:rsidR="003D1EF1">
          <w:rPr>
            <w:rFonts w:asciiTheme="minorHAnsi" w:eastAsiaTheme="minorEastAsia" w:hAnsiTheme="minorHAnsi" w:cstheme="minorBidi"/>
            <w:sz w:val="22"/>
            <w:szCs w:val="22"/>
            <w:lang w:eastAsia="pl-PL"/>
          </w:rPr>
          <w:tab/>
        </w:r>
        <w:r w:rsidR="003D1EF1" w:rsidRPr="00296D43">
          <w:rPr>
            <w:rStyle w:val="Hipercze"/>
            <w:rFonts w:cs="Arial"/>
          </w:rPr>
          <w:t>Status dokumentu</w:t>
        </w:r>
        <w:r w:rsidR="003D1EF1">
          <w:rPr>
            <w:webHidden/>
          </w:rPr>
          <w:tab/>
        </w:r>
        <w:r w:rsidR="003D1EF1">
          <w:rPr>
            <w:webHidden/>
          </w:rPr>
          <w:fldChar w:fldCharType="begin"/>
        </w:r>
        <w:r w:rsidR="003D1EF1">
          <w:rPr>
            <w:webHidden/>
          </w:rPr>
          <w:instrText xml:space="preserve"> PAGEREF _Toc79492933 \h </w:instrText>
        </w:r>
        <w:r w:rsidR="003D1EF1">
          <w:rPr>
            <w:webHidden/>
          </w:rPr>
        </w:r>
        <w:r w:rsidR="003D1EF1">
          <w:rPr>
            <w:webHidden/>
          </w:rPr>
          <w:fldChar w:fldCharType="separate"/>
        </w:r>
        <w:r w:rsidR="003D1EF1">
          <w:rPr>
            <w:webHidden/>
          </w:rPr>
          <w:t>4</w:t>
        </w:r>
        <w:r w:rsidR="003D1EF1">
          <w:rPr>
            <w:webHidden/>
          </w:rPr>
          <w:fldChar w:fldCharType="end"/>
        </w:r>
      </w:hyperlink>
    </w:p>
    <w:p w14:paraId="5FA0759E" w14:textId="77777777" w:rsidR="003D1EF1" w:rsidRDefault="005249AA">
      <w:pPr>
        <w:pStyle w:val="Spistreci2"/>
        <w:rPr>
          <w:rFonts w:asciiTheme="minorHAnsi" w:eastAsiaTheme="minorEastAsia" w:hAnsiTheme="minorHAnsi" w:cstheme="minorBidi"/>
          <w:sz w:val="22"/>
          <w:szCs w:val="22"/>
          <w:lang w:eastAsia="pl-PL"/>
        </w:rPr>
      </w:pPr>
      <w:hyperlink w:anchor="_Toc79492934" w:history="1">
        <w:r w:rsidR="003D1EF1" w:rsidRPr="00296D43">
          <w:rPr>
            <w:rStyle w:val="Hipercze"/>
            <w:rFonts w:cs="Arial"/>
          </w:rPr>
          <w:t>2.</w:t>
        </w:r>
        <w:r w:rsidR="003D1EF1">
          <w:rPr>
            <w:rFonts w:asciiTheme="minorHAnsi" w:eastAsiaTheme="minorEastAsia" w:hAnsiTheme="minorHAnsi" w:cstheme="minorBidi"/>
            <w:sz w:val="22"/>
            <w:szCs w:val="22"/>
            <w:lang w:eastAsia="pl-PL"/>
          </w:rPr>
          <w:tab/>
        </w:r>
        <w:r w:rsidR="003D1EF1" w:rsidRPr="00296D43">
          <w:rPr>
            <w:rStyle w:val="Hipercze"/>
            <w:rFonts w:cs="Arial"/>
          </w:rPr>
          <w:t>Opis Programu Operacyjnego Polska Wschodnia</w:t>
        </w:r>
        <w:r w:rsidR="003D1EF1">
          <w:rPr>
            <w:webHidden/>
          </w:rPr>
          <w:tab/>
        </w:r>
        <w:r w:rsidR="003D1EF1">
          <w:rPr>
            <w:webHidden/>
          </w:rPr>
          <w:fldChar w:fldCharType="begin"/>
        </w:r>
        <w:r w:rsidR="003D1EF1">
          <w:rPr>
            <w:webHidden/>
          </w:rPr>
          <w:instrText xml:space="preserve"> PAGEREF _Toc79492934 \h </w:instrText>
        </w:r>
        <w:r w:rsidR="003D1EF1">
          <w:rPr>
            <w:webHidden/>
          </w:rPr>
        </w:r>
        <w:r w:rsidR="003D1EF1">
          <w:rPr>
            <w:webHidden/>
          </w:rPr>
          <w:fldChar w:fldCharType="separate"/>
        </w:r>
        <w:r w:rsidR="003D1EF1">
          <w:rPr>
            <w:webHidden/>
          </w:rPr>
          <w:t>4</w:t>
        </w:r>
        <w:r w:rsidR="003D1EF1">
          <w:rPr>
            <w:webHidden/>
          </w:rPr>
          <w:fldChar w:fldCharType="end"/>
        </w:r>
      </w:hyperlink>
    </w:p>
    <w:p w14:paraId="29CD2277" w14:textId="77777777" w:rsidR="003D1EF1" w:rsidRDefault="005249AA">
      <w:pPr>
        <w:pStyle w:val="Spistreci2"/>
        <w:rPr>
          <w:rFonts w:asciiTheme="minorHAnsi" w:eastAsiaTheme="minorEastAsia" w:hAnsiTheme="minorHAnsi" w:cstheme="minorBidi"/>
          <w:sz w:val="22"/>
          <w:szCs w:val="22"/>
          <w:lang w:eastAsia="pl-PL"/>
        </w:rPr>
      </w:pPr>
      <w:hyperlink w:anchor="_Toc79492935" w:history="1">
        <w:r w:rsidR="003D1EF1" w:rsidRPr="00296D43">
          <w:rPr>
            <w:rStyle w:val="Hipercze"/>
            <w:rFonts w:cs="Arial"/>
          </w:rPr>
          <w:t>3.</w:t>
        </w:r>
        <w:r w:rsidR="003D1EF1">
          <w:rPr>
            <w:rFonts w:asciiTheme="minorHAnsi" w:eastAsiaTheme="minorEastAsia" w:hAnsiTheme="minorHAnsi" w:cstheme="minorBidi"/>
            <w:sz w:val="22"/>
            <w:szCs w:val="22"/>
            <w:lang w:eastAsia="pl-PL"/>
          </w:rPr>
          <w:tab/>
        </w:r>
        <w:r w:rsidR="003D1EF1" w:rsidRPr="00296D43">
          <w:rPr>
            <w:rStyle w:val="Hipercze"/>
            <w:rFonts w:cs="Arial"/>
          </w:rPr>
          <w:t>Ogólne informacje dotyczące sposobu finansowania</w:t>
        </w:r>
        <w:r w:rsidR="003D1EF1">
          <w:rPr>
            <w:webHidden/>
          </w:rPr>
          <w:tab/>
        </w:r>
        <w:r w:rsidR="003D1EF1">
          <w:rPr>
            <w:webHidden/>
          </w:rPr>
          <w:fldChar w:fldCharType="begin"/>
        </w:r>
        <w:r w:rsidR="003D1EF1">
          <w:rPr>
            <w:webHidden/>
          </w:rPr>
          <w:instrText xml:space="preserve"> PAGEREF _Toc79492935 \h </w:instrText>
        </w:r>
        <w:r w:rsidR="003D1EF1">
          <w:rPr>
            <w:webHidden/>
          </w:rPr>
        </w:r>
        <w:r w:rsidR="003D1EF1">
          <w:rPr>
            <w:webHidden/>
          </w:rPr>
          <w:fldChar w:fldCharType="separate"/>
        </w:r>
        <w:r w:rsidR="003D1EF1">
          <w:rPr>
            <w:webHidden/>
          </w:rPr>
          <w:t>5</w:t>
        </w:r>
        <w:r w:rsidR="003D1EF1">
          <w:rPr>
            <w:webHidden/>
          </w:rPr>
          <w:fldChar w:fldCharType="end"/>
        </w:r>
      </w:hyperlink>
    </w:p>
    <w:p w14:paraId="3DAFF092" w14:textId="77777777" w:rsidR="003D1EF1" w:rsidRDefault="005249AA">
      <w:pPr>
        <w:pStyle w:val="Spistreci2"/>
        <w:rPr>
          <w:rFonts w:asciiTheme="minorHAnsi" w:eastAsiaTheme="minorEastAsia" w:hAnsiTheme="minorHAnsi" w:cstheme="minorBidi"/>
          <w:sz w:val="22"/>
          <w:szCs w:val="22"/>
          <w:lang w:eastAsia="pl-PL"/>
        </w:rPr>
      </w:pPr>
      <w:hyperlink w:anchor="_Toc79492936" w:history="1">
        <w:r w:rsidR="003D1EF1" w:rsidRPr="00296D43">
          <w:rPr>
            <w:rStyle w:val="Hipercze"/>
            <w:rFonts w:cs="Arial"/>
            <w:lang w:eastAsia="pl-PL"/>
          </w:rPr>
          <w:t>4.</w:t>
        </w:r>
        <w:r w:rsidR="003D1EF1">
          <w:rPr>
            <w:rFonts w:asciiTheme="minorHAnsi" w:eastAsiaTheme="minorEastAsia" w:hAnsiTheme="minorHAnsi" w:cstheme="minorBidi"/>
            <w:sz w:val="22"/>
            <w:szCs w:val="22"/>
            <w:lang w:eastAsia="pl-PL"/>
          </w:rPr>
          <w:tab/>
        </w:r>
        <w:r w:rsidR="003D1EF1" w:rsidRPr="00296D43">
          <w:rPr>
            <w:rStyle w:val="Hipercze"/>
            <w:rFonts w:cs="Arial"/>
            <w:lang w:eastAsia="pl-PL"/>
          </w:rPr>
          <w:t>Opis systemu wyboru projektów w ramach POPW</w:t>
        </w:r>
        <w:r w:rsidR="003D1EF1">
          <w:rPr>
            <w:webHidden/>
          </w:rPr>
          <w:tab/>
        </w:r>
        <w:r w:rsidR="003D1EF1">
          <w:rPr>
            <w:webHidden/>
          </w:rPr>
          <w:fldChar w:fldCharType="begin"/>
        </w:r>
        <w:r w:rsidR="003D1EF1">
          <w:rPr>
            <w:webHidden/>
          </w:rPr>
          <w:instrText xml:space="preserve"> PAGEREF _Toc79492936 \h </w:instrText>
        </w:r>
        <w:r w:rsidR="003D1EF1">
          <w:rPr>
            <w:webHidden/>
          </w:rPr>
        </w:r>
        <w:r w:rsidR="003D1EF1">
          <w:rPr>
            <w:webHidden/>
          </w:rPr>
          <w:fldChar w:fldCharType="separate"/>
        </w:r>
        <w:r w:rsidR="003D1EF1">
          <w:rPr>
            <w:webHidden/>
          </w:rPr>
          <w:t>6</w:t>
        </w:r>
        <w:r w:rsidR="003D1EF1">
          <w:rPr>
            <w:webHidden/>
          </w:rPr>
          <w:fldChar w:fldCharType="end"/>
        </w:r>
      </w:hyperlink>
    </w:p>
    <w:p w14:paraId="21ACD381" w14:textId="77777777" w:rsidR="003D1EF1" w:rsidRDefault="005249AA">
      <w:pPr>
        <w:pStyle w:val="Spistreci2"/>
        <w:rPr>
          <w:rFonts w:asciiTheme="minorHAnsi" w:eastAsiaTheme="minorEastAsia" w:hAnsiTheme="minorHAnsi" w:cstheme="minorBidi"/>
          <w:sz w:val="22"/>
          <w:szCs w:val="22"/>
          <w:lang w:eastAsia="pl-PL"/>
        </w:rPr>
      </w:pPr>
      <w:hyperlink w:anchor="_Toc79492937" w:history="1">
        <w:r w:rsidR="003D1EF1" w:rsidRPr="00296D43">
          <w:rPr>
            <w:rStyle w:val="Hipercze"/>
            <w:rFonts w:cs="Arial"/>
            <w:lang w:eastAsia="pl-PL"/>
          </w:rPr>
          <w:t>5.</w:t>
        </w:r>
        <w:r w:rsidR="003D1EF1">
          <w:rPr>
            <w:rFonts w:asciiTheme="minorHAnsi" w:eastAsiaTheme="minorEastAsia" w:hAnsiTheme="minorHAnsi" w:cstheme="minorBidi"/>
            <w:sz w:val="22"/>
            <w:szCs w:val="22"/>
            <w:lang w:eastAsia="pl-PL"/>
          </w:rPr>
          <w:tab/>
        </w:r>
        <w:r w:rsidR="003D1EF1" w:rsidRPr="00296D43">
          <w:rPr>
            <w:rStyle w:val="Hipercze"/>
            <w:rFonts w:cs="Arial"/>
            <w:lang w:eastAsia="pl-PL"/>
          </w:rPr>
          <w:t>System instytucjonalny POPW</w:t>
        </w:r>
        <w:r w:rsidR="003D1EF1">
          <w:rPr>
            <w:webHidden/>
          </w:rPr>
          <w:tab/>
        </w:r>
        <w:r w:rsidR="003D1EF1">
          <w:rPr>
            <w:webHidden/>
          </w:rPr>
          <w:fldChar w:fldCharType="begin"/>
        </w:r>
        <w:r w:rsidR="003D1EF1">
          <w:rPr>
            <w:webHidden/>
          </w:rPr>
          <w:instrText xml:space="preserve"> PAGEREF _Toc79492937 \h </w:instrText>
        </w:r>
        <w:r w:rsidR="003D1EF1">
          <w:rPr>
            <w:webHidden/>
          </w:rPr>
        </w:r>
        <w:r w:rsidR="003D1EF1">
          <w:rPr>
            <w:webHidden/>
          </w:rPr>
          <w:fldChar w:fldCharType="separate"/>
        </w:r>
        <w:r w:rsidR="003D1EF1">
          <w:rPr>
            <w:webHidden/>
          </w:rPr>
          <w:t>9</w:t>
        </w:r>
        <w:r w:rsidR="003D1EF1">
          <w:rPr>
            <w:webHidden/>
          </w:rPr>
          <w:fldChar w:fldCharType="end"/>
        </w:r>
      </w:hyperlink>
    </w:p>
    <w:p w14:paraId="7E3AB3C2" w14:textId="77777777" w:rsidR="003D1EF1" w:rsidRDefault="005249AA">
      <w:pPr>
        <w:pStyle w:val="Spistreci2"/>
        <w:rPr>
          <w:rFonts w:asciiTheme="minorHAnsi" w:eastAsiaTheme="minorEastAsia" w:hAnsiTheme="minorHAnsi" w:cstheme="minorBidi"/>
          <w:sz w:val="22"/>
          <w:szCs w:val="22"/>
          <w:lang w:eastAsia="pl-PL"/>
        </w:rPr>
      </w:pPr>
      <w:hyperlink w:anchor="_Toc79492938" w:history="1">
        <w:r w:rsidR="003D1EF1">
          <w:rPr>
            <w:webHidden/>
          </w:rPr>
          <w:tab/>
        </w:r>
        <w:r w:rsidR="003D1EF1">
          <w:rPr>
            <w:webHidden/>
          </w:rPr>
          <w:fldChar w:fldCharType="begin"/>
        </w:r>
        <w:r w:rsidR="003D1EF1">
          <w:rPr>
            <w:webHidden/>
          </w:rPr>
          <w:instrText xml:space="preserve"> PAGEREF _Toc79492938 \h </w:instrText>
        </w:r>
        <w:r w:rsidR="003D1EF1">
          <w:rPr>
            <w:webHidden/>
          </w:rPr>
        </w:r>
        <w:r w:rsidR="003D1EF1">
          <w:rPr>
            <w:webHidden/>
          </w:rPr>
          <w:fldChar w:fldCharType="separate"/>
        </w:r>
        <w:r w:rsidR="003D1EF1">
          <w:rPr>
            <w:webHidden/>
          </w:rPr>
          <w:t>9</w:t>
        </w:r>
        <w:r w:rsidR="003D1EF1">
          <w:rPr>
            <w:webHidden/>
          </w:rPr>
          <w:fldChar w:fldCharType="end"/>
        </w:r>
      </w:hyperlink>
    </w:p>
    <w:p w14:paraId="2D0F06A6" w14:textId="77777777" w:rsidR="003D1EF1" w:rsidRDefault="005249AA">
      <w:pPr>
        <w:pStyle w:val="Spistreci2"/>
        <w:rPr>
          <w:rFonts w:asciiTheme="minorHAnsi" w:eastAsiaTheme="minorEastAsia" w:hAnsiTheme="minorHAnsi" w:cstheme="minorBidi"/>
          <w:sz w:val="22"/>
          <w:szCs w:val="22"/>
          <w:lang w:eastAsia="pl-PL"/>
        </w:rPr>
      </w:pPr>
      <w:hyperlink w:anchor="_Toc79492939" w:history="1">
        <w:r w:rsidR="003D1EF1" w:rsidRPr="00296D43">
          <w:rPr>
            <w:rStyle w:val="Hipercze"/>
            <w:rFonts w:cs="Arial"/>
          </w:rPr>
          <w:t>6.</w:t>
        </w:r>
        <w:r w:rsidR="003D1EF1">
          <w:rPr>
            <w:rFonts w:asciiTheme="minorHAnsi" w:eastAsiaTheme="minorEastAsia" w:hAnsiTheme="minorHAnsi" w:cstheme="minorBidi"/>
            <w:sz w:val="22"/>
            <w:szCs w:val="22"/>
            <w:lang w:eastAsia="pl-PL"/>
          </w:rPr>
          <w:tab/>
        </w:r>
        <w:r w:rsidR="003D1EF1" w:rsidRPr="00296D43">
          <w:rPr>
            <w:rStyle w:val="Hipercze"/>
            <w:rFonts w:cs="Arial"/>
            <w:lang w:eastAsia="pl-PL"/>
          </w:rPr>
          <w:t>Grupa Sterująca do spraw Polski Wschodniej</w:t>
        </w:r>
        <w:r w:rsidR="003D1EF1">
          <w:rPr>
            <w:webHidden/>
          </w:rPr>
          <w:tab/>
        </w:r>
        <w:r w:rsidR="003D1EF1">
          <w:rPr>
            <w:webHidden/>
          </w:rPr>
          <w:fldChar w:fldCharType="begin"/>
        </w:r>
        <w:r w:rsidR="003D1EF1">
          <w:rPr>
            <w:webHidden/>
          </w:rPr>
          <w:instrText xml:space="preserve"> PAGEREF _Toc79492939 \h </w:instrText>
        </w:r>
        <w:r w:rsidR="003D1EF1">
          <w:rPr>
            <w:webHidden/>
          </w:rPr>
        </w:r>
        <w:r w:rsidR="003D1EF1">
          <w:rPr>
            <w:webHidden/>
          </w:rPr>
          <w:fldChar w:fldCharType="separate"/>
        </w:r>
        <w:r w:rsidR="003D1EF1">
          <w:rPr>
            <w:webHidden/>
          </w:rPr>
          <w:t>9</w:t>
        </w:r>
        <w:r w:rsidR="003D1EF1">
          <w:rPr>
            <w:webHidden/>
          </w:rPr>
          <w:fldChar w:fldCharType="end"/>
        </w:r>
      </w:hyperlink>
    </w:p>
    <w:p w14:paraId="347EDACF" w14:textId="77777777" w:rsidR="003D1EF1" w:rsidRDefault="005249AA">
      <w:pPr>
        <w:pStyle w:val="Spistreci1"/>
        <w:rPr>
          <w:rFonts w:asciiTheme="minorHAnsi" w:eastAsiaTheme="minorEastAsia" w:hAnsiTheme="minorHAnsi" w:cstheme="minorBidi"/>
          <w:b w:val="0"/>
          <w:color w:val="auto"/>
          <w:lang w:eastAsia="pl-PL"/>
        </w:rPr>
      </w:pPr>
      <w:hyperlink w:anchor="_Toc79492940" w:history="1">
        <w:r w:rsidR="003D1EF1" w:rsidRPr="00296D43">
          <w:rPr>
            <w:rStyle w:val="Hipercze"/>
          </w:rPr>
          <w:t>II.</w:t>
        </w:r>
        <w:r w:rsidR="003D1EF1">
          <w:rPr>
            <w:rFonts w:asciiTheme="minorHAnsi" w:eastAsiaTheme="minorEastAsia" w:hAnsiTheme="minorHAnsi" w:cstheme="minorBidi"/>
            <w:b w:val="0"/>
            <w:color w:val="auto"/>
            <w:lang w:eastAsia="pl-PL"/>
          </w:rPr>
          <w:tab/>
        </w:r>
        <w:r w:rsidR="003D1EF1" w:rsidRPr="00296D43">
          <w:rPr>
            <w:rStyle w:val="Hipercze"/>
            <w:rFonts w:cs="Arial"/>
          </w:rPr>
          <w:t>OPIS OSI PRIORYTETOWYCH PROGRAMU ORAZ DZIAŁAŃ/PODDZIAŁAŃ</w:t>
        </w:r>
        <w:r w:rsidR="003D1EF1">
          <w:rPr>
            <w:webHidden/>
          </w:rPr>
          <w:tab/>
        </w:r>
        <w:r w:rsidR="003D1EF1">
          <w:rPr>
            <w:webHidden/>
          </w:rPr>
          <w:fldChar w:fldCharType="begin"/>
        </w:r>
        <w:r w:rsidR="003D1EF1">
          <w:rPr>
            <w:webHidden/>
          </w:rPr>
          <w:instrText xml:space="preserve"> PAGEREF _Toc79492940 \h </w:instrText>
        </w:r>
        <w:r w:rsidR="003D1EF1">
          <w:rPr>
            <w:webHidden/>
          </w:rPr>
        </w:r>
        <w:r w:rsidR="003D1EF1">
          <w:rPr>
            <w:webHidden/>
          </w:rPr>
          <w:fldChar w:fldCharType="separate"/>
        </w:r>
        <w:r w:rsidR="003D1EF1">
          <w:rPr>
            <w:webHidden/>
          </w:rPr>
          <w:t>10</w:t>
        </w:r>
        <w:r w:rsidR="003D1EF1">
          <w:rPr>
            <w:webHidden/>
          </w:rPr>
          <w:fldChar w:fldCharType="end"/>
        </w:r>
      </w:hyperlink>
    </w:p>
    <w:p w14:paraId="019CFC23" w14:textId="77777777" w:rsidR="003D1EF1" w:rsidRDefault="005249AA">
      <w:pPr>
        <w:pStyle w:val="Spistreci2"/>
        <w:rPr>
          <w:rFonts w:asciiTheme="minorHAnsi" w:eastAsiaTheme="minorEastAsia" w:hAnsiTheme="minorHAnsi" w:cstheme="minorBidi"/>
          <w:sz w:val="22"/>
          <w:szCs w:val="22"/>
          <w:lang w:eastAsia="pl-PL"/>
        </w:rPr>
      </w:pPr>
      <w:hyperlink w:anchor="_Toc79492941" w:history="1">
        <w:r w:rsidR="003D1EF1" w:rsidRPr="00296D43">
          <w:rPr>
            <w:rStyle w:val="Hipercze"/>
            <w:rFonts w:cs="Arial"/>
          </w:rPr>
          <w:t xml:space="preserve">Oś Priorytetowa I </w:t>
        </w:r>
        <w:r w:rsidR="003D1EF1" w:rsidRPr="00296D43">
          <w:rPr>
            <w:rStyle w:val="Hipercze"/>
            <w:rFonts w:cs="Arial"/>
            <w:i/>
          </w:rPr>
          <w:t>Przedsiębiorcza Polska Wschodnia</w:t>
        </w:r>
        <w:r w:rsidR="003D1EF1">
          <w:rPr>
            <w:webHidden/>
          </w:rPr>
          <w:tab/>
        </w:r>
        <w:r w:rsidR="003D1EF1">
          <w:rPr>
            <w:webHidden/>
          </w:rPr>
          <w:fldChar w:fldCharType="begin"/>
        </w:r>
        <w:r w:rsidR="003D1EF1">
          <w:rPr>
            <w:webHidden/>
          </w:rPr>
          <w:instrText xml:space="preserve"> PAGEREF _Toc79492941 \h </w:instrText>
        </w:r>
        <w:r w:rsidR="003D1EF1">
          <w:rPr>
            <w:webHidden/>
          </w:rPr>
        </w:r>
        <w:r w:rsidR="003D1EF1">
          <w:rPr>
            <w:webHidden/>
          </w:rPr>
          <w:fldChar w:fldCharType="separate"/>
        </w:r>
        <w:r w:rsidR="003D1EF1">
          <w:rPr>
            <w:webHidden/>
          </w:rPr>
          <w:t>10</w:t>
        </w:r>
        <w:r w:rsidR="003D1EF1">
          <w:rPr>
            <w:webHidden/>
          </w:rPr>
          <w:fldChar w:fldCharType="end"/>
        </w:r>
      </w:hyperlink>
    </w:p>
    <w:p w14:paraId="7E818262" w14:textId="77777777" w:rsidR="003D1EF1" w:rsidRDefault="005249AA">
      <w:pPr>
        <w:pStyle w:val="Spistreci2"/>
        <w:rPr>
          <w:rFonts w:asciiTheme="minorHAnsi" w:eastAsiaTheme="minorEastAsia" w:hAnsiTheme="minorHAnsi" w:cstheme="minorBidi"/>
          <w:sz w:val="22"/>
          <w:szCs w:val="22"/>
          <w:lang w:eastAsia="pl-PL"/>
        </w:rPr>
      </w:pPr>
      <w:hyperlink w:anchor="_Toc79492942" w:history="1">
        <w:r w:rsidR="003D1EF1" w:rsidRPr="00296D43">
          <w:rPr>
            <w:rStyle w:val="Hipercze"/>
            <w:rFonts w:cs="Arial"/>
          </w:rPr>
          <w:t xml:space="preserve">Oś Priorytetowa II </w:t>
        </w:r>
        <w:r w:rsidR="003D1EF1" w:rsidRPr="00296D43">
          <w:rPr>
            <w:rStyle w:val="Hipercze"/>
            <w:rFonts w:cs="Arial"/>
            <w:i/>
          </w:rPr>
          <w:t>Nowoczesna Infrastruktura Transportowa</w:t>
        </w:r>
        <w:r w:rsidR="003D1EF1">
          <w:rPr>
            <w:webHidden/>
          </w:rPr>
          <w:tab/>
        </w:r>
        <w:r w:rsidR="003D1EF1">
          <w:rPr>
            <w:webHidden/>
          </w:rPr>
          <w:fldChar w:fldCharType="begin"/>
        </w:r>
        <w:r w:rsidR="003D1EF1">
          <w:rPr>
            <w:webHidden/>
          </w:rPr>
          <w:instrText xml:space="preserve"> PAGEREF _Toc79492942 \h </w:instrText>
        </w:r>
        <w:r w:rsidR="003D1EF1">
          <w:rPr>
            <w:webHidden/>
          </w:rPr>
        </w:r>
        <w:r w:rsidR="003D1EF1">
          <w:rPr>
            <w:webHidden/>
          </w:rPr>
          <w:fldChar w:fldCharType="separate"/>
        </w:r>
        <w:r w:rsidR="003D1EF1">
          <w:rPr>
            <w:webHidden/>
          </w:rPr>
          <w:t>43</w:t>
        </w:r>
        <w:r w:rsidR="003D1EF1">
          <w:rPr>
            <w:webHidden/>
          </w:rPr>
          <w:fldChar w:fldCharType="end"/>
        </w:r>
      </w:hyperlink>
    </w:p>
    <w:p w14:paraId="4973E83B" w14:textId="77777777" w:rsidR="003D1EF1" w:rsidRDefault="005249AA">
      <w:pPr>
        <w:pStyle w:val="Spistreci2"/>
        <w:rPr>
          <w:rFonts w:asciiTheme="minorHAnsi" w:eastAsiaTheme="minorEastAsia" w:hAnsiTheme="minorHAnsi" w:cstheme="minorBidi"/>
          <w:sz w:val="22"/>
          <w:szCs w:val="22"/>
          <w:lang w:eastAsia="pl-PL"/>
        </w:rPr>
      </w:pPr>
      <w:hyperlink w:anchor="_Toc79492943" w:history="1">
        <w:r w:rsidR="003D1EF1" w:rsidRPr="00296D43">
          <w:rPr>
            <w:rStyle w:val="Hipercze"/>
            <w:rFonts w:cs="Arial"/>
          </w:rPr>
          <w:t xml:space="preserve">Oś Priorytetowa III </w:t>
        </w:r>
        <w:r w:rsidR="003D1EF1" w:rsidRPr="00296D43">
          <w:rPr>
            <w:rStyle w:val="Hipercze"/>
            <w:rFonts w:cs="Arial"/>
            <w:i/>
          </w:rPr>
          <w:t>Ponadregionalna Infrastruktura Kolejowa</w:t>
        </w:r>
        <w:r w:rsidR="003D1EF1">
          <w:rPr>
            <w:webHidden/>
          </w:rPr>
          <w:tab/>
        </w:r>
        <w:r w:rsidR="003D1EF1">
          <w:rPr>
            <w:webHidden/>
          </w:rPr>
          <w:fldChar w:fldCharType="begin"/>
        </w:r>
        <w:r w:rsidR="003D1EF1">
          <w:rPr>
            <w:webHidden/>
          </w:rPr>
          <w:instrText xml:space="preserve"> PAGEREF _Toc79492943 \h </w:instrText>
        </w:r>
        <w:r w:rsidR="003D1EF1">
          <w:rPr>
            <w:webHidden/>
          </w:rPr>
        </w:r>
        <w:r w:rsidR="003D1EF1">
          <w:rPr>
            <w:webHidden/>
          </w:rPr>
          <w:fldChar w:fldCharType="separate"/>
        </w:r>
        <w:r w:rsidR="003D1EF1">
          <w:rPr>
            <w:webHidden/>
          </w:rPr>
          <w:t>56</w:t>
        </w:r>
        <w:r w:rsidR="003D1EF1">
          <w:rPr>
            <w:webHidden/>
          </w:rPr>
          <w:fldChar w:fldCharType="end"/>
        </w:r>
      </w:hyperlink>
    </w:p>
    <w:p w14:paraId="7EA103C2" w14:textId="77777777" w:rsidR="003D1EF1" w:rsidRDefault="005249AA">
      <w:pPr>
        <w:pStyle w:val="Spistreci2"/>
        <w:rPr>
          <w:rFonts w:asciiTheme="minorHAnsi" w:eastAsiaTheme="minorEastAsia" w:hAnsiTheme="minorHAnsi" w:cstheme="minorBidi"/>
          <w:sz w:val="22"/>
          <w:szCs w:val="22"/>
          <w:lang w:eastAsia="pl-PL"/>
        </w:rPr>
      </w:pPr>
      <w:hyperlink w:anchor="_Toc79492944" w:history="1">
        <w:r w:rsidR="003D1EF1" w:rsidRPr="00296D43">
          <w:rPr>
            <w:rStyle w:val="Hipercze"/>
            <w:rFonts w:cs="Arial"/>
          </w:rPr>
          <w:t xml:space="preserve">Oś Priorytetowa IV </w:t>
        </w:r>
        <w:r w:rsidR="003D1EF1" w:rsidRPr="00296D43">
          <w:rPr>
            <w:rStyle w:val="Hipercze"/>
            <w:rFonts w:cs="Arial"/>
            <w:i/>
          </w:rPr>
          <w:t>Pomoc Techniczna</w:t>
        </w:r>
        <w:r w:rsidR="003D1EF1">
          <w:rPr>
            <w:webHidden/>
          </w:rPr>
          <w:tab/>
        </w:r>
        <w:r w:rsidR="003D1EF1">
          <w:rPr>
            <w:webHidden/>
          </w:rPr>
          <w:fldChar w:fldCharType="begin"/>
        </w:r>
        <w:r w:rsidR="003D1EF1">
          <w:rPr>
            <w:webHidden/>
          </w:rPr>
          <w:instrText xml:space="preserve"> PAGEREF _Toc79492944 \h </w:instrText>
        </w:r>
        <w:r w:rsidR="003D1EF1">
          <w:rPr>
            <w:webHidden/>
          </w:rPr>
        </w:r>
        <w:r w:rsidR="003D1EF1">
          <w:rPr>
            <w:webHidden/>
          </w:rPr>
          <w:fldChar w:fldCharType="separate"/>
        </w:r>
        <w:r w:rsidR="003D1EF1">
          <w:rPr>
            <w:webHidden/>
          </w:rPr>
          <w:t>61</w:t>
        </w:r>
        <w:r w:rsidR="003D1EF1">
          <w:rPr>
            <w:webHidden/>
          </w:rPr>
          <w:fldChar w:fldCharType="end"/>
        </w:r>
      </w:hyperlink>
    </w:p>
    <w:p w14:paraId="021A3200" w14:textId="77777777" w:rsidR="003D1EF1" w:rsidRDefault="005249AA">
      <w:pPr>
        <w:pStyle w:val="Spistreci1"/>
        <w:rPr>
          <w:rFonts w:asciiTheme="minorHAnsi" w:eastAsiaTheme="minorEastAsia" w:hAnsiTheme="minorHAnsi" w:cstheme="minorBidi"/>
          <w:b w:val="0"/>
          <w:color w:val="auto"/>
          <w:lang w:eastAsia="pl-PL"/>
        </w:rPr>
      </w:pPr>
      <w:hyperlink w:anchor="_Toc79492945" w:history="1">
        <w:r w:rsidR="003D1EF1" w:rsidRPr="00296D43">
          <w:rPr>
            <w:rStyle w:val="Hipercze"/>
          </w:rPr>
          <w:t>III. INDYKATYWNY PLAN FINANSOWY</w:t>
        </w:r>
        <w:r w:rsidR="003D1EF1">
          <w:rPr>
            <w:webHidden/>
          </w:rPr>
          <w:tab/>
        </w:r>
        <w:r w:rsidR="003D1EF1">
          <w:rPr>
            <w:webHidden/>
          </w:rPr>
          <w:fldChar w:fldCharType="begin"/>
        </w:r>
        <w:r w:rsidR="003D1EF1">
          <w:rPr>
            <w:webHidden/>
          </w:rPr>
          <w:instrText xml:space="preserve"> PAGEREF _Toc79492945 \h </w:instrText>
        </w:r>
        <w:r w:rsidR="003D1EF1">
          <w:rPr>
            <w:webHidden/>
          </w:rPr>
        </w:r>
        <w:r w:rsidR="003D1EF1">
          <w:rPr>
            <w:webHidden/>
          </w:rPr>
          <w:fldChar w:fldCharType="separate"/>
        </w:r>
        <w:r w:rsidR="003D1EF1">
          <w:rPr>
            <w:webHidden/>
          </w:rPr>
          <w:t>66</w:t>
        </w:r>
        <w:r w:rsidR="003D1EF1">
          <w:rPr>
            <w:webHidden/>
          </w:rPr>
          <w:fldChar w:fldCharType="end"/>
        </w:r>
      </w:hyperlink>
    </w:p>
    <w:p w14:paraId="41FCDBAD" w14:textId="77777777" w:rsidR="003D1EF1" w:rsidRDefault="005249AA">
      <w:pPr>
        <w:pStyle w:val="Spistreci1"/>
        <w:rPr>
          <w:rFonts w:asciiTheme="minorHAnsi" w:eastAsiaTheme="minorEastAsia" w:hAnsiTheme="minorHAnsi" w:cstheme="minorBidi"/>
          <w:b w:val="0"/>
          <w:color w:val="auto"/>
          <w:lang w:eastAsia="pl-PL"/>
        </w:rPr>
      </w:pPr>
      <w:hyperlink w:anchor="_Toc79492946" w:history="1">
        <w:r w:rsidR="003D1EF1" w:rsidRPr="00296D43">
          <w:rPr>
            <w:rStyle w:val="Hipercze"/>
          </w:rPr>
          <w:t>IV.</w:t>
        </w:r>
        <w:r w:rsidR="003D1EF1">
          <w:rPr>
            <w:rFonts w:asciiTheme="minorHAnsi" w:eastAsiaTheme="minorEastAsia" w:hAnsiTheme="minorHAnsi" w:cstheme="minorBidi"/>
            <w:b w:val="0"/>
            <w:color w:val="auto"/>
            <w:lang w:eastAsia="pl-PL"/>
          </w:rPr>
          <w:tab/>
        </w:r>
        <w:r w:rsidR="003D1EF1" w:rsidRPr="00296D43">
          <w:rPr>
            <w:rStyle w:val="Hipercze"/>
            <w:rFonts w:cs="Arial"/>
          </w:rPr>
          <w:t>WYMIAR TERYTORIALNY PROWADZONEJ INTERWENCJI</w:t>
        </w:r>
        <w:r w:rsidR="003D1EF1">
          <w:rPr>
            <w:webHidden/>
          </w:rPr>
          <w:tab/>
        </w:r>
        <w:r w:rsidR="003D1EF1">
          <w:rPr>
            <w:webHidden/>
          </w:rPr>
          <w:fldChar w:fldCharType="begin"/>
        </w:r>
        <w:r w:rsidR="003D1EF1">
          <w:rPr>
            <w:webHidden/>
          </w:rPr>
          <w:instrText xml:space="preserve"> PAGEREF _Toc79492946 \h </w:instrText>
        </w:r>
        <w:r w:rsidR="003D1EF1">
          <w:rPr>
            <w:webHidden/>
          </w:rPr>
        </w:r>
        <w:r w:rsidR="003D1EF1">
          <w:rPr>
            <w:webHidden/>
          </w:rPr>
          <w:fldChar w:fldCharType="separate"/>
        </w:r>
        <w:r w:rsidR="003D1EF1">
          <w:rPr>
            <w:webHidden/>
          </w:rPr>
          <w:t>67</w:t>
        </w:r>
        <w:r w:rsidR="003D1EF1">
          <w:rPr>
            <w:webHidden/>
          </w:rPr>
          <w:fldChar w:fldCharType="end"/>
        </w:r>
      </w:hyperlink>
    </w:p>
    <w:p w14:paraId="1C84661A" w14:textId="77777777" w:rsidR="003D1EF1" w:rsidRDefault="005249AA">
      <w:pPr>
        <w:pStyle w:val="Spistreci1"/>
        <w:rPr>
          <w:rFonts w:asciiTheme="minorHAnsi" w:eastAsiaTheme="minorEastAsia" w:hAnsiTheme="minorHAnsi" w:cstheme="minorBidi"/>
          <w:b w:val="0"/>
          <w:color w:val="auto"/>
          <w:lang w:eastAsia="pl-PL"/>
        </w:rPr>
      </w:pPr>
      <w:hyperlink w:anchor="_Toc79492947" w:history="1">
        <w:r w:rsidR="003D1EF1" w:rsidRPr="00296D43">
          <w:rPr>
            <w:rStyle w:val="Hipercze"/>
          </w:rPr>
          <w:t>V.</w:t>
        </w:r>
        <w:r w:rsidR="003D1EF1">
          <w:rPr>
            <w:rFonts w:asciiTheme="minorHAnsi" w:eastAsiaTheme="minorEastAsia" w:hAnsiTheme="minorHAnsi" w:cstheme="minorBidi"/>
            <w:b w:val="0"/>
            <w:color w:val="auto"/>
            <w:lang w:eastAsia="pl-PL"/>
          </w:rPr>
          <w:tab/>
        </w:r>
        <w:r w:rsidR="003D1EF1" w:rsidRPr="00296D43">
          <w:rPr>
            <w:rStyle w:val="Hipercze"/>
            <w:rFonts w:cs="Arial"/>
          </w:rPr>
          <w:t>WYKAZ DOKUMENTÓW SŁUŻĄCYCH REALIZACJI PROGRAMU OPERACYJNEGO POLSKA WSCHODNIA</w:t>
        </w:r>
        <w:r w:rsidR="003D1EF1">
          <w:rPr>
            <w:webHidden/>
          </w:rPr>
          <w:tab/>
        </w:r>
        <w:r w:rsidR="003D1EF1">
          <w:rPr>
            <w:webHidden/>
          </w:rPr>
          <w:fldChar w:fldCharType="begin"/>
        </w:r>
        <w:r w:rsidR="003D1EF1">
          <w:rPr>
            <w:webHidden/>
          </w:rPr>
          <w:instrText xml:space="preserve"> PAGEREF _Toc79492947 \h </w:instrText>
        </w:r>
        <w:r w:rsidR="003D1EF1">
          <w:rPr>
            <w:webHidden/>
          </w:rPr>
        </w:r>
        <w:r w:rsidR="003D1EF1">
          <w:rPr>
            <w:webHidden/>
          </w:rPr>
          <w:fldChar w:fldCharType="separate"/>
        </w:r>
        <w:r w:rsidR="003D1EF1">
          <w:rPr>
            <w:webHidden/>
          </w:rPr>
          <w:t>68</w:t>
        </w:r>
        <w:r w:rsidR="003D1EF1">
          <w:rPr>
            <w:webHidden/>
          </w:rPr>
          <w:fldChar w:fldCharType="end"/>
        </w:r>
      </w:hyperlink>
    </w:p>
    <w:p w14:paraId="1E4DAD4B" w14:textId="77777777" w:rsidR="003D1EF1" w:rsidRDefault="005249AA">
      <w:pPr>
        <w:pStyle w:val="Spistreci1"/>
        <w:rPr>
          <w:rFonts w:asciiTheme="minorHAnsi" w:eastAsiaTheme="minorEastAsia" w:hAnsiTheme="minorHAnsi" w:cstheme="minorBidi"/>
          <w:b w:val="0"/>
          <w:color w:val="auto"/>
          <w:lang w:eastAsia="pl-PL"/>
        </w:rPr>
      </w:pPr>
      <w:hyperlink w:anchor="_Toc79492948" w:history="1">
        <w:r w:rsidR="003D1EF1" w:rsidRPr="00296D43">
          <w:rPr>
            <w:rStyle w:val="Hipercze"/>
          </w:rPr>
          <w:t>VI.</w:t>
        </w:r>
        <w:r w:rsidR="003D1EF1">
          <w:rPr>
            <w:rFonts w:asciiTheme="minorHAnsi" w:eastAsiaTheme="minorEastAsia" w:hAnsiTheme="minorHAnsi" w:cstheme="minorBidi"/>
            <w:b w:val="0"/>
            <w:color w:val="auto"/>
            <w:lang w:eastAsia="pl-PL"/>
          </w:rPr>
          <w:tab/>
        </w:r>
        <w:r w:rsidR="003D1EF1" w:rsidRPr="00296D43">
          <w:rPr>
            <w:rStyle w:val="Hipercze"/>
            <w:rFonts w:cs="Arial"/>
          </w:rPr>
          <w:t>ZAŁĄCZNIKI</w:t>
        </w:r>
        <w:r w:rsidR="003D1EF1">
          <w:rPr>
            <w:webHidden/>
          </w:rPr>
          <w:tab/>
        </w:r>
        <w:r w:rsidR="003D1EF1">
          <w:rPr>
            <w:webHidden/>
          </w:rPr>
          <w:fldChar w:fldCharType="begin"/>
        </w:r>
        <w:r w:rsidR="003D1EF1">
          <w:rPr>
            <w:webHidden/>
          </w:rPr>
          <w:instrText xml:space="preserve"> PAGEREF _Toc79492948 \h </w:instrText>
        </w:r>
        <w:r w:rsidR="003D1EF1">
          <w:rPr>
            <w:webHidden/>
          </w:rPr>
        </w:r>
        <w:r w:rsidR="003D1EF1">
          <w:rPr>
            <w:webHidden/>
          </w:rPr>
          <w:fldChar w:fldCharType="separate"/>
        </w:r>
        <w:r w:rsidR="003D1EF1">
          <w:rPr>
            <w:webHidden/>
          </w:rPr>
          <w:t>69</w:t>
        </w:r>
        <w:r w:rsidR="003D1EF1">
          <w:rPr>
            <w:webHidden/>
          </w:rPr>
          <w:fldChar w:fldCharType="end"/>
        </w:r>
      </w:hyperlink>
    </w:p>
    <w:p w14:paraId="24FDD26A" w14:textId="77777777" w:rsidR="003D1EF1" w:rsidRDefault="005249AA">
      <w:pPr>
        <w:pStyle w:val="Spistreci1"/>
        <w:rPr>
          <w:rFonts w:asciiTheme="minorHAnsi" w:eastAsiaTheme="minorEastAsia" w:hAnsiTheme="minorHAnsi" w:cstheme="minorBidi"/>
          <w:b w:val="0"/>
          <w:color w:val="auto"/>
          <w:lang w:eastAsia="pl-PL"/>
        </w:rPr>
      </w:pPr>
      <w:hyperlink w:anchor="_Toc79492949" w:history="1">
        <w:r w:rsidR="003D1EF1" w:rsidRPr="00296D43">
          <w:rPr>
            <w:rStyle w:val="Hipercze"/>
          </w:rPr>
          <w:t>VII.</w:t>
        </w:r>
        <w:r w:rsidR="003D1EF1">
          <w:rPr>
            <w:rFonts w:asciiTheme="minorHAnsi" w:eastAsiaTheme="minorEastAsia" w:hAnsiTheme="minorHAnsi" w:cstheme="minorBidi"/>
            <w:b w:val="0"/>
            <w:color w:val="auto"/>
            <w:lang w:eastAsia="pl-PL"/>
          </w:rPr>
          <w:tab/>
        </w:r>
        <w:r w:rsidR="003D1EF1" w:rsidRPr="00296D43">
          <w:rPr>
            <w:rStyle w:val="Hipercze"/>
            <w:rFonts w:cs="Arial"/>
          </w:rPr>
          <w:t>INNE</w:t>
        </w:r>
        <w:r w:rsidR="003D1EF1">
          <w:rPr>
            <w:webHidden/>
          </w:rPr>
          <w:tab/>
        </w:r>
        <w:r w:rsidR="003D1EF1">
          <w:rPr>
            <w:webHidden/>
          </w:rPr>
          <w:fldChar w:fldCharType="begin"/>
        </w:r>
        <w:r w:rsidR="003D1EF1">
          <w:rPr>
            <w:webHidden/>
          </w:rPr>
          <w:instrText xml:space="preserve"> PAGEREF _Toc79492949 \h </w:instrText>
        </w:r>
        <w:r w:rsidR="003D1EF1">
          <w:rPr>
            <w:webHidden/>
          </w:rPr>
        </w:r>
        <w:r w:rsidR="003D1EF1">
          <w:rPr>
            <w:webHidden/>
          </w:rPr>
          <w:fldChar w:fldCharType="separate"/>
        </w:r>
        <w:r w:rsidR="003D1EF1">
          <w:rPr>
            <w:webHidden/>
          </w:rPr>
          <w:t>69</w:t>
        </w:r>
        <w:r w:rsidR="003D1EF1">
          <w:rPr>
            <w:webHidden/>
          </w:rPr>
          <w:fldChar w:fldCharType="end"/>
        </w:r>
      </w:hyperlink>
    </w:p>
    <w:p w14:paraId="2BE82444" w14:textId="77777777" w:rsidR="0006231D" w:rsidRPr="00710E9D" w:rsidRDefault="00BC5E5F" w:rsidP="008F5E25">
      <w:pPr>
        <w:spacing w:line="276" w:lineRule="auto"/>
        <w:rPr>
          <w:rFonts w:ascii="Arial" w:hAnsi="Arial" w:cs="Arial"/>
          <w:sz w:val="20"/>
          <w:szCs w:val="20"/>
        </w:rPr>
      </w:pPr>
      <w:r w:rsidRPr="0098294C">
        <w:rPr>
          <w:rFonts w:ascii="Arial" w:hAnsi="Arial" w:cs="Arial"/>
          <w:sz w:val="20"/>
          <w:szCs w:val="20"/>
        </w:rPr>
        <w:fldChar w:fldCharType="end"/>
      </w:r>
    </w:p>
    <w:p w14:paraId="03C41315" w14:textId="77777777" w:rsidR="008C60E0" w:rsidRPr="00710E9D" w:rsidRDefault="008C60E0" w:rsidP="008F5E25">
      <w:pPr>
        <w:spacing w:line="276" w:lineRule="auto"/>
        <w:rPr>
          <w:rFonts w:ascii="Arial" w:eastAsia="MS Gothic" w:hAnsi="Arial" w:cs="Arial"/>
          <w:b/>
          <w:bCs/>
          <w:sz w:val="20"/>
          <w:szCs w:val="20"/>
        </w:rPr>
      </w:pPr>
      <w:r w:rsidRPr="00710E9D">
        <w:rPr>
          <w:rFonts w:ascii="Arial" w:hAnsi="Arial" w:cs="Arial"/>
          <w:sz w:val="20"/>
          <w:szCs w:val="20"/>
        </w:rPr>
        <w:br w:type="page"/>
      </w:r>
    </w:p>
    <w:p w14:paraId="141CBFF5" w14:textId="77777777" w:rsidR="008C60E0" w:rsidRPr="00A42567" w:rsidRDefault="008C60E0" w:rsidP="00EF1819">
      <w:pPr>
        <w:pStyle w:val="Nagwek1"/>
        <w:numPr>
          <w:ilvl w:val="0"/>
          <w:numId w:val="5"/>
        </w:numPr>
        <w:spacing w:line="276" w:lineRule="auto"/>
        <w:rPr>
          <w:rFonts w:ascii="Arial" w:hAnsi="Arial" w:cs="Arial"/>
          <w:color w:val="5F497A" w:themeColor="accent4" w:themeShade="BF"/>
          <w:sz w:val="22"/>
          <w:szCs w:val="22"/>
        </w:rPr>
      </w:pPr>
      <w:bookmarkStart w:id="1" w:name="_Toc79492932"/>
      <w:r w:rsidRPr="00A42567">
        <w:rPr>
          <w:rFonts w:ascii="Arial" w:hAnsi="Arial" w:cs="Arial"/>
          <w:color w:val="5F497A" w:themeColor="accent4" w:themeShade="BF"/>
          <w:sz w:val="22"/>
          <w:szCs w:val="22"/>
        </w:rPr>
        <w:lastRenderedPageBreak/>
        <w:t>OGÓLNY OPIS PROGRAMU OPERACYJNEGO POLSKA WSCHODNIA ORAZ GŁÓWNYCH WARUNKÓW</w:t>
      </w:r>
      <w:r w:rsidR="00710E9D" w:rsidRPr="00A42567">
        <w:rPr>
          <w:rFonts w:ascii="Arial" w:hAnsi="Arial" w:cs="Arial"/>
          <w:color w:val="5F497A" w:themeColor="accent4" w:themeShade="BF"/>
          <w:sz w:val="22"/>
          <w:szCs w:val="22"/>
        </w:rPr>
        <w:t xml:space="preserve"> </w:t>
      </w:r>
      <w:r w:rsidRPr="00A42567">
        <w:rPr>
          <w:rFonts w:ascii="Arial" w:hAnsi="Arial" w:cs="Arial"/>
          <w:color w:val="5F497A" w:themeColor="accent4" w:themeShade="BF"/>
          <w:sz w:val="22"/>
          <w:szCs w:val="22"/>
        </w:rPr>
        <w:t>REALIZACJI</w:t>
      </w:r>
      <w:bookmarkEnd w:id="1"/>
      <w:r w:rsidR="0006078C">
        <w:rPr>
          <w:rFonts w:ascii="Arial" w:hAnsi="Arial" w:cs="Arial"/>
          <w:color w:val="5F497A" w:themeColor="accent4" w:themeShade="BF"/>
          <w:sz w:val="22"/>
          <w:szCs w:val="22"/>
        </w:rPr>
        <w:t xml:space="preserve"> </w:t>
      </w:r>
    </w:p>
    <w:p w14:paraId="2DFCDDBE" w14:textId="77777777" w:rsidR="008C60E0" w:rsidRPr="00A42567" w:rsidRDefault="008C60E0" w:rsidP="00B25712">
      <w:pPr>
        <w:pStyle w:val="Nagwek2"/>
        <w:numPr>
          <w:ilvl w:val="0"/>
          <w:numId w:val="1"/>
        </w:numPr>
        <w:spacing w:before="240" w:after="120" w:line="276" w:lineRule="auto"/>
        <w:ind w:left="357" w:hanging="357"/>
        <w:rPr>
          <w:rFonts w:ascii="Arial" w:hAnsi="Arial" w:cs="Arial"/>
          <w:color w:val="5F497A" w:themeColor="accent4" w:themeShade="BF"/>
          <w:sz w:val="20"/>
          <w:szCs w:val="20"/>
        </w:rPr>
      </w:pPr>
      <w:bookmarkStart w:id="2" w:name="_Toc79492933"/>
      <w:r w:rsidRPr="00A42567">
        <w:rPr>
          <w:rFonts w:ascii="Arial" w:hAnsi="Arial" w:cs="Arial"/>
          <w:color w:val="5F497A" w:themeColor="accent4" w:themeShade="BF"/>
          <w:sz w:val="20"/>
          <w:szCs w:val="20"/>
        </w:rPr>
        <w:t>Status dokumentu</w:t>
      </w:r>
      <w:bookmarkEnd w:id="2"/>
    </w:p>
    <w:p w14:paraId="58D37D4A" w14:textId="77777777" w:rsidR="008C60E0" w:rsidRPr="000B1B57" w:rsidRDefault="008C60E0" w:rsidP="001C6FF4">
      <w:pPr>
        <w:autoSpaceDE w:val="0"/>
        <w:autoSpaceDN w:val="0"/>
        <w:adjustRightInd w:val="0"/>
        <w:jc w:val="both"/>
        <w:rPr>
          <w:rFonts w:ascii="TimesNewRoman" w:eastAsia="Calibri" w:hAnsi="TimesNewRoman" w:cs="TimesNewRoman"/>
          <w:sz w:val="20"/>
          <w:szCs w:val="20"/>
          <w:lang w:eastAsia="pl-PL"/>
        </w:rPr>
      </w:pPr>
      <w:r w:rsidRPr="00710E9D">
        <w:rPr>
          <w:rFonts w:ascii="Arial" w:hAnsi="Arial" w:cs="Arial"/>
          <w:spacing w:val="4"/>
          <w:sz w:val="20"/>
          <w:szCs w:val="20"/>
        </w:rPr>
        <w:t>Program Operacyjny Polska Wschodnia 2014-2020 (</w:t>
      </w:r>
      <w:r w:rsidR="008476DF" w:rsidRPr="00710E9D">
        <w:rPr>
          <w:rFonts w:ascii="Arial" w:hAnsi="Arial" w:cs="Arial"/>
          <w:spacing w:val="4"/>
          <w:sz w:val="20"/>
          <w:szCs w:val="20"/>
        </w:rPr>
        <w:t xml:space="preserve">dalej: </w:t>
      </w:r>
      <w:r w:rsidRPr="00710E9D">
        <w:rPr>
          <w:rFonts w:ascii="Arial" w:hAnsi="Arial" w:cs="Arial"/>
          <w:i/>
          <w:spacing w:val="4"/>
          <w:sz w:val="20"/>
          <w:szCs w:val="20"/>
        </w:rPr>
        <w:t>POPW</w:t>
      </w:r>
      <w:r w:rsidRPr="00710E9D">
        <w:rPr>
          <w:rFonts w:ascii="Arial" w:hAnsi="Arial" w:cs="Arial"/>
          <w:spacing w:val="4"/>
          <w:sz w:val="20"/>
          <w:szCs w:val="20"/>
        </w:rPr>
        <w:t xml:space="preserve">) został opracowany </w:t>
      </w:r>
      <w:r w:rsidR="00706748" w:rsidRPr="00710E9D">
        <w:rPr>
          <w:rFonts w:ascii="Arial" w:hAnsi="Arial" w:cs="Arial"/>
          <w:spacing w:val="4"/>
          <w:sz w:val="20"/>
          <w:szCs w:val="20"/>
        </w:rPr>
        <w:br/>
      </w:r>
      <w:r w:rsidRPr="00710E9D">
        <w:rPr>
          <w:rFonts w:ascii="Arial" w:hAnsi="Arial" w:cs="Arial"/>
          <w:spacing w:val="4"/>
          <w:sz w:val="20"/>
          <w:szCs w:val="20"/>
        </w:rPr>
        <w:t xml:space="preserve">na podstawie </w:t>
      </w:r>
      <w:r w:rsidRPr="00710E9D">
        <w:rPr>
          <w:rFonts w:ascii="Arial" w:hAnsi="Arial" w:cs="Arial"/>
          <w:i/>
          <w:spacing w:val="4"/>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w:t>
      </w:r>
      <w:r w:rsidR="00D66491">
        <w:rPr>
          <w:rFonts w:ascii="Arial" w:hAnsi="Arial" w:cs="Arial"/>
          <w:i/>
          <w:spacing w:val="4"/>
          <w:sz w:val="20"/>
          <w:szCs w:val="20"/>
        </w:rPr>
        <w:t>ołecznego, Funduszu Spójności i </w:t>
      </w:r>
      <w:r w:rsidRPr="00710E9D">
        <w:rPr>
          <w:rFonts w:ascii="Arial" w:hAnsi="Arial" w:cs="Arial"/>
          <w:i/>
          <w:spacing w:val="4"/>
          <w:sz w:val="20"/>
          <w:szCs w:val="20"/>
        </w:rPr>
        <w:t>Europejskiego Funduszu Morskiego i Rybackiego oraz uchylającego rozporządzenie Rady (WE) nr 1083/2006</w:t>
      </w:r>
      <w:r w:rsidR="00CA3746" w:rsidRPr="00710E9D">
        <w:rPr>
          <w:rFonts w:ascii="Arial" w:hAnsi="Arial" w:cs="Arial"/>
          <w:i/>
          <w:spacing w:val="4"/>
          <w:sz w:val="20"/>
          <w:szCs w:val="20"/>
        </w:rPr>
        <w:t xml:space="preserve"> </w:t>
      </w:r>
      <w:r w:rsidR="00CA3746" w:rsidRPr="00710E9D">
        <w:rPr>
          <w:rFonts w:ascii="Arial" w:hAnsi="Arial" w:cs="Arial"/>
          <w:spacing w:val="4"/>
          <w:sz w:val="20"/>
          <w:szCs w:val="20"/>
        </w:rPr>
        <w:t>(Dz. Urz. UE L 347 z 20.12.2013</w:t>
      </w:r>
      <w:r w:rsidR="00E71E2A" w:rsidRPr="00710E9D">
        <w:rPr>
          <w:rFonts w:ascii="Arial" w:hAnsi="Arial" w:cs="Arial"/>
          <w:spacing w:val="4"/>
          <w:sz w:val="20"/>
          <w:szCs w:val="20"/>
        </w:rPr>
        <w:t>, s. 320</w:t>
      </w:r>
      <w:r w:rsidR="0015164F">
        <w:rPr>
          <w:rFonts w:ascii="Arial" w:hAnsi="Arial" w:cs="Arial"/>
          <w:spacing w:val="4"/>
          <w:sz w:val="20"/>
          <w:szCs w:val="20"/>
        </w:rPr>
        <w:t>, z późn. zm.</w:t>
      </w:r>
      <w:r w:rsidR="00CA3746" w:rsidRPr="00710E9D">
        <w:rPr>
          <w:rFonts w:ascii="Arial" w:hAnsi="Arial" w:cs="Arial"/>
          <w:spacing w:val="4"/>
          <w:sz w:val="20"/>
          <w:szCs w:val="20"/>
        </w:rPr>
        <w:t>)</w:t>
      </w:r>
      <w:r w:rsidRPr="00710E9D">
        <w:rPr>
          <w:rFonts w:ascii="Arial" w:hAnsi="Arial" w:cs="Arial"/>
          <w:i/>
          <w:spacing w:val="4"/>
          <w:sz w:val="20"/>
          <w:szCs w:val="20"/>
        </w:rPr>
        <w:t>,</w:t>
      </w:r>
      <w:r w:rsidRPr="00710E9D">
        <w:rPr>
          <w:rFonts w:ascii="Arial" w:hAnsi="Arial" w:cs="Arial"/>
          <w:spacing w:val="4"/>
          <w:sz w:val="20"/>
          <w:szCs w:val="20"/>
        </w:rPr>
        <w:t xml:space="preserve"> zwanego dalej „Rozporządzeniem Ogólnym”, ustawy z dnia 11 lipca 2014 r. </w:t>
      </w:r>
      <w:r w:rsidRPr="00710E9D">
        <w:rPr>
          <w:rFonts w:ascii="Arial" w:hAnsi="Arial" w:cs="Arial"/>
          <w:i/>
          <w:spacing w:val="4"/>
          <w:sz w:val="20"/>
          <w:szCs w:val="20"/>
        </w:rPr>
        <w:t xml:space="preserve">o zasadach realizacji programów </w:t>
      </w:r>
      <w:r w:rsidR="00D139A7">
        <w:rPr>
          <w:rFonts w:ascii="Arial" w:hAnsi="Arial" w:cs="Arial"/>
          <w:i/>
          <w:spacing w:val="4"/>
          <w:sz w:val="20"/>
          <w:szCs w:val="20"/>
        </w:rPr>
        <w:t>w zakresie</w:t>
      </w:r>
      <w:r w:rsidRPr="00710E9D">
        <w:rPr>
          <w:rFonts w:ascii="Arial" w:hAnsi="Arial" w:cs="Arial"/>
          <w:i/>
          <w:spacing w:val="4"/>
          <w:sz w:val="20"/>
          <w:szCs w:val="20"/>
        </w:rPr>
        <w:t xml:space="preserve"> polityki spójności </w:t>
      </w:r>
      <w:r w:rsidRPr="000B1B57">
        <w:rPr>
          <w:rFonts w:ascii="Arial" w:hAnsi="Arial" w:cs="Arial"/>
          <w:i/>
          <w:spacing w:val="4"/>
          <w:sz w:val="20"/>
          <w:szCs w:val="20"/>
        </w:rPr>
        <w:t>finansowanych w perspektywie finansowej 2014-2020</w:t>
      </w:r>
      <w:r w:rsidR="00CA3746" w:rsidRPr="000B1B57">
        <w:rPr>
          <w:rFonts w:ascii="Arial" w:hAnsi="Arial" w:cs="Arial"/>
          <w:i/>
          <w:spacing w:val="4"/>
          <w:sz w:val="20"/>
          <w:szCs w:val="20"/>
        </w:rPr>
        <w:t xml:space="preserve"> </w:t>
      </w:r>
      <w:r w:rsidR="00635C70" w:rsidRPr="000B1B57">
        <w:rPr>
          <w:rFonts w:ascii="Arial" w:hAnsi="Arial" w:cs="Arial"/>
          <w:spacing w:val="4"/>
          <w:sz w:val="20"/>
          <w:szCs w:val="20"/>
        </w:rPr>
        <w:t>(</w:t>
      </w:r>
      <w:r w:rsidR="004359AE" w:rsidRPr="000B1B57">
        <w:rPr>
          <w:rFonts w:ascii="Arial" w:hAnsi="Arial" w:cs="Arial"/>
          <w:sz w:val="20"/>
          <w:szCs w:val="20"/>
          <w:lang w:eastAsia="pl-PL"/>
        </w:rPr>
        <w:t>Dz. U. z 20</w:t>
      </w:r>
      <w:r w:rsidR="00DA013F">
        <w:rPr>
          <w:rFonts w:ascii="Arial" w:hAnsi="Arial" w:cs="Arial"/>
          <w:sz w:val="20"/>
          <w:szCs w:val="20"/>
          <w:lang w:eastAsia="pl-PL"/>
        </w:rPr>
        <w:t>20</w:t>
      </w:r>
      <w:r w:rsidR="004359AE" w:rsidRPr="000B1B57">
        <w:rPr>
          <w:rFonts w:ascii="Arial" w:hAnsi="Arial" w:cs="Arial"/>
          <w:sz w:val="20"/>
          <w:szCs w:val="20"/>
          <w:lang w:eastAsia="pl-PL"/>
        </w:rPr>
        <w:t xml:space="preserve"> r. poz. </w:t>
      </w:r>
      <w:r w:rsidR="00DA013F">
        <w:rPr>
          <w:rFonts w:ascii="Arial" w:hAnsi="Arial" w:cs="Arial"/>
          <w:sz w:val="20"/>
          <w:szCs w:val="20"/>
          <w:lang w:eastAsia="pl-PL"/>
        </w:rPr>
        <w:t>818</w:t>
      </w:r>
      <w:r w:rsidR="00635C70" w:rsidRPr="000B1B57">
        <w:rPr>
          <w:rFonts w:ascii="Arial" w:hAnsi="Arial" w:cs="Arial"/>
          <w:spacing w:val="4"/>
          <w:sz w:val="20"/>
          <w:szCs w:val="20"/>
        </w:rPr>
        <w:t>)</w:t>
      </w:r>
      <w:r w:rsidR="00635C70" w:rsidRPr="000B1B57">
        <w:rPr>
          <w:rFonts w:ascii="Arial" w:hAnsi="Arial" w:cs="Arial"/>
          <w:i/>
          <w:spacing w:val="4"/>
          <w:sz w:val="20"/>
          <w:szCs w:val="20"/>
        </w:rPr>
        <w:t xml:space="preserve">, </w:t>
      </w:r>
      <w:r w:rsidRPr="000B1B57">
        <w:rPr>
          <w:rFonts w:ascii="Arial" w:hAnsi="Arial" w:cs="Arial"/>
          <w:i/>
          <w:spacing w:val="4"/>
          <w:sz w:val="20"/>
          <w:szCs w:val="20"/>
        </w:rPr>
        <w:t>zwanej</w:t>
      </w:r>
      <w:r w:rsidRPr="000B1B57">
        <w:rPr>
          <w:rFonts w:ascii="Arial" w:hAnsi="Arial" w:cs="Arial"/>
          <w:spacing w:val="4"/>
          <w:sz w:val="20"/>
          <w:szCs w:val="20"/>
        </w:rPr>
        <w:t xml:space="preserve"> dalej „Ustawą”, </w:t>
      </w:r>
      <w:r w:rsidR="00021F14" w:rsidRPr="00B33441">
        <w:rPr>
          <w:rFonts w:ascii="Arial" w:hAnsi="Arial" w:cs="Arial"/>
          <w:sz w:val="20"/>
          <w:szCs w:val="20"/>
        </w:rPr>
        <w:t>ustawy z dnia 3 kwietnia 2020 r. o szczególnych rozwiązaniach wspierających realizację programów operacyjnych w związku z wystąpieniem COVID-19 w 2020 r. (Dz. U. poz. 694)</w:t>
      </w:r>
      <w:r w:rsidR="00021F14">
        <w:rPr>
          <w:rFonts w:ascii="Arial" w:hAnsi="Arial" w:cs="Arial"/>
          <w:sz w:val="20"/>
          <w:szCs w:val="20"/>
        </w:rPr>
        <w:t xml:space="preserve">, zwanej dalej „Specustawą” </w:t>
      </w:r>
      <w:r w:rsidRPr="000B1B57">
        <w:rPr>
          <w:rFonts w:ascii="Arial" w:hAnsi="Arial" w:cs="Arial"/>
          <w:spacing w:val="4"/>
          <w:sz w:val="20"/>
          <w:szCs w:val="20"/>
        </w:rPr>
        <w:t xml:space="preserve">oraz </w:t>
      </w:r>
      <w:r w:rsidRPr="000B1B57">
        <w:rPr>
          <w:rFonts w:ascii="Arial" w:hAnsi="Arial" w:cs="Arial"/>
          <w:i/>
          <w:spacing w:val="4"/>
          <w:sz w:val="20"/>
          <w:szCs w:val="20"/>
        </w:rPr>
        <w:t>rozporządzenia Parlamentu Europejskiego i Rady (UE) nr 1301/2013 z dnia 17 grudnia 2013 r. w sprawie Europejskiego Funduszu Rozwoju Regionalnego i przepisów szczególnych dotyczących celu „Inwestycje na rzecz wzrostu i zatrudnienia” oraz w</w:t>
      </w:r>
      <w:r w:rsidR="0015164F" w:rsidRPr="000B1B57">
        <w:rPr>
          <w:rFonts w:ascii="Arial" w:hAnsi="Arial" w:cs="Arial"/>
          <w:i/>
          <w:spacing w:val="4"/>
          <w:sz w:val="20"/>
          <w:szCs w:val="20"/>
        </w:rPr>
        <w:t> </w:t>
      </w:r>
      <w:r w:rsidRPr="000B1B57">
        <w:rPr>
          <w:rFonts w:ascii="Arial" w:hAnsi="Arial" w:cs="Arial"/>
          <w:i/>
          <w:spacing w:val="4"/>
          <w:sz w:val="20"/>
          <w:szCs w:val="20"/>
        </w:rPr>
        <w:t>sprawie uchylenia rozporządzenia (WE) nr 1080/2006</w:t>
      </w:r>
      <w:r w:rsidR="00CA3746" w:rsidRPr="000B1B57">
        <w:rPr>
          <w:rFonts w:ascii="Arial" w:hAnsi="Arial" w:cs="Arial"/>
          <w:i/>
          <w:spacing w:val="4"/>
          <w:sz w:val="20"/>
          <w:szCs w:val="20"/>
        </w:rPr>
        <w:t xml:space="preserve"> </w:t>
      </w:r>
      <w:r w:rsidR="00CA3746" w:rsidRPr="000B1B57">
        <w:rPr>
          <w:rFonts w:ascii="Arial" w:hAnsi="Arial" w:cs="Arial"/>
          <w:spacing w:val="4"/>
          <w:sz w:val="20"/>
          <w:szCs w:val="20"/>
        </w:rPr>
        <w:t>(Dz. Urz. UE L 347 z 20.12.2013</w:t>
      </w:r>
      <w:r w:rsidR="00E71E2A" w:rsidRPr="000B1B57">
        <w:rPr>
          <w:rFonts w:ascii="Arial" w:hAnsi="Arial" w:cs="Arial"/>
          <w:spacing w:val="4"/>
          <w:sz w:val="20"/>
          <w:szCs w:val="20"/>
        </w:rPr>
        <w:t>, s.</w:t>
      </w:r>
      <w:r w:rsidR="009F7737" w:rsidRPr="000B1B57">
        <w:rPr>
          <w:rFonts w:ascii="Arial" w:hAnsi="Arial" w:cs="Arial"/>
          <w:spacing w:val="4"/>
          <w:sz w:val="20"/>
          <w:szCs w:val="20"/>
        </w:rPr>
        <w:t xml:space="preserve"> </w:t>
      </w:r>
      <w:r w:rsidR="00E71E2A" w:rsidRPr="000B1B57">
        <w:rPr>
          <w:rFonts w:ascii="Arial" w:hAnsi="Arial" w:cs="Arial"/>
          <w:spacing w:val="4"/>
          <w:sz w:val="20"/>
          <w:szCs w:val="20"/>
        </w:rPr>
        <w:t>289</w:t>
      </w:r>
      <w:r w:rsidR="004359AE" w:rsidRPr="000B1B57">
        <w:rPr>
          <w:rFonts w:ascii="Arial" w:hAnsi="Arial" w:cs="Arial"/>
          <w:spacing w:val="4"/>
          <w:sz w:val="20"/>
          <w:szCs w:val="20"/>
        </w:rPr>
        <w:t>, z późn. zm.</w:t>
      </w:r>
      <w:r w:rsidR="00CA3746" w:rsidRPr="000B1B57">
        <w:rPr>
          <w:rFonts w:ascii="Arial" w:hAnsi="Arial" w:cs="Arial"/>
          <w:spacing w:val="4"/>
          <w:sz w:val="20"/>
          <w:szCs w:val="20"/>
        </w:rPr>
        <w:t>)</w:t>
      </w:r>
      <w:r w:rsidRPr="000B1B57">
        <w:rPr>
          <w:rFonts w:ascii="Arial" w:hAnsi="Arial" w:cs="Arial"/>
          <w:i/>
          <w:spacing w:val="4"/>
          <w:sz w:val="20"/>
          <w:szCs w:val="20"/>
        </w:rPr>
        <w:t xml:space="preserve">, </w:t>
      </w:r>
      <w:r w:rsidRPr="000B1B57">
        <w:rPr>
          <w:rFonts w:ascii="Arial" w:hAnsi="Arial" w:cs="Arial"/>
          <w:spacing w:val="4"/>
          <w:sz w:val="20"/>
          <w:szCs w:val="20"/>
        </w:rPr>
        <w:t xml:space="preserve">zwanego dalej </w:t>
      </w:r>
      <w:r w:rsidR="00AD1743" w:rsidRPr="000B1B57">
        <w:rPr>
          <w:rFonts w:ascii="Arial" w:hAnsi="Arial" w:cs="Arial"/>
          <w:spacing w:val="4"/>
          <w:sz w:val="20"/>
          <w:szCs w:val="20"/>
        </w:rPr>
        <w:t>„</w:t>
      </w:r>
      <w:r w:rsidRPr="000B1B57">
        <w:rPr>
          <w:rFonts w:ascii="Arial" w:hAnsi="Arial" w:cs="Arial"/>
          <w:spacing w:val="4"/>
          <w:sz w:val="20"/>
          <w:szCs w:val="20"/>
        </w:rPr>
        <w:t>Rozporządzeniem EFRR</w:t>
      </w:r>
      <w:r w:rsidR="00AD1743" w:rsidRPr="000B1B57">
        <w:rPr>
          <w:rFonts w:ascii="Arial" w:hAnsi="Arial" w:cs="Arial"/>
          <w:spacing w:val="4"/>
          <w:sz w:val="20"/>
          <w:szCs w:val="20"/>
        </w:rPr>
        <w:t>”</w:t>
      </w:r>
      <w:r w:rsidRPr="000B1B57">
        <w:rPr>
          <w:rFonts w:ascii="Arial" w:hAnsi="Arial" w:cs="Arial"/>
          <w:spacing w:val="4"/>
          <w:sz w:val="20"/>
          <w:szCs w:val="20"/>
        </w:rPr>
        <w:t>.</w:t>
      </w:r>
    </w:p>
    <w:p w14:paraId="447A73B9" w14:textId="77777777" w:rsidR="008C60E0" w:rsidRPr="00710E9D" w:rsidRDefault="008C60E0" w:rsidP="00190D4B">
      <w:pPr>
        <w:spacing w:before="120" w:after="120" w:line="276" w:lineRule="auto"/>
        <w:jc w:val="both"/>
        <w:rPr>
          <w:rFonts w:ascii="Arial" w:hAnsi="Arial" w:cs="Arial"/>
          <w:spacing w:val="4"/>
          <w:sz w:val="20"/>
          <w:szCs w:val="20"/>
        </w:rPr>
      </w:pPr>
      <w:r w:rsidRPr="00710E9D">
        <w:rPr>
          <w:rFonts w:ascii="Arial" w:hAnsi="Arial" w:cs="Arial"/>
          <w:spacing w:val="4"/>
          <w:sz w:val="20"/>
          <w:szCs w:val="20"/>
        </w:rPr>
        <w:t>W dniu 16 grudnia 2014 r. Komisja Europejska wydała decyzję przyjmującą niektóre elementy programu operacyjnego „Polska Wschodnia” do wsparcia z EFRR w ramach celu „Inwestycje na rzecz wzrostu i zatrudnienia” w Polsce</w:t>
      </w:r>
      <w:r w:rsidR="005B4BBF" w:rsidRPr="00710E9D">
        <w:rPr>
          <w:rFonts w:ascii="Arial" w:hAnsi="Arial" w:cs="Arial"/>
          <w:spacing w:val="4"/>
          <w:sz w:val="20"/>
          <w:szCs w:val="20"/>
        </w:rPr>
        <w:t xml:space="preserve">, natomiast w dniu </w:t>
      </w:r>
      <w:r w:rsidRPr="00710E9D">
        <w:rPr>
          <w:rFonts w:ascii="Arial" w:hAnsi="Arial" w:cs="Arial"/>
          <w:spacing w:val="4"/>
          <w:sz w:val="20"/>
          <w:szCs w:val="20"/>
        </w:rPr>
        <w:t>18 grudnia 2014 r. ww. decyzja została notyfikowana zgodnie z art. 297 Traktatu o funkcjonowaniu Unii Europejskiej.</w:t>
      </w:r>
    </w:p>
    <w:p w14:paraId="28B65301"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Szczegółowy Opis Osi Priorytetowych Programu Operacyjnego Polska Wschodnia (</w:t>
      </w:r>
      <w:r w:rsidR="008476DF" w:rsidRPr="00710E9D">
        <w:rPr>
          <w:rFonts w:ascii="Arial" w:hAnsi="Arial" w:cs="Arial"/>
          <w:spacing w:val="4"/>
          <w:sz w:val="20"/>
          <w:szCs w:val="20"/>
        </w:rPr>
        <w:t xml:space="preserve">dalej: </w:t>
      </w:r>
      <w:r w:rsidRPr="00710E9D">
        <w:rPr>
          <w:rFonts w:ascii="Arial" w:hAnsi="Arial" w:cs="Arial"/>
          <w:i/>
          <w:spacing w:val="4"/>
          <w:sz w:val="20"/>
          <w:szCs w:val="20"/>
        </w:rPr>
        <w:t>SZOOP</w:t>
      </w:r>
      <w:r w:rsidRPr="00710E9D">
        <w:rPr>
          <w:rFonts w:ascii="Arial" w:hAnsi="Arial" w:cs="Arial"/>
          <w:spacing w:val="4"/>
          <w:sz w:val="20"/>
          <w:szCs w:val="20"/>
        </w:rPr>
        <w:t xml:space="preserve">) </w:t>
      </w:r>
      <w:r w:rsidR="00C073CC" w:rsidRPr="00710E9D">
        <w:rPr>
          <w:rFonts w:ascii="Arial" w:hAnsi="Arial" w:cs="Arial"/>
          <w:spacing w:val="4"/>
          <w:sz w:val="20"/>
          <w:szCs w:val="20"/>
        </w:rPr>
        <w:t xml:space="preserve">stanowi rozwinięcie zapisów </w:t>
      </w:r>
      <w:r w:rsidR="00C1625C" w:rsidRPr="00710E9D">
        <w:rPr>
          <w:rFonts w:ascii="Arial" w:hAnsi="Arial" w:cs="Arial"/>
          <w:spacing w:val="4"/>
          <w:sz w:val="20"/>
          <w:szCs w:val="20"/>
        </w:rPr>
        <w:t>P</w:t>
      </w:r>
      <w:r w:rsidR="00C073CC" w:rsidRPr="00710E9D">
        <w:rPr>
          <w:rFonts w:ascii="Arial" w:hAnsi="Arial" w:cs="Arial"/>
          <w:spacing w:val="4"/>
          <w:sz w:val="20"/>
          <w:szCs w:val="20"/>
        </w:rPr>
        <w:t>rogramu i zawiera informacje od</w:t>
      </w:r>
      <w:r w:rsidR="00D66491">
        <w:rPr>
          <w:rFonts w:ascii="Arial" w:hAnsi="Arial" w:cs="Arial"/>
          <w:spacing w:val="4"/>
          <w:sz w:val="20"/>
          <w:szCs w:val="20"/>
        </w:rPr>
        <w:t>noszące się do ogólnych zasad i </w:t>
      </w:r>
      <w:r w:rsidR="00C073CC" w:rsidRPr="00710E9D">
        <w:rPr>
          <w:rFonts w:ascii="Arial" w:hAnsi="Arial" w:cs="Arial"/>
          <w:spacing w:val="4"/>
          <w:sz w:val="20"/>
          <w:szCs w:val="20"/>
        </w:rPr>
        <w:t xml:space="preserve">reguł realizacji programu w podziale na osie priorytetowe, działania i poddziałania. SZOOP </w:t>
      </w:r>
      <w:r w:rsidR="00706748" w:rsidRPr="00710E9D">
        <w:rPr>
          <w:rFonts w:ascii="Arial" w:hAnsi="Arial" w:cs="Arial"/>
          <w:spacing w:val="4"/>
          <w:sz w:val="20"/>
          <w:szCs w:val="20"/>
        </w:rPr>
        <w:t>z</w:t>
      </w:r>
      <w:r w:rsidRPr="00710E9D">
        <w:rPr>
          <w:rFonts w:ascii="Arial" w:hAnsi="Arial" w:cs="Arial"/>
          <w:spacing w:val="4"/>
          <w:sz w:val="20"/>
          <w:szCs w:val="20"/>
        </w:rPr>
        <w:t>awiera również informacje dotyczące m.in. sposobu i źródeł finansowania, kryteriów wyboru projektu czy wskaźników. SZOOP jest istotnym elementem systemu realizacji programu operacyjnego z uwagi na wskazane w nim cele szczegółowe, typy projektów i beneficjentów dla każdego z działań lub poddziałań, a także kierunkowe zasady wyboru projektów. Tym samym SZOOP dostarcza wiedzę potencjalnym wnioskodawcom na temat możliwości i sposobu realizacji projektów. Dokument jest także znaczącym wsparciem dla instytucji zaangażowanych w realizację Programu.</w:t>
      </w:r>
    </w:p>
    <w:p w14:paraId="759B1C2F"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 xml:space="preserve">Format i zakres dokumentu wynika z </w:t>
      </w:r>
      <w:r w:rsidRPr="00710E9D">
        <w:rPr>
          <w:rFonts w:ascii="Arial" w:hAnsi="Arial" w:cs="Arial"/>
          <w:i/>
          <w:spacing w:val="4"/>
          <w:sz w:val="20"/>
          <w:szCs w:val="20"/>
        </w:rPr>
        <w:t>Wytycznych w zakresie szczegółowego opisu osi priorytetowych krajowych i regionalnych programów operacyjnych na lata 2014-2020</w:t>
      </w:r>
      <w:r w:rsidR="004627D9" w:rsidRPr="00710E9D">
        <w:rPr>
          <w:rFonts w:ascii="Arial" w:hAnsi="Arial" w:cs="Arial"/>
          <w:spacing w:val="4"/>
          <w:sz w:val="20"/>
          <w:szCs w:val="20"/>
        </w:rPr>
        <w:t xml:space="preserve"> (dalej </w:t>
      </w:r>
      <w:r w:rsidR="004627D9" w:rsidRPr="00710E9D">
        <w:rPr>
          <w:rFonts w:ascii="Arial" w:hAnsi="Arial" w:cs="Arial"/>
          <w:i/>
          <w:spacing w:val="4"/>
          <w:sz w:val="20"/>
          <w:szCs w:val="20"/>
        </w:rPr>
        <w:t>Wytyczne w zakresie SZOOP</w:t>
      </w:r>
      <w:r w:rsidR="004627D9" w:rsidRPr="00710E9D">
        <w:rPr>
          <w:rFonts w:ascii="Arial" w:hAnsi="Arial" w:cs="Arial"/>
          <w:spacing w:val="4"/>
          <w:sz w:val="20"/>
          <w:szCs w:val="20"/>
        </w:rPr>
        <w:t>)</w:t>
      </w:r>
      <w:r w:rsidRPr="00710E9D">
        <w:rPr>
          <w:rFonts w:ascii="Arial" w:hAnsi="Arial" w:cs="Arial"/>
          <w:spacing w:val="4"/>
          <w:sz w:val="20"/>
          <w:szCs w:val="20"/>
        </w:rPr>
        <w:t>.</w:t>
      </w:r>
    </w:p>
    <w:p w14:paraId="5A953A92"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Dokument został poddany konsultacjom z członkami Grupy Sterującej do spraw Polski Wschodniej oraz członkami Komitetu Monitorującego POPW.</w:t>
      </w:r>
    </w:p>
    <w:p w14:paraId="29F4EADA"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 xml:space="preserve">Treść SZOOP zatwierdzona przez IZ POPW podawana jest do publicznej wiadomości, </w:t>
      </w:r>
      <w:r w:rsidR="00706748" w:rsidRPr="00710E9D">
        <w:rPr>
          <w:rFonts w:ascii="Arial" w:hAnsi="Arial" w:cs="Arial"/>
          <w:spacing w:val="4"/>
          <w:sz w:val="20"/>
          <w:szCs w:val="20"/>
        </w:rPr>
        <w:br/>
      </w:r>
      <w:r w:rsidRPr="00710E9D">
        <w:rPr>
          <w:rFonts w:ascii="Arial" w:hAnsi="Arial" w:cs="Arial"/>
          <w:spacing w:val="4"/>
          <w:sz w:val="20"/>
          <w:szCs w:val="20"/>
        </w:rPr>
        <w:t>w szczególności na stronie internetowej IZ (www.</w:t>
      </w:r>
      <w:r w:rsidR="00CE0D68">
        <w:rPr>
          <w:rFonts w:ascii="Arial" w:hAnsi="Arial" w:cs="Arial"/>
          <w:spacing w:val="4"/>
          <w:sz w:val="20"/>
          <w:szCs w:val="20"/>
        </w:rPr>
        <w:t>polskawschodnia</w:t>
      </w:r>
      <w:r w:rsidRPr="00710E9D">
        <w:rPr>
          <w:rFonts w:ascii="Arial" w:hAnsi="Arial" w:cs="Arial"/>
          <w:spacing w:val="4"/>
          <w:sz w:val="20"/>
          <w:szCs w:val="20"/>
        </w:rPr>
        <w:t>.gov.pl) oraz portalu funduszy unijnych (www.funduszeeuropejskie.gov.pl)</w:t>
      </w:r>
      <w:r w:rsidR="002D6324">
        <w:rPr>
          <w:rFonts w:ascii="Arial" w:hAnsi="Arial" w:cs="Arial"/>
          <w:spacing w:val="4"/>
          <w:sz w:val="20"/>
          <w:szCs w:val="20"/>
        </w:rPr>
        <w:t>.</w:t>
      </w:r>
    </w:p>
    <w:p w14:paraId="33E271AE" w14:textId="77777777" w:rsidR="008C60E0" w:rsidRPr="00A42567" w:rsidRDefault="008C60E0" w:rsidP="00B25712">
      <w:pPr>
        <w:pStyle w:val="Nagwek2"/>
        <w:numPr>
          <w:ilvl w:val="0"/>
          <w:numId w:val="1"/>
        </w:numPr>
        <w:spacing w:before="240" w:after="120" w:line="276" w:lineRule="auto"/>
        <w:ind w:left="357" w:hanging="357"/>
        <w:rPr>
          <w:rFonts w:ascii="Arial" w:hAnsi="Arial" w:cs="Arial"/>
          <w:color w:val="5F497A" w:themeColor="accent4" w:themeShade="BF"/>
          <w:sz w:val="20"/>
          <w:szCs w:val="20"/>
        </w:rPr>
      </w:pPr>
      <w:bookmarkStart w:id="3" w:name="_Toc79492934"/>
      <w:r w:rsidRPr="00A42567">
        <w:rPr>
          <w:rFonts w:ascii="Arial" w:hAnsi="Arial" w:cs="Arial"/>
          <w:color w:val="5F497A" w:themeColor="accent4" w:themeShade="BF"/>
          <w:sz w:val="20"/>
          <w:szCs w:val="20"/>
        </w:rPr>
        <w:t>Opis Programu Operacyjnego Polska Wschodnia</w:t>
      </w:r>
      <w:bookmarkEnd w:id="3"/>
    </w:p>
    <w:p w14:paraId="112FFACD" w14:textId="77777777" w:rsidR="008C60E0" w:rsidRDefault="008C60E0" w:rsidP="000A5CF7">
      <w:pPr>
        <w:spacing w:before="120" w:after="120" w:line="276" w:lineRule="auto"/>
        <w:jc w:val="both"/>
        <w:rPr>
          <w:rFonts w:ascii="Arial" w:hAnsi="Arial" w:cs="Arial"/>
          <w:spacing w:val="4"/>
          <w:sz w:val="20"/>
          <w:szCs w:val="20"/>
        </w:rPr>
      </w:pPr>
      <w:r w:rsidRPr="00710E9D">
        <w:rPr>
          <w:rFonts w:ascii="Arial" w:hAnsi="Arial" w:cs="Arial"/>
          <w:spacing w:val="4"/>
          <w:sz w:val="20"/>
          <w:szCs w:val="20"/>
        </w:rPr>
        <w:t xml:space="preserve">POPW to dodatkowy ukierunkowany terytorialnie instrument wsparcia finansowego </w:t>
      </w:r>
      <w:r w:rsidR="00706748" w:rsidRPr="00710E9D">
        <w:rPr>
          <w:rFonts w:ascii="Arial" w:hAnsi="Arial" w:cs="Arial"/>
          <w:spacing w:val="4"/>
          <w:sz w:val="20"/>
          <w:szCs w:val="20"/>
        </w:rPr>
        <w:br/>
      </w:r>
      <w:r w:rsidRPr="00710E9D">
        <w:rPr>
          <w:rFonts w:ascii="Arial" w:hAnsi="Arial" w:cs="Arial"/>
          <w:spacing w:val="4"/>
          <w:sz w:val="20"/>
          <w:szCs w:val="20"/>
        </w:rPr>
        <w:t>5 województw: lubelskiego, podlaskiego, podkarpackiego, świętokrzyskiego i warmińsko-mazurskiego, który wzmacnia i uzupełnia działania prowadzone w ramach regionalnych i krajowych programów operacyjnych.</w:t>
      </w:r>
    </w:p>
    <w:p w14:paraId="78B55519" w14:textId="77777777" w:rsidR="008C60E0" w:rsidRPr="00710E9D" w:rsidRDefault="008C60E0" w:rsidP="007F6FA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 xml:space="preserve">Podstawę do sformułowania kierunków i priorytetów rozwojowych makroregionu Polski Wschodniej w POPW stanowi zaktualizowana Strategia rozwoju społeczno-gospodarczego Polski Wschodniej </w:t>
      </w:r>
      <w:r w:rsidRPr="00710E9D">
        <w:rPr>
          <w:rFonts w:ascii="Arial" w:hAnsi="Arial" w:cs="Arial"/>
          <w:spacing w:val="4"/>
          <w:sz w:val="20"/>
          <w:szCs w:val="20"/>
        </w:rPr>
        <w:lastRenderedPageBreak/>
        <w:t>do roku 2020, przyjęta przez Radę Ministrów w dniu 11 lipca 2013 r. Program Operacyjny Polska Wschodnia 2014-2020 jest jednym z instrumentów realizacji celów Strategii.</w:t>
      </w:r>
    </w:p>
    <w:p w14:paraId="5F8E9CFC" w14:textId="77777777" w:rsidR="008C60E0" w:rsidRPr="00710E9D" w:rsidRDefault="008C60E0" w:rsidP="001A7F80">
      <w:pPr>
        <w:spacing w:line="276" w:lineRule="auto"/>
        <w:jc w:val="both"/>
        <w:rPr>
          <w:rFonts w:ascii="Arial" w:hAnsi="Arial" w:cs="Arial"/>
          <w:sz w:val="20"/>
          <w:szCs w:val="20"/>
        </w:rPr>
      </w:pPr>
      <w:r w:rsidRPr="00710E9D">
        <w:rPr>
          <w:rFonts w:ascii="Arial" w:hAnsi="Arial" w:cs="Arial"/>
          <w:sz w:val="20"/>
          <w:szCs w:val="20"/>
        </w:rPr>
        <w:t>Głównym celem POPW jest wzrost konkurencyjności i innowacyjności makroregionu Polski Wschodniej.</w:t>
      </w:r>
    </w:p>
    <w:p w14:paraId="7D2967F4" w14:textId="77777777" w:rsidR="008C60E0" w:rsidRPr="00710E9D" w:rsidRDefault="008C60E0" w:rsidP="001A7F80">
      <w:pPr>
        <w:spacing w:after="120" w:line="276" w:lineRule="auto"/>
        <w:jc w:val="both"/>
        <w:rPr>
          <w:rFonts w:ascii="Arial" w:hAnsi="Arial" w:cs="Arial"/>
          <w:sz w:val="20"/>
          <w:szCs w:val="20"/>
        </w:rPr>
      </w:pPr>
      <w:r w:rsidRPr="00710E9D">
        <w:rPr>
          <w:rFonts w:ascii="Arial" w:hAnsi="Arial" w:cs="Arial"/>
          <w:sz w:val="20"/>
          <w:szCs w:val="20"/>
        </w:rPr>
        <w:t>Cel ten zostanie osiągnięty poprzez koncentrację działań programu na wsparciu:</w:t>
      </w:r>
    </w:p>
    <w:p w14:paraId="3885F7DF"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MŚP w zakresie działalności innowacyjnej;</w:t>
      </w:r>
    </w:p>
    <w:p w14:paraId="06830626"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tworzenia warunków sprzyjających powstawaniu innowacyjnych MŚP w Polsce Wschodniej;</w:t>
      </w:r>
    </w:p>
    <w:p w14:paraId="6B8F9500"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tworzenia nowych modeli biznesowych w celu umiędzynarodowienia działalności MŚP;</w:t>
      </w:r>
    </w:p>
    <w:p w14:paraId="7E541FDA" w14:textId="77777777" w:rsidR="008C60E0" w:rsidRPr="00710E9D" w:rsidRDefault="008C60E0" w:rsidP="007F6FAC">
      <w:pPr>
        <w:numPr>
          <w:ilvl w:val="0"/>
          <w:numId w:val="2"/>
        </w:numPr>
        <w:tabs>
          <w:tab w:val="left" w:pos="709"/>
        </w:tabs>
        <w:spacing w:before="120" w:after="120" w:line="276" w:lineRule="auto"/>
        <w:ind w:left="709" w:hanging="349"/>
        <w:jc w:val="both"/>
        <w:rPr>
          <w:rFonts w:ascii="Arial" w:hAnsi="Arial" w:cs="Arial"/>
          <w:sz w:val="20"/>
          <w:szCs w:val="20"/>
        </w:rPr>
      </w:pPr>
      <w:r w:rsidRPr="00710E9D">
        <w:rPr>
          <w:rFonts w:ascii="Arial" w:hAnsi="Arial" w:cs="Arial"/>
          <w:sz w:val="20"/>
          <w:szCs w:val="20"/>
        </w:rPr>
        <w:t>poprawy efektywności układów transportowych oraz zrównoważonego transportu miast wojewódzkich i ich obszarów funkcjonalnych;</w:t>
      </w:r>
    </w:p>
    <w:p w14:paraId="7C56DBF6"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zwiększenia dostępności makroregionu w zakresie infrastruktury transportowej.</w:t>
      </w:r>
    </w:p>
    <w:p w14:paraId="2B41709E" w14:textId="77777777" w:rsidR="008A21EB" w:rsidRPr="00710E9D" w:rsidRDefault="008A21EB" w:rsidP="007F6FAC">
      <w:pPr>
        <w:spacing w:before="120" w:after="120" w:line="276" w:lineRule="auto"/>
        <w:jc w:val="both"/>
        <w:rPr>
          <w:rFonts w:ascii="Arial" w:hAnsi="Arial" w:cs="Arial"/>
          <w:sz w:val="20"/>
          <w:szCs w:val="20"/>
        </w:rPr>
      </w:pPr>
      <w:r w:rsidRPr="00710E9D">
        <w:rPr>
          <w:rFonts w:ascii="Arial" w:hAnsi="Arial" w:cs="Arial"/>
          <w:sz w:val="20"/>
          <w:szCs w:val="20"/>
        </w:rPr>
        <w:t xml:space="preserve">W ramach POPW przewiduje się trzy merytoryczne osie priorytetowe oraz jedną </w:t>
      </w:r>
      <w:r w:rsidR="00706748" w:rsidRPr="00710E9D">
        <w:rPr>
          <w:rFonts w:ascii="Arial" w:hAnsi="Arial" w:cs="Arial"/>
          <w:sz w:val="20"/>
          <w:szCs w:val="20"/>
        </w:rPr>
        <w:br/>
      </w:r>
      <w:r w:rsidRPr="00710E9D">
        <w:rPr>
          <w:rFonts w:ascii="Arial" w:hAnsi="Arial" w:cs="Arial"/>
          <w:sz w:val="20"/>
          <w:szCs w:val="20"/>
        </w:rPr>
        <w:t>oś dedykowaną działaniom w zakresie pomocy technicznej na rzecz całego POPW:</w:t>
      </w:r>
    </w:p>
    <w:p w14:paraId="088A27CE"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 Przedsiębiorcza Polska Wschodnia</w:t>
      </w:r>
    </w:p>
    <w:p w14:paraId="3725CB79"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1.1. Platformy startowe dla nowych pomysłów</w:t>
      </w:r>
    </w:p>
    <w:p w14:paraId="3FFBBF4B"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 xml:space="preserve">Poddziałanie 1.1.1 Platformy startowe dla nowych pomysłów </w:t>
      </w:r>
    </w:p>
    <w:p w14:paraId="37E66E06"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 xml:space="preserve">Poddziałanie 1.1.2 </w:t>
      </w:r>
      <w:r w:rsidR="00134F66" w:rsidRPr="00710E9D">
        <w:rPr>
          <w:rFonts w:ascii="Arial" w:hAnsi="Arial" w:cs="Arial"/>
          <w:sz w:val="20"/>
          <w:szCs w:val="20"/>
        </w:rPr>
        <w:t>Rozwój star</w:t>
      </w:r>
      <w:r w:rsidR="001A7F80" w:rsidRPr="00710E9D">
        <w:rPr>
          <w:rFonts w:ascii="Arial" w:hAnsi="Arial" w:cs="Arial"/>
          <w:sz w:val="20"/>
          <w:szCs w:val="20"/>
        </w:rPr>
        <w:t>t</w:t>
      </w:r>
      <w:r w:rsidR="00134F66" w:rsidRPr="00710E9D">
        <w:rPr>
          <w:rFonts w:ascii="Arial" w:hAnsi="Arial" w:cs="Arial"/>
          <w:sz w:val="20"/>
          <w:szCs w:val="20"/>
        </w:rPr>
        <w:t xml:space="preserve">upów </w:t>
      </w:r>
      <w:r w:rsidRPr="00710E9D">
        <w:rPr>
          <w:rFonts w:ascii="Arial" w:hAnsi="Arial" w:cs="Arial"/>
          <w:sz w:val="20"/>
          <w:szCs w:val="20"/>
        </w:rPr>
        <w:t>w Polsce Wschodniej</w:t>
      </w:r>
    </w:p>
    <w:p w14:paraId="1E17A47D"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 xml:space="preserve">Działanie 1.2. </w:t>
      </w:r>
      <w:r w:rsidR="00134F66" w:rsidRPr="00710E9D">
        <w:rPr>
          <w:rFonts w:ascii="Arial" w:hAnsi="Arial" w:cs="Arial"/>
          <w:sz w:val="20"/>
          <w:szCs w:val="20"/>
        </w:rPr>
        <w:t>I</w:t>
      </w:r>
      <w:r w:rsidRPr="00710E9D">
        <w:rPr>
          <w:rFonts w:ascii="Arial" w:hAnsi="Arial" w:cs="Arial"/>
          <w:sz w:val="20"/>
          <w:szCs w:val="20"/>
        </w:rPr>
        <w:t>nternacjonalizacj</w:t>
      </w:r>
      <w:r w:rsidR="00134F66" w:rsidRPr="00710E9D">
        <w:rPr>
          <w:rFonts w:ascii="Arial" w:hAnsi="Arial" w:cs="Arial"/>
          <w:sz w:val="20"/>
          <w:szCs w:val="20"/>
        </w:rPr>
        <w:t>a</w:t>
      </w:r>
      <w:r w:rsidRPr="00710E9D">
        <w:rPr>
          <w:rFonts w:ascii="Arial" w:hAnsi="Arial" w:cs="Arial"/>
          <w:sz w:val="20"/>
          <w:szCs w:val="20"/>
        </w:rPr>
        <w:t xml:space="preserve"> MŚP</w:t>
      </w:r>
    </w:p>
    <w:p w14:paraId="0C0E0DC1"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 xml:space="preserve">Działanie 1.3. </w:t>
      </w:r>
      <w:r w:rsidR="00134F66" w:rsidRPr="00710E9D">
        <w:rPr>
          <w:rFonts w:ascii="Arial" w:hAnsi="Arial" w:cs="Arial"/>
          <w:sz w:val="20"/>
          <w:szCs w:val="20"/>
        </w:rPr>
        <w:t>P</w:t>
      </w:r>
      <w:r w:rsidRPr="00710E9D">
        <w:rPr>
          <w:rFonts w:ascii="Arial" w:hAnsi="Arial" w:cs="Arial"/>
          <w:sz w:val="20"/>
          <w:szCs w:val="20"/>
        </w:rPr>
        <w:t>onadregionaln</w:t>
      </w:r>
      <w:r w:rsidR="00134F66" w:rsidRPr="00710E9D">
        <w:rPr>
          <w:rFonts w:ascii="Arial" w:hAnsi="Arial" w:cs="Arial"/>
          <w:sz w:val="20"/>
          <w:szCs w:val="20"/>
        </w:rPr>
        <w:t>e powiązania</w:t>
      </w:r>
      <w:r w:rsidRPr="00710E9D">
        <w:rPr>
          <w:rFonts w:ascii="Arial" w:hAnsi="Arial" w:cs="Arial"/>
          <w:sz w:val="20"/>
          <w:szCs w:val="20"/>
        </w:rPr>
        <w:t xml:space="preserve"> kooperacyjn</w:t>
      </w:r>
      <w:r w:rsidR="00134F66" w:rsidRPr="00710E9D">
        <w:rPr>
          <w:rFonts w:ascii="Arial" w:hAnsi="Arial" w:cs="Arial"/>
          <w:sz w:val="20"/>
          <w:szCs w:val="20"/>
        </w:rPr>
        <w:t>e</w:t>
      </w:r>
    </w:p>
    <w:p w14:paraId="12325D63"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Poddziałanie 1.3.1. Wdrażanie innowacji przez MŚP</w:t>
      </w:r>
    </w:p>
    <w:p w14:paraId="31356240"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 xml:space="preserve">Poddziałanie 1.3.2. </w:t>
      </w:r>
      <w:r w:rsidR="00601BFC" w:rsidRPr="00710E9D">
        <w:rPr>
          <w:rFonts w:ascii="Arial" w:hAnsi="Arial" w:cs="Arial"/>
          <w:sz w:val="20"/>
          <w:szCs w:val="20"/>
        </w:rPr>
        <w:t>Tworzenie</w:t>
      </w:r>
      <w:r w:rsidRPr="00710E9D">
        <w:rPr>
          <w:rFonts w:ascii="Arial" w:hAnsi="Arial" w:cs="Arial"/>
          <w:sz w:val="20"/>
          <w:szCs w:val="20"/>
        </w:rPr>
        <w:t xml:space="preserve"> sieciowych produktów przez MŚP</w:t>
      </w:r>
    </w:p>
    <w:p w14:paraId="68070F6F" w14:textId="77777777" w:rsidR="008A21EB" w:rsidRDefault="008A21EB" w:rsidP="007F6FAC">
      <w:pPr>
        <w:spacing w:before="120" w:after="120" w:line="276" w:lineRule="auto"/>
        <w:jc w:val="both"/>
        <w:rPr>
          <w:rFonts w:ascii="Arial" w:hAnsi="Arial" w:cs="Arial"/>
          <w:sz w:val="20"/>
          <w:szCs w:val="20"/>
        </w:rPr>
      </w:pPr>
      <w:r w:rsidRPr="00710E9D">
        <w:rPr>
          <w:rFonts w:ascii="Arial" w:hAnsi="Arial" w:cs="Arial"/>
          <w:sz w:val="20"/>
          <w:szCs w:val="20"/>
        </w:rPr>
        <w:tab/>
        <w:t>Działanie 1.4. Wzór na konkurencję</w:t>
      </w:r>
    </w:p>
    <w:p w14:paraId="71E7FB86" w14:textId="77777777" w:rsidR="00510861" w:rsidRPr="00510861" w:rsidRDefault="00510861" w:rsidP="0098294C">
      <w:pPr>
        <w:spacing w:before="120" w:after="120" w:line="276" w:lineRule="auto"/>
        <w:ind w:firstLine="708"/>
        <w:jc w:val="both"/>
        <w:rPr>
          <w:rFonts w:ascii="Arial" w:hAnsi="Arial" w:cs="Arial"/>
          <w:sz w:val="20"/>
          <w:szCs w:val="20"/>
        </w:rPr>
      </w:pPr>
      <w:r>
        <w:rPr>
          <w:rFonts w:ascii="Arial" w:hAnsi="Arial" w:cs="Arial"/>
          <w:sz w:val="20"/>
          <w:szCs w:val="20"/>
        </w:rPr>
        <w:t xml:space="preserve">Działanie 1.5. </w:t>
      </w:r>
      <w:r w:rsidR="001B5D2B">
        <w:rPr>
          <w:rFonts w:ascii="Arial" w:hAnsi="Arial" w:cs="Arial"/>
          <w:sz w:val="20"/>
          <w:szCs w:val="20"/>
        </w:rPr>
        <w:t xml:space="preserve">Dotacje </w:t>
      </w:r>
      <w:r w:rsidRPr="00510861">
        <w:rPr>
          <w:rFonts w:ascii="Arial" w:hAnsi="Arial" w:cs="Arial"/>
          <w:sz w:val="20"/>
          <w:szCs w:val="20"/>
        </w:rPr>
        <w:t xml:space="preserve">na kapitał obrotowy </w:t>
      </w:r>
    </w:p>
    <w:p w14:paraId="6BA93A97"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II: Nowoczesna Infrastruktura Transportowa</w:t>
      </w:r>
    </w:p>
    <w:p w14:paraId="563996E2"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2.1 Zrównoważony transport miejski</w:t>
      </w:r>
    </w:p>
    <w:p w14:paraId="7A5E48D2"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2.2. Infrastruktura drogowa</w:t>
      </w:r>
    </w:p>
    <w:p w14:paraId="0E1C8FA3"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III: Ponadregionalna Infrastruktura Kolejowa</w:t>
      </w:r>
    </w:p>
    <w:p w14:paraId="78BF10B1"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3.1. Infrastruktura kolejowa</w:t>
      </w:r>
    </w:p>
    <w:p w14:paraId="54F04425" w14:textId="77777777" w:rsidR="00ED5AF4"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IV: Pomoc Techniczna</w:t>
      </w:r>
    </w:p>
    <w:p w14:paraId="2073245F" w14:textId="77777777" w:rsidR="008C60E0" w:rsidRPr="00710E9D" w:rsidRDefault="008A21EB" w:rsidP="00B55802">
      <w:pPr>
        <w:spacing w:before="120" w:after="120" w:line="276" w:lineRule="auto"/>
        <w:ind w:firstLine="708"/>
        <w:jc w:val="both"/>
        <w:rPr>
          <w:rFonts w:ascii="Arial" w:hAnsi="Arial" w:cs="Arial"/>
          <w:sz w:val="20"/>
          <w:szCs w:val="20"/>
        </w:rPr>
      </w:pPr>
      <w:r w:rsidRPr="00710E9D">
        <w:rPr>
          <w:rFonts w:ascii="Arial" w:hAnsi="Arial" w:cs="Arial"/>
          <w:sz w:val="20"/>
          <w:szCs w:val="20"/>
        </w:rPr>
        <w:t xml:space="preserve">Działanie 4.1. Wsparcie procesu wdrażania oraz promocja </w:t>
      </w:r>
      <w:r w:rsidR="007C0A06" w:rsidRPr="00710E9D">
        <w:rPr>
          <w:rFonts w:ascii="Arial" w:hAnsi="Arial" w:cs="Arial"/>
          <w:sz w:val="20"/>
          <w:szCs w:val="20"/>
        </w:rPr>
        <w:t>P</w:t>
      </w:r>
      <w:r w:rsidRPr="00710E9D">
        <w:rPr>
          <w:rFonts w:ascii="Arial" w:hAnsi="Arial" w:cs="Arial"/>
          <w:sz w:val="20"/>
          <w:szCs w:val="20"/>
        </w:rPr>
        <w:t>rogramu</w:t>
      </w:r>
    </w:p>
    <w:p w14:paraId="7C471DAF" w14:textId="77777777" w:rsidR="008C60E0" w:rsidRPr="00915CA3" w:rsidRDefault="008C60E0" w:rsidP="00A07CC8">
      <w:pPr>
        <w:pStyle w:val="Nagwek2"/>
        <w:numPr>
          <w:ilvl w:val="0"/>
          <w:numId w:val="1"/>
        </w:numPr>
        <w:spacing w:before="240" w:after="120" w:line="276" w:lineRule="auto"/>
        <w:ind w:left="357" w:hanging="357"/>
        <w:rPr>
          <w:rFonts w:ascii="Arial" w:hAnsi="Arial" w:cs="Arial"/>
          <w:color w:val="5F497A" w:themeColor="accent4" w:themeShade="BF"/>
          <w:sz w:val="20"/>
          <w:szCs w:val="20"/>
        </w:rPr>
      </w:pPr>
      <w:bookmarkStart w:id="4" w:name="_Toc79492935"/>
      <w:r w:rsidRPr="00915CA3">
        <w:rPr>
          <w:rFonts w:ascii="Arial" w:hAnsi="Arial" w:cs="Arial"/>
          <w:color w:val="5F497A" w:themeColor="accent4" w:themeShade="BF"/>
          <w:sz w:val="20"/>
          <w:szCs w:val="20"/>
        </w:rPr>
        <w:t>Ogólne informacje dotyczące sposobu finansowania</w:t>
      </w:r>
      <w:bookmarkEnd w:id="4"/>
    </w:p>
    <w:p w14:paraId="4F4AC639" w14:textId="77777777" w:rsidR="008C60E0" w:rsidRPr="00710E9D" w:rsidRDefault="008C60E0" w:rsidP="00A07CC8">
      <w:pPr>
        <w:spacing w:before="120" w:after="120" w:line="276" w:lineRule="auto"/>
        <w:jc w:val="both"/>
        <w:rPr>
          <w:rFonts w:ascii="Arial" w:hAnsi="Arial" w:cs="Arial"/>
          <w:sz w:val="20"/>
          <w:szCs w:val="20"/>
        </w:rPr>
      </w:pPr>
      <w:r w:rsidRPr="00710E9D">
        <w:rPr>
          <w:rFonts w:ascii="Arial" w:hAnsi="Arial" w:cs="Arial"/>
          <w:sz w:val="20"/>
          <w:szCs w:val="20"/>
        </w:rPr>
        <w:t>POPW jest krajowym programem operacyjnym finansowanym ze środków Europejskiego Funduszu Rozwoju Regionalnego (EFRR).</w:t>
      </w:r>
    </w:p>
    <w:p w14:paraId="02A35818" w14:textId="77777777" w:rsidR="008C60E0" w:rsidRDefault="008C60E0" w:rsidP="00A07CC8">
      <w:pPr>
        <w:spacing w:before="120" w:after="120" w:line="276" w:lineRule="auto"/>
        <w:jc w:val="both"/>
      </w:pPr>
      <w:r w:rsidRPr="00710E9D">
        <w:rPr>
          <w:rFonts w:ascii="Arial" w:hAnsi="Arial" w:cs="Arial"/>
          <w:sz w:val="20"/>
          <w:szCs w:val="20"/>
        </w:rPr>
        <w:t>Zgodnie z Umową Partnerstwa alokacja środków EFRR na Program wynosi 2 000 mln EUR. Minimalne zaangażowanie środków krajowych - szacowane na podstawie art. 120 Rozporządzenia Ogólnego zakładającego maksymalny poziom dofinansowania każdej osi priorytetowej w regionach słabiej rozwiniętych na poziomie 85% - wynosi w momencie programowania 352,9 mln EUR. W realizację POPW zaangażowane będą środki krajowe publiczne i prywatne.</w:t>
      </w:r>
      <w:r w:rsidR="004054FD" w:rsidRPr="004054FD">
        <w:t xml:space="preserve"> </w:t>
      </w:r>
    </w:p>
    <w:p w14:paraId="4F774CF6" w14:textId="77777777" w:rsidR="001A43DA" w:rsidRPr="00710E9D" w:rsidRDefault="001A43DA" w:rsidP="00A07CC8">
      <w:pPr>
        <w:spacing w:before="120" w:after="120" w:line="276" w:lineRule="auto"/>
        <w:jc w:val="both"/>
        <w:rPr>
          <w:rFonts w:ascii="Arial" w:hAnsi="Arial" w:cs="Arial"/>
          <w:sz w:val="20"/>
          <w:szCs w:val="20"/>
        </w:rPr>
      </w:pPr>
    </w:p>
    <w:p w14:paraId="2ED054B5" w14:textId="77777777" w:rsidR="00A56A83" w:rsidRDefault="00A56A83" w:rsidP="00A07CC8">
      <w:pPr>
        <w:spacing w:before="120" w:after="120" w:line="276" w:lineRule="auto"/>
        <w:jc w:val="both"/>
        <w:rPr>
          <w:rFonts w:ascii="Arial" w:hAnsi="Arial" w:cs="Arial"/>
          <w:sz w:val="20"/>
          <w:szCs w:val="20"/>
        </w:rPr>
      </w:pPr>
    </w:p>
    <w:p w14:paraId="094E7E59" w14:textId="77777777" w:rsidR="00A56A83" w:rsidRDefault="00A56A83" w:rsidP="00A07CC8">
      <w:pPr>
        <w:spacing w:before="120" w:after="120" w:line="276" w:lineRule="auto"/>
        <w:jc w:val="both"/>
        <w:rPr>
          <w:rFonts w:ascii="Arial" w:hAnsi="Arial" w:cs="Arial"/>
          <w:sz w:val="20"/>
          <w:szCs w:val="20"/>
        </w:rPr>
      </w:pPr>
    </w:p>
    <w:p w14:paraId="2351C099" w14:textId="77777777" w:rsidR="008C60E0" w:rsidRPr="00710E9D" w:rsidRDefault="008C60E0" w:rsidP="00A07CC8">
      <w:pPr>
        <w:spacing w:before="120" w:after="120" w:line="276" w:lineRule="auto"/>
        <w:jc w:val="both"/>
        <w:rPr>
          <w:rFonts w:ascii="Arial" w:hAnsi="Arial" w:cs="Arial"/>
          <w:sz w:val="20"/>
          <w:szCs w:val="20"/>
        </w:rPr>
      </w:pPr>
      <w:r w:rsidRPr="00710E9D">
        <w:rPr>
          <w:rFonts w:ascii="Arial" w:hAnsi="Arial" w:cs="Arial"/>
          <w:sz w:val="20"/>
          <w:szCs w:val="20"/>
        </w:rPr>
        <w:t>W ramach alokacji EFRR na POPW:</w:t>
      </w:r>
    </w:p>
    <w:p w14:paraId="12568421" w14:textId="77777777" w:rsidR="008C60E0" w:rsidRPr="00710E9D" w:rsidRDefault="008C60E0" w:rsidP="00EF1819">
      <w:pPr>
        <w:pStyle w:val="Akapitzlist"/>
        <w:numPr>
          <w:ilvl w:val="0"/>
          <w:numId w:val="10"/>
        </w:numPr>
        <w:spacing w:before="120" w:after="120" w:line="276" w:lineRule="auto"/>
        <w:contextualSpacing w:val="0"/>
        <w:jc w:val="both"/>
        <w:rPr>
          <w:rFonts w:ascii="Arial" w:hAnsi="Arial" w:cs="Arial"/>
          <w:sz w:val="20"/>
          <w:lang w:val="pl-PL"/>
        </w:rPr>
      </w:pPr>
      <w:r w:rsidRPr="00710E9D">
        <w:rPr>
          <w:rFonts w:ascii="Arial" w:hAnsi="Arial" w:cs="Arial"/>
          <w:sz w:val="20"/>
          <w:lang w:val="pl-PL"/>
        </w:rPr>
        <w:t>1 880 mln EUR Rada Europejska przeznaczyła na wsparcie regionów słabiej rozwiniętych (województwa: lubelskie, podkarpackie, podlaskie, świętokrzyskie i warmińsko-mazurskie),</w:t>
      </w:r>
    </w:p>
    <w:p w14:paraId="1C179199" w14:textId="77777777" w:rsidR="004911BF" w:rsidRPr="00710E9D" w:rsidRDefault="008C60E0" w:rsidP="00EF1819">
      <w:pPr>
        <w:pStyle w:val="Akapitzlist"/>
        <w:numPr>
          <w:ilvl w:val="0"/>
          <w:numId w:val="10"/>
        </w:numPr>
        <w:spacing w:before="120" w:after="120" w:line="276" w:lineRule="auto"/>
        <w:contextualSpacing w:val="0"/>
        <w:jc w:val="both"/>
        <w:rPr>
          <w:rFonts w:ascii="Arial" w:hAnsi="Arial" w:cs="Arial"/>
          <w:sz w:val="20"/>
          <w:lang w:val="pl-PL"/>
        </w:rPr>
      </w:pPr>
      <w:r w:rsidRPr="00710E9D">
        <w:rPr>
          <w:rFonts w:ascii="Arial" w:hAnsi="Arial" w:cs="Arial"/>
          <w:sz w:val="20"/>
          <w:lang w:val="pl-PL"/>
        </w:rPr>
        <w:t>120 mln EUR to środki z rezerwy wykonania POPW, które zwiększą</w:t>
      </w:r>
      <w:r w:rsidR="00010598">
        <w:rPr>
          <w:rFonts w:ascii="Arial" w:hAnsi="Arial" w:cs="Arial"/>
          <w:sz w:val="20"/>
          <w:lang w:val="pl-PL"/>
        </w:rPr>
        <w:t xml:space="preserve"> </w:t>
      </w:r>
      <w:r w:rsidRPr="00710E9D">
        <w:rPr>
          <w:rFonts w:ascii="Arial" w:hAnsi="Arial" w:cs="Arial"/>
          <w:sz w:val="20"/>
          <w:lang w:val="pl-PL"/>
        </w:rPr>
        <w:t>alokację główną</w:t>
      </w:r>
      <w:r w:rsidRPr="00710E9D">
        <w:rPr>
          <w:rFonts w:ascii="Arial" w:hAnsi="Arial" w:cs="Arial"/>
          <w:sz w:val="20"/>
          <w:lang w:val="pl-PL"/>
        </w:rPr>
        <w:br/>
        <w:t>w przypadku osiągnięcia w 2018 r. przyjętych wskaźników.</w:t>
      </w:r>
      <w:r w:rsidR="00710E9D">
        <w:rPr>
          <w:rFonts w:ascii="Arial" w:hAnsi="Arial" w:cs="Arial"/>
          <w:sz w:val="20"/>
          <w:lang w:val="pl-PL"/>
        </w:rPr>
        <w:t xml:space="preserve"> </w:t>
      </w:r>
    </w:p>
    <w:p w14:paraId="4F39697B" w14:textId="77777777" w:rsidR="004911BF" w:rsidRPr="00710E9D" w:rsidRDefault="004911BF" w:rsidP="00183B32">
      <w:pPr>
        <w:spacing w:before="120" w:after="120" w:line="276" w:lineRule="auto"/>
        <w:jc w:val="both"/>
        <w:rPr>
          <w:rFonts w:ascii="Arial" w:hAnsi="Arial" w:cs="Arial"/>
          <w:sz w:val="20"/>
          <w:szCs w:val="20"/>
          <w:u w:val="single"/>
        </w:rPr>
      </w:pPr>
      <w:r w:rsidRPr="00710E9D">
        <w:rPr>
          <w:rFonts w:ascii="Arial" w:hAnsi="Arial" w:cs="Arial"/>
          <w:sz w:val="20"/>
          <w:szCs w:val="20"/>
          <w:u w:val="single"/>
        </w:rPr>
        <w:t>Podstawa certyfikacji</w:t>
      </w:r>
    </w:p>
    <w:p w14:paraId="689077C9" w14:textId="77777777" w:rsidR="004911BF" w:rsidRPr="00710E9D" w:rsidRDefault="004911BF" w:rsidP="00183B32">
      <w:pPr>
        <w:spacing w:before="120" w:after="120" w:line="276" w:lineRule="auto"/>
        <w:jc w:val="both"/>
        <w:rPr>
          <w:rFonts w:ascii="Arial" w:hAnsi="Arial" w:cs="Arial"/>
          <w:sz w:val="20"/>
          <w:szCs w:val="20"/>
        </w:rPr>
      </w:pPr>
      <w:r w:rsidRPr="00710E9D">
        <w:rPr>
          <w:rFonts w:ascii="Arial" w:hAnsi="Arial" w:cs="Arial"/>
          <w:sz w:val="20"/>
          <w:szCs w:val="20"/>
        </w:rPr>
        <w:t>Podstawę obliczania wkładu UE w ramach POPW stanowią całkowite wydatki kwalifikowalne.</w:t>
      </w:r>
    </w:p>
    <w:p w14:paraId="09504DA3" w14:textId="77777777" w:rsidR="004911BF" w:rsidRPr="00710E9D" w:rsidRDefault="004911BF" w:rsidP="00183B32">
      <w:pPr>
        <w:spacing w:before="120" w:after="120" w:line="276" w:lineRule="auto"/>
        <w:jc w:val="both"/>
        <w:rPr>
          <w:rFonts w:ascii="Arial" w:hAnsi="Arial" w:cs="Arial"/>
          <w:sz w:val="20"/>
          <w:szCs w:val="20"/>
          <w:u w:val="single"/>
        </w:rPr>
      </w:pPr>
      <w:r w:rsidRPr="00710E9D">
        <w:rPr>
          <w:rFonts w:ascii="Arial" w:hAnsi="Arial" w:cs="Arial"/>
          <w:sz w:val="20"/>
          <w:szCs w:val="20"/>
          <w:u w:val="single"/>
        </w:rPr>
        <w:t>Kategorie regionów</w:t>
      </w:r>
    </w:p>
    <w:p w14:paraId="68BF241A" w14:textId="77777777" w:rsidR="004911BF" w:rsidRPr="00710E9D" w:rsidRDefault="004911BF" w:rsidP="00183B32">
      <w:pPr>
        <w:spacing w:before="120" w:after="120" w:line="276" w:lineRule="auto"/>
        <w:jc w:val="both"/>
        <w:rPr>
          <w:rFonts w:ascii="Arial" w:hAnsi="Arial" w:cs="Arial"/>
          <w:sz w:val="20"/>
          <w:szCs w:val="20"/>
        </w:rPr>
      </w:pPr>
      <w:r w:rsidRPr="00710E9D">
        <w:rPr>
          <w:rFonts w:ascii="Arial" w:hAnsi="Arial" w:cs="Arial"/>
          <w:sz w:val="20"/>
          <w:szCs w:val="20"/>
        </w:rPr>
        <w:t>Programem objętych jest 5 regionów należących do jednej kategorii regionów – słabiej rozwiniętych.</w:t>
      </w:r>
    </w:p>
    <w:p w14:paraId="07D8FB00" w14:textId="77777777" w:rsidR="004911BF" w:rsidRPr="00710E9D" w:rsidRDefault="004911BF" w:rsidP="00183B32">
      <w:pPr>
        <w:spacing w:before="120" w:after="120" w:line="276" w:lineRule="auto"/>
        <w:jc w:val="both"/>
        <w:rPr>
          <w:rFonts w:ascii="Arial" w:hAnsi="Arial" w:cs="Arial"/>
          <w:sz w:val="20"/>
          <w:szCs w:val="20"/>
          <w:u w:val="single"/>
        </w:rPr>
      </w:pPr>
      <w:r w:rsidRPr="008465BD">
        <w:rPr>
          <w:rFonts w:ascii="Arial" w:hAnsi="Arial" w:cs="Arial"/>
          <w:sz w:val="20"/>
          <w:szCs w:val="20"/>
          <w:u w:val="single"/>
        </w:rPr>
        <w:t>Rezerwa wykonania</w:t>
      </w:r>
    </w:p>
    <w:p w14:paraId="2A21E4A6" w14:textId="77777777" w:rsidR="008C60E0" w:rsidRPr="00710E9D" w:rsidRDefault="008C60E0" w:rsidP="00183B32">
      <w:pPr>
        <w:spacing w:before="120" w:after="120" w:line="276" w:lineRule="auto"/>
        <w:jc w:val="both"/>
        <w:rPr>
          <w:rFonts w:ascii="Arial" w:hAnsi="Arial" w:cs="Arial"/>
          <w:sz w:val="20"/>
          <w:szCs w:val="20"/>
        </w:rPr>
      </w:pPr>
      <w:r w:rsidRPr="00710E9D">
        <w:rPr>
          <w:rFonts w:ascii="Arial" w:hAnsi="Arial" w:cs="Arial"/>
          <w:sz w:val="20"/>
          <w:szCs w:val="20"/>
        </w:rPr>
        <w:t xml:space="preserve">W POPW wyodrębniona została rezerwa wykonania w wysokości 6% jego całkowitej alokacji EFRR. Udział rezerwy wykonania w podziale na lata dla każdego roku jest równy. Rezerwa wykonania ustanawiana jest w każdej osi priorytetowej POPW w jednakowej proporcji do jej wartości z wyjątkiem osi IV </w:t>
      </w:r>
      <w:r w:rsidRPr="00710E9D">
        <w:rPr>
          <w:rFonts w:ascii="Arial" w:hAnsi="Arial" w:cs="Arial"/>
          <w:i/>
          <w:sz w:val="20"/>
          <w:szCs w:val="20"/>
        </w:rPr>
        <w:t xml:space="preserve">Pomoc </w:t>
      </w:r>
      <w:r w:rsidR="00AE592A" w:rsidRPr="00710E9D">
        <w:rPr>
          <w:rFonts w:ascii="Arial" w:hAnsi="Arial" w:cs="Arial"/>
          <w:i/>
          <w:sz w:val="20"/>
          <w:szCs w:val="20"/>
        </w:rPr>
        <w:t>T</w:t>
      </w:r>
      <w:r w:rsidRPr="00710E9D">
        <w:rPr>
          <w:rFonts w:ascii="Arial" w:hAnsi="Arial" w:cs="Arial"/>
          <w:i/>
          <w:sz w:val="20"/>
          <w:szCs w:val="20"/>
        </w:rPr>
        <w:t>echniczna</w:t>
      </w:r>
      <w:r w:rsidRPr="00710E9D">
        <w:rPr>
          <w:rFonts w:ascii="Arial" w:hAnsi="Arial" w:cs="Arial"/>
          <w:sz w:val="20"/>
          <w:szCs w:val="20"/>
        </w:rPr>
        <w:t>, dla której zgodnie z przepisa</w:t>
      </w:r>
      <w:r w:rsidR="004911BF" w:rsidRPr="00710E9D">
        <w:rPr>
          <w:rFonts w:ascii="Arial" w:hAnsi="Arial" w:cs="Arial"/>
          <w:sz w:val="20"/>
          <w:szCs w:val="20"/>
        </w:rPr>
        <w:t xml:space="preserve">mi nie ustanowiono rezerwy. </w:t>
      </w:r>
      <w:r w:rsidR="002A67DA" w:rsidRPr="00710E9D">
        <w:rPr>
          <w:rFonts w:ascii="Arial" w:hAnsi="Arial" w:cs="Arial"/>
          <w:sz w:val="20"/>
          <w:szCs w:val="20"/>
        </w:rPr>
        <w:t xml:space="preserve">Aby założony poziom rezerwy wykonania w całym POPW, wynoszący 6%, został zachowany, przy założeniu wyłączenia z tej rezerwy osi IV </w:t>
      </w:r>
      <w:r w:rsidR="002A67DA" w:rsidRPr="00710E9D">
        <w:rPr>
          <w:rFonts w:ascii="Arial" w:hAnsi="Arial" w:cs="Arial"/>
          <w:i/>
          <w:sz w:val="20"/>
          <w:szCs w:val="20"/>
        </w:rPr>
        <w:t>Pomoc Techniczna</w:t>
      </w:r>
      <w:r w:rsidR="002A67DA" w:rsidRPr="00710E9D">
        <w:rPr>
          <w:rFonts w:ascii="Arial" w:hAnsi="Arial" w:cs="Arial"/>
          <w:sz w:val="20"/>
          <w:szCs w:val="20"/>
        </w:rPr>
        <w:t xml:space="preserve">, zwiększono udział rezerwy w pozostałych osiach (do 6,1%). </w:t>
      </w:r>
    </w:p>
    <w:p w14:paraId="714D903D" w14:textId="77777777" w:rsidR="00562BBD" w:rsidRPr="00D65FBD" w:rsidRDefault="008C60E0" w:rsidP="00D65FBD">
      <w:pPr>
        <w:spacing w:before="120" w:after="120" w:line="276" w:lineRule="auto"/>
        <w:jc w:val="both"/>
        <w:rPr>
          <w:rFonts w:ascii="Arial" w:hAnsi="Arial" w:cs="Arial"/>
          <w:sz w:val="20"/>
          <w:szCs w:val="20"/>
        </w:rPr>
      </w:pPr>
      <w:r w:rsidRPr="00710E9D">
        <w:rPr>
          <w:rFonts w:ascii="Arial" w:hAnsi="Arial" w:cs="Arial"/>
          <w:sz w:val="20"/>
          <w:szCs w:val="20"/>
        </w:rPr>
        <w:t>Podział alokacji środków UE (EFRR) w ramach POPW na poszczególne osie priorytetowe przedstawia poniższa tabela.</w:t>
      </w:r>
    </w:p>
    <w:p w14:paraId="47A36F7E" w14:textId="77777777" w:rsidR="008C60E0" w:rsidRPr="00D65FBD" w:rsidRDefault="008C60E0" w:rsidP="001612CF">
      <w:pPr>
        <w:spacing w:after="120" w:line="276" w:lineRule="auto"/>
        <w:rPr>
          <w:rFonts w:ascii="Arial" w:hAnsi="Arial" w:cs="Arial"/>
          <w:sz w:val="20"/>
          <w:szCs w:val="20"/>
        </w:rPr>
      </w:pPr>
      <w:r w:rsidRPr="00D65FBD">
        <w:rPr>
          <w:rFonts w:ascii="Arial" w:hAnsi="Arial" w:cs="Arial"/>
          <w:sz w:val="20"/>
          <w:szCs w:val="20"/>
        </w:rPr>
        <w:t>Tabela nr 2. Alokacja środków UE (EFRR) w podziale na osie priorytetowe POPW.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2126"/>
        <w:gridCol w:w="2300"/>
      </w:tblGrid>
      <w:tr w:rsidR="008C60E0" w:rsidRPr="00D65FBD" w14:paraId="2A79AB0C" w14:textId="77777777" w:rsidTr="00D65FBD">
        <w:tc>
          <w:tcPr>
            <w:tcW w:w="4786" w:type="dxa"/>
            <w:shd w:val="clear" w:color="auto" w:fill="CCC0D9"/>
            <w:vAlign w:val="center"/>
          </w:tcPr>
          <w:p w14:paraId="63F90E03" w14:textId="77777777" w:rsidR="008C60E0" w:rsidRPr="00D65FBD" w:rsidRDefault="008C60E0" w:rsidP="00183B32">
            <w:pPr>
              <w:spacing w:line="276" w:lineRule="auto"/>
              <w:jc w:val="center"/>
              <w:rPr>
                <w:rFonts w:ascii="Arial" w:hAnsi="Arial" w:cs="Arial"/>
                <w:b/>
                <w:sz w:val="20"/>
                <w:szCs w:val="20"/>
              </w:rPr>
            </w:pPr>
            <w:r w:rsidRPr="00D65FBD">
              <w:rPr>
                <w:rFonts w:ascii="Arial" w:hAnsi="Arial" w:cs="Arial"/>
                <w:b/>
                <w:sz w:val="20"/>
                <w:szCs w:val="20"/>
              </w:rPr>
              <w:t>Oś priorytetowa</w:t>
            </w:r>
          </w:p>
        </w:tc>
        <w:tc>
          <w:tcPr>
            <w:tcW w:w="2126" w:type="dxa"/>
            <w:shd w:val="clear" w:color="auto" w:fill="CCC0D9"/>
            <w:vAlign w:val="center"/>
          </w:tcPr>
          <w:p w14:paraId="649B6FBD" w14:textId="77777777" w:rsidR="008C60E0" w:rsidRPr="00D65FBD" w:rsidRDefault="008C60E0" w:rsidP="00183B32">
            <w:pPr>
              <w:spacing w:line="276" w:lineRule="auto"/>
              <w:jc w:val="center"/>
              <w:rPr>
                <w:rFonts w:ascii="Arial" w:hAnsi="Arial" w:cs="Arial"/>
                <w:b/>
                <w:sz w:val="20"/>
                <w:szCs w:val="20"/>
              </w:rPr>
            </w:pPr>
            <w:r w:rsidRPr="00D65FBD">
              <w:rPr>
                <w:rFonts w:ascii="Arial" w:hAnsi="Arial" w:cs="Arial"/>
                <w:b/>
                <w:sz w:val="20"/>
                <w:szCs w:val="20"/>
              </w:rPr>
              <w:t>Alokacja UE ogółem (w EUR)</w:t>
            </w:r>
          </w:p>
        </w:tc>
        <w:tc>
          <w:tcPr>
            <w:tcW w:w="2300" w:type="dxa"/>
            <w:shd w:val="clear" w:color="auto" w:fill="CCC0D9"/>
            <w:vAlign w:val="center"/>
          </w:tcPr>
          <w:p w14:paraId="3A1AA005" w14:textId="77777777" w:rsidR="008C60E0" w:rsidRPr="00D65FBD" w:rsidRDefault="008C60E0" w:rsidP="00183B32">
            <w:pPr>
              <w:spacing w:line="276" w:lineRule="auto"/>
              <w:jc w:val="center"/>
              <w:rPr>
                <w:rFonts w:ascii="Arial" w:hAnsi="Arial" w:cs="Arial"/>
                <w:b/>
                <w:sz w:val="20"/>
                <w:szCs w:val="20"/>
              </w:rPr>
            </w:pPr>
            <w:r w:rsidRPr="00D65FBD">
              <w:rPr>
                <w:rFonts w:ascii="Arial" w:hAnsi="Arial" w:cs="Arial"/>
                <w:b/>
                <w:sz w:val="20"/>
                <w:szCs w:val="20"/>
              </w:rPr>
              <w:t>% alokacji na POPW</w:t>
            </w:r>
          </w:p>
        </w:tc>
      </w:tr>
      <w:tr w:rsidR="008C60E0" w:rsidRPr="00D65FBD" w14:paraId="03E36BE7" w14:textId="77777777" w:rsidTr="00D65FBD">
        <w:trPr>
          <w:trHeight w:val="355"/>
        </w:trPr>
        <w:tc>
          <w:tcPr>
            <w:tcW w:w="4786" w:type="dxa"/>
            <w:vAlign w:val="center"/>
          </w:tcPr>
          <w:p w14:paraId="18A3ACED"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Oś I Przedsiębiorcza Polska Wschodnia</w:t>
            </w:r>
          </w:p>
        </w:tc>
        <w:tc>
          <w:tcPr>
            <w:tcW w:w="2126" w:type="dxa"/>
            <w:vAlign w:val="center"/>
          </w:tcPr>
          <w:p w14:paraId="5A2DB119" w14:textId="77777777" w:rsidR="008C60E0" w:rsidRPr="00D65FBD" w:rsidRDefault="006765E0" w:rsidP="00183B32">
            <w:pPr>
              <w:spacing w:line="276" w:lineRule="auto"/>
              <w:rPr>
                <w:rFonts w:ascii="Arial" w:hAnsi="Arial" w:cs="Arial"/>
                <w:sz w:val="20"/>
                <w:szCs w:val="20"/>
              </w:rPr>
            </w:pPr>
            <w:r>
              <w:rPr>
                <w:rFonts w:ascii="Arial" w:hAnsi="Arial" w:cs="Arial"/>
                <w:sz w:val="20"/>
                <w:szCs w:val="20"/>
              </w:rPr>
              <w:t>689 439 927</w:t>
            </w:r>
          </w:p>
        </w:tc>
        <w:tc>
          <w:tcPr>
            <w:tcW w:w="2300" w:type="dxa"/>
            <w:vAlign w:val="center"/>
          </w:tcPr>
          <w:p w14:paraId="25F00458" w14:textId="77777777" w:rsidR="008C60E0" w:rsidRPr="00D65FBD" w:rsidRDefault="006765E0" w:rsidP="00183B32">
            <w:pPr>
              <w:spacing w:line="276" w:lineRule="auto"/>
              <w:rPr>
                <w:rFonts w:ascii="Arial" w:hAnsi="Arial" w:cs="Arial"/>
                <w:sz w:val="20"/>
                <w:szCs w:val="20"/>
              </w:rPr>
            </w:pPr>
            <w:r>
              <w:rPr>
                <w:rFonts w:ascii="Arial" w:hAnsi="Arial" w:cs="Arial"/>
                <w:sz w:val="20"/>
                <w:szCs w:val="20"/>
              </w:rPr>
              <w:t>34,47</w:t>
            </w:r>
            <w:r w:rsidR="008C60E0" w:rsidRPr="00D65FBD">
              <w:rPr>
                <w:rFonts w:ascii="Arial" w:hAnsi="Arial" w:cs="Arial"/>
                <w:sz w:val="20"/>
                <w:szCs w:val="20"/>
              </w:rPr>
              <w:t xml:space="preserve">% </w:t>
            </w:r>
          </w:p>
        </w:tc>
      </w:tr>
      <w:tr w:rsidR="008C60E0" w:rsidRPr="00D65FBD" w14:paraId="2DE33C81" w14:textId="77777777" w:rsidTr="00D65FBD">
        <w:trPr>
          <w:trHeight w:val="431"/>
        </w:trPr>
        <w:tc>
          <w:tcPr>
            <w:tcW w:w="4786" w:type="dxa"/>
            <w:vAlign w:val="center"/>
          </w:tcPr>
          <w:p w14:paraId="46AF3EC8" w14:textId="77777777" w:rsidR="008C60E0" w:rsidRPr="00D65FBD" w:rsidRDefault="00AE592A" w:rsidP="00183B32">
            <w:pPr>
              <w:spacing w:line="276" w:lineRule="auto"/>
              <w:rPr>
                <w:rFonts w:ascii="Arial" w:hAnsi="Arial" w:cs="Arial"/>
                <w:sz w:val="20"/>
                <w:szCs w:val="20"/>
              </w:rPr>
            </w:pPr>
            <w:r w:rsidRPr="00D65FBD">
              <w:rPr>
                <w:rFonts w:ascii="Arial" w:hAnsi="Arial" w:cs="Arial"/>
                <w:sz w:val="20"/>
                <w:szCs w:val="20"/>
              </w:rPr>
              <w:t>Oś II Nowoczesna Infrastruktura T</w:t>
            </w:r>
            <w:r w:rsidR="008C60E0" w:rsidRPr="00D65FBD">
              <w:rPr>
                <w:rFonts w:ascii="Arial" w:hAnsi="Arial" w:cs="Arial"/>
                <w:sz w:val="20"/>
                <w:szCs w:val="20"/>
              </w:rPr>
              <w:t>ransportowa</w:t>
            </w:r>
          </w:p>
        </w:tc>
        <w:tc>
          <w:tcPr>
            <w:tcW w:w="2126" w:type="dxa"/>
            <w:vAlign w:val="center"/>
          </w:tcPr>
          <w:p w14:paraId="4C084B88"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916 156 091</w:t>
            </w:r>
          </w:p>
        </w:tc>
        <w:tc>
          <w:tcPr>
            <w:tcW w:w="2300" w:type="dxa"/>
            <w:vAlign w:val="center"/>
          </w:tcPr>
          <w:p w14:paraId="7546882E"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45,81%</w:t>
            </w:r>
          </w:p>
        </w:tc>
      </w:tr>
      <w:tr w:rsidR="008C60E0" w:rsidRPr="00D65FBD" w14:paraId="61800D64" w14:textId="77777777" w:rsidTr="00D65FBD">
        <w:trPr>
          <w:trHeight w:val="395"/>
        </w:trPr>
        <w:tc>
          <w:tcPr>
            <w:tcW w:w="4786" w:type="dxa"/>
            <w:vAlign w:val="center"/>
          </w:tcPr>
          <w:p w14:paraId="0194FB02" w14:textId="77777777" w:rsidR="008C60E0" w:rsidRPr="00D65FBD" w:rsidRDefault="00AE592A" w:rsidP="00183B32">
            <w:pPr>
              <w:spacing w:line="276" w:lineRule="auto"/>
              <w:rPr>
                <w:rFonts w:ascii="Arial" w:hAnsi="Arial" w:cs="Arial"/>
                <w:sz w:val="20"/>
                <w:szCs w:val="20"/>
              </w:rPr>
            </w:pPr>
            <w:r w:rsidRPr="00D65FBD">
              <w:rPr>
                <w:rFonts w:ascii="Arial" w:hAnsi="Arial" w:cs="Arial"/>
                <w:sz w:val="20"/>
                <w:szCs w:val="20"/>
              </w:rPr>
              <w:t>Oś III Ponadregionalna Infrastruktura K</w:t>
            </w:r>
            <w:r w:rsidR="008C60E0" w:rsidRPr="00D65FBD">
              <w:rPr>
                <w:rFonts w:ascii="Arial" w:hAnsi="Arial" w:cs="Arial"/>
                <w:sz w:val="20"/>
                <w:szCs w:val="20"/>
              </w:rPr>
              <w:t>olejowa</w:t>
            </w:r>
          </w:p>
        </w:tc>
        <w:tc>
          <w:tcPr>
            <w:tcW w:w="2126" w:type="dxa"/>
            <w:vAlign w:val="center"/>
          </w:tcPr>
          <w:p w14:paraId="4B6E1C8B" w14:textId="77777777" w:rsidR="008C60E0" w:rsidRPr="00D65FBD" w:rsidRDefault="006765E0" w:rsidP="00183B32">
            <w:pPr>
              <w:spacing w:line="276" w:lineRule="auto"/>
              <w:rPr>
                <w:rFonts w:ascii="Arial" w:hAnsi="Arial" w:cs="Arial"/>
                <w:sz w:val="20"/>
                <w:szCs w:val="20"/>
              </w:rPr>
            </w:pPr>
            <w:r>
              <w:rPr>
                <w:rFonts w:ascii="Arial" w:hAnsi="Arial" w:cs="Arial"/>
                <w:sz w:val="20"/>
                <w:szCs w:val="20"/>
              </w:rPr>
              <w:t>377 406 721</w:t>
            </w:r>
          </w:p>
        </w:tc>
        <w:tc>
          <w:tcPr>
            <w:tcW w:w="2300" w:type="dxa"/>
            <w:vAlign w:val="center"/>
          </w:tcPr>
          <w:p w14:paraId="5A49EFC4"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1</w:t>
            </w:r>
            <w:r w:rsidR="006765E0">
              <w:rPr>
                <w:rFonts w:ascii="Arial" w:hAnsi="Arial" w:cs="Arial"/>
                <w:sz w:val="20"/>
                <w:szCs w:val="20"/>
              </w:rPr>
              <w:t>8,87</w:t>
            </w:r>
            <w:r w:rsidRPr="00D65FBD">
              <w:rPr>
                <w:rFonts w:ascii="Arial" w:hAnsi="Arial" w:cs="Arial"/>
                <w:sz w:val="20"/>
                <w:szCs w:val="20"/>
              </w:rPr>
              <w:t>%</w:t>
            </w:r>
          </w:p>
        </w:tc>
      </w:tr>
      <w:tr w:rsidR="008C60E0" w:rsidRPr="00D65FBD" w14:paraId="44E5B552" w14:textId="77777777" w:rsidTr="00D65FBD">
        <w:trPr>
          <w:trHeight w:val="415"/>
        </w:trPr>
        <w:tc>
          <w:tcPr>
            <w:tcW w:w="4786" w:type="dxa"/>
            <w:vAlign w:val="center"/>
          </w:tcPr>
          <w:p w14:paraId="088E9158"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 xml:space="preserve">Oś IV Pomoc </w:t>
            </w:r>
            <w:r w:rsidR="00AE592A" w:rsidRPr="00D65FBD">
              <w:rPr>
                <w:rFonts w:ascii="Arial" w:hAnsi="Arial" w:cs="Arial"/>
                <w:sz w:val="20"/>
                <w:szCs w:val="20"/>
              </w:rPr>
              <w:t>T</w:t>
            </w:r>
            <w:r w:rsidRPr="00D65FBD">
              <w:rPr>
                <w:rFonts w:ascii="Arial" w:hAnsi="Arial" w:cs="Arial"/>
                <w:sz w:val="20"/>
                <w:szCs w:val="20"/>
              </w:rPr>
              <w:t>echniczna</w:t>
            </w:r>
          </w:p>
        </w:tc>
        <w:tc>
          <w:tcPr>
            <w:tcW w:w="2126" w:type="dxa"/>
            <w:vAlign w:val="center"/>
          </w:tcPr>
          <w:p w14:paraId="606A928A" w14:textId="77777777" w:rsidR="008C60E0" w:rsidRPr="00D65FBD" w:rsidRDefault="006765E0" w:rsidP="00183B32">
            <w:pPr>
              <w:spacing w:line="276" w:lineRule="auto"/>
              <w:rPr>
                <w:rFonts w:ascii="Arial" w:hAnsi="Arial" w:cs="Arial"/>
                <w:sz w:val="20"/>
                <w:szCs w:val="20"/>
              </w:rPr>
            </w:pPr>
            <w:r>
              <w:rPr>
                <w:rFonts w:ascii="Arial" w:hAnsi="Arial" w:cs="Arial"/>
                <w:sz w:val="20"/>
                <w:szCs w:val="20"/>
              </w:rPr>
              <w:t>16 997 261</w:t>
            </w:r>
          </w:p>
        </w:tc>
        <w:tc>
          <w:tcPr>
            <w:tcW w:w="2300" w:type="dxa"/>
            <w:vAlign w:val="center"/>
          </w:tcPr>
          <w:p w14:paraId="7384B376" w14:textId="77777777" w:rsidR="008C60E0" w:rsidRPr="00D65FBD" w:rsidRDefault="006765E0" w:rsidP="00183B32">
            <w:pPr>
              <w:spacing w:line="276" w:lineRule="auto"/>
              <w:rPr>
                <w:rFonts w:ascii="Arial" w:hAnsi="Arial" w:cs="Arial"/>
                <w:sz w:val="20"/>
                <w:szCs w:val="20"/>
              </w:rPr>
            </w:pPr>
            <w:r>
              <w:rPr>
                <w:rFonts w:ascii="Arial" w:hAnsi="Arial" w:cs="Arial"/>
                <w:sz w:val="20"/>
                <w:szCs w:val="20"/>
              </w:rPr>
              <w:t>0,85</w:t>
            </w:r>
            <w:r w:rsidR="008C60E0" w:rsidRPr="00D65FBD">
              <w:rPr>
                <w:rFonts w:ascii="Arial" w:hAnsi="Arial" w:cs="Arial"/>
                <w:sz w:val="20"/>
                <w:szCs w:val="20"/>
              </w:rPr>
              <w:t>%</w:t>
            </w:r>
          </w:p>
        </w:tc>
      </w:tr>
      <w:tr w:rsidR="008C60E0" w:rsidRPr="00D65FBD" w14:paraId="086317E9" w14:textId="77777777" w:rsidTr="00D65FBD">
        <w:trPr>
          <w:trHeight w:val="421"/>
        </w:trPr>
        <w:tc>
          <w:tcPr>
            <w:tcW w:w="4786" w:type="dxa"/>
            <w:vAlign w:val="center"/>
          </w:tcPr>
          <w:p w14:paraId="3B69E394" w14:textId="77777777" w:rsidR="008C60E0" w:rsidRPr="00D65FBD" w:rsidRDefault="008C60E0" w:rsidP="00183B32">
            <w:pPr>
              <w:spacing w:line="276" w:lineRule="auto"/>
              <w:rPr>
                <w:rFonts w:ascii="Arial" w:hAnsi="Arial" w:cs="Arial"/>
                <w:b/>
                <w:sz w:val="20"/>
                <w:szCs w:val="20"/>
              </w:rPr>
            </w:pPr>
            <w:r w:rsidRPr="00D65FBD">
              <w:rPr>
                <w:rFonts w:ascii="Arial" w:hAnsi="Arial" w:cs="Arial"/>
                <w:b/>
                <w:sz w:val="20"/>
                <w:szCs w:val="20"/>
              </w:rPr>
              <w:t>SUMA</w:t>
            </w:r>
          </w:p>
        </w:tc>
        <w:tc>
          <w:tcPr>
            <w:tcW w:w="2126" w:type="dxa"/>
            <w:vAlign w:val="center"/>
          </w:tcPr>
          <w:p w14:paraId="684C87F8" w14:textId="77777777" w:rsidR="008C60E0" w:rsidRPr="00D65FBD" w:rsidRDefault="008C60E0" w:rsidP="00183B32">
            <w:pPr>
              <w:spacing w:line="276" w:lineRule="auto"/>
              <w:rPr>
                <w:rFonts w:ascii="Arial" w:hAnsi="Arial" w:cs="Arial"/>
                <w:b/>
                <w:sz w:val="20"/>
                <w:szCs w:val="20"/>
              </w:rPr>
            </w:pPr>
            <w:r w:rsidRPr="00D65FBD">
              <w:rPr>
                <w:rFonts w:ascii="Arial" w:hAnsi="Arial" w:cs="Arial"/>
                <w:b/>
                <w:sz w:val="20"/>
                <w:szCs w:val="20"/>
              </w:rPr>
              <w:t>2 000 000 000</w:t>
            </w:r>
          </w:p>
        </w:tc>
        <w:tc>
          <w:tcPr>
            <w:tcW w:w="2300" w:type="dxa"/>
            <w:vAlign w:val="center"/>
          </w:tcPr>
          <w:p w14:paraId="5B0921D0" w14:textId="77777777" w:rsidR="008C60E0" w:rsidRPr="00D65FBD" w:rsidRDefault="008C60E0" w:rsidP="00183B32">
            <w:pPr>
              <w:spacing w:line="276" w:lineRule="auto"/>
              <w:rPr>
                <w:rFonts w:ascii="Arial" w:hAnsi="Arial" w:cs="Arial"/>
                <w:b/>
                <w:sz w:val="20"/>
                <w:szCs w:val="20"/>
              </w:rPr>
            </w:pPr>
            <w:r w:rsidRPr="00D65FBD">
              <w:rPr>
                <w:rFonts w:ascii="Arial" w:hAnsi="Arial" w:cs="Arial"/>
                <w:b/>
                <w:sz w:val="20"/>
                <w:szCs w:val="20"/>
              </w:rPr>
              <w:t>100%</w:t>
            </w:r>
          </w:p>
        </w:tc>
      </w:tr>
    </w:tbl>
    <w:p w14:paraId="5C98F5F9" w14:textId="77777777" w:rsidR="008C60E0" w:rsidRDefault="008C60E0" w:rsidP="00D65FBD">
      <w:pPr>
        <w:spacing w:before="120" w:after="240" w:line="276" w:lineRule="auto"/>
        <w:jc w:val="both"/>
        <w:rPr>
          <w:rFonts w:ascii="Arial" w:hAnsi="Arial" w:cs="Arial"/>
          <w:sz w:val="20"/>
          <w:szCs w:val="20"/>
        </w:rPr>
      </w:pPr>
      <w:r w:rsidRPr="00D65FBD">
        <w:rPr>
          <w:rFonts w:ascii="Arial" w:hAnsi="Arial" w:cs="Arial"/>
          <w:sz w:val="20"/>
          <w:szCs w:val="20"/>
        </w:rPr>
        <w:t>Podstawę obliczania wkładu EFRR w ramach POPW stanowią całkowite wydatki kwalifikowalne. Całkowite wydatki kwalifikowalne to środki EFRR oraz krajowe środki publiczne (środki z budżetu państwa, środki województw, środki innych jednostek samorządu terytorialnego) i prywatne, uznane za kwalifikowalne przez właściwą instytucję. Maksymalny poziom wkładu EFRR w ramach POPW wynosi 85%.</w:t>
      </w:r>
    </w:p>
    <w:p w14:paraId="7321315D" w14:textId="77777777" w:rsidR="00D528F8" w:rsidRPr="00D65FBD" w:rsidRDefault="00D528F8" w:rsidP="00D65FBD">
      <w:pPr>
        <w:spacing w:before="120" w:after="240" w:line="276" w:lineRule="auto"/>
        <w:jc w:val="both"/>
        <w:rPr>
          <w:rFonts w:ascii="Arial" w:hAnsi="Arial" w:cs="Arial"/>
          <w:sz w:val="20"/>
          <w:szCs w:val="20"/>
        </w:rPr>
      </w:pPr>
      <w:r>
        <w:rPr>
          <w:rFonts w:ascii="Arial" w:hAnsi="Arial" w:cs="Arial"/>
          <w:sz w:val="20"/>
          <w:szCs w:val="20"/>
        </w:rPr>
        <w:t>Do oceny kwalifikowalności wydatków w POPW zastosowanie mają z</w:t>
      </w:r>
      <w:r w:rsidRPr="004C60B1">
        <w:rPr>
          <w:rFonts w:ascii="Arial" w:hAnsi="Arial" w:cs="Arial"/>
          <w:sz w:val="20"/>
          <w:szCs w:val="20"/>
        </w:rPr>
        <w:t>asady dot</w:t>
      </w:r>
      <w:r>
        <w:rPr>
          <w:rFonts w:ascii="Arial" w:hAnsi="Arial" w:cs="Arial"/>
          <w:sz w:val="20"/>
          <w:szCs w:val="20"/>
        </w:rPr>
        <w:t>yczące</w:t>
      </w:r>
      <w:r w:rsidRPr="004C60B1">
        <w:rPr>
          <w:rFonts w:ascii="Arial" w:hAnsi="Arial" w:cs="Arial"/>
          <w:sz w:val="20"/>
          <w:szCs w:val="20"/>
        </w:rPr>
        <w:t xml:space="preserve"> kwalifikowalności wydatków określone w </w:t>
      </w:r>
      <w:r w:rsidRPr="007E77D8">
        <w:rPr>
          <w:rFonts w:ascii="Arial" w:hAnsi="Arial" w:cs="Arial"/>
          <w:sz w:val="20"/>
          <w:szCs w:val="20"/>
        </w:rPr>
        <w:t>Wytycznych w zakresie kwalifikowalności wydatków w ramach Europejskiego Funduszu Rozwoju Regionalnego, Europejskiego Funduszu Społecznego oraz Funduszu Spójności na lata 2014-2020 oraz Wytycznych w zakresie wykorzystania środków pomocy technicznej</w:t>
      </w:r>
      <w:r>
        <w:rPr>
          <w:rFonts w:ascii="Arial" w:hAnsi="Arial" w:cs="Arial"/>
          <w:sz w:val="20"/>
          <w:szCs w:val="20"/>
        </w:rPr>
        <w:t xml:space="preserve"> </w:t>
      </w:r>
      <w:r w:rsidRPr="007E77D8">
        <w:rPr>
          <w:rFonts w:ascii="Arial" w:hAnsi="Arial" w:cs="Arial"/>
          <w:sz w:val="20"/>
          <w:szCs w:val="20"/>
        </w:rPr>
        <w:t>na lata 2014-2020.</w:t>
      </w:r>
    </w:p>
    <w:p w14:paraId="5B6FA9CE" w14:textId="77777777" w:rsidR="008C60E0" w:rsidRPr="001612CF" w:rsidRDefault="008C60E0" w:rsidP="00887D5B">
      <w:pPr>
        <w:pStyle w:val="Nagwek2"/>
        <w:numPr>
          <w:ilvl w:val="0"/>
          <w:numId w:val="1"/>
        </w:numPr>
        <w:spacing w:line="276" w:lineRule="auto"/>
        <w:rPr>
          <w:rFonts w:ascii="Arial" w:hAnsi="Arial" w:cs="Arial"/>
          <w:bCs w:val="0"/>
          <w:color w:val="5F497A" w:themeColor="accent4" w:themeShade="BF"/>
          <w:sz w:val="20"/>
          <w:szCs w:val="20"/>
          <w:lang w:eastAsia="pl-PL"/>
        </w:rPr>
      </w:pPr>
      <w:bookmarkStart w:id="5" w:name="_Toc79492936"/>
      <w:r w:rsidRPr="001612CF">
        <w:rPr>
          <w:rFonts w:ascii="Arial" w:hAnsi="Arial" w:cs="Arial"/>
          <w:color w:val="5F497A" w:themeColor="accent4" w:themeShade="BF"/>
          <w:sz w:val="20"/>
          <w:szCs w:val="20"/>
          <w:lang w:eastAsia="pl-PL"/>
        </w:rPr>
        <w:t>Opis systemu wyboru projektów w ramach PO</w:t>
      </w:r>
      <w:r w:rsidRPr="001612CF">
        <w:rPr>
          <w:rFonts w:ascii="Arial" w:hAnsi="Arial" w:cs="Arial"/>
          <w:bCs w:val="0"/>
          <w:color w:val="5F497A" w:themeColor="accent4" w:themeShade="BF"/>
          <w:sz w:val="20"/>
          <w:szCs w:val="20"/>
          <w:lang w:eastAsia="pl-PL"/>
        </w:rPr>
        <w:t>PW</w:t>
      </w:r>
      <w:bookmarkEnd w:id="5"/>
    </w:p>
    <w:p w14:paraId="65D228C3"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Procedury wyboru i zatwierdzania projektów w ramach POPW zostały opracowane </w:t>
      </w:r>
      <w:r w:rsidR="00706748" w:rsidRPr="00D65FBD">
        <w:rPr>
          <w:rFonts w:ascii="Arial" w:hAnsi="Arial" w:cs="Arial"/>
          <w:sz w:val="20"/>
          <w:szCs w:val="20"/>
        </w:rPr>
        <w:br/>
      </w:r>
      <w:r w:rsidRPr="00D65FBD">
        <w:rPr>
          <w:rFonts w:ascii="Arial" w:hAnsi="Arial" w:cs="Arial"/>
          <w:sz w:val="20"/>
          <w:szCs w:val="20"/>
        </w:rPr>
        <w:t xml:space="preserve">na podstawie zapisów Rozporządzenia Ogólnego, Ustawy oraz </w:t>
      </w:r>
      <w:r w:rsidRPr="00D65FBD">
        <w:rPr>
          <w:rFonts w:ascii="Arial" w:hAnsi="Arial" w:cs="Arial"/>
          <w:i/>
          <w:sz w:val="20"/>
          <w:szCs w:val="20"/>
        </w:rPr>
        <w:t xml:space="preserve">Wytycznych </w:t>
      </w:r>
      <w:r w:rsidR="00CC150B">
        <w:rPr>
          <w:rFonts w:ascii="Arial" w:hAnsi="Arial" w:cs="Arial"/>
          <w:i/>
          <w:sz w:val="20"/>
          <w:szCs w:val="20"/>
        </w:rPr>
        <w:t xml:space="preserve">w </w:t>
      </w:r>
      <w:r w:rsidRPr="00D65FBD">
        <w:rPr>
          <w:rFonts w:ascii="Arial" w:hAnsi="Arial" w:cs="Arial"/>
          <w:i/>
          <w:sz w:val="20"/>
          <w:szCs w:val="20"/>
        </w:rPr>
        <w:t xml:space="preserve">zakresie trybów wyboru </w:t>
      </w:r>
      <w:r w:rsidRPr="00D65FBD">
        <w:rPr>
          <w:rFonts w:ascii="Arial" w:hAnsi="Arial" w:cs="Arial"/>
          <w:i/>
          <w:sz w:val="20"/>
          <w:szCs w:val="20"/>
        </w:rPr>
        <w:lastRenderedPageBreak/>
        <w:t>projekt</w:t>
      </w:r>
      <w:r w:rsidR="007B7D4F">
        <w:rPr>
          <w:rFonts w:ascii="Arial" w:hAnsi="Arial" w:cs="Arial"/>
          <w:i/>
          <w:sz w:val="20"/>
          <w:szCs w:val="20"/>
        </w:rPr>
        <w:t>ów</w:t>
      </w:r>
      <w:r w:rsidRPr="00D65FBD">
        <w:rPr>
          <w:rFonts w:ascii="Arial" w:hAnsi="Arial" w:cs="Arial"/>
          <w:i/>
          <w:sz w:val="20"/>
          <w:szCs w:val="20"/>
        </w:rPr>
        <w:t xml:space="preserve"> na lata 2014 – 2020</w:t>
      </w:r>
      <w:r w:rsidR="00B33441">
        <w:rPr>
          <w:rFonts w:ascii="Arial" w:hAnsi="Arial" w:cs="Arial"/>
          <w:sz w:val="20"/>
          <w:szCs w:val="20"/>
        </w:rPr>
        <w:t xml:space="preserve">, a także </w:t>
      </w:r>
      <w:r w:rsidR="00021F14">
        <w:rPr>
          <w:rFonts w:ascii="Arial" w:hAnsi="Arial" w:cs="Arial"/>
          <w:sz w:val="20"/>
          <w:szCs w:val="20"/>
        </w:rPr>
        <w:t xml:space="preserve">Specustawy. </w:t>
      </w:r>
      <w:r w:rsidRPr="00D65FBD">
        <w:rPr>
          <w:rFonts w:ascii="Arial" w:hAnsi="Arial" w:cs="Arial"/>
          <w:sz w:val="20"/>
          <w:szCs w:val="20"/>
        </w:rPr>
        <w:t>Jednocześnie zostały one dostosowane do specyfiki poszczególnych działań i poddziałań każdej z osi priorytetowej</w:t>
      </w:r>
      <w:r w:rsidR="000D1FF1" w:rsidRPr="00D65FBD">
        <w:rPr>
          <w:rFonts w:ascii="Arial" w:hAnsi="Arial" w:cs="Arial"/>
          <w:sz w:val="20"/>
          <w:szCs w:val="20"/>
        </w:rPr>
        <w:t xml:space="preserve"> </w:t>
      </w:r>
      <w:r w:rsidRPr="00D65FBD">
        <w:rPr>
          <w:rFonts w:ascii="Arial" w:hAnsi="Arial" w:cs="Arial"/>
          <w:sz w:val="20"/>
          <w:szCs w:val="20"/>
        </w:rPr>
        <w:t>PO PW.</w:t>
      </w:r>
    </w:p>
    <w:p w14:paraId="4A72B461" w14:textId="77777777" w:rsidR="00220555" w:rsidRDefault="008C60E0" w:rsidP="008722A2">
      <w:pPr>
        <w:spacing w:before="120" w:after="120" w:line="276" w:lineRule="auto"/>
        <w:jc w:val="both"/>
        <w:rPr>
          <w:rFonts w:ascii="Arial" w:hAnsi="Arial" w:cs="Arial"/>
          <w:sz w:val="20"/>
          <w:szCs w:val="20"/>
        </w:rPr>
      </w:pPr>
      <w:r w:rsidRPr="00D65FBD">
        <w:rPr>
          <w:rFonts w:ascii="Arial" w:hAnsi="Arial" w:cs="Arial"/>
          <w:sz w:val="20"/>
          <w:szCs w:val="20"/>
        </w:rPr>
        <w:t>Zgodnie z art. 38 Ustawy wybór projektów do dofinansowania następuje w trybie konkursowym</w:t>
      </w:r>
      <w:r w:rsidR="005F10DE">
        <w:rPr>
          <w:rFonts w:ascii="Arial" w:hAnsi="Arial" w:cs="Arial"/>
          <w:sz w:val="20"/>
          <w:szCs w:val="20"/>
        </w:rPr>
        <w:t>,</w:t>
      </w:r>
      <w:r w:rsidR="00B33441">
        <w:rPr>
          <w:rFonts w:ascii="Arial" w:hAnsi="Arial" w:cs="Arial"/>
          <w:sz w:val="20"/>
          <w:szCs w:val="20"/>
        </w:rPr>
        <w:t xml:space="preserve"> </w:t>
      </w:r>
      <w:r w:rsidRPr="00D65FBD">
        <w:rPr>
          <w:rFonts w:ascii="Arial" w:hAnsi="Arial" w:cs="Arial"/>
          <w:sz w:val="20"/>
          <w:szCs w:val="20"/>
        </w:rPr>
        <w:t>pozakonkursowym</w:t>
      </w:r>
      <w:r w:rsidR="005F10DE">
        <w:rPr>
          <w:rFonts w:ascii="Arial" w:hAnsi="Arial" w:cs="Arial"/>
          <w:sz w:val="20"/>
          <w:szCs w:val="20"/>
        </w:rPr>
        <w:t xml:space="preserve"> lub w trybie, o którym mowa w art. 39, art. 47, art. 54, art. 60a oraz art. 61</w:t>
      </w:r>
      <w:r w:rsidR="00264E47">
        <w:rPr>
          <w:rFonts w:ascii="Arial" w:hAnsi="Arial" w:cs="Arial"/>
          <w:sz w:val="20"/>
          <w:szCs w:val="20"/>
        </w:rPr>
        <w:t xml:space="preserve"> ustawy z dnia 29 stycznia 2004 </w:t>
      </w:r>
      <w:r w:rsidR="000631AE">
        <w:rPr>
          <w:rFonts w:ascii="Arial" w:hAnsi="Arial" w:cs="Arial"/>
          <w:sz w:val="20"/>
          <w:szCs w:val="20"/>
        </w:rPr>
        <w:t>r. – Prawo zamówień publicznych</w:t>
      </w:r>
      <w:r w:rsidRPr="00D65FBD">
        <w:rPr>
          <w:rFonts w:ascii="Arial" w:hAnsi="Arial" w:cs="Arial"/>
          <w:sz w:val="20"/>
          <w:szCs w:val="20"/>
        </w:rPr>
        <w:t>. W przypadku POPW ma zastosowanie</w:t>
      </w:r>
      <w:r w:rsidR="00264E47">
        <w:rPr>
          <w:rFonts w:ascii="Arial" w:hAnsi="Arial" w:cs="Arial"/>
          <w:sz w:val="20"/>
          <w:szCs w:val="20"/>
        </w:rPr>
        <w:t xml:space="preserve"> tryb konkursowy oraz pozakonkursowy</w:t>
      </w:r>
      <w:r w:rsidRPr="00D65FBD">
        <w:rPr>
          <w:rFonts w:ascii="Arial" w:hAnsi="Arial" w:cs="Arial"/>
          <w:sz w:val="20"/>
          <w:szCs w:val="20"/>
        </w:rPr>
        <w:t>.</w:t>
      </w:r>
    </w:p>
    <w:p w14:paraId="2D7ECA87" w14:textId="77777777" w:rsidR="00F40D61" w:rsidRPr="00486124" w:rsidRDefault="00B33441" w:rsidP="00486124">
      <w:pPr>
        <w:pStyle w:val="ARTartustawynprozporzdzenia"/>
        <w:spacing w:line="360" w:lineRule="auto"/>
        <w:ind w:firstLine="0"/>
        <w:rPr>
          <w:rFonts w:ascii="Arial" w:eastAsia="MS Mincho" w:hAnsi="Arial"/>
        </w:rPr>
      </w:pPr>
      <w:r w:rsidRPr="00B33441">
        <w:rPr>
          <w:rFonts w:ascii="Arial" w:eastAsia="MS Mincho" w:hAnsi="Arial"/>
        </w:rPr>
        <w:t xml:space="preserve">Zgodnie z art. 10 </w:t>
      </w:r>
      <w:r w:rsidR="00021F14">
        <w:rPr>
          <w:rFonts w:ascii="Arial" w:eastAsia="MS Mincho" w:hAnsi="Arial"/>
        </w:rPr>
        <w:t xml:space="preserve">Specustawy </w:t>
      </w:r>
      <w:r w:rsidR="00F40D61" w:rsidRPr="00B33441">
        <w:rPr>
          <w:rFonts w:ascii="Arial" w:eastAsia="MS Mincho" w:hAnsi="Arial"/>
        </w:rPr>
        <w:t xml:space="preserve">w trybie nadzwyczajnym mogą być składane wnioski o dofinansowanie projektu służącego i dedykowanego ograniczeniu wystąpienia negatywnych skutków COVID-19. </w:t>
      </w:r>
    </w:p>
    <w:p w14:paraId="742C55FC" w14:textId="77777777" w:rsidR="008C60E0" w:rsidRPr="00D65FBD" w:rsidRDefault="008C60E0" w:rsidP="003F7F4B">
      <w:pPr>
        <w:spacing w:before="120" w:after="120" w:line="240" w:lineRule="exact"/>
        <w:jc w:val="both"/>
        <w:rPr>
          <w:rFonts w:ascii="Arial" w:hAnsi="Arial" w:cs="Arial"/>
          <w:b/>
          <w:sz w:val="20"/>
          <w:szCs w:val="20"/>
          <w:u w:val="single"/>
        </w:rPr>
      </w:pPr>
      <w:r w:rsidRPr="00D65FBD">
        <w:rPr>
          <w:rFonts w:ascii="Arial" w:hAnsi="Arial" w:cs="Arial"/>
          <w:b/>
          <w:sz w:val="20"/>
          <w:szCs w:val="20"/>
          <w:u w:val="single"/>
        </w:rPr>
        <w:t>Projekty wybierane w trybie konkursowym</w:t>
      </w:r>
    </w:p>
    <w:p w14:paraId="63EBA68C"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Tryb konkursowy w ramach POPW jest stosowany </w:t>
      </w:r>
      <w:r w:rsidR="00C03231">
        <w:rPr>
          <w:rFonts w:ascii="Arial" w:hAnsi="Arial" w:cs="Arial"/>
          <w:sz w:val="20"/>
          <w:szCs w:val="20"/>
        </w:rPr>
        <w:t xml:space="preserve">w </w:t>
      </w:r>
      <w:r w:rsidRPr="00D65FBD">
        <w:rPr>
          <w:rFonts w:ascii="Arial" w:hAnsi="Arial" w:cs="Arial"/>
          <w:sz w:val="20"/>
          <w:szCs w:val="20"/>
        </w:rPr>
        <w:t xml:space="preserve">I osi priorytetowej </w:t>
      </w:r>
      <w:r w:rsidRPr="00D65FBD">
        <w:rPr>
          <w:rFonts w:ascii="Arial" w:hAnsi="Arial" w:cs="Arial"/>
          <w:i/>
          <w:sz w:val="20"/>
          <w:szCs w:val="20"/>
        </w:rPr>
        <w:t>Przedsiębiorcza Polska Wschodnia</w:t>
      </w:r>
      <w:r w:rsidRPr="00D65FBD">
        <w:rPr>
          <w:rFonts w:ascii="Arial" w:hAnsi="Arial" w:cs="Arial"/>
          <w:sz w:val="20"/>
          <w:szCs w:val="20"/>
        </w:rPr>
        <w:t xml:space="preserve"> oraz działania 2.2 </w:t>
      </w:r>
      <w:r w:rsidRPr="00D65FBD">
        <w:rPr>
          <w:rFonts w:ascii="Arial" w:hAnsi="Arial" w:cs="Arial"/>
          <w:i/>
          <w:sz w:val="20"/>
          <w:szCs w:val="20"/>
        </w:rPr>
        <w:t xml:space="preserve">Infrastruktura drogowa </w:t>
      </w:r>
      <w:r w:rsidRPr="00D65FBD">
        <w:rPr>
          <w:rFonts w:ascii="Arial" w:hAnsi="Arial" w:cs="Arial"/>
          <w:sz w:val="20"/>
          <w:szCs w:val="20"/>
        </w:rPr>
        <w:t xml:space="preserve">realizowanego w II osi priorytetowej </w:t>
      </w:r>
      <w:r w:rsidR="003F51A8" w:rsidRPr="00D65FBD">
        <w:rPr>
          <w:rFonts w:ascii="Arial" w:hAnsi="Arial" w:cs="Arial"/>
          <w:i/>
          <w:sz w:val="20"/>
          <w:szCs w:val="20"/>
        </w:rPr>
        <w:t>Nowoczesna I</w:t>
      </w:r>
      <w:r w:rsidRPr="00D65FBD">
        <w:rPr>
          <w:rFonts w:ascii="Arial" w:hAnsi="Arial" w:cs="Arial"/>
          <w:i/>
          <w:sz w:val="20"/>
          <w:szCs w:val="20"/>
        </w:rPr>
        <w:t xml:space="preserve">nfrastruktura </w:t>
      </w:r>
      <w:r w:rsidR="003F51A8" w:rsidRPr="00D65FBD">
        <w:rPr>
          <w:rFonts w:ascii="Arial" w:hAnsi="Arial" w:cs="Arial"/>
          <w:i/>
          <w:sz w:val="20"/>
          <w:szCs w:val="20"/>
        </w:rPr>
        <w:t>T</w:t>
      </w:r>
      <w:r w:rsidRPr="00D65FBD">
        <w:rPr>
          <w:rFonts w:ascii="Arial" w:hAnsi="Arial" w:cs="Arial"/>
          <w:i/>
          <w:sz w:val="20"/>
          <w:szCs w:val="20"/>
        </w:rPr>
        <w:t>ransportowa</w:t>
      </w:r>
      <w:r w:rsidRPr="00D65FBD">
        <w:rPr>
          <w:rFonts w:ascii="Arial" w:hAnsi="Arial" w:cs="Arial"/>
          <w:sz w:val="20"/>
          <w:szCs w:val="20"/>
        </w:rPr>
        <w:t>.</w:t>
      </w:r>
    </w:p>
    <w:p w14:paraId="62612864"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Podmiotem odpowiedzialnym za nabór i ocenę wniosków o dofinansowanie, a także przyjmowanie </w:t>
      </w:r>
      <w:r w:rsidR="000A2C9D" w:rsidRPr="00D65FBD">
        <w:rPr>
          <w:rFonts w:ascii="Arial" w:hAnsi="Arial" w:cs="Arial"/>
          <w:sz w:val="20"/>
          <w:szCs w:val="20"/>
        </w:rPr>
        <w:t xml:space="preserve">protestów </w:t>
      </w:r>
      <w:r w:rsidRPr="00D65FBD">
        <w:rPr>
          <w:rFonts w:ascii="Arial" w:hAnsi="Arial" w:cs="Arial"/>
          <w:sz w:val="20"/>
          <w:szCs w:val="20"/>
        </w:rPr>
        <w:t>w ramach ww. instrumentów wsparcia jest Polska Agencja Rozwoju Przedsiębiorczości, pełniąca funkcję Instytucji Pośredniczącej dla</w:t>
      </w:r>
      <w:r w:rsidR="000A2C9D" w:rsidRPr="00D65FBD">
        <w:rPr>
          <w:rFonts w:ascii="Arial" w:hAnsi="Arial" w:cs="Arial"/>
          <w:sz w:val="20"/>
          <w:szCs w:val="20"/>
        </w:rPr>
        <w:t xml:space="preserve"> I i II osi priorytetowej POPW. </w:t>
      </w:r>
      <w:r w:rsidRPr="00D65FBD">
        <w:rPr>
          <w:rFonts w:ascii="Arial" w:hAnsi="Arial" w:cs="Arial"/>
          <w:sz w:val="20"/>
          <w:szCs w:val="20"/>
        </w:rPr>
        <w:t>Instytucja Pośrednicząca jest zobowiązana do przeprowadzenia naboru wniosków o dofinansowanie w sposób przejrzysty, rzetelny i bezstronny oraz zapewnienia wnioskodawcom równego</w:t>
      </w:r>
      <w:r w:rsidR="00710E9D">
        <w:rPr>
          <w:rFonts w:ascii="Arial" w:hAnsi="Arial" w:cs="Arial"/>
          <w:sz w:val="20"/>
          <w:szCs w:val="20"/>
        </w:rPr>
        <w:t xml:space="preserve"> </w:t>
      </w:r>
      <w:r w:rsidRPr="00D65FBD">
        <w:rPr>
          <w:rFonts w:ascii="Arial" w:hAnsi="Arial" w:cs="Arial"/>
          <w:sz w:val="20"/>
          <w:szCs w:val="20"/>
        </w:rPr>
        <w:t>dost</w:t>
      </w:r>
      <w:r w:rsidR="00D66491">
        <w:rPr>
          <w:rFonts w:ascii="Arial" w:hAnsi="Arial" w:cs="Arial"/>
          <w:sz w:val="20"/>
          <w:szCs w:val="20"/>
        </w:rPr>
        <w:t>ępu do informacji o warunkach i </w:t>
      </w:r>
      <w:r w:rsidRPr="00D65FBD">
        <w:rPr>
          <w:rFonts w:ascii="Arial" w:hAnsi="Arial" w:cs="Arial"/>
          <w:sz w:val="20"/>
          <w:szCs w:val="20"/>
        </w:rPr>
        <w:t xml:space="preserve">sposobie wyboru projektów </w:t>
      </w:r>
      <w:r w:rsidR="000A2C9D" w:rsidRPr="00D65FBD">
        <w:rPr>
          <w:rFonts w:ascii="Arial" w:hAnsi="Arial" w:cs="Arial"/>
          <w:sz w:val="20"/>
          <w:szCs w:val="20"/>
        </w:rPr>
        <w:t>do dofinansowania. Jednocześnie</w:t>
      </w:r>
      <w:r w:rsidRPr="00D65FBD">
        <w:rPr>
          <w:rFonts w:ascii="Arial" w:hAnsi="Arial" w:cs="Arial"/>
          <w:sz w:val="20"/>
          <w:szCs w:val="20"/>
        </w:rPr>
        <w:t xml:space="preserve"> Instytucja Pośrednicząca zapewnia, że wybór projektów, sprawozdawczość oraz monitorowanie realizacji projektów są zgodne z przepisami prawa krajowego i unijnego dotyczącymi</w:t>
      </w:r>
      <w:r w:rsidR="00251148" w:rsidRPr="00D65FBD">
        <w:rPr>
          <w:rFonts w:ascii="Arial" w:hAnsi="Arial" w:cs="Arial"/>
          <w:sz w:val="20"/>
          <w:szCs w:val="20"/>
        </w:rPr>
        <w:t xml:space="preserve"> w szczególności</w:t>
      </w:r>
      <w:r w:rsidRPr="00D65FBD">
        <w:rPr>
          <w:rFonts w:ascii="Arial" w:hAnsi="Arial" w:cs="Arial"/>
          <w:sz w:val="20"/>
          <w:szCs w:val="20"/>
        </w:rPr>
        <w:t xml:space="preserve"> pomocy publicznej na zasadach wskazanych przez ministra właściwego do spraw rozwoju regionalnego</w:t>
      </w:r>
    </w:p>
    <w:p w14:paraId="445774DF"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IZ do dnia 30 listopada każdego roku zamieszcza na swojej stronie internetowej oraz na portalu </w:t>
      </w:r>
      <w:hyperlink r:id="rId17" w:history="1">
        <w:r w:rsidR="00251148" w:rsidRPr="00D65FBD">
          <w:rPr>
            <w:rStyle w:val="Hipercze"/>
            <w:rFonts w:ascii="Arial" w:hAnsi="Arial" w:cs="Arial"/>
            <w:sz w:val="20"/>
            <w:szCs w:val="20"/>
          </w:rPr>
          <w:t>www.funduszeeuropejskie.gov.pl</w:t>
        </w:r>
      </w:hyperlink>
      <w:r w:rsidR="00251148" w:rsidRPr="00D65FBD">
        <w:rPr>
          <w:rFonts w:ascii="Arial" w:hAnsi="Arial" w:cs="Arial"/>
          <w:sz w:val="20"/>
          <w:szCs w:val="20"/>
        </w:rPr>
        <w:t xml:space="preserve"> </w:t>
      </w:r>
      <w:r w:rsidRPr="00D65FBD">
        <w:rPr>
          <w:rFonts w:ascii="Arial" w:hAnsi="Arial" w:cs="Arial"/>
          <w:sz w:val="20"/>
          <w:szCs w:val="20"/>
        </w:rPr>
        <w:t xml:space="preserve">harmonogram naborów wniosków o dofinansowanie projektu w trybie konkursowym, których przeprowadzenie jest planowane na kolejny rok kalendarzowy. Aktualizacja ww. harmonogramu następuje zgodnie z art. 47 </w:t>
      </w:r>
      <w:r w:rsidR="00990AD6" w:rsidRPr="00D65FBD">
        <w:rPr>
          <w:rFonts w:ascii="Arial" w:hAnsi="Arial" w:cs="Arial"/>
          <w:sz w:val="20"/>
          <w:szCs w:val="20"/>
        </w:rPr>
        <w:t xml:space="preserve">ust. 2 i 3 </w:t>
      </w:r>
      <w:r w:rsidRPr="00D65FBD">
        <w:rPr>
          <w:rFonts w:ascii="Arial" w:hAnsi="Arial" w:cs="Arial"/>
          <w:sz w:val="20"/>
          <w:szCs w:val="20"/>
        </w:rPr>
        <w:t xml:space="preserve">Ustawy. Natomiast IP zamieszcza na swojej stronie internetowej oraz na portalu </w:t>
      </w:r>
      <w:hyperlink r:id="rId18" w:history="1">
        <w:r w:rsidRPr="00D65FBD">
          <w:rPr>
            <w:rStyle w:val="Hipercze"/>
            <w:rFonts w:ascii="Arial" w:hAnsi="Arial" w:cs="Arial"/>
            <w:sz w:val="20"/>
            <w:szCs w:val="20"/>
          </w:rPr>
          <w:t>www.funduszeeuropejskie.gov.pl</w:t>
        </w:r>
      </w:hyperlink>
      <w:r w:rsidRPr="00D65FBD">
        <w:rPr>
          <w:rFonts w:ascii="Arial" w:hAnsi="Arial" w:cs="Arial"/>
          <w:sz w:val="20"/>
          <w:szCs w:val="20"/>
        </w:rPr>
        <w:t>, ogłoszenie o konkursie</w:t>
      </w:r>
      <w:r w:rsidR="00710E9D">
        <w:rPr>
          <w:rFonts w:ascii="Arial" w:hAnsi="Arial" w:cs="Arial"/>
          <w:sz w:val="20"/>
          <w:szCs w:val="20"/>
        </w:rPr>
        <w:t xml:space="preserve"> </w:t>
      </w:r>
      <w:r w:rsidRPr="00D65FBD">
        <w:rPr>
          <w:rFonts w:ascii="Arial" w:hAnsi="Arial" w:cs="Arial"/>
          <w:sz w:val="20"/>
          <w:szCs w:val="20"/>
        </w:rPr>
        <w:t>co najmniej 30 dni przed planowanym rozpoczęciem naboru wniosków o dofinansowanie.</w:t>
      </w:r>
    </w:p>
    <w:p w14:paraId="6A2B621B"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Termin składania wniosków o dofinansowanie projektu nie może być krótszy niż 7 dni, licząc od dnia rozpoczęcia naboru wniosków o dofinansowanie projektu. </w:t>
      </w:r>
      <w:r w:rsidR="00D66491">
        <w:rPr>
          <w:rFonts w:ascii="Arial" w:hAnsi="Arial" w:cs="Arial"/>
          <w:sz w:val="20"/>
          <w:szCs w:val="20"/>
        </w:rPr>
        <w:t>Wniosek o dofinansowanie wraz z </w:t>
      </w:r>
      <w:r w:rsidRPr="00D65FBD">
        <w:rPr>
          <w:rFonts w:ascii="Arial" w:hAnsi="Arial" w:cs="Arial"/>
          <w:sz w:val="20"/>
          <w:szCs w:val="20"/>
        </w:rPr>
        <w:t>załącznikami stanowi dokumentację projektu, na podstawie kt</w:t>
      </w:r>
      <w:r w:rsidR="00D66491">
        <w:rPr>
          <w:rFonts w:ascii="Arial" w:hAnsi="Arial" w:cs="Arial"/>
          <w:sz w:val="20"/>
          <w:szCs w:val="20"/>
        </w:rPr>
        <w:t>órej podejmowana jest decyzja o </w:t>
      </w:r>
      <w:r w:rsidRPr="00D65FBD">
        <w:rPr>
          <w:rFonts w:ascii="Arial" w:hAnsi="Arial" w:cs="Arial"/>
          <w:sz w:val="20"/>
          <w:szCs w:val="20"/>
        </w:rPr>
        <w:t>przyznaniu dofinansowania.</w:t>
      </w:r>
    </w:p>
    <w:p w14:paraId="1D5F9082" w14:textId="77777777" w:rsidR="000D1FF1"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Oceny spełnienia kryteriów wyboru projektów przez projekty uczestniczące w konkursie dokonuje K</w:t>
      </w:r>
      <w:r w:rsidR="00DD04F1" w:rsidRPr="00D65FBD">
        <w:rPr>
          <w:rFonts w:ascii="Arial" w:hAnsi="Arial" w:cs="Arial"/>
          <w:sz w:val="20"/>
          <w:szCs w:val="20"/>
        </w:rPr>
        <w:t xml:space="preserve">omisja </w:t>
      </w:r>
      <w:r w:rsidRPr="00D65FBD">
        <w:rPr>
          <w:rFonts w:ascii="Arial" w:hAnsi="Arial" w:cs="Arial"/>
          <w:sz w:val="20"/>
          <w:szCs w:val="20"/>
        </w:rPr>
        <w:t>O</w:t>
      </w:r>
      <w:r w:rsidR="00DD04F1" w:rsidRPr="00D65FBD">
        <w:rPr>
          <w:rFonts w:ascii="Arial" w:hAnsi="Arial" w:cs="Arial"/>
          <w:sz w:val="20"/>
          <w:szCs w:val="20"/>
        </w:rPr>
        <w:t xml:space="preserve">ceny </w:t>
      </w:r>
      <w:r w:rsidRPr="00D65FBD">
        <w:rPr>
          <w:rFonts w:ascii="Arial" w:hAnsi="Arial" w:cs="Arial"/>
          <w:sz w:val="20"/>
          <w:szCs w:val="20"/>
        </w:rPr>
        <w:t>P</w:t>
      </w:r>
      <w:r w:rsidR="00DD04F1" w:rsidRPr="00D65FBD">
        <w:rPr>
          <w:rFonts w:ascii="Arial" w:hAnsi="Arial" w:cs="Arial"/>
          <w:sz w:val="20"/>
          <w:szCs w:val="20"/>
        </w:rPr>
        <w:t>rojektów</w:t>
      </w:r>
      <w:r w:rsidRPr="00D65FBD">
        <w:rPr>
          <w:rFonts w:ascii="Arial" w:hAnsi="Arial" w:cs="Arial"/>
          <w:sz w:val="20"/>
          <w:szCs w:val="20"/>
        </w:rPr>
        <w:t xml:space="preserve"> </w:t>
      </w:r>
      <w:r w:rsidR="00DD04F1" w:rsidRPr="00D65FBD">
        <w:rPr>
          <w:rFonts w:ascii="Arial" w:hAnsi="Arial" w:cs="Arial"/>
          <w:sz w:val="20"/>
          <w:szCs w:val="20"/>
        </w:rPr>
        <w:t xml:space="preserve">(KOP) </w:t>
      </w:r>
      <w:r w:rsidRPr="00D65FBD">
        <w:rPr>
          <w:rFonts w:ascii="Arial" w:hAnsi="Arial" w:cs="Arial"/>
          <w:sz w:val="20"/>
          <w:szCs w:val="20"/>
        </w:rPr>
        <w:t xml:space="preserve">składająca się z przedstawicieli IP </w:t>
      </w:r>
      <w:r w:rsidR="00C03231">
        <w:rPr>
          <w:rFonts w:ascii="Arial" w:hAnsi="Arial" w:cs="Arial"/>
          <w:sz w:val="20"/>
          <w:szCs w:val="20"/>
        </w:rPr>
        <w:t>i/</w:t>
      </w:r>
      <w:r w:rsidRPr="00D65FBD">
        <w:rPr>
          <w:rFonts w:ascii="Arial" w:hAnsi="Arial" w:cs="Arial"/>
          <w:sz w:val="20"/>
          <w:szCs w:val="20"/>
        </w:rPr>
        <w:t xml:space="preserve">lub ekspertów, powoływanych zgodnie z art. </w:t>
      </w:r>
      <w:r w:rsidR="007014D1">
        <w:rPr>
          <w:rFonts w:ascii="Arial" w:hAnsi="Arial" w:cs="Arial"/>
          <w:sz w:val="20"/>
          <w:szCs w:val="20"/>
        </w:rPr>
        <w:t>68a</w:t>
      </w:r>
      <w:r w:rsidR="007014D1" w:rsidRPr="00D65FBD">
        <w:rPr>
          <w:rFonts w:ascii="Arial" w:hAnsi="Arial" w:cs="Arial"/>
          <w:sz w:val="20"/>
          <w:szCs w:val="20"/>
        </w:rPr>
        <w:t xml:space="preserve"> </w:t>
      </w:r>
      <w:r w:rsidR="007C0A06" w:rsidRPr="00D65FBD">
        <w:rPr>
          <w:rFonts w:ascii="Arial" w:hAnsi="Arial" w:cs="Arial"/>
          <w:sz w:val="20"/>
          <w:szCs w:val="20"/>
        </w:rPr>
        <w:t>U</w:t>
      </w:r>
      <w:r w:rsidRPr="00D65FBD">
        <w:rPr>
          <w:rFonts w:ascii="Arial" w:hAnsi="Arial" w:cs="Arial"/>
          <w:sz w:val="20"/>
          <w:szCs w:val="20"/>
        </w:rPr>
        <w:t>stawy. KOP weryfikuje spełnienie kryteriów wyboru projektów zatwierdzonych przez KM</w:t>
      </w:r>
      <w:r w:rsidR="00DD04F1" w:rsidRPr="00D65FBD">
        <w:rPr>
          <w:rFonts w:ascii="Arial" w:hAnsi="Arial" w:cs="Arial"/>
          <w:sz w:val="20"/>
          <w:szCs w:val="20"/>
        </w:rPr>
        <w:t xml:space="preserve"> </w:t>
      </w:r>
      <w:r w:rsidRPr="00D65FBD">
        <w:rPr>
          <w:rFonts w:ascii="Arial" w:hAnsi="Arial" w:cs="Arial"/>
          <w:sz w:val="20"/>
          <w:szCs w:val="20"/>
        </w:rPr>
        <w:t>POPW, które stanowią załącznik nr 3 do SZOOP. Wynikiem pracy KOP jest lista projektów zawierająca przyznane oceny</w:t>
      </w:r>
      <w:r w:rsidR="000D1FF1" w:rsidRPr="00D65FBD">
        <w:rPr>
          <w:rFonts w:ascii="Arial" w:hAnsi="Arial" w:cs="Arial"/>
          <w:sz w:val="20"/>
          <w:szCs w:val="20"/>
        </w:rPr>
        <w:t>.</w:t>
      </w:r>
    </w:p>
    <w:p w14:paraId="763797E0" w14:textId="77777777" w:rsidR="00486124" w:rsidRDefault="008C60E0" w:rsidP="00183B32">
      <w:pPr>
        <w:spacing w:before="120" w:after="120" w:line="276" w:lineRule="auto"/>
        <w:jc w:val="both"/>
        <w:rPr>
          <w:rFonts w:ascii="Arial" w:hAnsi="Arial" w:cs="Arial"/>
          <w:b/>
          <w:sz w:val="20"/>
          <w:szCs w:val="20"/>
          <w:u w:val="single"/>
        </w:rPr>
      </w:pPr>
      <w:r w:rsidRPr="00D65FBD">
        <w:rPr>
          <w:rFonts w:ascii="Arial" w:hAnsi="Arial" w:cs="Arial"/>
          <w:sz w:val="20"/>
          <w:szCs w:val="20"/>
        </w:rPr>
        <w:t>Po rozstrzygnięciu konkursu IP zamieszcza na swojej stronie internetowej oraz na portalu</w:t>
      </w:r>
      <w:r w:rsidR="00FD34B7" w:rsidRPr="00D65FBD">
        <w:rPr>
          <w:rFonts w:ascii="Arial" w:hAnsi="Arial" w:cs="Arial"/>
          <w:sz w:val="20"/>
          <w:szCs w:val="20"/>
        </w:rPr>
        <w:t xml:space="preserve"> </w:t>
      </w:r>
      <w:hyperlink r:id="rId19" w:history="1">
        <w:r w:rsidR="00FD34B7" w:rsidRPr="00D65FBD">
          <w:rPr>
            <w:rStyle w:val="Hipercze"/>
            <w:rFonts w:ascii="Arial" w:hAnsi="Arial" w:cs="Arial"/>
            <w:sz w:val="20"/>
            <w:szCs w:val="20"/>
          </w:rPr>
          <w:t>www.funduszeeuropejskie.gov.pl</w:t>
        </w:r>
      </w:hyperlink>
      <w:r w:rsidR="00FD34B7" w:rsidRPr="00D65FBD">
        <w:rPr>
          <w:rStyle w:val="Hipercze"/>
          <w:rFonts w:ascii="Arial" w:hAnsi="Arial" w:cs="Arial"/>
          <w:sz w:val="20"/>
          <w:szCs w:val="20"/>
        </w:rPr>
        <w:t>,</w:t>
      </w:r>
      <w:r w:rsidRPr="00D65FBD">
        <w:rPr>
          <w:rFonts w:ascii="Arial" w:hAnsi="Arial" w:cs="Arial"/>
          <w:sz w:val="20"/>
          <w:szCs w:val="20"/>
        </w:rPr>
        <w:t xml:space="preserve"> listę projektów wybranych do dofinansowania</w:t>
      </w:r>
      <w:r w:rsidR="008D3A48" w:rsidRPr="00D65FBD">
        <w:rPr>
          <w:rFonts w:ascii="Arial" w:hAnsi="Arial" w:cs="Arial"/>
          <w:sz w:val="20"/>
          <w:szCs w:val="20"/>
        </w:rPr>
        <w:t xml:space="preserve"> wyłącznie na podstawie spełnienia kryteriów wyboru projektów albo listę projektów, które uzys</w:t>
      </w:r>
      <w:r w:rsidR="00D66491">
        <w:rPr>
          <w:rFonts w:ascii="Arial" w:hAnsi="Arial" w:cs="Arial"/>
          <w:sz w:val="20"/>
          <w:szCs w:val="20"/>
        </w:rPr>
        <w:t>kały wymaganą liczbę punktów, z </w:t>
      </w:r>
      <w:r w:rsidR="008D3A48" w:rsidRPr="00D65FBD">
        <w:rPr>
          <w:rFonts w:ascii="Arial" w:hAnsi="Arial" w:cs="Arial"/>
          <w:sz w:val="20"/>
          <w:szCs w:val="20"/>
        </w:rPr>
        <w:t>wyróżnieniem projektów wybranych do dofinansowania</w:t>
      </w:r>
      <w:r w:rsidRPr="00D65FBD">
        <w:rPr>
          <w:rFonts w:ascii="Arial" w:hAnsi="Arial" w:cs="Arial"/>
          <w:sz w:val="20"/>
          <w:szCs w:val="20"/>
        </w:rPr>
        <w:t>.</w:t>
      </w:r>
    </w:p>
    <w:p w14:paraId="4DCA659C" w14:textId="77777777" w:rsidR="008C60E0" w:rsidRPr="00D65FBD" w:rsidRDefault="008C60E0" w:rsidP="00183B32">
      <w:pPr>
        <w:spacing w:before="120" w:after="120" w:line="276" w:lineRule="auto"/>
        <w:jc w:val="both"/>
        <w:rPr>
          <w:rFonts w:ascii="Arial" w:hAnsi="Arial" w:cs="Arial"/>
          <w:b/>
          <w:sz w:val="20"/>
          <w:szCs w:val="20"/>
          <w:u w:val="single"/>
        </w:rPr>
      </w:pPr>
      <w:r w:rsidRPr="00D65FBD">
        <w:rPr>
          <w:rFonts w:ascii="Arial" w:hAnsi="Arial" w:cs="Arial"/>
          <w:b/>
          <w:sz w:val="20"/>
          <w:szCs w:val="20"/>
          <w:u w:val="single"/>
        </w:rPr>
        <w:t xml:space="preserve">Projekty wybierane w trybie pozakonkursowym (z wyłączeniem Pomocy </w:t>
      </w:r>
      <w:r w:rsidR="003F51A8" w:rsidRPr="00D65FBD">
        <w:rPr>
          <w:rFonts w:ascii="Arial" w:hAnsi="Arial" w:cs="Arial"/>
          <w:b/>
          <w:sz w:val="20"/>
          <w:szCs w:val="20"/>
          <w:u w:val="single"/>
        </w:rPr>
        <w:t>T</w:t>
      </w:r>
      <w:r w:rsidRPr="00D65FBD">
        <w:rPr>
          <w:rFonts w:ascii="Arial" w:hAnsi="Arial" w:cs="Arial"/>
          <w:b/>
          <w:sz w:val="20"/>
          <w:szCs w:val="20"/>
          <w:u w:val="single"/>
        </w:rPr>
        <w:t>echnicznej).</w:t>
      </w:r>
    </w:p>
    <w:p w14:paraId="68A8E79D" w14:textId="77777777" w:rsidR="006B36C4" w:rsidRPr="00D65FBD" w:rsidRDefault="006B36C4" w:rsidP="006B36C4">
      <w:pPr>
        <w:spacing w:before="120" w:after="120" w:line="276" w:lineRule="auto"/>
        <w:jc w:val="both"/>
        <w:rPr>
          <w:rFonts w:ascii="Arial" w:hAnsi="Arial" w:cs="Arial"/>
          <w:sz w:val="20"/>
          <w:szCs w:val="20"/>
        </w:rPr>
      </w:pPr>
      <w:r w:rsidRPr="00D65FBD">
        <w:rPr>
          <w:rFonts w:ascii="Arial" w:hAnsi="Arial" w:cs="Arial"/>
          <w:sz w:val="20"/>
          <w:szCs w:val="20"/>
        </w:rPr>
        <w:t>W ramach POPW tryb pozakonkursowy jest stosowany w ramach działań:</w:t>
      </w:r>
    </w:p>
    <w:p w14:paraId="32CA58FD" w14:textId="77777777" w:rsidR="006B36C4" w:rsidRPr="00D65FBD" w:rsidRDefault="006B36C4" w:rsidP="00EF1819">
      <w:pPr>
        <w:pStyle w:val="Akapitzlist"/>
        <w:numPr>
          <w:ilvl w:val="0"/>
          <w:numId w:val="12"/>
        </w:numPr>
        <w:spacing w:before="120" w:after="120" w:line="276" w:lineRule="auto"/>
        <w:contextualSpacing w:val="0"/>
        <w:jc w:val="both"/>
        <w:rPr>
          <w:rFonts w:ascii="Arial" w:hAnsi="Arial" w:cs="Arial"/>
          <w:sz w:val="20"/>
        </w:rPr>
      </w:pPr>
      <w:r w:rsidRPr="00D65FBD">
        <w:rPr>
          <w:rFonts w:ascii="Arial" w:hAnsi="Arial" w:cs="Arial"/>
          <w:sz w:val="20"/>
        </w:rPr>
        <w:t xml:space="preserve">2.1 </w:t>
      </w:r>
      <w:r w:rsidRPr="00D65FBD">
        <w:rPr>
          <w:rFonts w:ascii="Arial" w:hAnsi="Arial" w:cs="Arial"/>
          <w:i/>
          <w:sz w:val="20"/>
        </w:rPr>
        <w:t>Zrównoważony transport miejski</w:t>
      </w:r>
    </w:p>
    <w:p w14:paraId="17C4AB6B" w14:textId="77777777" w:rsidR="006B36C4" w:rsidRPr="00D65FBD" w:rsidRDefault="006B36C4" w:rsidP="00EF1819">
      <w:pPr>
        <w:pStyle w:val="Akapitzlist"/>
        <w:numPr>
          <w:ilvl w:val="0"/>
          <w:numId w:val="12"/>
        </w:numPr>
        <w:spacing w:before="120" w:after="120" w:line="276" w:lineRule="auto"/>
        <w:contextualSpacing w:val="0"/>
        <w:jc w:val="both"/>
        <w:rPr>
          <w:rFonts w:ascii="Arial" w:hAnsi="Arial" w:cs="Arial"/>
          <w:sz w:val="20"/>
        </w:rPr>
      </w:pPr>
      <w:r w:rsidRPr="00D65FBD">
        <w:rPr>
          <w:rFonts w:ascii="Arial" w:hAnsi="Arial" w:cs="Arial"/>
          <w:sz w:val="20"/>
        </w:rPr>
        <w:t xml:space="preserve">3.1 </w:t>
      </w:r>
      <w:r w:rsidRPr="00D65FBD">
        <w:rPr>
          <w:rFonts w:ascii="Arial" w:hAnsi="Arial" w:cs="Arial"/>
          <w:i/>
          <w:sz w:val="20"/>
        </w:rPr>
        <w:t>Infrastruktura kolejowa</w:t>
      </w:r>
    </w:p>
    <w:p w14:paraId="6EF0E29D" w14:textId="77777777" w:rsidR="006B36C4" w:rsidRPr="00D65FBD" w:rsidRDefault="006B36C4" w:rsidP="006B36C4">
      <w:pPr>
        <w:pStyle w:val="Akapitzlist"/>
        <w:spacing w:before="120" w:after="120" w:line="276" w:lineRule="auto"/>
        <w:ind w:left="0"/>
        <w:contextualSpacing w:val="0"/>
        <w:jc w:val="both"/>
        <w:rPr>
          <w:rFonts w:ascii="Arial" w:hAnsi="Arial" w:cs="Arial"/>
          <w:sz w:val="20"/>
          <w:lang w:val="pl-PL"/>
        </w:rPr>
      </w:pPr>
      <w:r w:rsidRPr="00D65FBD">
        <w:rPr>
          <w:rFonts w:ascii="Arial" w:hAnsi="Arial" w:cs="Arial"/>
          <w:sz w:val="20"/>
          <w:lang w:val="pl-PL"/>
        </w:rPr>
        <w:t>W ramach działania 2.1 POPW do dofinansowania zostaną wyb</w:t>
      </w:r>
      <w:r w:rsidR="00D66491">
        <w:rPr>
          <w:rFonts w:ascii="Arial" w:hAnsi="Arial" w:cs="Arial"/>
          <w:sz w:val="20"/>
          <w:lang w:val="pl-PL"/>
        </w:rPr>
        <w:t>rane wyłącznie projekty ujęte w </w:t>
      </w:r>
      <w:r w:rsidRPr="00D65FBD">
        <w:rPr>
          <w:rFonts w:ascii="Arial" w:hAnsi="Arial" w:cs="Arial"/>
          <w:sz w:val="20"/>
          <w:lang w:val="pl-PL"/>
        </w:rPr>
        <w:t xml:space="preserve">Strategiach ZIT miast wojewódzkich Polski Wschodniej, natomiast wsparcie ze środków działania 3.1 </w:t>
      </w:r>
      <w:r w:rsidRPr="00D65FBD">
        <w:rPr>
          <w:rFonts w:ascii="Arial" w:hAnsi="Arial" w:cs="Arial"/>
          <w:sz w:val="20"/>
          <w:lang w:val="pl-PL"/>
        </w:rPr>
        <w:lastRenderedPageBreak/>
        <w:t>będzie przeznaczone dla PKP PLK S.A na realizację inwestycji o znaczeniu makroregionalnym, które zostały zidentyfikowane w Dokumencie Implementacyjnym do Strategii Rozwoju Transportu do 2020 r. (z perspektywą do 2030 r.).</w:t>
      </w:r>
    </w:p>
    <w:p w14:paraId="2A328A76" w14:textId="77777777" w:rsidR="006B36C4" w:rsidRPr="00D65FBD" w:rsidRDefault="006B36C4" w:rsidP="006B36C4">
      <w:pPr>
        <w:spacing w:before="120" w:after="120" w:line="276" w:lineRule="auto"/>
        <w:jc w:val="both"/>
        <w:rPr>
          <w:rFonts w:ascii="Arial" w:hAnsi="Arial" w:cs="Arial"/>
          <w:sz w:val="20"/>
          <w:szCs w:val="20"/>
        </w:rPr>
      </w:pPr>
      <w:r w:rsidRPr="00D65FBD">
        <w:rPr>
          <w:rFonts w:ascii="Arial" w:hAnsi="Arial" w:cs="Arial"/>
          <w:sz w:val="20"/>
          <w:szCs w:val="20"/>
        </w:rPr>
        <w:t>Wybór projektu w trybie pozakonkursowym w ramach w działania 2.1 i 3.1 obejmuje zgłoszenie projektu, jego identyfikację, a następnie wezwanie do złożenia wniosku o dofinansowanie w terminie wskazanym przez IP i ocenę projektu. Podmiotem odpowiedzialnym za organizowanie i dokonywanie</w:t>
      </w:r>
      <w:r w:rsidR="00D65FBD">
        <w:rPr>
          <w:rFonts w:ascii="Arial" w:hAnsi="Arial" w:cs="Arial"/>
          <w:sz w:val="20"/>
          <w:szCs w:val="20"/>
        </w:rPr>
        <w:t xml:space="preserve"> </w:t>
      </w:r>
      <w:r w:rsidRPr="00D65FBD">
        <w:rPr>
          <w:rFonts w:ascii="Arial" w:hAnsi="Arial" w:cs="Arial"/>
          <w:sz w:val="20"/>
          <w:szCs w:val="20"/>
        </w:rPr>
        <w:t>wyboru projektów w ramach działania 2.1 jest Polska Agencja Rozwoju Przedsiębiorczości, jako IP dla II osi priorytetowej, zaś w ramach działania 3.1 Centrum Unijnych Projektów Transportowych, jako IP dla III osi priorytetowej.</w:t>
      </w:r>
    </w:p>
    <w:p w14:paraId="6FF69A38" w14:textId="77777777" w:rsidR="006B36C4" w:rsidRPr="00D65FBD" w:rsidRDefault="006B36C4" w:rsidP="006B36C4">
      <w:pPr>
        <w:spacing w:before="120" w:after="120" w:line="276" w:lineRule="auto"/>
        <w:jc w:val="both"/>
        <w:rPr>
          <w:rFonts w:ascii="Arial" w:hAnsi="Arial" w:cs="Arial"/>
          <w:color w:val="FF0000"/>
          <w:sz w:val="20"/>
          <w:szCs w:val="20"/>
        </w:rPr>
      </w:pPr>
      <w:r w:rsidRPr="00D65FBD">
        <w:rPr>
          <w:rFonts w:ascii="Arial" w:hAnsi="Arial" w:cs="Arial"/>
          <w:sz w:val="20"/>
          <w:szCs w:val="20"/>
        </w:rPr>
        <w:t xml:space="preserve">Zidentyfikowanie projektu prowadzi </w:t>
      </w:r>
      <w:r w:rsidR="00682FED">
        <w:rPr>
          <w:rFonts w:ascii="Arial" w:hAnsi="Arial" w:cs="Arial"/>
          <w:sz w:val="20"/>
          <w:szCs w:val="20"/>
        </w:rPr>
        <w:t>m</w:t>
      </w:r>
      <w:r w:rsidR="00A01A08">
        <w:rPr>
          <w:rFonts w:ascii="Arial" w:hAnsi="Arial" w:cs="Arial"/>
          <w:sz w:val="20"/>
          <w:szCs w:val="20"/>
        </w:rPr>
        <w:t>.</w:t>
      </w:r>
      <w:r w:rsidR="00682FED">
        <w:rPr>
          <w:rFonts w:ascii="Arial" w:hAnsi="Arial" w:cs="Arial"/>
          <w:sz w:val="20"/>
          <w:szCs w:val="20"/>
        </w:rPr>
        <w:t xml:space="preserve">in. </w:t>
      </w:r>
      <w:r w:rsidRPr="00D65FBD">
        <w:rPr>
          <w:rFonts w:ascii="Arial" w:hAnsi="Arial" w:cs="Arial"/>
          <w:sz w:val="20"/>
          <w:szCs w:val="20"/>
        </w:rPr>
        <w:t xml:space="preserve">do ostatecznego uznania projektu za projekt wybierany </w:t>
      </w:r>
      <w:r w:rsidR="00706748" w:rsidRPr="00D65FBD">
        <w:rPr>
          <w:rFonts w:ascii="Arial" w:hAnsi="Arial" w:cs="Arial"/>
          <w:sz w:val="20"/>
          <w:szCs w:val="20"/>
        </w:rPr>
        <w:br/>
      </w:r>
      <w:r w:rsidRPr="00D65FBD">
        <w:rPr>
          <w:rFonts w:ascii="Arial" w:hAnsi="Arial" w:cs="Arial"/>
          <w:sz w:val="20"/>
          <w:szCs w:val="20"/>
        </w:rPr>
        <w:t>do dofinansowania w ramach procedury pozakonkursowej i tym samym wpisania go do wykazu projektów zidentyfikowanych, który stanowi załącznik do niniejszego dokumentu.</w:t>
      </w:r>
    </w:p>
    <w:p w14:paraId="62874FE0" w14:textId="77777777" w:rsidR="00486124" w:rsidRPr="00486124" w:rsidRDefault="006B36C4" w:rsidP="006B36C4">
      <w:pPr>
        <w:spacing w:before="120" w:after="120" w:line="276" w:lineRule="auto"/>
        <w:jc w:val="both"/>
        <w:rPr>
          <w:rFonts w:ascii="Arial" w:hAnsi="Arial" w:cs="Arial"/>
          <w:sz w:val="20"/>
          <w:szCs w:val="20"/>
        </w:rPr>
      </w:pPr>
      <w:r w:rsidRPr="00D65FBD">
        <w:rPr>
          <w:rFonts w:ascii="Arial" w:hAnsi="Arial" w:cs="Arial"/>
          <w:sz w:val="20"/>
          <w:szCs w:val="20"/>
        </w:rPr>
        <w:t xml:space="preserve">Zadania związane z podpisywaniem umów o dofinansowanie z </w:t>
      </w:r>
      <w:r w:rsidR="007C0A06" w:rsidRPr="00D65FBD">
        <w:rPr>
          <w:rFonts w:ascii="Arial" w:hAnsi="Arial" w:cs="Arial"/>
          <w:sz w:val="20"/>
          <w:szCs w:val="20"/>
        </w:rPr>
        <w:t>b</w:t>
      </w:r>
      <w:r w:rsidRPr="00D65FBD">
        <w:rPr>
          <w:rFonts w:ascii="Arial" w:hAnsi="Arial" w:cs="Arial"/>
          <w:sz w:val="20"/>
          <w:szCs w:val="20"/>
        </w:rPr>
        <w:t xml:space="preserve">eneficjentami dla projektów </w:t>
      </w:r>
      <w:r w:rsidR="00706748" w:rsidRPr="00D65FBD">
        <w:rPr>
          <w:rFonts w:ascii="Arial" w:hAnsi="Arial" w:cs="Arial"/>
          <w:sz w:val="20"/>
          <w:szCs w:val="20"/>
        </w:rPr>
        <w:br/>
      </w:r>
      <w:r w:rsidRPr="00D65FBD">
        <w:rPr>
          <w:rFonts w:ascii="Arial" w:hAnsi="Arial" w:cs="Arial"/>
          <w:sz w:val="20"/>
          <w:szCs w:val="20"/>
        </w:rPr>
        <w:t>w ramach I – III osi priorytetowych POPW zostały delegowane do IP. Dotyczy to projektów wybranych zarówno w trybie konkursowym, jak i trybie pozakonkursowym.</w:t>
      </w:r>
    </w:p>
    <w:p w14:paraId="7C103630" w14:textId="77777777" w:rsidR="00510861" w:rsidRPr="00B4084B" w:rsidRDefault="003F6ED8" w:rsidP="006B36C4">
      <w:pPr>
        <w:spacing w:before="120" w:after="120" w:line="276" w:lineRule="auto"/>
        <w:jc w:val="both"/>
        <w:rPr>
          <w:rFonts w:ascii="Arial" w:hAnsi="Arial" w:cs="Arial"/>
          <w:b/>
          <w:sz w:val="20"/>
          <w:szCs w:val="20"/>
          <w:u w:val="single"/>
        </w:rPr>
      </w:pPr>
      <w:r w:rsidRPr="00B4084B">
        <w:rPr>
          <w:rFonts w:ascii="Arial" w:hAnsi="Arial" w:cs="Arial"/>
          <w:b/>
          <w:sz w:val="20"/>
          <w:szCs w:val="20"/>
          <w:u w:val="single"/>
        </w:rPr>
        <w:t>Projekty wybierane w t</w:t>
      </w:r>
      <w:r w:rsidR="00510861" w:rsidRPr="00B4084B">
        <w:rPr>
          <w:rFonts w:ascii="Arial" w:hAnsi="Arial" w:cs="Arial"/>
          <w:b/>
          <w:sz w:val="20"/>
          <w:szCs w:val="20"/>
          <w:u w:val="single"/>
        </w:rPr>
        <w:t>ryb</w:t>
      </w:r>
      <w:r w:rsidRPr="00B4084B">
        <w:rPr>
          <w:rFonts w:ascii="Arial" w:hAnsi="Arial" w:cs="Arial"/>
          <w:b/>
          <w:sz w:val="20"/>
          <w:szCs w:val="20"/>
          <w:u w:val="single"/>
        </w:rPr>
        <w:t>ie</w:t>
      </w:r>
      <w:r w:rsidR="00510861" w:rsidRPr="00B4084B">
        <w:rPr>
          <w:rFonts w:ascii="Arial" w:hAnsi="Arial" w:cs="Arial"/>
          <w:b/>
          <w:sz w:val="20"/>
          <w:szCs w:val="20"/>
          <w:u w:val="single"/>
        </w:rPr>
        <w:t xml:space="preserve"> nadzwyczajny</w:t>
      </w:r>
      <w:r w:rsidRPr="00B4084B">
        <w:rPr>
          <w:rFonts w:ascii="Arial" w:hAnsi="Arial" w:cs="Arial"/>
          <w:b/>
          <w:sz w:val="20"/>
          <w:szCs w:val="20"/>
          <w:u w:val="single"/>
        </w:rPr>
        <w:t>m</w:t>
      </w:r>
    </w:p>
    <w:p w14:paraId="14FBCC45" w14:textId="77777777" w:rsidR="00A34543" w:rsidRPr="00D65FBD" w:rsidRDefault="00D86EE0" w:rsidP="00A27188">
      <w:pPr>
        <w:spacing w:before="120" w:after="120" w:line="276" w:lineRule="auto"/>
        <w:jc w:val="both"/>
        <w:rPr>
          <w:rFonts w:ascii="Arial" w:hAnsi="Arial" w:cs="Arial"/>
          <w:sz w:val="20"/>
          <w:szCs w:val="20"/>
        </w:rPr>
      </w:pPr>
      <w:r w:rsidRPr="00A34543">
        <w:rPr>
          <w:rFonts w:ascii="Arial" w:hAnsi="Arial" w:cs="Arial"/>
          <w:sz w:val="20"/>
          <w:szCs w:val="20"/>
        </w:rPr>
        <w:t xml:space="preserve">W trybie tym będą wybierane wyłącznie projekty, których celem </w:t>
      </w:r>
      <w:r w:rsidR="00B262A2">
        <w:rPr>
          <w:rFonts w:ascii="Arial" w:hAnsi="Arial" w:cs="Arial"/>
          <w:sz w:val="20"/>
          <w:szCs w:val="20"/>
        </w:rPr>
        <w:t xml:space="preserve">jest </w:t>
      </w:r>
      <w:r w:rsidRPr="00A34543">
        <w:rPr>
          <w:rFonts w:ascii="Arial" w:hAnsi="Arial" w:cs="Arial"/>
          <w:sz w:val="20"/>
          <w:szCs w:val="20"/>
        </w:rPr>
        <w:t>zapobieżenie negatywnym skutkom COVID-19. W</w:t>
      </w:r>
      <w:r w:rsidR="00A34543" w:rsidRPr="00A34543">
        <w:rPr>
          <w:rFonts w:ascii="Arial" w:hAnsi="Arial" w:cs="Arial"/>
          <w:sz w:val="20"/>
          <w:szCs w:val="20"/>
        </w:rPr>
        <w:t>ybór projekt</w:t>
      </w:r>
      <w:r w:rsidR="001D0902">
        <w:rPr>
          <w:rFonts w:ascii="Arial" w:hAnsi="Arial" w:cs="Arial"/>
          <w:sz w:val="20"/>
          <w:szCs w:val="20"/>
        </w:rPr>
        <w:t>u</w:t>
      </w:r>
      <w:r w:rsidR="00A34543" w:rsidRPr="00A34543">
        <w:rPr>
          <w:rFonts w:ascii="Arial" w:hAnsi="Arial" w:cs="Arial"/>
          <w:sz w:val="20"/>
          <w:szCs w:val="20"/>
        </w:rPr>
        <w:t xml:space="preserve"> w trybie nadzwyczjanym obejmuje wezwanie do złożenia wniosku o dofinansowanie w terminie wskazanym przez IP oraz ocenę projektu.</w:t>
      </w:r>
      <w:r w:rsidRPr="00A34543">
        <w:rPr>
          <w:rFonts w:ascii="Arial" w:hAnsi="Arial" w:cs="Arial"/>
          <w:sz w:val="20"/>
          <w:szCs w:val="20"/>
        </w:rPr>
        <w:t xml:space="preserve"> </w:t>
      </w:r>
      <w:r w:rsidR="00A34543" w:rsidRPr="00A34543">
        <w:rPr>
          <w:rFonts w:ascii="Arial" w:hAnsi="Arial" w:cs="Arial"/>
          <w:sz w:val="20"/>
          <w:szCs w:val="20"/>
        </w:rPr>
        <w:t xml:space="preserve"> </w:t>
      </w:r>
    </w:p>
    <w:p w14:paraId="1AD83E39" w14:textId="77777777" w:rsidR="00EF2115" w:rsidRPr="00021F14" w:rsidRDefault="00EF2115" w:rsidP="0053797A">
      <w:pPr>
        <w:autoSpaceDE w:val="0"/>
        <w:autoSpaceDN w:val="0"/>
        <w:adjustRightInd w:val="0"/>
        <w:jc w:val="both"/>
        <w:rPr>
          <w:rFonts w:ascii="Arial" w:hAnsi="Arial" w:cs="Arial"/>
          <w:sz w:val="20"/>
          <w:szCs w:val="20"/>
        </w:rPr>
      </w:pPr>
      <w:r w:rsidRPr="00021F14">
        <w:rPr>
          <w:rFonts w:ascii="Arial" w:hAnsi="Arial" w:cs="Arial"/>
          <w:sz w:val="20"/>
          <w:szCs w:val="20"/>
        </w:rPr>
        <w:t xml:space="preserve">Wezwanie </w:t>
      </w:r>
      <w:r w:rsidR="001D0902" w:rsidRPr="00021F14">
        <w:rPr>
          <w:rFonts w:ascii="Arial" w:hAnsi="Arial" w:cs="Arial"/>
          <w:sz w:val="20"/>
          <w:szCs w:val="20"/>
        </w:rPr>
        <w:t xml:space="preserve">jest </w:t>
      </w:r>
      <w:r w:rsidRPr="00021F14">
        <w:rPr>
          <w:rFonts w:ascii="Arial" w:hAnsi="Arial" w:cs="Arial"/>
          <w:sz w:val="20"/>
          <w:szCs w:val="20"/>
        </w:rPr>
        <w:t>skierowane do imiennie wskazanych przedsiębiorców</w:t>
      </w:r>
      <w:r w:rsidR="001D0902" w:rsidRPr="00021F14">
        <w:rPr>
          <w:rFonts w:ascii="Arial" w:hAnsi="Arial" w:cs="Arial"/>
          <w:sz w:val="20"/>
          <w:szCs w:val="20"/>
        </w:rPr>
        <w:t xml:space="preserve"> </w:t>
      </w:r>
      <w:r w:rsidR="003B2FA3" w:rsidRPr="00021F14">
        <w:rPr>
          <w:rFonts w:ascii="Arial" w:hAnsi="Arial" w:cs="Arial"/>
          <w:sz w:val="20"/>
          <w:szCs w:val="20"/>
        </w:rPr>
        <w:t xml:space="preserve">lub </w:t>
      </w:r>
      <w:r w:rsidRPr="00021F14">
        <w:rPr>
          <w:rFonts w:ascii="Arial" w:hAnsi="Arial" w:cs="Arial"/>
          <w:sz w:val="20"/>
          <w:szCs w:val="20"/>
        </w:rPr>
        <w:t xml:space="preserve">określonej grupy </w:t>
      </w:r>
      <w:r w:rsidR="003B2FA3" w:rsidRPr="00021F14">
        <w:rPr>
          <w:rFonts w:ascii="Arial" w:hAnsi="Arial" w:cs="Arial"/>
          <w:sz w:val="20"/>
          <w:szCs w:val="20"/>
        </w:rPr>
        <w:t>przedsiębiorców</w:t>
      </w:r>
      <w:r w:rsidR="001D0902" w:rsidRPr="00021F14">
        <w:rPr>
          <w:rFonts w:ascii="Arial" w:hAnsi="Arial" w:cs="Arial"/>
          <w:sz w:val="20"/>
          <w:szCs w:val="20"/>
        </w:rPr>
        <w:t xml:space="preserve"> </w:t>
      </w:r>
      <w:r w:rsidR="003B2FA3" w:rsidRPr="00021F14">
        <w:rPr>
          <w:rFonts w:ascii="Arial" w:hAnsi="Arial" w:cs="Arial"/>
          <w:sz w:val="20"/>
          <w:szCs w:val="20"/>
        </w:rPr>
        <w:t>lub ni</w:t>
      </w:r>
      <w:r w:rsidR="001D0902" w:rsidRPr="00021F14">
        <w:rPr>
          <w:rFonts w:ascii="Arial" w:hAnsi="Arial" w:cs="Arial"/>
          <w:sz w:val="20"/>
          <w:szCs w:val="20"/>
        </w:rPr>
        <w:t>eokreślonej grupy przedsiębiorców</w:t>
      </w:r>
      <w:r w:rsidR="003B2FA3" w:rsidRPr="00021F14">
        <w:rPr>
          <w:rFonts w:ascii="Arial" w:hAnsi="Arial" w:cs="Arial"/>
          <w:sz w:val="20"/>
          <w:szCs w:val="20"/>
        </w:rPr>
        <w:t xml:space="preserve"> zainteresowanej świadczeniem określonej usługi. </w:t>
      </w:r>
      <w:r w:rsidR="00021F14" w:rsidRPr="00021F14">
        <w:rPr>
          <w:rFonts w:ascii="Arial" w:hAnsi="Arial" w:cs="Arial"/>
          <w:sz w:val="20"/>
          <w:szCs w:val="20"/>
        </w:rPr>
        <w:t xml:space="preserve">Forma udostępnienia wezwania w trybie nadzwyczajnym oraz wszelkie inne elementy związane z jego wystosowaniem pozostają </w:t>
      </w:r>
      <w:r w:rsidR="00D86EE0" w:rsidRPr="00021F14">
        <w:rPr>
          <w:rFonts w:ascii="Arial" w:hAnsi="Arial" w:cs="Arial"/>
          <w:sz w:val="20"/>
          <w:szCs w:val="20"/>
        </w:rPr>
        <w:t xml:space="preserve">w gestii </w:t>
      </w:r>
      <w:r w:rsidR="001D0902" w:rsidRPr="00021F14">
        <w:rPr>
          <w:rFonts w:ascii="Arial" w:hAnsi="Arial" w:cs="Arial"/>
          <w:sz w:val="20"/>
          <w:szCs w:val="20"/>
        </w:rPr>
        <w:t>IP</w:t>
      </w:r>
      <w:r w:rsidR="00D86EE0" w:rsidRPr="00021F14">
        <w:rPr>
          <w:rFonts w:ascii="Arial" w:hAnsi="Arial" w:cs="Arial"/>
          <w:sz w:val="20"/>
          <w:szCs w:val="20"/>
        </w:rPr>
        <w:t>.</w:t>
      </w:r>
      <w:r w:rsidRPr="00021F14">
        <w:rPr>
          <w:rFonts w:ascii="Arial" w:hAnsi="Arial" w:cs="Arial"/>
          <w:sz w:val="20"/>
          <w:szCs w:val="20"/>
        </w:rPr>
        <w:t xml:space="preserve"> </w:t>
      </w:r>
      <w:r w:rsidR="0068142E">
        <w:rPr>
          <w:rFonts w:ascii="Arial" w:hAnsi="Arial" w:cs="Arial"/>
          <w:sz w:val="20"/>
          <w:szCs w:val="20"/>
        </w:rPr>
        <w:t xml:space="preserve">Zgodnie z art. 10 ust 3 Specustawy </w:t>
      </w:r>
      <w:r w:rsidR="001D0902" w:rsidRPr="00021F14">
        <w:rPr>
          <w:rFonts w:ascii="Arial" w:hAnsi="Arial" w:cs="Arial"/>
          <w:sz w:val="20"/>
          <w:szCs w:val="20"/>
        </w:rPr>
        <w:t xml:space="preserve">IP </w:t>
      </w:r>
      <w:r w:rsidR="00876AEA" w:rsidRPr="00021F14">
        <w:rPr>
          <w:rFonts w:ascii="Arial" w:hAnsi="Arial" w:cs="Arial"/>
          <w:sz w:val="20"/>
          <w:szCs w:val="20"/>
        </w:rPr>
        <w:t>wybiera projekt</w:t>
      </w:r>
      <w:r w:rsidR="00021F14" w:rsidRPr="00021F14">
        <w:rPr>
          <w:rFonts w:ascii="Arial" w:hAnsi="Arial" w:cs="Arial"/>
          <w:sz w:val="20"/>
          <w:szCs w:val="20"/>
        </w:rPr>
        <w:t>y</w:t>
      </w:r>
      <w:r w:rsidR="00876AEA" w:rsidRPr="00021F14">
        <w:rPr>
          <w:rFonts w:ascii="Arial" w:hAnsi="Arial" w:cs="Arial"/>
          <w:sz w:val="20"/>
          <w:szCs w:val="20"/>
        </w:rPr>
        <w:t>, który s</w:t>
      </w:r>
      <w:r w:rsidR="00F63E4F" w:rsidRPr="00021F14">
        <w:rPr>
          <w:rFonts w:ascii="Arial" w:hAnsi="Arial" w:cs="Arial"/>
          <w:sz w:val="20"/>
          <w:szCs w:val="20"/>
        </w:rPr>
        <w:t>p</w:t>
      </w:r>
      <w:r w:rsidR="00876AEA" w:rsidRPr="00021F14">
        <w:rPr>
          <w:rFonts w:ascii="Arial" w:hAnsi="Arial" w:cs="Arial"/>
          <w:sz w:val="20"/>
          <w:szCs w:val="20"/>
        </w:rPr>
        <w:t>ełnił</w:t>
      </w:r>
      <w:r w:rsidR="00021F14" w:rsidRPr="00021F14">
        <w:rPr>
          <w:rFonts w:ascii="Arial" w:hAnsi="Arial" w:cs="Arial"/>
          <w:sz w:val="20"/>
          <w:szCs w:val="20"/>
        </w:rPr>
        <w:t>y</w:t>
      </w:r>
      <w:r w:rsidR="00876AEA" w:rsidRPr="00021F14">
        <w:rPr>
          <w:rFonts w:ascii="Arial" w:hAnsi="Arial" w:cs="Arial"/>
          <w:sz w:val="20"/>
          <w:szCs w:val="20"/>
        </w:rPr>
        <w:t xml:space="preserve"> kryteria wyboru projektów.</w:t>
      </w:r>
      <w:r w:rsidRPr="00021F14">
        <w:rPr>
          <w:rFonts w:ascii="Arial" w:hAnsi="Arial" w:cs="Arial"/>
          <w:sz w:val="20"/>
          <w:szCs w:val="20"/>
        </w:rPr>
        <w:t xml:space="preserve"> </w:t>
      </w:r>
    </w:p>
    <w:p w14:paraId="74D7CB4C" w14:textId="77777777" w:rsidR="008C60E0" w:rsidRPr="00D65FBD" w:rsidRDefault="008C60E0" w:rsidP="00183B32">
      <w:pPr>
        <w:spacing w:before="120" w:after="120" w:line="276" w:lineRule="auto"/>
        <w:jc w:val="both"/>
        <w:rPr>
          <w:rFonts w:ascii="Arial" w:hAnsi="Arial" w:cs="Arial"/>
          <w:b/>
          <w:sz w:val="20"/>
          <w:szCs w:val="20"/>
          <w:u w:val="single"/>
        </w:rPr>
      </w:pPr>
      <w:r w:rsidRPr="00D65FBD">
        <w:rPr>
          <w:rFonts w:ascii="Arial" w:hAnsi="Arial" w:cs="Arial"/>
          <w:b/>
          <w:sz w:val="20"/>
          <w:szCs w:val="20"/>
          <w:u w:val="single"/>
        </w:rPr>
        <w:t>Procedura odwoławcza w POPW 2014 - 2020</w:t>
      </w:r>
    </w:p>
    <w:p w14:paraId="159F2477" w14:textId="77777777" w:rsidR="00B4084B" w:rsidRDefault="008C60E0" w:rsidP="00600DF0">
      <w:pPr>
        <w:spacing w:before="120" w:after="120" w:line="276" w:lineRule="auto"/>
        <w:jc w:val="both"/>
        <w:rPr>
          <w:rFonts w:ascii="Arial" w:hAnsi="Arial" w:cs="Arial"/>
          <w:sz w:val="20"/>
          <w:szCs w:val="20"/>
        </w:rPr>
      </w:pPr>
      <w:r w:rsidRPr="00D65FBD">
        <w:rPr>
          <w:rFonts w:ascii="Arial" w:hAnsi="Arial" w:cs="Arial"/>
          <w:sz w:val="20"/>
          <w:szCs w:val="20"/>
        </w:rPr>
        <w:t xml:space="preserve">Prawo wniesienia protestu w celu ponownego sprawdzenia złożonego wniosku w zakresie spełnienia kryteriów wyboru projektów przysługuje </w:t>
      </w:r>
      <w:r w:rsidR="007C0A06" w:rsidRPr="00D65FBD">
        <w:rPr>
          <w:rFonts w:ascii="Arial" w:hAnsi="Arial" w:cs="Arial"/>
          <w:sz w:val="20"/>
          <w:szCs w:val="20"/>
        </w:rPr>
        <w:t>w</w:t>
      </w:r>
      <w:r w:rsidRPr="00D65FBD">
        <w:rPr>
          <w:rFonts w:ascii="Arial" w:hAnsi="Arial" w:cs="Arial"/>
          <w:sz w:val="20"/>
          <w:szCs w:val="20"/>
        </w:rPr>
        <w:t>nioskodawcy w przypadku negatywnej oceny jego projektu wybieranego w trybie konkursowym. Procedura odwoławcza w POP</w:t>
      </w:r>
      <w:r w:rsidR="00D66491">
        <w:rPr>
          <w:rFonts w:ascii="Arial" w:hAnsi="Arial" w:cs="Arial"/>
          <w:sz w:val="20"/>
          <w:szCs w:val="20"/>
        </w:rPr>
        <w:t>W jest przeprowadzana zgodnie z </w:t>
      </w:r>
      <w:r w:rsidRPr="00D65FBD">
        <w:rPr>
          <w:rFonts w:ascii="Arial" w:hAnsi="Arial" w:cs="Arial"/>
          <w:sz w:val="20"/>
          <w:szCs w:val="20"/>
        </w:rPr>
        <w:t xml:space="preserve">Ustawą - rozdział 15 </w:t>
      </w:r>
      <w:r w:rsidRPr="00D65FBD">
        <w:rPr>
          <w:rFonts w:ascii="Arial" w:hAnsi="Arial" w:cs="Arial"/>
          <w:i/>
          <w:sz w:val="20"/>
          <w:szCs w:val="20"/>
        </w:rPr>
        <w:t>Procedura odwoławcza</w:t>
      </w:r>
      <w:r w:rsidRPr="00D65FBD">
        <w:rPr>
          <w:rFonts w:ascii="Arial" w:hAnsi="Arial" w:cs="Arial"/>
          <w:sz w:val="20"/>
          <w:szCs w:val="20"/>
        </w:rPr>
        <w:t>, art. 53- 6</w:t>
      </w:r>
      <w:r w:rsidR="008304CD">
        <w:rPr>
          <w:rFonts w:ascii="Arial" w:hAnsi="Arial" w:cs="Arial"/>
          <w:sz w:val="20"/>
          <w:szCs w:val="20"/>
        </w:rPr>
        <w:t>8</w:t>
      </w:r>
      <w:r w:rsidR="00757227">
        <w:rPr>
          <w:rFonts w:ascii="Arial" w:hAnsi="Arial" w:cs="Arial"/>
          <w:sz w:val="20"/>
          <w:szCs w:val="20"/>
        </w:rPr>
        <w:t xml:space="preserve"> oraz art. 18 </w:t>
      </w:r>
      <w:r w:rsidR="0068142E">
        <w:rPr>
          <w:rFonts w:ascii="Arial" w:hAnsi="Arial" w:cs="Arial"/>
          <w:sz w:val="20"/>
          <w:szCs w:val="20"/>
        </w:rPr>
        <w:t>Spec</w:t>
      </w:r>
      <w:r w:rsidR="00757227">
        <w:rPr>
          <w:rFonts w:ascii="Arial" w:hAnsi="Arial" w:cs="Arial"/>
          <w:sz w:val="20"/>
          <w:szCs w:val="20"/>
        </w:rPr>
        <w:t>ustawy</w:t>
      </w:r>
      <w:r w:rsidR="0068142E">
        <w:rPr>
          <w:rFonts w:ascii="Arial" w:hAnsi="Arial" w:cs="Arial"/>
          <w:sz w:val="20"/>
          <w:szCs w:val="20"/>
        </w:rPr>
        <w:t>.</w:t>
      </w:r>
      <w:r w:rsidR="00757227" w:rsidRPr="00757227">
        <w:rPr>
          <w:rFonts w:ascii="Arial" w:hAnsi="Arial" w:cs="Arial"/>
          <w:sz w:val="20"/>
          <w:szCs w:val="20"/>
        </w:rPr>
        <w:t xml:space="preserve"> </w:t>
      </w:r>
    </w:p>
    <w:p w14:paraId="15469478" w14:textId="77777777" w:rsidR="008C60E0" w:rsidRPr="00D65FBD" w:rsidRDefault="003F51A8" w:rsidP="00183B32">
      <w:pPr>
        <w:spacing w:before="120" w:after="120" w:line="276" w:lineRule="auto"/>
        <w:jc w:val="both"/>
        <w:rPr>
          <w:rFonts w:ascii="Arial" w:hAnsi="Arial" w:cs="Arial"/>
          <w:b/>
          <w:sz w:val="20"/>
          <w:szCs w:val="20"/>
          <w:u w:val="single"/>
        </w:rPr>
      </w:pPr>
      <w:r w:rsidRPr="00D65FBD">
        <w:rPr>
          <w:rFonts w:ascii="Arial" w:hAnsi="Arial" w:cs="Arial"/>
          <w:b/>
          <w:sz w:val="20"/>
          <w:szCs w:val="20"/>
          <w:u w:val="single"/>
        </w:rPr>
        <w:t>Projekty Pomocy T</w:t>
      </w:r>
      <w:r w:rsidR="008C60E0" w:rsidRPr="00D65FBD">
        <w:rPr>
          <w:rFonts w:ascii="Arial" w:hAnsi="Arial" w:cs="Arial"/>
          <w:b/>
          <w:sz w:val="20"/>
          <w:szCs w:val="20"/>
          <w:u w:val="single"/>
        </w:rPr>
        <w:t>echnicznej</w:t>
      </w:r>
    </w:p>
    <w:p w14:paraId="4FBA6BA7" w14:textId="77777777" w:rsidR="008C60E0" w:rsidRPr="00D32166"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W ramach IV osi priorytetowej </w:t>
      </w:r>
      <w:r w:rsidRPr="00D65FBD">
        <w:rPr>
          <w:rFonts w:ascii="Arial" w:hAnsi="Arial" w:cs="Arial"/>
          <w:i/>
          <w:sz w:val="20"/>
          <w:szCs w:val="20"/>
        </w:rPr>
        <w:t xml:space="preserve">Pomoc </w:t>
      </w:r>
      <w:r w:rsidR="00706748" w:rsidRPr="00D65FBD">
        <w:rPr>
          <w:rFonts w:ascii="Arial" w:hAnsi="Arial" w:cs="Arial"/>
          <w:i/>
          <w:sz w:val="20"/>
          <w:szCs w:val="20"/>
        </w:rPr>
        <w:t>T</w:t>
      </w:r>
      <w:r w:rsidRPr="00D65FBD">
        <w:rPr>
          <w:rFonts w:ascii="Arial" w:hAnsi="Arial" w:cs="Arial"/>
          <w:i/>
          <w:sz w:val="20"/>
          <w:szCs w:val="20"/>
        </w:rPr>
        <w:t>echniczna</w:t>
      </w:r>
      <w:r w:rsidRPr="00D65FBD">
        <w:rPr>
          <w:rFonts w:ascii="Arial" w:hAnsi="Arial" w:cs="Arial"/>
          <w:sz w:val="20"/>
          <w:szCs w:val="20"/>
        </w:rPr>
        <w:t xml:space="preserve"> jest stosowany pozakonkursowy tryb wyboru projektów. Beneficjentami mogą być wyłącznie IZ POPW</w:t>
      </w:r>
      <w:r w:rsidR="003F0D37" w:rsidRPr="00D65FBD">
        <w:rPr>
          <w:rFonts w:ascii="Arial" w:hAnsi="Arial" w:cs="Arial"/>
          <w:sz w:val="20"/>
          <w:szCs w:val="20"/>
        </w:rPr>
        <w:t xml:space="preserve"> i</w:t>
      </w:r>
      <w:r w:rsidRPr="00D65FBD">
        <w:rPr>
          <w:rFonts w:ascii="Arial" w:hAnsi="Arial" w:cs="Arial"/>
          <w:sz w:val="20"/>
          <w:szCs w:val="20"/>
        </w:rPr>
        <w:t xml:space="preserve"> IP POPW</w:t>
      </w:r>
      <w:r w:rsidR="003F0D37" w:rsidRPr="00D65FBD">
        <w:rPr>
          <w:rFonts w:ascii="Arial" w:hAnsi="Arial" w:cs="Arial"/>
          <w:sz w:val="20"/>
          <w:szCs w:val="20"/>
        </w:rPr>
        <w:t>.</w:t>
      </w:r>
      <w:r w:rsidRPr="00D65FBD">
        <w:rPr>
          <w:rFonts w:ascii="Arial" w:hAnsi="Arial" w:cs="Arial"/>
          <w:sz w:val="20"/>
          <w:szCs w:val="20"/>
        </w:rPr>
        <w:t xml:space="preserve"> </w:t>
      </w:r>
    </w:p>
    <w:p w14:paraId="3DC0B804" w14:textId="77777777" w:rsidR="008C60E0" w:rsidRPr="00D32166" w:rsidRDefault="008C60E0" w:rsidP="00183B32">
      <w:pPr>
        <w:spacing w:before="120" w:after="120" w:line="276" w:lineRule="auto"/>
        <w:jc w:val="both"/>
        <w:rPr>
          <w:rFonts w:ascii="Arial" w:hAnsi="Arial" w:cs="Arial"/>
          <w:sz w:val="20"/>
          <w:szCs w:val="20"/>
        </w:rPr>
      </w:pPr>
      <w:r w:rsidRPr="00D32166">
        <w:rPr>
          <w:rFonts w:ascii="Arial" w:hAnsi="Arial" w:cs="Arial"/>
          <w:sz w:val="20"/>
          <w:szCs w:val="20"/>
        </w:rPr>
        <w:t xml:space="preserve">Wnioski o dofinansowanie składane będą przez właściwe instytucje do IZ w terminie określonym przez IZ POPW. Ich ocena będzie dokonywana w oparciu o kryteria wyboru projektów zatwierdzone przez Komitet Monitorujący POPW. Ostateczną decyzję w sprawie dofinansowania projektu podejmie </w:t>
      </w:r>
      <w:r w:rsidR="00D66491">
        <w:rPr>
          <w:rFonts w:ascii="Arial" w:hAnsi="Arial" w:cs="Arial"/>
          <w:sz w:val="20"/>
          <w:szCs w:val="20"/>
        </w:rPr>
        <w:t>IZ.</w:t>
      </w:r>
    </w:p>
    <w:p w14:paraId="25603CD5" w14:textId="77777777" w:rsidR="00593695" w:rsidRPr="00710E9D" w:rsidRDefault="00593695" w:rsidP="00593695">
      <w:pPr>
        <w:spacing w:before="120" w:after="120" w:line="276" w:lineRule="auto"/>
        <w:jc w:val="both"/>
        <w:rPr>
          <w:rFonts w:ascii="Arial" w:hAnsi="Arial" w:cs="Arial"/>
          <w:sz w:val="20"/>
          <w:szCs w:val="20"/>
        </w:rPr>
      </w:pPr>
      <w:r>
        <w:rPr>
          <w:rFonts w:ascii="Arial" w:hAnsi="Arial" w:cs="Arial"/>
          <w:sz w:val="20"/>
          <w:szCs w:val="20"/>
        </w:rPr>
        <w:t xml:space="preserve">Projekty pomocy technicznej nie podlegają identyfikacji, o której mowa w art. 48 ust. 3 Ustawy. </w:t>
      </w:r>
    </w:p>
    <w:p w14:paraId="780A86E0" w14:textId="77777777" w:rsidR="00FA6063" w:rsidRDefault="008C60E0" w:rsidP="00183B32">
      <w:pPr>
        <w:spacing w:before="120" w:after="120" w:line="276" w:lineRule="auto"/>
        <w:jc w:val="both"/>
        <w:rPr>
          <w:rFonts w:ascii="Arial" w:hAnsi="Arial" w:cs="Arial"/>
          <w:sz w:val="20"/>
          <w:szCs w:val="20"/>
        </w:rPr>
      </w:pPr>
      <w:r w:rsidRPr="00D32166">
        <w:rPr>
          <w:rFonts w:ascii="Arial" w:hAnsi="Arial" w:cs="Arial"/>
          <w:sz w:val="20"/>
          <w:szCs w:val="20"/>
        </w:rPr>
        <w:t xml:space="preserve">Jeżeli beneficjentem projektu wybranego do wsparcia ze środków Pomocy </w:t>
      </w:r>
      <w:r w:rsidR="00706748" w:rsidRPr="00D32166">
        <w:rPr>
          <w:rFonts w:ascii="Arial" w:hAnsi="Arial" w:cs="Arial"/>
          <w:sz w:val="20"/>
          <w:szCs w:val="20"/>
        </w:rPr>
        <w:t>T</w:t>
      </w:r>
      <w:r w:rsidRPr="00D32166">
        <w:rPr>
          <w:rFonts w:ascii="Arial" w:hAnsi="Arial" w:cs="Arial"/>
          <w:sz w:val="20"/>
          <w:szCs w:val="20"/>
        </w:rPr>
        <w:t xml:space="preserve">echnicznej POPW jest instytucja inna niż IZ, umowę o dofinansowanie podpisuje IZ. Natomiast w sytuacji, kiedy to IZ POPW jest beneficjentem, realizacja takiego projektu będzie zatwierdzana decyzją </w:t>
      </w:r>
      <w:r w:rsidR="007F1A2D">
        <w:rPr>
          <w:rFonts w:ascii="Arial" w:hAnsi="Arial" w:cs="Arial"/>
          <w:sz w:val="20"/>
          <w:szCs w:val="20"/>
        </w:rPr>
        <w:t>m</w:t>
      </w:r>
      <w:r w:rsidRPr="00D32166">
        <w:rPr>
          <w:rFonts w:ascii="Arial" w:hAnsi="Arial" w:cs="Arial"/>
          <w:sz w:val="20"/>
          <w:szCs w:val="20"/>
        </w:rPr>
        <w:t>i</w:t>
      </w:r>
      <w:r w:rsidR="00D66491">
        <w:rPr>
          <w:rFonts w:ascii="Arial" w:hAnsi="Arial" w:cs="Arial"/>
          <w:sz w:val="20"/>
          <w:szCs w:val="20"/>
        </w:rPr>
        <w:t xml:space="preserve">nistra </w:t>
      </w:r>
      <w:r w:rsidR="007F1A2D">
        <w:rPr>
          <w:rFonts w:ascii="Arial" w:hAnsi="Arial" w:cs="Arial"/>
          <w:sz w:val="20"/>
          <w:szCs w:val="20"/>
        </w:rPr>
        <w:t>właściwego do spraw rozwoju regionalnego.</w:t>
      </w:r>
    </w:p>
    <w:p w14:paraId="46E534DD" w14:textId="77777777" w:rsidR="00B4084B" w:rsidRDefault="00B4084B" w:rsidP="00183B32">
      <w:pPr>
        <w:spacing w:before="120" w:after="120" w:line="276" w:lineRule="auto"/>
        <w:jc w:val="both"/>
        <w:rPr>
          <w:rFonts w:ascii="Arial" w:hAnsi="Arial" w:cs="Arial"/>
          <w:sz w:val="20"/>
          <w:szCs w:val="20"/>
        </w:rPr>
      </w:pPr>
    </w:p>
    <w:p w14:paraId="6229D4EE" w14:textId="77777777" w:rsidR="00B4084B" w:rsidRDefault="00B4084B" w:rsidP="00183B32">
      <w:pPr>
        <w:spacing w:before="120" w:after="120" w:line="276" w:lineRule="auto"/>
        <w:jc w:val="both"/>
        <w:rPr>
          <w:rFonts w:ascii="Arial" w:hAnsi="Arial" w:cs="Arial"/>
          <w:sz w:val="20"/>
          <w:szCs w:val="20"/>
        </w:rPr>
      </w:pPr>
    </w:p>
    <w:p w14:paraId="79DA95B5" w14:textId="77777777" w:rsidR="00B4084B" w:rsidRDefault="00B4084B" w:rsidP="00183B32">
      <w:pPr>
        <w:spacing w:before="120" w:after="120" w:line="276" w:lineRule="auto"/>
        <w:jc w:val="both"/>
        <w:rPr>
          <w:rFonts w:ascii="Arial" w:hAnsi="Arial" w:cs="Arial"/>
          <w:sz w:val="20"/>
          <w:szCs w:val="20"/>
        </w:rPr>
      </w:pPr>
    </w:p>
    <w:p w14:paraId="51AE4C7F" w14:textId="77777777" w:rsidR="008C60E0" w:rsidRPr="001612CF" w:rsidRDefault="008C60E0" w:rsidP="00887D5B">
      <w:pPr>
        <w:pStyle w:val="Nagwek2"/>
        <w:numPr>
          <w:ilvl w:val="0"/>
          <w:numId w:val="1"/>
        </w:numPr>
        <w:spacing w:line="276" w:lineRule="auto"/>
        <w:rPr>
          <w:rFonts w:ascii="Arial" w:hAnsi="Arial" w:cs="Arial"/>
          <w:color w:val="5F497A" w:themeColor="accent4" w:themeShade="BF"/>
          <w:sz w:val="20"/>
          <w:szCs w:val="20"/>
          <w:lang w:eastAsia="pl-PL"/>
        </w:rPr>
      </w:pPr>
      <w:bookmarkStart w:id="6" w:name="_Toc79492937"/>
      <w:r w:rsidRPr="001612CF">
        <w:rPr>
          <w:rFonts w:ascii="Arial" w:hAnsi="Arial" w:cs="Arial"/>
          <w:color w:val="5F497A" w:themeColor="accent4" w:themeShade="BF"/>
          <w:sz w:val="20"/>
          <w:szCs w:val="20"/>
          <w:lang w:eastAsia="pl-PL"/>
        </w:rPr>
        <w:lastRenderedPageBreak/>
        <w:t>System instytucjonalny POPW</w:t>
      </w:r>
      <w:bookmarkEnd w:id="6"/>
    </w:p>
    <w:bookmarkStart w:id="7" w:name="_Toc40334352"/>
    <w:bookmarkStart w:id="8" w:name="_Toc40336226"/>
    <w:bookmarkStart w:id="9" w:name="_Toc40336427"/>
    <w:bookmarkStart w:id="10" w:name="_Toc54765691"/>
    <w:bookmarkStart w:id="11" w:name="_Toc54765870"/>
    <w:bookmarkStart w:id="12" w:name="_Toc79492804"/>
    <w:bookmarkStart w:id="13" w:name="_Toc79492938"/>
    <w:p w14:paraId="26B974D6" w14:textId="77777777" w:rsidR="008C60E0" w:rsidRPr="00D32166" w:rsidRDefault="00372644" w:rsidP="005A3264">
      <w:pPr>
        <w:pStyle w:val="Nagwek2"/>
        <w:spacing w:line="276" w:lineRule="auto"/>
        <w:rPr>
          <w:rFonts w:ascii="Arial" w:hAnsi="Arial" w:cs="Arial"/>
          <w:color w:val="auto"/>
          <w:sz w:val="20"/>
          <w:szCs w:val="20"/>
          <w:lang w:eastAsia="pl-PL"/>
        </w:rPr>
      </w:pPr>
      <w:r>
        <w:rPr>
          <w:rFonts w:ascii="Arial" w:hAnsi="Arial" w:cs="Arial"/>
          <w:noProof/>
          <w:color w:val="auto"/>
          <w:sz w:val="20"/>
          <w:szCs w:val="20"/>
          <w:lang w:eastAsia="pl-PL"/>
        </w:rPr>
        <mc:AlternateContent>
          <mc:Choice Requires="wpg">
            <w:drawing>
              <wp:anchor distT="0" distB="0" distL="114300" distR="114300" simplePos="0" relativeHeight="251662848" behindDoc="0" locked="0" layoutInCell="1" allowOverlap="1" wp14:anchorId="3E447A81" wp14:editId="641C875E">
                <wp:simplePos x="0" y="0"/>
                <wp:positionH relativeFrom="column">
                  <wp:posOffset>-251460</wp:posOffset>
                </wp:positionH>
                <wp:positionV relativeFrom="paragraph">
                  <wp:posOffset>104775</wp:posOffset>
                </wp:positionV>
                <wp:extent cx="6308090" cy="2273300"/>
                <wp:effectExtent l="5715" t="9525" r="10795" b="12700"/>
                <wp:wrapNone/>
                <wp:docPr id="1"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2273300"/>
                          <a:chOff x="0" y="0"/>
                          <a:chExt cx="63081" cy="23965"/>
                        </a:xfrm>
                      </wpg:grpSpPr>
                      <wps:wsp>
                        <wps:cNvPr id="2" name="Rectangle 2"/>
                        <wps:cNvSpPr>
                          <a:spLocks noChangeArrowheads="1"/>
                        </wps:cNvSpPr>
                        <wps:spPr bwMode="auto">
                          <a:xfrm>
                            <a:off x="15081" y="0"/>
                            <a:ext cx="31470" cy="8108"/>
                          </a:xfrm>
                          <a:prstGeom prst="rect">
                            <a:avLst/>
                          </a:prstGeom>
                          <a:solidFill>
                            <a:srgbClr val="FFFFFF"/>
                          </a:solidFill>
                          <a:ln w="9525">
                            <a:solidFill>
                              <a:srgbClr val="000000"/>
                            </a:solidFill>
                            <a:miter lim="800000"/>
                            <a:headEnd/>
                            <a:tailEnd/>
                          </a:ln>
                        </wps:spPr>
                        <wps:txbx>
                          <w:txbxContent>
                            <w:p w14:paraId="35FB7521" w14:textId="77777777" w:rsidR="001C1B1F" w:rsidRPr="001612CF" w:rsidRDefault="001C1B1F" w:rsidP="00183B32">
                              <w:pPr>
                                <w:spacing w:after="120" w:line="276" w:lineRule="auto"/>
                                <w:jc w:val="center"/>
                                <w:rPr>
                                  <w:rFonts w:ascii="Arial" w:hAnsi="Arial" w:cs="Arial"/>
                                  <w:sz w:val="20"/>
                                  <w:szCs w:val="20"/>
                                </w:rPr>
                              </w:pPr>
                              <w:r w:rsidRPr="001612CF">
                                <w:rPr>
                                  <w:rFonts w:ascii="Arial" w:hAnsi="Arial" w:cs="Arial"/>
                                  <w:sz w:val="20"/>
                                  <w:szCs w:val="20"/>
                                </w:rPr>
                                <w:t>Instytucja Zarządzająca</w:t>
                              </w:r>
                            </w:p>
                            <w:p w14:paraId="0AC94005" w14:textId="77777777" w:rsidR="001C1B1F" w:rsidRPr="001612CF" w:rsidRDefault="001C1B1F" w:rsidP="00050BB3">
                              <w:pPr>
                                <w:spacing w:line="276" w:lineRule="auto"/>
                                <w:jc w:val="center"/>
                                <w:rPr>
                                  <w:rFonts w:ascii="Arial" w:hAnsi="Arial" w:cs="Arial"/>
                                  <w:b/>
                                  <w:sz w:val="20"/>
                                  <w:szCs w:val="20"/>
                                </w:rPr>
                              </w:pPr>
                              <w:r w:rsidRPr="001612CF">
                                <w:rPr>
                                  <w:rFonts w:ascii="Arial" w:hAnsi="Arial" w:cs="Arial"/>
                                  <w:b/>
                                  <w:sz w:val="20"/>
                                  <w:szCs w:val="20"/>
                                </w:rPr>
                                <w:t>Minister właściwy do spraw rozwoju regionalnego</w:t>
                              </w:r>
                            </w:p>
                          </w:txbxContent>
                        </wps:txbx>
                        <wps:bodyPr rot="0" vert="horz" wrap="square" lIns="91440" tIns="45720" rIns="91440" bIns="45720" anchor="t" anchorCtr="0" upright="1">
                          <a:noAutofit/>
                        </wps:bodyPr>
                      </wps:wsp>
                      <wpg:grpSp>
                        <wpg:cNvPr id="3" name="Grupa 13"/>
                        <wpg:cNvGrpSpPr>
                          <a:grpSpLocks/>
                        </wpg:cNvGrpSpPr>
                        <wpg:grpSpPr bwMode="auto">
                          <a:xfrm>
                            <a:off x="0" y="8060"/>
                            <a:ext cx="63081" cy="15905"/>
                            <a:chOff x="0" y="0"/>
                            <a:chExt cx="63081" cy="15904"/>
                          </a:xfrm>
                        </wpg:grpSpPr>
                        <wps:wsp>
                          <wps:cNvPr id="4" name="Rectangle 3"/>
                          <wps:cNvSpPr>
                            <a:spLocks noChangeArrowheads="1"/>
                          </wps:cNvSpPr>
                          <wps:spPr bwMode="auto">
                            <a:xfrm>
                              <a:off x="0" y="6717"/>
                              <a:ext cx="18827" cy="9144"/>
                            </a:xfrm>
                            <a:prstGeom prst="rect">
                              <a:avLst/>
                            </a:prstGeom>
                            <a:solidFill>
                              <a:srgbClr val="FFFFFF"/>
                            </a:solidFill>
                            <a:ln w="9525">
                              <a:solidFill>
                                <a:srgbClr val="000000"/>
                              </a:solidFill>
                              <a:miter lim="800000"/>
                              <a:headEnd/>
                              <a:tailEnd/>
                            </a:ln>
                          </wps:spPr>
                          <wps:txbx>
                            <w:txbxContent>
                              <w:p w14:paraId="38BDA806" w14:textId="77777777" w:rsidR="001C1B1F" w:rsidRPr="001612CF" w:rsidRDefault="001C1B1F" w:rsidP="00183B32">
                                <w:pPr>
                                  <w:spacing w:line="276" w:lineRule="auto"/>
                                  <w:jc w:val="center"/>
                                  <w:rPr>
                                    <w:rFonts w:ascii="Arial" w:hAnsi="Arial" w:cs="Arial"/>
                                    <w:b/>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5EE3C911" w14:textId="77777777" w:rsidR="001C1B1F" w:rsidRPr="001612CF" w:rsidRDefault="001C1B1F" w:rsidP="006367D7">
                                <w:pPr>
                                  <w:rPr>
                                    <w:sz w:val="20"/>
                                    <w:szCs w:val="20"/>
                                  </w:rPr>
                                </w:pPr>
                              </w:p>
                            </w:txbxContent>
                          </wps:txbx>
                          <wps:bodyPr rot="0" vert="horz" wrap="square" lIns="91440" tIns="45720" rIns="91440" bIns="45720" anchor="t" anchorCtr="0" upright="1">
                            <a:noAutofit/>
                          </wps:bodyPr>
                        </wps:wsp>
                        <wps:wsp>
                          <wps:cNvPr id="5" name="Rectangle 4"/>
                          <wps:cNvSpPr>
                            <a:spLocks noChangeArrowheads="1"/>
                          </wps:cNvSpPr>
                          <wps:spPr bwMode="auto">
                            <a:xfrm>
                              <a:off x="21061" y="6760"/>
                              <a:ext cx="19145" cy="9144"/>
                            </a:xfrm>
                            <a:prstGeom prst="rect">
                              <a:avLst/>
                            </a:prstGeom>
                            <a:solidFill>
                              <a:srgbClr val="FFFFFF"/>
                            </a:solidFill>
                            <a:ln w="9525">
                              <a:solidFill>
                                <a:srgbClr val="000000"/>
                              </a:solidFill>
                              <a:miter lim="800000"/>
                              <a:headEnd/>
                              <a:tailEnd/>
                            </a:ln>
                          </wps:spPr>
                          <wps:txbx>
                            <w:txbxContent>
                              <w:p w14:paraId="5DED1444" w14:textId="77777777" w:rsidR="001C1B1F" w:rsidRPr="001612CF" w:rsidRDefault="001C1B1F" w:rsidP="00183B32">
                                <w:pPr>
                                  <w:spacing w:after="120" w:line="276" w:lineRule="auto"/>
                                  <w:jc w:val="center"/>
                                  <w:rPr>
                                    <w:rFonts w:ascii="Arial" w:hAnsi="Arial" w:cs="Arial"/>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6B2F6E89" w14:textId="77777777" w:rsidR="001C1B1F" w:rsidRDefault="001C1B1F" w:rsidP="006367D7"/>
                            </w:txbxContent>
                          </wps:txbx>
                          <wps:bodyPr rot="0" vert="horz" wrap="square" lIns="91440" tIns="45720" rIns="91440" bIns="45720" anchor="t" anchorCtr="0" upright="1">
                            <a:noAutofit/>
                          </wps:bodyPr>
                        </wps:wsp>
                        <wps:wsp>
                          <wps:cNvPr id="6" name="Rectangle 5"/>
                          <wps:cNvSpPr>
                            <a:spLocks noChangeArrowheads="1"/>
                          </wps:cNvSpPr>
                          <wps:spPr bwMode="auto">
                            <a:xfrm>
                              <a:off x="42469" y="6760"/>
                              <a:ext cx="20612" cy="9144"/>
                            </a:xfrm>
                            <a:prstGeom prst="rect">
                              <a:avLst/>
                            </a:prstGeom>
                            <a:solidFill>
                              <a:srgbClr val="FFFFFF"/>
                            </a:solidFill>
                            <a:ln w="9525">
                              <a:solidFill>
                                <a:srgbClr val="000000"/>
                              </a:solidFill>
                              <a:miter lim="800000"/>
                              <a:headEnd/>
                              <a:tailEnd/>
                            </a:ln>
                          </wps:spPr>
                          <wps:txbx>
                            <w:txbxContent>
                              <w:p w14:paraId="2B1D7666" w14:textId="77777777" w:rsidR="001C1B1F" w:rsidRPr="001612CF" w:rsidRDefault="001C1B1F" w:rsidP="00010598">
                                <w:pPr>
                                  <w:spacing w:line="276" w:lineRule="auto"/>
                                  <w:jc w:val="center"/>
                                  <w:rPr>
                                    <w:rFonts w:ascii="Times New Roman" w:hAnsi="Times New Roman"/>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III osi priorytetowej</w:t>
                                </w:r>
                                <w:r w:rsidRPr="001612CF">
                                  <w:rPr>
                                    <w:rFonts w:ascii="Arial" w:hAnsi="Arial" w:cs="Arial"/>
                                    <w:sz w:val="20"/>
                                    <w:szCs w:val="20"/>
                                  </w:rPr>
                                  <w:br/>
                                </w:r>
                                <w:r w:rsidRPr="001612CF">
                                  <w:rPr>
                                    <w:rFonts w:ascii="Arial" w:hAnsi="Arial" w:cs="Arial"/>
                                    <w:b/>
                                    <w:sz w:val="20"/>
                                    <w:szCs w:val="20"/>
                                  </w:rPr>
                                  <w:t>Centrum Unijnych Projektów Transportowych</w:t>
                                </w:r>
                              </w:p>
                            </w:txbxContent>
                          </wps:txbx>
                          <wps:bodyPr rot="0" vert="horz" wrap="square" lIns="91440" tIns="45720" rIns="91440" bIns="45720" anchor="t" anchorCtr="0" upright="1">
                            <a:noAutofit/>
                          </wps:bodyPr>
                        </wps:wsp>
                        <wps:wsp>
                          <wps:cNvPr id="7" name="AutoShape 6"/>
                          <wps:cNvCnPr>
                            <a:cxnSpLocks noChangeShapeType="1"/>
                          </wps:cNvCnPr>
                          <wps:spPr bwMode="auto">
                            <a:xfrm flipV="1">
                              <a:off x="8233" y="3336"/>
                              <a:ext cx="44628" cy="64"/>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8" name="AutoShape 8"/>
                          <wps:cNvCnPr>
                            <a:cxnSpLocks noChangeShapeType="1"/>
                          </wps:cNvCnPr>
                          <wps:spPr bwMode="auto">
                            <a:xfrm>
                              <a:off x="30248" y="0"/>
                              <a:ext cx="0" cy="3365"/>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9" name="AutoShape 9"/>
                          <wps:cNvCnPr>
                            <a:cxnSpLocks noChangeShapeType="1"/>
                          </wps:cNvCnPr>
                          <wps:spPr bwMode="auto">
                            <a:xfrm>
                              <a:off x="52740" y="3206"/>
                              <a:ext cx="61" cy="3571"/>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10" name="AutoShape 10"/>
                          <wps:cNvCnPr>
                            <a:cxnSpLocks noChangeShapeType="1"/>
                          </wps:cNvCnPr>
                          <wps:spPr bwMode="auto">
                            <a:xfrm flipV="1">
                              <a:off x="30248" y="3336"/>
                              <a:ext cx="0" cy="3385"/>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11" name="AutoShape 9"/>
                          <wps:cNvCnPr/>
                          <wps:spPr bwMode="auto">
                            <a:xfrm>
                              <a:off x="8147" y="3206"/>
                              <a:ext cx="57" cy="3569"/>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margin">
                  <wp14:pctHeight>0</wp14:pctHeight>
                </wp14:sizeRelV>
              </wp:anchor>
            </w:drawing>
          </mc:Choice>
          <mc:Fallback>
            <w:pict>
              <v:group id="Grupa 14" o:spid="_x0000_s1026" style="position:absolute;margin-left:-19.8pt;margin-top:8.25pt;width:496.7pt;height:179pt;z-index:251662848;mso-height-relative:margin" coordsize="63081,2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">
                <v:rect id="Rectangle 2" o:spid="_x0000_s1027" style="position:absolute;left:15081;width:31470;height:8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14:paraId="35FB7521" w14:textId="77777777" w:rsidR="001C1B1F" w:rsidRPr="001612CF" w:rsidRDefault="001C1B1F" w:rsidP="00183B32">
                        <w:pPr>
                          <w:spacing w:after="120" w:line="276" w:lineRule="auto"/>
                          <w:jc w:val="center"/>
                          <w:rPr>
                            <w:rFonts w:ascii="Arial" w:hAnsi="Arial" w:cs="Arial"/>
                            <w:sz w:val="20"/>
                            <w:szCs w:val="20"/>
                          </w:rPr>
                        </w:pPr>
                        <w:r w:rsidRPr="001612CF">
                          <w:rPr>
                            <w:rFonts w:ascii="Arial" w:hAnsi="Arial" w:cs="Arial"/>
                            <w:sz w:val="20"/>
                            <w:szCs w:val="20"/>
                          </w:rPr>
                          <w:t>Instytucja Zarządzająca</w:t>
                        </w:r>
                      </w:p>
                      <w:p w14:paraId="0AC94005" w14:textId="77777777" w:rsidR="001C1B1F" w:rsidRPr="001612CF" w:rsidRDefault="001C1B1F" w:rsidP="00050BB3">
                        <w:pPr>
                          <w:spacing w:line="276" w:lineRule="auto"/>
                          <w:jc w:val="center"/>
                          <w:rPr>
                            <w:rFonts w:ascii="Arial" w:hAnsi="Arial" w:cs="Arial"/>
                            <w:b/>
                            <w:sz w:val="20"/>
                            <w:szCs w:val="20"/>
                          </w:rPr>
                        </w:pPr>
                        <w:r w:rsidRPr="001612CF">
                          <w:rPr>
                            <w:rFonts w:ascii="Arial" w:hAnsi="Arial" w:cs="Arial"/>
                            <w:b/>
                            <w:sz w:val="20"/>
                            <w:szCs w:val="20"/>
                          </w:rPr>
                          <w:t>Minister właściwy do spraw rozwoju regionalnego</w:t>
                        </w:r>
                      </w:p>
                    </w:txbxContent>
                  </v:textbox>
                </v:rect>
                <v:group id="Grupa 13" o:spid="_x0000_s1028" style="position:absolute;top:8060;width:63081;height:15905" coordsize="63081,15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 o:spid="_x0000_s1029" style="position:absolute;top:6717;width:188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14:paraId="38BDA806" w14:textId="77777777" w:rsidR="001C1B1F" w:rsidRPr="001612CF" w:rsidRDefault="001C1B1F" w:rsidP="00183B32">
                          <w:pPr>
                            <w:spacing w:line="276" w:lineRule="auto"/>
                            <w:jc w:val="center"/>
                            <w:rPr>
                              <w:rFonts w:ascii="Arial" w:hAnsi="Arial" w:cs="Arial"/>
                              <w:b/>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5EE3C911" w14:textId="77777777" w:rsidR="001C1B1F" w:rsidRPr="001612CF" w:rsidRDefault="001C1B1F" w:rsidP="006367D7">
                          <w:pPr>
                            <w:rPr>
                              <w:sz w:val="20"/>
                              <w:szCs w:val="20"/>
                            </w:rPr>
                          </w:pPr>
                        </w:p>
                      </w:txbxContent>
                    </v:textbox>
                  </v:rect>
                  <v:rect id="Rectangle 4" o:spid="_x0000_s1030" style="position:absolute;left:21061;top:6760;width:19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5DED1444" w14:textId="77777777" w:rsidR="001C1B1F" w:rsidRPr="001612CF" w:rsidRDefault="001C1B1F" w:rsidP="00183B32">
                          <w:pPr>
                            <w:spacing w:after="120" w:line="276" w:lineRule="auto"/>
                            <w:jc w:val="center"/>
                            <w:rPr>
                              <w:rFonts w:ascii="Arial" w:hAnsi="Arial" w:cs="Arial"/>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6B2F6E89" w14:textId="77777777" w:rsidR="001C1B1F" w:rsidRDefault="001C1B1F" w:rsidP="006367D7"/>
                      </w:txbxContent>
                    </v:textbox>
                  </v:rect>
                  <v:rect id="Rectangle 5" o:spid="_x0000_s1031" style="position:absolute;left:42469;top:6760;width:2061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2B1D7666" w14:textId="77777777" w:rsidR="001C1B1F" w:rsidRPr="001612CF" w:rsidRDefault="001C1B1F" w:rsidP="00010598">
                          <w:pPr>
                            <w:spacing w:line="276" w:lineRule="auto"/>
                            <w:jc w:val="center"/>
                            <w:rPr>
                              <w:rFonts w:ascii="Times New Roman" w:hAnsi="Times New Roman"/>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III osi priorytetowej</w:t>
                          </w:r>
                          <w:r w:rsidRPr="001612CF">
                            <w:rPr>
                              <w:rFonts w:ascii="Arial" w:hAnsi="Arial" w:cs="Arial"/>
                              <w:sz w:val="20"/>
                              <w:szCs w:val="20"/>
                            </w:rPr>
                            <w:br/>
                          </w:r>
                          <w:r w:rsidRPr="001612CF">
                            <w:rPr>
                              <w:rFonts w:ascii="Arial" w:hAnsi="Arial" w:cs="Arial"/>
                              <w:b/>
                              <w:sz w:val="20"/>
                              <w:szCs w:val="20"/>
                            </w:rPr>
                            <w:t>Centrum Unijnych Projektów Transportowych</w:t>
                          </w:r>
                        </w:p>
                      </w:txbxContent>
                    </v:textbox>
                  </v:rect>
                  <v:shapetype id="_x0000_t32" coordsize="21600,21600" o:spt="32" o:oned="t" path="m,l21600,21600e" filled="f">
                    <v:path arrowok="t" fillok="f" o:connecttype="none"/>
                    <o:lock v:ext="edit" shapetype="t"/>
                  </v:shapetype>
                  <v:shape id="AutoShape 6" o:spid="_x0000_s1032" type="#_x0000_t32" style="position:absolute;left:8233;top:3336;width:44628;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fCqcUAAADaAAAADwAAAGRycy9kb3ducmV2LnhtbESP0WoCMRRE34X+Q7gFX4pmLerWrVGk&#10;oLVFEa0fcNlcN0s3N8sm6rZf3wgFH4eZOcNM562txIUaXzpWMOgnIIhzp0suFBy/lr0XED4ga6wc&#10;k4If8jCfPXSmmGl35T1dDqEQEcI+QwUmhDqT0ueGLPq+q4mjd3KNxRBlU0jd4DXCbSWfk2QsLZYc&#10;FwzW9GYo/z6cbaSs3s9JOtoNP5/Wk99tedoY/5Er1X1sF68gArXhHv5vr7WCFG5X4g2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fCqcUAAADaAAAADwAAAAAAAAAA&#10;AAAAAAChAgAAZHJzL2Rvd25yZXYueG1sUEsFBgAAAAAEAAQA+QAAAJMDAAAAAA==&#10;" strokecolor="#5f497a" strokeweight="3pt"/>
                  <v:shape id="AutoShape 8" o:spid="_x0000_s1033" type="#_x0000_t32" style="position:absolute;left:30248;width:0;height:3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gDMAAAADaAAAADwAAAGRycy9kb3ducmV2LnhtbERPy4rCMBTdD8w/hDvgbkzH4oNqWkQQ&#10;XAl2FFxemmtbbG46TdTWrzcLYZaH815lvWnEnTpXW1bwM45AEBdW11wqOP5uvxcgnEfW2FgmBQM5&#10;yNLPjxUm2j74QPfclyKEsEtQQeV9m0jpiooMurFtiQN3sZ1BH2BXSt3hI4SbRk6iaCYN1hwaKmxp&#10;U1FxzW9Gwd883sc5Lman53Std/FtmJ9pUGr01a+XIDz1/l/8du+0grA1XAk3QK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0oAzAAAAA2gAAAA8AAAAAAAAAAAAAAAAA&#10;oQIAAGRycy9kb3ducmV2LnhtbFBLBQYAAAAABAAEAPkAAACOAwAAAAA=&#10;" strokecolor="#5f497a" strokeweight="3pt"/>
                  <v:shape id="AutoShape 9" o:spid="_x0000_s1034" type="#_x0000_t32" style="position:absolute;left:52740;top:3206;width:61;height:3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Fl8QAAADaAAAADwAAAGRycy9kb3ducmV2LnhtbESPT2vCQBTE7wW/w/IEb3VjQ6OmriIF&#10;ISehaQs9PrLPJDT7NmbX/PHTdwuFHoeZ+Q2zO4ymET11rrasYLWMQBAXVtdcKvh4Pz1uQDiPrLGx&#10;TAomcnDYzx52mGo78Bv1uS9FgLBLUUHlfZtK6YqKDLqlbYmDd7GdQR9kV0rd4RDgppFPUZRIgzWH&#10;hQpbeq2o+M5vRsF1HZ/jHDfJ5/35qLP4Nq2/aFJqMR+PLyA8jf4//NfOtIIt/F4JN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AWXxAAAANoAAAAPAAAAAAAAAAAA&#10;AAAAAKECAABkcnMvZG93bnJldi54bWxQSwUGAAAAAAQABAD5AAAAkgMAAAAA&#10;" strokecolor="#5f497a" strokeweight="3pt"/>
                  <v:shape id="AutoShape 10" o:spid="_x0000_s1035" type="#_x0000_t32" style="position:absolute;left:30248;top:3336;width:0;height:3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V2sYAAADbAAAADwAAAGRycy9kb3ducmV2LnhtbESP0WoCQQxF3wv+wxChL0VnLa2tq6OI&#10;0NYWi1T9gLATdxZ3MsvOqNt+ffNQ6NsNuTm5d7bofK0u1MYqsIHRMANFXARbcWngsH8ZPIOKCdli&#10;HZgMfFOExbx3M8Pchit/0WWXSiUQjjkacCk1udaxcOQxDkNDLLtjaD0mGdtS2xavAve1vs+ysfZY&#10;sXxw2NDKUXHanb1QXt/O2dPj9uHjbj35+ayOGxffC2Nu+91yCipRl/7Nf9drK/ElvXQRAX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rFdrGAAAA2wAAAA8AAAAAAAAA&#10;AAAAAAAAoQIAAGRycy9kb3ducmV2LnhtbFBLBQYAAAAABAAEAPkAAACUAwAAAAA=&#10;" strokecolor="#5f497a" strokeweight="3pt"/>
                  <v:shape id="AutoShape 9" o:spid="_x0000_s1036" type="#_x0000_t32" style="position:absolute;left:8147;top:3206;width:57;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KRsIAAADbAAAADwAAAGRycy9kb3ducmV2LnhtbERPTWvCQBC9F/wPywjemo2GakhdJQiC&#10;J6FpCz0O2WkSmp2N2Y0m/nq3UOhtHu9ztvvRtOJKvWssK1hGMQji0uqGKwUf78fnFITzyBpby6Rg&#10;Igf73expi5m2N36ja+ErEULYZaig9r7LpHRlTQZdZDviwH3b3qAPsK+k7vEWwk0rV3G8lgYbDg01&#10;dnSoqfwpBqPgsknOSYHp+vP+kutTMkybL5qUWszH/BWEp9H/i//cJx3mL+H3l3C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UKRsIAAADbAAAADwAAAAAAAAAAAAAA&#10;AAChAgAAZHJzL2Rvd25yZXYueG1sUEsFBgAAAAAEAAQA+QAAAJADAAAAAA==&#10;" strokecolor="#5f497a" strokeweight="3pt"/>
                </v:group>
              </v:group>
            </w:pict>
          </mc:Fallback>
        </mc:AlternateContent>
      </w:r>
      <w:bookmarkEnd w:id="7"/>
      <w:bookmarkEnd w:id="8"/>
      <w:bookmarkEnd w:id="9"/>
      <w:bookmarkEnd w:id="10"/>
      <w:bookmarkEnd w:id="11"/>
      <w:bookmarkEnd w:id="12"/>
      <w:bookmarkEnd w:id="13"/>
    </w:p>
    <w:p w14:paraId="33C40145" w14:textId="77777777" w:rsidR="008C60E0" w:rsidRPr="00D32166" w:rsidRDefault="008C60E0" w:rsidP="00262A7F">
      <w:pPr>
        <w:ind w:left="360"/>
        <w:rPr>
          <w:rFonts w:ascii="Arial" w:hAnsi="Arial"/>
          <w:sz w:val="20"/>
          <w:szCs w:val="20"/>
        </w:rPr>
      </w:pPr>
    </w:p>
    <w:p w14:paraId="01719182" w14:textId="77777777" w:rsidR="008C60E0" w:rsidRPr="00D32166" w:rsidRDefault="008C60E0" w:rsidP="00262A7F">
      <w:pPr>
        <w:ind w:left="360"/>
        <w:rPr>
          <w:rFonts w:ascii="Arial" w:hAnsi="Arial"/>
          <w:sz w:val="20"/>
          <w:szCs w:val="20"/>
        </w:rPr>
      </w:pPr>
    </w:p>
    <w:p w14:paraId="7CE7C8BE" w14:textId="77777777" w:rsidR="008C60E0" w:rsidRPr="00D32166" w:rsidRDefault="008C60E0" w:rsidP="00262A7F">
      <w:pPr>
        <w:ind w:left="360"/>
        <w:rPr>
          <w:rFonts w:ascii="Arial" w:hAnsi="Arial"/>
          <w:sz w:val="20"/>
          <w:szCs w:val="20"/>
        </w:rPr>
      </w:pPr>
    </w:p>
    <w:p w14:paraId="630D1AC8" w14:textId="77777777" w:rsidR="009F38F6" w:rsidRPr="00D32166" w:rsidRDefault="009F38F6" w:rsidP="00262A7F">
      <w:pPr>
        <w:ind w:left="360"/>
        <w:rPr>
          <w:rFonts w:ascii="Arial" w:hAnsi="Arial"/>
          <w:sz w:val="20"/>
          <w:szCs w:val="20"/>
        </w:rPr>
      </w:pPr>
    </w:p>
    <w:p w14:paraId="08C9567B" w14:textId="77777777" w:rsidR="009F38F6" w:rsidRPr="00D32166" w:rsidRDefault="00DF2756" w:rsidP="00262A7F">
      <w:pPr>
        <w:ind w:left="360"/>
        <w:rPr>
          <w:rFonts w:ascii="Arial" w:hAnsi="Arial"/>
          <w:sz w:val="20"/>
          <w:szCs w:val="20"/>
        </w:rPr>
      </w:pPr>
      <w:r>
        <w:rPr>
          <w:rFonts w:ascii="Arial" w:hAnsi="Arial"/>
          <w:sz w:val="20"/>
          <w:szCs w:val="20"/>
        </w:rPr>
        <w:t xml:space="preserve"> </w:t>
      </w:r>
    </w:p>
    <w:p w14:paraId="2F076EC6" w14:textId="77777777" w:rsidR="009F38F6" w:rsidRPr="00D32166" w:rsidRDefault="009F38F6" w:rsidP="00262A7F">
      <w:pPr>
        <w:ind w:left="360"/>
        <w:rPr>
          <w:rFonts w:ascii="Arial" w:hAnsi="Arial"/>
          <w:sz w:val="20"/>
          <w:szCs w:val="20"/>
        </w:rPr>
      </w:pPr>
    </w:p>
    <w:p w14:paraId="4B315D59" w14:textId="77777777" w:rsidR="009F38F6" w:rsidRPr="00D32166" w:rsidRDefault="009F38F6" w:rsidP="00262A7F">
      <w:pPr>
        <w:ind w:left="360"/>
        <w:rPr>
          <w:rFonts w:ascii="Arial" w:hAnsi="Arial"/>
          <w:sz w:val="20"/>
          <w:szCs w:val="20"/>
        </w:rPr>
      </w:pPr>
    </w:p>
    <w:p w14:paraId="3FD6FABF" w14:textId="77777777" w:rsidR="009F38F6" w:rsidRPr="00D32166" w:rsidRDefault="009F38F6" w:rsidP="00262A7F">
      <w:pPr>
        <w:ind w:left="360"/>
        <w:rPr>
          <w:rFonts w:ascii="Arial" w:hAnsi="Arial"/>
          <w:sz w:val="20"/>
          <w:szCs w:val="20"/>
        </w:rPr>
      </w:pPr>
    </w:p>
    <w:p w14:paraId="355E3BF1" w14:textId="77777777" w:rsidR="009F38F6" w:rsidRPr="00D32166" w:rsidRDefault="009F38F6" w:rsidP="00262A7F">
      <w:pPr>
        <w:ind w:left="360"/>
        <w:rPr>
          <w:rFonts w:ascii="Arial" w:hAnsi="Arial"/>
          <w:sz w:val="20"/>
          <w:szCs w:val="20"/>
        </w:rPr>
      </w:pPr>
    </w:p>
    <w:p w14:paraId="7B2E5C1F" w14:textId="77777777" w:rsidR="009F38F6" w:rsidRPr="00D32166" w:rsidRDefault="009F38F6" w:rsidP="00262A7F">
      <w:pPr>
        <w:ind w:left="360"/>
        <w:rPr>
          <w:rFonts w:ascii="Arial" w:hAnsi="Arial"/>
          <w:sz w:val="20"/>
          <w:szCs w:val="20"/>
        </w:rPr>
      </w:pPr>
    </w:p>
    <w:p w14:paraId="3C910DB8" w14:textId="77777777" w:rsidR="008C60E0" w:rsidRPr="00D32166" w:rsidRDefault="008C60E0" w:rsidP="00262A7F">
      <w:pPr>
        <w:ind w:left="360"/>
        <w:rPr>
          <w:rFonts w:ascii="Arial" w:hAnsi="Arial"/>
          <w:sz w:val="20"/>
          <w:szCs w:val="20"/>
        </w:rPr>
      </w:pPr>
    </w:p>
    <w:p w14:paraId="23C81A72" w14:textId="77777777" w:rsidR="00EF5081" w:rsidRPr="00710E9D" w:rsidRDefault="00EF5081" w:rsidP="009F38F6">
      <w:pPr>
        <w:spacing w:line="276" w:lineRule="auto"/>
        <w:rPr>
          <w:rFonts w:ascii="Arial" w:hAnsi="Arial" w:cs="Arial"/>
          <w:sz w:val="20"/>
          <w:szCs w:val="20"/>
        </w:rPr>
      </w:pPr>
    </w:p>
    <w:p w14:paraId="4EAB4FA5" w14:textId="77777777" w:rsidR="00EF5081" w:rsidRPr="00710E9D" w:rsidRDefault="00EF5081" w:rsidP="000234B7">
      <w:pPr>
        <w:pStyle w:val="Nagwek2"/>
        <w:numPr>
          <w:ilvl w:val="0"/>
          <w:numId w:val="1"/>
        </w:numPr>
        <w:spacing w:before="720" w:line="276" w:lineRule="auto"/>
        <w:rPr>
          <w:rFonts w:ascii="Arial" w:hAnsi="Arial" w:cs="Arial"/>
          <w:sz w:val="20"/>
          <w:szCs w:val="20"/>
        </w:rPr>
      </w:pPr>
      <w:bookmarkStart w:id="14" w:name="_Toc415134361"/>
      <w:bookmarkStart w:id="15" w:name="_Toc40334353"/>
      <w:bookmarkStart w:id="16" w:name="_Toc40336428"/>
      <w:bookmarkStart w:id="17" w:name="_Toc79492939"/>
      <w:r w:rsidRPr="00D32166">
        <w:rPr>
          <w:rFonts w:ascii="Arial" w:hAnsi="Arial" w:cs="Arial"/>
          <w:color w:val="auto"/>
          <w:sz w:val="20"/>
          <w:szCs w:val="20"/>
          <w:lang w:eastAsia="pl-PL"/>
        </w:rPr>
        <w:t>Grupa Sterująca do spraw Polski Wschodniej</w:t>
      </w:r>
      <w:bookmarkEnd w:id="14"/>
      <w:bookmarkEnd w:id="15"/>
      <w:bookmarkEnd w:id="16"/>
      <w:bookmarkEnd w:id="17"/>
    </w:p>
    <w:p w14:paraId="1D1B4AAE" w14:textId="77777777" w:rsidR="00A2285E" w:rsidRPr="00D32166" w:rsidRDefault="00EF5081"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 xml:space="preserve">Grupa Sterująca do spraw Polski Wschodniej została powołana Zarządzeniem nr 12 Ministra Infrastruktury i Rozwoju z dnia 27 lutego 2015 r. </w:t>
      </w:r>
      <w:r w:rsidRPr="00D32166">
        <w:rPr>
          <w:rFonts w:ascii="Arial" w:hAnsi="Arial" w:cs="Arial"/>
          <w:i/>
          <w:spacing w:val="4"/>
          <w:sz w:val="20"/>
          <w:szCs w:val="20"/>
        </w:rPr>
        <w:t>w sprawie powołania Grupy Sterującej do spraw Polski Wschodniej</w:t>
      </w:r>
      <w:r w:rsidRPr="00D32166">
        <w:rPr>
          <w:rFonts w:ascii="Arial" w:hAnsi="Arial" w:cs="Arial"/>
          <w:spacing w:val="4"/>
          <w:sz w:val="20"/>
          <w:szCs w:val="20"/>
        </w:rPr>
        <w:t xml:space="preserve">. </w:t>
      </w:r>
      <w:r w:rsidR="00A2285E" w:rsidRPr="00D32166">
        <w:rPr>
          <w:rFonts w:ascii="Arial" w:hAnsi="Arial" w:cs="Arial"/>
          <w:spacing w:val="4"/>
          <w:sz w:val="20"/>
          <w:szCs w:val="20"/>
        </w:rPr>
        <w:t>Stanowi ona główne</w:t>
      </w:r>
      <w:r w:rsidRPr="00D32166">
        <w:rPr>
          <w:rFonts w:ascii="Arial" w:hAnsi="Arial" w:cs="Arial"/>
          <w:spacing w:val="4"/>
          <w:sz w:val="20"/>
          <w:szCs w:val="20"/>
        </w:rPr>
        <w:t xml:space="preserve"> narzędzie koordynacji interwencji p</w:t>
      </w:r>
      <w:r w:rsidR="00A2285E" w:rsidRPr="00D32166">
        <w:rPr>
          <w:rFonts w:ascii="Arial" w:hAnsi="Arial" w:cs="Arial"/>
          <w:spacing w:val="4"/>
          <w:sz w:val="20"/>
          <w:szCs w:val="20"/>
        </w:rPr>
        <w:t>odejmowanych na obszarze Polski</w:t>
      </w:r>
      <w:r w:rsidRPr="00D32166">
        <w:rPr>
          <w:rFonts w:ascii="Arial" w:hAnsi="Arial" w:cs="Arial"/>
          <w:spacing w:val="4"/>
          <w:sz w:val="20"/>
          <w:szCs w:val="20"/>
        </w:rPr>
        <w:t xml:space="preserve"> Wschodniej ze środków Unii Europejskiej</w:t>
      </w:r>
      <w:r w:rsidR="00A2285E" w:rsidRPr="00D32166">
        <w:rPr>
          <w:rFonts w:ascii="Arial" w:hAnsi="Arial" w:cs="Arial"/>
          <w:spacing w:val="4"/>
          <w:sz w:val="20"/>
          <w:szCs w:val="20"/>
        </w:rPr>
        <w:t xml:space="preserve">. </w:t>
      </w:r>
    </w:p>
    <w:p w14:paraId="3B0CB19B" w14:textId="77777777" w:rsidR="00A2285E" w:rsidRPr="00D32166" w:rsidRDefault="00A2285E"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Członkami Grupy są przedstawiciele IZ POPW, IZ POIR, IZ POIŚ, IZ RPO województw Polski Wschodniej, IK UP oraz przedstawiciel Prezesa GUS.</w:t>
      </w:r>
    </w:p>
    <w:p w14:paraId="71064A38" w14:textId="77777777" w:rsidR="00A2285E" w:rsidRPr="00D32166" w:rsidRDefault="00A2285E"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Zadaniem Grupy jest zapewnienie koordynacji i komplementarności wsparcia działań realizowanych w ramach programów operacyjnych na obszarze Polski Wschodniej w latach 2014 - 2020 w zakresie planowania, wdrażania i monitorowania efektów interwencji, w tym wypracowywanie</w:t>
      </w:r>
      <w:r w:rsidR="00C16538" w:rsidRPr="00D32166">
        <w:rPr>
          <w:rFonts w:ascii="Arial" w:hAnsi="Arial" w:cs="Arial"/>
          <w:spacing w:val="4"/>
          <w:sz w:val="20"/>
          <w:szCs w:val="20"/>
        </w:rPr>
        <w:t xml:space="preserve"> </w:t>
      </w:r>
      <w:r w:rsidRPr="00D32166">
        <w:rPr>
          <w:rFonts w:ascii="Arial" w:hAnsi="Arial" w:cs="Arial"/>
          <w:spacing w:val="4"/>
          <w:sz w:val="20"/>
          <w:szCs w:val="20"/>
        </w:rPr>
        <w:t>rekomendacji w odniesieniu do najważniejszych propozycji kryteriów wyboru projektów, zasad finansowania w podobnych typach interwencji w ramach tych programów oraz koordynacji zagadnień dotyczących monitoringu i ewaluacji efektów ich realizacji.</w:t>
      </w:r>
    </w:p>
    <w:p w14:paraId="195A280E" w14:textId="77777777" w:rsidR="00F52AD8" w:rsidRPr="00A92940" w:rsidRDefault="00A2285E"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Rekomendacje i opinie wypracowane przez Grupę są wykorzystywane odpowiednio w zakresie właściwym dla poszczególnych programów operacyjnych na lata 2014 - 2020 w ramach prac komitetów monitorujących, które rozpatrują rekomendacje Grupy mające wpływ na dany program.</w:t>
      </w:r>
    </w:p>
    <w:p w14:paraId="32BF4F2B" w14:textId="77777777" w:rsidR="00A92940" w:rsidRDefault="00A92940">
      <w:pPr>
        <w:rPr>
          <w:rFonts w:ascii="Arial" w:eastAsia="MS Gothic" w:hAnsi="Arial" w:cs="Arial"/>
          <w:b/>
          <w:bCs/>
          <w:sz w:val="20"/>
          <w:szCs w:val="20"/>
        </w:rPr>
      </w:pPr>
      <w:r>
        <w:rPr>
          <w:rFonts w:ascii="Arial" w:eastAsia="MS Gothic" w:hAnsi="Arial" w:cs="Arial"/>
          <w:b/>
          <w:bCs/>
          <w:sz w:val="20"/>
          <w:szCs w:val="20"/>
        </w:rPr>
        <w:br w:type="page"/>
      </w:r>
    </w:p>
    <w:p w14:paraId="704CF34B" w14:textId="77777777" w:rsidR="00EF5081" w:rsidRPr="00710E9D" w:rsidRDefault="00EF5081" w:rsidP="009F38F6">
      <w:pPr>
        <w:spacing w:line="276" w:lineRule="auto"/>
        <w:rPr>
          <w:rFonts w:ascii="Arial" w:eastAsia="MS Gothic" w:hAnsi="Arial" w:cs="Arial"/>
          <w:b/>
          <w:bCs/>
          <w:sz w:val="20"/>
          <w:szCs w:val="20"/>
        </w:rPr>
      </w:pPr>
    </w:p>
    <w:p w14:paraId="531E79CF" w14:textId="77777777" w:rsidR="008C60E0" w:rsidRPr="001612CF" w:rsidRDefault="008C60E0" w:rsidP="00EF1819">
      <w:pPr>
        <w:pStyle w:val="Nagwek1"/>
        <w:numPr>
          <w:ilvl w:val="0"/>
          <w:numId w:val="5"/>
        </w:numPr>
        <w:spacing w:before="0" w:after="360" w:line="276" w:lineRule="auto"/>
        <w:ind w:hanging="181"/>
        <w:rPr>
          <w:rFonts w:ascii="Arial" w:hAnsi="Arial" w:cs="Arial"/>
          <w:color w:val="5F497A" w:themeColor="accent4" w:themeShade="BF"/>
          <w:sz w:val="22"/>
          <w:szCs w:val="22"/>
        </w:rPr>
      </w:pPr>
      <w:bookmarkStart w:id="18" w:name="_Toc79492940"/>
      <w:r w:rsidRPr="001612CF">
        <w:rPr>
          <w:rFonts w:ascii="Arial" w:hAnsi="Arial" w:cs="Arial"/>
          <w:color w:val="5F497A" w:themeColor="accent4" w:themeShade="BF"/>
          <w:sz w:val="22"/>
          <w:szCs w:val="22"/>
        </w:rPr>
        <w:t>OPIS OSI PRIORYTETOWYCH PROGRAMU ORAZ DZIAŁAŃ/PODDZIAŁA</w:t>
      </w:r>
      <w:r w:rsidR="003D34F0" w:rsidRPr="001612CF">
        <w:rPr>
          <w:rFonts w:ascii="Arial" w:hAnsi="Arial" w:cs="Arial"/>
          <w:color w:val="5F497A" w:themeColor="accent4" w:themeShade="BF"/>
          <w:sz w:val="22"/>
          <w:szCs w:val="22"/>
        </w:rPr>
        <w:t>Ń</w:t>
      </w:r>
      <w:bookmarkEnd w:id="18"/>
    </w:p>
    <w:tbl>
      <w:tblPr>
        <w:tblW w:w="0" w:type="auto"/>
        <w:tblInd w:w="-11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02"/>
      </w:tblGrid>
      <w:tr w:rsidR="008C60E0" w:rsidRPr="00710E9D" w14:paraId="06549591" w14:textId="77777777" w:rsidTr="009E1210">
        <w:trPr>
          <w:trHeight w:val="477"/>
        </w:trPr>
        <w:tc>
          <w:tcPr>
            <w:tcW w:w="9402" w:type="dxa"/>
            <w:tcBorders>
              <w:top w:val="single" w:sz="4" w:space="0" w:color="auto"/>
              <w:bottom w:val="single" w:sz="4" w:space="0" w:color="auto"/>
            </w:tcBorders>
            <w:shd w:val="clear" w:color="auto" w:fill="8064A2"/>
            <w:vAlign w:val="center"/>
          </w:tcPr>
          <w:p w14:paraId="5333D3E3" w14:textId="77777777" w:rsidR="008C60E0" w:rsidRPr="00A92940" w:rsidRDefault="00A91FF0" w:rsidP="006F4B4A">
            <w:pPr>
              <w:pStyle w:val="Nagwek2"/>
              <w:spacing w:before="0"/>
              <w:rPr>
                <w:rFonts w:ascii="Arial" w:hAnsi="Arial" w:cs="Arial"/>
                <w:color w:val="auto"/>
                <w:sz w:val="22"/>
                <w:szCs w:val="22"/>
              </w:rPr>
            </w:pPr>
            <w:bookmarkStart w:id="19" w:name="_Toc79492941"/>
            <w:r w:rsidRPr="00A92940">
              <w:rPr>
                <w:rFonts w:ascii="Arial" w:hAnsi="Arial" w:cs="Arial"/>
                <w:color w:val="FFFFFF" w:themeColor="background1"/>
                <w:sz w:val="22"/>
                <w:szCs w:val="22"/>
              </w:rPr>
              <w:t xml:space="preserve">Oś Priorytetowa I </w:t>
            </w:r>
            <w:r w:rsidRPr="00A92940">
              <w:rPr>
                <w:rFonts w:ascii="Arial" w:hAnsi="Arial" w:cs="Arial"/>
                <w:i/>
                <w:color w:val="FFFFFF" w:themeColor="background1"/>
                <w:sz w:val="22"/>
                <w:szCs w:val="22"/>
              </w:rPr>
              <w:t>Przedsiębiorcza Polska Wschodnia</w:t>
            </w:r>
            <w:bookmarkEnd w:id="19"/>
          </w:p>
        </w:tc>
      </w:tr>
    </w:tbl>
    <w:p w14:paraId="75FA96F1" w14:textId="77777777" w:rsidR="008C60E0" w:rsidRPr="00A92940" w:rsidRDefault="008C60E0" w:rsidP="00EF1819">
      <w:pPr>
        <w:pStyle w:val="Akapitzlist"/>
        <w:numPr>
          <w:ilvl w:val="0"/>
          <w:numId w:val="6"/>
        </w:numPr>
        <w:spacing w:before="240" w:after="120" w:line="276" w:lineRule="auto"/>
        <w:ind w:left="284" w:hanging="284"/>
        <w:contextualSpacing w:val="0"/>
        <w:rPr>
          <w:rFonts w:ascii="Arial" w:hAnsi="Arial" w:cs="Arial"/>
          <w:sz w:val="20"/>
          <w:lang w:val="pl-PL"/>
        </w:rPr>
      </w:pPr>
      <w:r w:rsidRPr="00A92940">
        <w:rPr>
          <w:rFonts w:ascii="Arial" w:hAnsi="Arial" w:cs="Arial"/>
          <w:sz w:val="20"/>
          <w:lang w:val="pl-PL"/>
        </w:rPr>
        <w:t>Numer i nazwa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50F2C246" w14:textId="77777777" w:rsidTr="00C1569B">
        <w:trPr>
          <w:trHeight w:val="519"/>
        </w:trPr>
        <w:tc>
          <w:tcPr>
            <w:tcW w:w="9346" w:type="dxa"/>
            <w:vAlign w:val="center"/>
          </w:tcPr>
          <w:p w14:paraId="297D8F64" w14:textId="77777777" w:rsidR="008C60E0" w:rsidRPr="00A92940" w:rsidRDefault="008C60E0" w:rsidP="003C13A9">
            <w:pPr>
              <w:spacing w:line="276" w:lineRule="auto"/>
              <w:rPr>
                <w:rFonts w:ascii="Arial" w:hAnsi="Arial" w:cs="Arial"/>
                <w:sz w:val="20"/>
                <w:szCs w:val="20"/>
              </w:rPr>
            </w:pPr>
            <w:r w:rsidRPr="00A92940">
              <w:rPr>
                <w:rFonts w:ascii="Arial" w:hAnsi="Arial" w:cs="Arial"/>
                <w:bCs/>
                <w:sz w:val="20"/>
                <w:szCs w:val="20"/>
              </w:rPr>
              <w:t xml:space="preserve">Oś priorytetowa I </w:t>
            </w:r>
            <w:r w:rsidRPr="00A92940">
              <w:rPr>
                <w:rFonts w:ascii="Arial" w:hAnsi="Arial" w:cs="Arial"/>
                <w:bCs/>
                <w:i/>
                <w:sz w:val="20"/>
                <w:szCs w:val="20"/>
              </w:rPr>
              <w:t>Przedsiębiorcza Polska Wschodnia</w:t>
            </w:r>
          </w:p>
        </w:tc>
      </w:tr>
    </w:tbl>
    <w:p w14:paraId="0C13D432" w14:textId="77777777" w:rsidR="008C60E0" w:rsidRPr="00A92940" w:rsidRDefault="008C60E0" w:rsidP="00EF1819">
      <w:pPr>
        <w:pStyle w:val="Akapitzlist"/>
        <w:numPr>
          <w:ilvl w:val="0"/>
          <w:numId w:val="6"/>
        </w:numPr>
        <w:spacing w:before="120" w:after="120" w:line="276" w:lineRule="auto"/>
        <w:ind w:left="284" w:hanging="284"/>
        <w:contextualSpacing w:val="0"/>
        <w:rPr>
          <w:rFonts w:ascii="Arial" w:hAnsi="Arial" w:cs="Arial"/>
          <w:sz w:val="20"/>
          <w:lang w:val="pl-PL"/>
        </w:rPr>
      </w:pPr>
      <w:r w:rsidRPr="00A92940">
        <w:rPr>
          <w:rFonts w:ascii="Arial" w:hAnsi="Arial" w:cs="Arial"/>
          <w:sz w:val="20"/>
          <w:lang w:val="pl-PL"/>
        </w:rPr>
        <w:t>Cel</w:t>
      </w:r>
      <w:r w:rsidR="006E535F" w:rsidRPr="00A92940">
        <w:rPr>
          <w:rFonts w:ascii="Arial" w:hAnsi="Arial" w:cs="Arial"/>
          <w:sz w:val="20"/>
          <w:lang w:val="pl-PL"/>
        </w:rPr>
        <w:t>e szczegółowe</w:t>
      </w:r>
      <w:r w:rsidRPr="00A92940">
        <w:rPr>
          <w:rFonts w:ascii="Arial" w:hAnsi="Arial" w:cs="Arial"/>
          <w:sz w:val="20"/>
          <w:lang w:val="pl-PL"/>
        </w:rPr>
        <w:t xml:space="preserv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3B55BA6C" w14:textId="77777777" w:rsidTr="00010598">
        <w:trPr>
          <w:trHeight w:val="3456"/>
        </w:trPr>
        <w:tc>
          <w:tcPr>
            <w:tcW w:w="9346" w:type="dxa"/>
            <w:vAlign w:val="center"/>
          </w:tcPr>
          <w:p w14:paraId="6FC030B1" w14:textId="77777777" w:rsidR="008C60E0" w:rsidRPr="00A92940" w:rsidRDefault="008C60E0" w:rsidP="00010598">
            <w:pPr>
              <w:spacing w:line="276" w:lineRule="auto"/>
              <w:jc w:val="both"/>
              <w:rPr>
                <w:rFonts w:ascii="Arial" w:hAnsi="Arial" w:cs="Arial"/>
                <w:sz w:val="20"/>
                <w:szCs w:val="20"/>
              </w:rPr>
            </w:pPr>
            <w:r w:rsidRPr="00A92940">
              <w:rPr>
                <w:rFonts w:ascii="Arial" w:hAnsi="Arial" w:cs="Arial"/>
                <w:sz w:val="20"/>
                <w:szCs w:val="20"/>
              </w:rPr>
              <w:t>Jednym z głównych celów osi jest zwiększenie liczby innowacyjnych przedsiębiorstw typu startup w</w:t>
            </w:r>
            <w:r w:rsidR="000B3A5C">
              <w:rPr>
                <w:rFonts w:ascii="Arial" w:hAnsi="Arial" w:cs="Arial"/>
                <w:sz w:val="20"/>
                <w:szCs w:val="20"/>
              </w:rPr>
              <w:t> </w:t>
            </w:r>
            <w:r w:rsidRPr="00A92940">
              <w:rPr>
                <w:rFonts w:ascii="Arial" w:hAnsi="Arial" w:cs="Arial"/>
                <w:sz w:val="20"/>
                <w:szCs w:val="20"/>
              </w:rPr>
              <w:t xml:space="preserve">Polsce Wschodniej. Do jego realizacji przyczyni się działanie pn. </w:t>
            </w:r>
            <w:r w:rsidRPr="00A92940">
              <w:rPr>
                <w:rFonts w:ascii="Arial" w:hAnsi="Arial" w:cs="Arial"/>
                <w:i/>
                <w:sz w:val="20"/>
                <w:szCs w:val="20"/>
              </w:rPr>
              <w:t>Platformy startowe dla nowych pomysłów</w:t>
            </w:r>
            <w:r w:rsidRPr="00A92940">
              <w:rPr>
                <w:rFonts w:ascii="Arial" w:hAnsi="Arial" w:cs="Arial"/>
                <w:sz w:val="20"/>
                <w:szCs w:val="20"/>
              </w:rPr>
              <w:t>. Projektowane wsparcie umożliwi stworzenie warun</w:t>
            </w:r>
            <w:r w:rsidR="00D66491">
              <w:rPr>
                <w:rFonts w:ascii="Arial" w:hAnsi="Arial" w:cs="Arial"/>
                <w:sz w:val="20"/>
                <w:szCs w:val="20"/>
              </w:rPr>
              <w:t>ków sprzyjających powstawaniu i </w:t>
            </w:r>
            <w:r w:rsidRPr="00A92940">
              <w:rPr>
                <w:rFonts w:ascii="Arial" w:hAnsi="Arial" w:cs="Arial"/>
                <w:sz w:val="20"/>
                <w:szCs w:val="20"/>
              </w:rPr>
              <w:t xml:space="preserve">rozwijaniu innowacyjnych i technologicznych przedsiębiorstw. </w:t>
            </w:r>
          </w:p>
          <w:p w14:paraId="3B18EEC9" w14:textId="77777777" w:rsidR="006C42F8" w:rsidRDefault="008C60E0" w:rsidP="000108E3">
            <w:pPr>
              <w:spacing w:before="120" w:line="276" w:lineRule="auto"/>
              <w:jc w:val="both"/>
              <w:rPr>
                <w:rFonts w:ascii="Arial" w:hAnsi="Arial" w:cs="Arial"/>
                <w:sz w:val="20"/>
                <w:szCs w:val="20"/>
              </w:rPr>
            </w:pPr>
            <w:r w:rsidRPr="00A92940">
              <w:rPr>
                <w:rFonts w:ascii="Arial" w:hAnsi="Arial" w:cs="Arial"/>
                <w:sz w:val="20"/>
                <w:szCs w:val="20"/>
              </w:rPr>
              <w:t xml:space="preserve">Kolejnym celem I osi priorytetowej jest zwiększenie aktywności MŚP z Polski Wschodniej </w:t>
            </w:r>
            <w:r w:rsidR="00706748" w:rsidRPr="00A92940">
              <w:rPr>
                <w:rFonts w:ascii="Arial" w:hAnsi="Arial" w:cs="Arial"/>
                <w:sz w:val="20"/>
                <w:szCs w:val="20"/>
              </w:rPr>
              <w:br/>
            </w:r>
            <w:r w:rsidRPr="00A92940">
              <w:rPr>
                <w:rFonts w:ascii="Arial" w:hAnsi="Arial" w:cs="Arial"/>
                <w:sz w:val="20"/>
                <w:szCs w:val="20"/>
              </w:rPr>
              <w:t>na rynkach międzynarodowych. Wsparcie związane z</w:t>
            </w:r>
            <w:r w:rsidR="00FC6C3C">
              <w:rPr>
                <w:rFonts w:ascii="Arial" w:hAnsi="Arial" w:cs="Arial"/>
                <w:sz w:val="20"/>
                <w:szCs w:val="20"/>
              </w:rPr>
              <w:t xml:space="preserve"> </w:t>
            </w:r>
            <w:r w:rsidRPr="00A92940">
              <w:rPr>
                <w:rFonts w:ascii="Arial" w:hAnsi="Arial" w:cs="Arial"/>
                <w:sz w:val="20"/>
                <w:szCs w:val="20"/>
              </w:rPr>
              <w:t xml:space="preserve">opracowaniem i przygotowaniem </w:t>
            </w:r>
            <w:r w:rsidR="00706748" w:rsidRPr="00A92940">
              <w:rPr>
                <w:rFonts w:ascii="Arial" w:hAnsi="Arial" w:cs="Arial"/>
                <w:sz w:val="20"/>
                <w:szCs w:val="20"/>
              </w:rPr>
              <w:br/>
            </w:r>
            <w:r w:rsidRPr="00A92940">
              <w:rPr>
                <w:rFonts w:ascii="Arial" w:hAnsi="Arial" w:cs="Arial"/>
                <w:sz w:val="20"/>
                <w:szCs w:val="20"/>
              </w:rPr>
              <w:t xml:space="preserve">do wdrożenia nowego modelu biznesowego w oparciu o internacjonalizację wpłynie </w:t>
            </w:r>
            <w:r w:rsidR="00706748" w:rsidRPr="00A92940">
              <w:rPr>
                <w:rFonts w:ascii="Arial" w:hAnsi="Arial" w:cs="Arial"/>
                <w:sz w:val="20"/>
                <w:szCs w:val="20"/>
              </w:rPr>
              <w:br/>
            </w:r>
            <w:r w:rsidRPr="00A92940">
              <w:rPr>
                <w:rFonts w:ascii="Arial" w:hAnsi="Arial" w:cs="Arial"/>
                <w:sz w:val="20"/>
                <w:szCs w:val="20"/>
              </w:rPr>
              <w:t xml:space="preserve">na zwiększenie efektywności i konkurencyjności przedsiębiorstw z makroregionu. Ponadto, wspierane będą działania mające na celu zwiększenie aktywności MŚP z Polski Wschodniej w zakresie prowadzenia działalności innowacyjnej. Proponowane działania pn. </w:t>
            </w:r>
            <w:r w:rsidR="006D730A" w:rsidRPr="00A92940">
              <w:rPr>
                <w:rFonts w:ascii="Arial" w:hAnsi="Arial" w:cs="Arial"/>
                <w:i/>
                <w:sz w:val="20"/>
                <w:szCs w:val="20"/>
              </w:rPr>
              <w:t>Ponadregionalne powiązania kooperacyjne</w:t>
            </w:r>
            <w:r w:rsidRPr="00A92940">
              <w:rPr>
                <w:rFonts w:ascii="Arial" w:hAnsi="Arial" w:cs="Arial"/>
                <w:sz w:val="20"/>
                <w:szCs w:val="20"/>
              </w:rPr>
              <w:t xml:space="preserve"> oraz </w:t>
            </w:r>
            <w:r w:rsidRPr="00A92940">
              <w:rPr>
                <w:rFonts w:ascii="Arial" w:hAnsi="Arial" w:cs="Arial"/>
                <w:i/>
                <w:sz w:val="20"/>
                <w:szCs w:val="20"/>
              </w:rPr>
              <w:t xml:space="preserve">Wzór na konkurencję </w:t>
            </w:r>
            <w:r w:rsidRPr="00A92940">
              <w:rPr>
                <w:rFonts w:ascii="Arial" w:hAnsi="Arial" w:cs="Arial"/>
                <w:sz w:val="20"/>
                <w:szCs w:val="20"/>
              </w:rPr>
              <w:t>przyczynią się do wzrostu konkurencyjności przedsiębiorstw oraz wprowadzenia na rynek innowacyjnych produktów</w:t>
            </w:r>
            <w:r w:rsidR="001D55A2" w:rsidRPr="00710E9D">
              <w:rPr>
                <w:rStyle w:val="Odwoanieprzypisudolnego"/>
                <w:szCs w:val="20"/>
              </w:rPr>
              <w:footnoteReference w:id="2"/>
            </w:r>
            <w:r w:rsidRPr="00A92940">
              <w:rPr>
                <w:rFonts w:ascii="Arial" w:hAnsi="Arial" w:cs="Arial"/>
                <w:sz w:val="20"/>
                <w:szCs w:val="20"/>
              </w:rPr>
              <w:t>.</w:t>
            </w:r>
            <w:r w:rsidR="00E96518">
              <w:rPr>
                <w:rFonts w:ascii="Arial" w:hAnsi="Arial" w:cs="Arial"/>
                <w:sz w:val="20"/>
                <w:szCs w:val="20"/>
              </w:rPr>
              <w:t xml:space="preserve"> </w:t>
            </w:r>
          </w:p>
          <w:p w14:paraId="468D71DB" w14:textId="77777777" w:rsidR="001E7236" w:rsidRPr="00500F70" w:rsidRDefault="001E7236" w:rsidP="000C6A03">
            <w:pPr>
              <w:spacing w:before="160" w:after="160" w:line="276" w:lineRule="auto"/>
              <w:jc w:val="both"/>
              <w:rPr>
                <w:rFonts w:ascii="Arial" w:eastAsia="Times New Roman" w:hAnsi="Arial" w:cs="Arial"/>
                <w:sz w:val="20"/>
                <w:szCs w:val="20"/>
                <w:lang w:eastAsia="pl-PL"/>
              </w:rPr>
            </w:pPr>
            <w:r w:rsidRPr="00500F70">
              <w:rPr>
                <w:rFonts w:ascii="Arial" w:hAnsi="Arial" w:cs="Arial"/>
                <w:sz w:val="20"/>
                <w:szCs w:val="20"/>
              </w:rPr>
              <w:t xml:space="preserve">Celem I osi priorytetowej jest również pomoc przedsiębiorcom, którzy w związku z wystąpieniem pandemii COVID-19 i wynikającymi z niej zakłóceniami w funkcjonowaniu gospodarki mają trudności w dostosowaniu się do działalności w warunkach pandemii. Wsparcie związane z utrzymaniem płynności finansowej i wprowadzeniem zmian w funkcjonowaniu przedsiębiorstwa umożliwiających działalność w okresie pandemii złagodzi oddziaływanie skutów pandemii na przedsiębiorstwa, w szczególności COVID-19 . </w:t>
            </w:r>
          </w:p>
        </w:tc>
      </w:tr>
    </w:tbl>
    <w:p w14:paraId="62DD8F3C" w14:textId="77777777" w:rsidR="008C60E0" w:rsidRPr="00A92940" w:rsidRDefault="008C60E0" w:rsidP="003C13A9">
      <w:pPr>
        <w:spacing w:line="276" w:lineRule="auto"/>
        <w:rPr>
          <w:rFonts w:ascii="Arial" w:hAnsi="Arial" w:cs="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8C60E0" w:rsidRPr="00710E9D" w14:paraId="11379AF0" w14:textId="77777777" w:rsidTr="00D20498">
        <w:trPr>
          <w:trHeight w:val="419"/>
        </w:trPr>
        <w:tc>
          <w:tcPr>
            <w:tcW w:w="1427" w:type="pct"/>
            <w:shd w:val="clear" w:color="auto" w:fill="FFFFFF"/>
            <w:vAlign w:val="center"/>
          </w:tcPr>
          <w:p w14:paraId="68CCCE01" w14:textId="77777777" w:rsidR="008C60E0" w:rsidRPr="00A92940" w:rsidRDefault="008C60E0" w:rsidP="00EF1819">
            <w:pPr>
              <w:pStyle w:val="Akapitzlist"/>
              <w:numPr>
                <w:ilvl w:val="0"/>
                <w:numId w:val="6"/>
              </w:numPr>
              <w:tabs>
                <w:tab w:val="num" w:pos="284"/>
              </w:tabs>
              <w:spacing w:line="276" w:lineRule="auto"/>
              <w:ind w:left="284" w:hanging="284"/>
              <w:contextualSpacing w:val="0"/>
              <w:rPr>
                <w:rFonts w:ascii="Arial" w:hAnsi="Arial" w:cs="Arial"/>
                <w:sz w:val="20"/>
              </w:rPr>
            </w:pPr>
            <w:r w:rsidRPr="00A92940">
              <w:rPr>
                <w:rFonts w:ascii="Arial" w:hAnsi="Arial" w:cs="Arial"/>
                <w:sz w:val="20"/>
              </w:rPr>
              <w:t>Charakter osi</w:t>
            </w:r>
          </w:p>
        </w:tc>
        <w:tc>
          <w:tcPr>
            <w:tcW w:w="3573" w:type="pct"/>
            <w:shd w:val="clear" w:color="auto" w:fill="FFFFFF"/>
            <w:vAlign w:val="center"/>
          </w:tcPr>
          <w:p w14:paraId="1407FB12" w14:textId="77777777" w:rsidR="008C60E0" w:rsidRPr="00A92940" w:rsidRDefault="008C60E0" w:rsidP="00FC6C3C">
            <w:pPr>
              <w:spacing w:line="276" w:lineRule="auto"/>
              <w:rPr>
                <w:rFonts w:ascii="Arial" w:hAnsi="Arial" w:cs="Arial"/>
                <w:sz w:val="20"/>
                <w:szCs w:val="20"/>
              </w:rPr>
            </w:pPr>
            <w:r w:rsidRPr="00A92940">
              <w:rPr>
                <w:rFonts w:ascii="Arial" w:hAnsi="Arial" w:cs="Arial"/>
                <w:sz w:val="20"/>
                <w:szCs w:val="20"/>
              </w:rPr>
              <w:t>Standardowa</w:t>
            </w:r>
            <w:r w:rsidRPr="00A92940">
              <w:rPr>
                <w:rStyle w:val="Odwoanieprzypisudolnego"/>
                <w:rFonts w:cs="Arial"/>
                <w:szCs w:val="20"/>
              </w:rPr>
              <w:footnoteReference w:id="3"/>
            </w:r>
          </w:p>
        </w:tc>
      </w:tr>
      <w:tr w:rsidR="008C60E0" w:rsidRPr="00710E9D" w14:paraId="1F8704B3" w14:textId="77777777" w:rsidTr="00D20498">
        <w:trPr>
          <w:trHeight w:val="461"/>
        </w:trPr>
        <w:tc>
          <w:tcPr>
            <w:tcW w:w="1427" w:type="pct"/>
            <w:shd w:val="clear" w:color="auto" w:fill="FFFFFF"/>
            <w:vAlign w:val="center"/>
          </w:tcPr>
          <w:p w14:paraId="1D3FA1E9" w14:textId="77777777" w:rsidR="008C60E0" w:rsidRPr="00A92940" w:rsidDel="000A3242" w:rsidRDefault="008C60E0" w:rsidP="00EF1819">
            <w:pPr>
              <w:pStyle w:val="Akapitzlist"/>
              <w:numPr>
                <w:ilvl w:val="0"/>
                <w:numId w:val="6"/>
              </w:numPr>
              <w:tabs>
                <w:tab w:val="num" w:pos="284"/>
              </w:tabs>
              <w:spacing w:line="276" w:lineRule="auto"/>
              <w:ind w:left="284" w:hanging="284"/>
              <w:contextualSpacing w:val="0"/>
              <w:rPr>
                <w:rFonts w:ascii="Arial" w:hAnsi="Arial" w:cs="Arial"/>
                <w:sz w:val="20"/>
                <w:lang w:val="pl-PL"/>
              </w:rPr>
            </w:pPr>
            <w:r w:rsidRPr="00A92940">
              <w:rPr>
                <w:rFonts w:ascii="Arial" w:hAnsi="Arial" w:cs="Arial"/>
                <w:sz w:val="20"/>
                <w:lang w:val="pl-PL"/>
              </w:rPr>
              <w:t>Fundusz (nazwa i kwota w EUR)</w:t>
            </w:r>
          </w:p>
        </w:tc>
        <w:tc>
          <w:tcPr>
            <w:tcW w:w="3573" w:type="pct"/>
            <w:shd w:val="clear" w:color="auto" w:fill="FFFFFF"/>
            <w:vAlign w:val="center"/>
          </w:tcPr>
          <w:p w14:paraId="2D332E61" w14:textId="77777777" w:rsidR="008C60E0" w:rsidRPr="00A92940" w:rsidDel="000A3242" w:rsidRDefault="008C60E0" w:rsidP="00F71B66">
            <w:pPr>
              <w:spacing w:line="276" w:lineRule="auto"/>
              <w:rPr>
                <w:rFonts w:ascii="Arial" w:hAnsi="Arial" w:cs="Arial"/>
                <w:sz w:val="20"/>
                <w:szCs w:val="20"/>
              </w:rPr>
            </w:pPr>
            <w:r w:rsidRPr="00A92940">
              <w:rPr>
                <w:rFonts w:ascii="Arial" w:hAnsi="Arial" w:cs="Arial"/>
                <w:sz w:val="20"/>
                <w:szCs w:val="20"/>
              </w:rPr>
              <w:t xml:space="preserve">EFRR </w:t>
            </w:r>
            <w:r w:rsidR="00F71B66">
              <w:rPr>
                <w:rFonts w:ascii="Arial" w:hAnsi="Arial" w:cs="Arial"/>
                <w:sz w:val="20"/>
                <w:szCs w:val="20"/>
              </w:rPr>
              <w:t>–</w:t>
            </w:r>
            <w:r w:rsidRPr="00A92940">
              <w:rPr>
                <w:rFonts w:ascii="Arial" w:hAnsi="Arial" w:cs="Arial"/>
                <w:sz w:val="20"/>
                <w:szCs w:val="20"/>
              </w:rPr>
              <w:t xml:space="preserve"> </w:t>
            </w:r>
            <w:r w:rsidR="00F71B66">
              <w:rPr>
                <w:rFonts w:ascii="Arial" w:hAnsi="Arial" w:cs="Arial"/>
                <w:sz w:val="20"/>
                <w:szCs w:val="20"/>
              </w:rPr>
              <w:t xml:space="preserve">689 439 927 </w:t>
            </w:r>
            <w:r w:rsidRPr="00A92940">
              <w:rPr>
                <w:rFonts w:ascii="Arial" w:hAnsi="Arial" w:cs="Arial"/>
                <w:sz w:val="20"/>
                <w:szCs w:val="20"/>
              </w:rPr>
              <w:t>EUR</w:t>
            </w:r>
          </w:p>
        </w:tc>
      </w:tr>
      <w:tr w:rsidR="008C60E0" w:rsidRPr="00710E9D" w14:paraId="19CF21D7" w14:textId="77777777" w:rsidTr="006410B5">
        <w:trPr>
          <w:trHeight w:val="716"/>
        </w:trPr>
        <w:tc>
          <w:tcPr>
            <w:tcW w:w="1427" w:type="pct"/>
            <w:shd w:val="clear" w:color="auto" w:fill="FFFFFF"/>
            <w:vAlign w:val="center"/>
          </w:tcPr>
          <w:p w14:paraId="19CC091E" w14:textId="77777777" w:rsidR="008C60E0" w:rsidRPr="00A92940" w:rsidRDefault="008C60E0" w:rsidP="00EF1819">
            <w:pPr>
              <w:pStyle w:val="Akapitzlist"/>
              <w:numPr>
                <w:ilvl w:val="0"/>
                <w:numId w:val="6"/>
              </w:numPr>
              <w:tabs>
                <w:tab w:val="num" w:pos="284"/>
              </w:tabs>
              <w:spacing w:line="276" w:lineRule="auto"/>
              <w:ind w:left="284" w:hanging="284"/>
              <w:contextualSpacing w:val="0"/>
              <w:rPr>
                <w:rFonts w:ascii="Arial" w:hAnsi="Arial" w:cs="Arial"/>
                <w:sz w:val="20"/>
              </w:rPr>
            </w:pPr>
            <w:r w:rsidRPr="00A92940">
              <w:rPr>
                <w:rFonts w:ascii="Arial" w:hAnsi="Arial" w:cs="Arial"/>
                <w:sz w:val="20"/>
              </w:rPr>
              <w:t>Instytucja Zarządzająca</w:t>
            </w:r>
          </w:p>
        </w:tc>
        <w:tc>
          <w:tcPr>
            <w:tcW w:w="3573" w:type="pct"/>
            <w:shd w:val="clear" w:color="auto" w:fill="FFFFFF"/>
            <w:vAlign w:val="center"/>
          </w:tcPr>
          <w:p w14:paraId="43867F51" w14:textId="77777777" w:rsidR="008C60E0" w:rsidRPr="00A92940" w:rsidRDefault="008C60E0" w:rsidP="00FC6C3C">
            <w:pPr>
              <w:spacing w:line="276" w:lineRule="auto"/>
              <w:rPr>
                <w:rFonts w:ascii="Arial" w:hAnsi="Arial" w:cs="Arial"/>
                <w:sz w:val="20"/>
                <w:szCs w:val="20"/>
              </w:rPr>
            </w:pPr>
            <w:r w:rsidRPr="00A92940">
              <w:rPr>
                <w:rFonts w:ascii="Arial" w:hAnsi="Arial" w:cs="Arial"/>
                <w:sz w:val="20"/>
                <w:szCs w:val="20"/>
              </w:rPr>
              <w:t>Minister właściwy ds. rozwoju regionalnego / Departament Programów Ponadregionalnych</w:t>
            </w:r>
          </w:p>
        </w:tc>
      </w:tr>
    </w:tbl>
    <w:p w14:paraId="3A51FFA9" w14:textId="77777777" w:rsidR="008C60E0" w:rsidRPr="00710E9D" w:rsidRDefault="008C60E0" w:rsidP="006D00DE">
      <w:pPr>
        <w:spacing w:before="240" w:line="276" w:lineRule="auto"/>
        <w:rPr>
          <w:rFonts w:ascii="Arial" w:hAnsi="Arial" w:cs="Arial"/>
          <w:sz w:val="20"/>
          <w:szCs w:val="2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751"/>
      </w:tblGrid>
      <w:tr w:rsidR="008C60E0" w:rsidRPr="00710E9D" w14:paraId="35BC9130" w14:textId="77777777" w:rsidTr="00AA67AD">
        <w:trPr>
          <w:trHeight w:val="412"/>
        </w:trPr>
        <w:tc>
          <w:tcPr>
            <w:tcW w:w="5000" w:type="pct"/>
            <w:gridSpan w:val="2"/>
            <w:shd w:val="clear" w:color="auto" w:fill="CCC0D9" w:themeFill="accent4" w:themeFillTint="66"/>
            <w:vAlign w:val="center"/>
          </w:tcPr>
          <w:p w14:paraId="76C9C5F7" w14:textId="77777777" w:rsidR="008C60E0" w:rsidRPr="00A92940" w:rsidRDefault="008C60E0" w:rsidP="00104B8E">
            <w:pPr>
              <w:spacing w:line="276" w:lineRule="auto"/>
              <w:rPr>
                <w:rFonts w:ascii="Arial" w:hAnsi="Arial" w:cs="Arial"/>
                <w:b/>
                <w:sz w:val="20"/>
                <w:szCs w:val="20"/>
              </w:rPr>
            </w:pPr>
            <w:r w:rsidRPr="00A92940">
              <w:rPr>
                <w:rFonts w:ascii="Arial" w:hAnsi="Arial" w:cs="Arial"/>
                <w:b/>
                <w:sz w:val="20"/>
                <w:szCs w:val="20"/>
              </w:rPr>
              <w:t xml:space="preserve">DZIAŁANIE 1.1 </w:t>
            </w:r>
            <w:r w:rsidRPr="00A92940">
              <w:rPr>
                <w:rFonts w:ascii="Arial" w:hAnsi="Arial" w:cs="Arial"/>
                <w:b/>
                <w:i/>
                <w:sz w:val="20"/>
                <w:szCs w:val="20"/>
              </w:rPr>
              <w:t>PLATFORMY STARTOWE DLA NOWYCH POMYSŁÓW</w:t>
            </w:r>
          </w:p>
        </w:tc>
      </w:tr>
      <w:tr w:rsidR="008C60E0" w:rsidRPr="00710E9D" w14:paraId="006D20DE" w14:textId="77777777" w:rsidTr="00A65ED0">
        <w:trPr>
          <w:trHeight w:val="412"/>
        </w:trPr>
        <w:tc>
          <w:tcPr>
            <w:tcW w:w="5000" w:type="pct"/>
            <w:gridSpan w:val="2"/>
            <w:shd w:val="clear" w:color="auto" w:fill="E5DFEC"/>
            <w:vAlign w:val="center"/>
          </w:tcPr>
          <w:p w14:paraId="1E1AAD0A" w14:textId="77777777" w:rsidR="008C60E0" w:rsidRPr="00A92940" w:rsidRDefault="008C60E0" w:rsidP="00104B8E">
            <w:pPr>
              <w:spacing w:line="276" w:lineRule="auto"/>
              <w:rPr>
                <w:rFonts w:ascii="Arial" w:hAnsi="Arial" w:cs="Arial"/>
                <w:b/>
                <w:sz w:val="20"/>
                <w:szCs w:val="20"/>
              </w:rPr>
            </w:pPr>
            <w:r w:rsidRPr="00A92940">
              <w:rPr>
                <w:rFonts w:ascii="Arial" w:hAnsi="Arial" w:cs="Arial"/>
                <w:b/>
                <w:sz w:val="20"/>
                <w:szCs w:val="20"/>
              </w:rPr>
              <w:t>PODDZIAŁANIE 1.1.1 Platformy startowe dla nowych pomysłów</w:t>
            </w:r>
          </w:p>
        </w:tc>
      </w:tr>
      <w:tr w:rsidR="008C60E0" w:rsidRPr="00710E9D" w14:paraId="52792B2E" w14:textId="77777777" w:rsidTr="00A65ED0">
        <w:trPr>
          <w:trHeight w:val="543"/>
        </w:trPr>
        <w:tc>
          <w:tcPr>
            <w:tcW w:w="1413" w:type="pct"/>
            <w:vAlign w:val="center"/>
          </w:tcPr>
          <w:p w14:paraId="75929C04" w14:textId="77777777" w:rsidR="008C60E0" w:rsidRPr="00A92940"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A92940">
              <w:rPr>
                <w:rFonts w:ascii="Arial" w:hAnsi="Arial" w:cs="Arial"/>
                <w:sz w:val="20"/>
                <w:lang w:val="pl-PL"/>
              </w:rPr>
              <w:t>Opis poddziałania (w tym cel/e</w:t>
            </w:r>
            <w:r w:rsidR="005F172B" w:rsidRPr="00A92940">
              <w:rPr>
                <w:rFonts w:ascii="Arial" w:hAnsi="Arial" w:cs="Arial"/>
                <w:sz w:val="20"/>
                <w:lang w:val="pl-PL"/>
              </w:rPr>
              <w:t xml:space="preserve"> oraz zakres interwencji)</w:t>
            </w:r>
          </w:p>
        </w:tc>
        <w:tc>
          <w:tcPr>
            <w:tcW w:w="3587" w:type="pct"/>
            <w:tcBorders>
              <w:left w:val="dotted" w:sz="4" w:space="0" w:color="auto"/>
              <w:bottom w:val="dotted" w:sz="4" w:space="0" w:color="auto"/>
            </w:tcBorders>
            <w:vAlign w:val="center"/>
          </w:tcPr>
          <w:p w14:paraId="14784E93" w14:textId="77777777" w:rsidR="00C6325A" w:rsidRPr="00A92940" w:rsidRDefault="00F44551" w:rsidP="00010598">
            <w:pPr>
              <w:spacing w:after="120" w:line="276" w:lineRule="auto"/>
              <w:jc w:val="both"/>
              <w:rPr>
                <w:rFonts w:ascii="Arial" w:hAnsi="Arial" w:cs="Arial"/>
                <w:sz w:val="20"/>
                <w:szCs w:val="20"/>
              </w:rPr>
            </w:pPr>
            <w:r w:rsidRPr="00A92940">
              <w:rPr>
                <w:rFonts w:ascii="Arial" w:hAnsi="Arial" w:cs="Arial"/>
                <w:sz w:val="20"/>
                <w:szCs w:val="20"/>
              </w:rPr>
              <w:t>Platformy startowe dla nowych pomysłów to</w:t>
            </w:r>
            <w:r w:rsidR="00710E9D">
              <w:rPr>
                <w:rFonts w:ascii="Arial" w:hAnsi="Arial" w:cs="Arial"/>
                <w:sz w:val="20"/>
                <w:szCs w:val="20"/>
              </w:rPr>
              <w:t xml:space="preserve"> </w:t>
            </w:r>
            <w:r w:rsidR="00C6325A" w:rsidRPr="00A92940">
              <w:rPr>
                <w:rFonts w:ascii="Arial" w:hAnsi="Arial" w:cs="Arial"/>
                <w:sz w:val="20"/>
                <w:szCs w:val="20"/>
              </w:rPr>
              <w:t>kompleksow</w:t>
            </w:r>
            <w:r w:rsidRPr="00A92940">
              <w:rPr>
                <w:rFonts w:ascii="Arial" w:hAnsi="Arial" w:cs="Arial"/>
                <w:sz w:val="20"/>
                <w:szCs w:val="20"/>
              </w:rPr>
              <w:t>y</w:t>
            </w:r>
            <w:r w:rsidR="00C6325A" w:rsidRPr="00A92940">
              <w:rPr>
                <w:rFonts w:ascii="Arial" w:hAnsi="Arial" w:cs="Arial"/>
                <w:sz w:val="20"/>
                <w:szCs w:val="20"/>
              </w:rPr>
              <w:t xml:space="preserve"> program akceleracji </w:t>
            </w:r>
            <w:r w:rsidRPr="00A92940">
              <w:rPr>
                <w:rFonts w:ascii="Arial" w:hAnsi="Arial" w:cs="Arial"/>
                <w:sz w:val="20"/>
                <w:szCs w:val="20"/>
              </w:rPr>
              <w:t>innowacyjnych przedsiębiorstw typu startup</w:t>
            </w:r>
            <w:r w:rsidR="00710E9D">
              <w:rPr>
                <w:rFonts w:ascii="Arial" w:hAnsi="Arial" w:cs="Arial"/>
                <w:sz w:val="20"/>
                <w:szCs w:val="20"/>
              </w:rPr>
              <w:t xml:space="preserve"> </w:t>
            </w:r>
            <w:r w:rsidR="00C6325A" w:rsidRPr="00A92940">
              <w:rPr>
                <w:rFonts w:ascii="Arial" w:hAnsi="Arial" w:cs="Arial"/>
                <w:sz w:val="20"/>
                <w:szCs w:val="20"/>
              </w:rPr>
              <w:t>w Polsce Wschodniej</w:t>
            </w:r>
            <w:r w:rsidR="00600AEC" w:rsidRPr="00A92940">
              <w:rPr>
                <w:rFonts w:ascii="Arial" w:hAnsi="Arial" w:cs="Arial"/>
                <w:sz w:val="20"/>
                <w:szCs w:val="20"/>
              </w:rPr>
              <w:t>, który obejmować będzie Poddziałanie 1.1.1 oraz Poddziałanie 1.1.2.</w:t>
            </w:r>
          </w:p>
          <w:p w14:paraId="666B2BDA" w14:textId="77777777" w:rsidR="00442914" w:rsidRPr="00A92940" w:rsidRDefault="00F44551" w:rsidP="000B2F42">
            <w:pPr>
              <w:spacing w:before="120" w:after="120" w:line="276" w:lineRule="auto"/>
              <w:jc w:val="both"/>
              <w:rPr>
                <w:rFonts w:ascii="Arial" w:hAnsi="Arial" w:cs="Arial"/>
                <w:sz w:val="20"/>
                <w:szCs w:val="20"/>
              </w:rPr>
            </w:pPr>
            <w:r w:rsidRPr="00A92940">
              <w:rPr>
                <w:rFonts w:ascii="Arial" w:hAnsi="Arial" w:cs="Arial"/>
                <w:sz w:val="20"/>
                <w:szCs w:val="20"/>
              </w:rPr>
              <w:t>P</w:t>
            </w:r>
            <w:r w:rsidR="00C6325A" w:rsidRPr="00A92940">
              <w:rPr>
                <w:rFonts w:ascii="Arial" w:hAnsi="Arial" w:cs="Arial"/>
                <w:sz w:val="20"/>
                <w:szCs w:val="20"/>
              </w:rPr>
              <w:t>oddziałanie</w:t>
            </w:r>
            <w:r w:rsidRPr="00A92940">
              <w:rPr>
                <w:rFonts w:ascii="Arial" w:hAnsi="Arial" w:cs="Arial"/>
                <w:sz w:val="20"/>
                <w:szCs w:val="20"/>
              </w:rPr>
              <w:t xml:space="preserve"> 1.1.1</w:t>
            </w:r>
            <w:r w:rsidR="00442914" w:rsidRPr="00A92940">
              <w:rPr>
                <w:rFonts w:ascii="Arial" w:hAnsi="Arial" w:cs="Arial"/>
                <w:sz w:val="20"/>
                <w:szCs w:val="20"/>
              </w:rPr>
              <w:t xml:space="preserve"> zakłada stworzenie w makroregionie Polski </w:t>
            </w:r>
            <w:r w:rsidR="00442914" w:rsidRPr="00A92940">
              <w:rPr>
                <w:rFonts w:ascii="Arial" w:hAnsi="Arial" w:cs="Arial"/>
                <w:sz w:val="20"/>
                <w:szCs w:val="20"/>
              </w:rPr>
              <w:lastRenderedPageBreak/>
              <w:t xml:space="preserve">Wschodniej programu </w:t>
            </w:r>
            <w:r w:rsidR="007353F5" w:rsidRPr="00A92940">
              <w:rPr>
                <w:rFonts w:ascii="Arial" w:hAnsi="Arial" w:cs="Arial"/>
                <w:sz w:val="20"/>
                <w:szCs w:val="20"/>
              </w:rPr>
              <w:t>wsparcia</w:t>
            </w:r>
            <w:r w:rsidR="00442914" w:rsidRPr="00A92940">
              <w:rPr>
                <w:rFonts w:ascii="Arial" w:hAnsi="Arial" w:cs="Arial"/>
                <w:sz w:val="20"/>
                <w:szCs w:val="20"/>
              </w:rPr>
              <w:t>, którego celem będzie przekształcanie pomysłów biznesowych w produkty</w:t>
            </w:r>
            <w:r w:rsidR="00EE352B">
              <w:rPr>
                <w:rFonts w:ascii="Arial" w:hAnsi="Arial" w:cs="Arial"/>
                <w:sz w:val="20"/>
                <w:szCs w:val="20"/>
              </w:rPr>
              <w:t>i</w:t>
            </w:r>
            <w:r w:rsidR="00EE352B" w:rsidRPr="00A92940">
              <w:rPr>
                <w:rFonts w:ascii="Arial" w:hAnsi="Arial" w:cs="Arial"/>
                <w:sz w:val="20"/>
                <w:szCs w:val="20"/>
              </w:rPr>
              <w:t xml:space="preserve"> </w:t>
            </w:r>
            <w:r w:rsidR="00442914" w:rsidRPr="00A92940">
              <w:rPr>
                <w:rFonts w:ascii="Arial" w:hAnsi="Arial" w:cs="Arial"/>
                <w:sz w:val="20"/>
                <w:szCs w:val="20"/>
              </w:rPr>
              <w:t>opracowani</w:t>
            </w:r>
            <w:r w:rsidR="00EE352B">
              <w:rPr>
                <w:rFonts w:ascii="Arial" w:hAnsi="Arial" w:cs="Arial"/>
                <w:sz w:val="20"/>
                <w:szCs w:val="20"/>
              </w:rPr>
              <w:t>e</w:t>
            </w:r>
            <w:r w:rsidR="00442914" w:rsidRPr="00A92940">
              <w:rPr>
                <w:rFonts w:ascii="Arial" w:hAnsi="Arial" w:cs="Arial"/>
                <w:sz w:val="20"/>
                <w:szCs w:val="20"/>
              </w:rPr>
              <w:t xml:space="preserve"> rentownych modeli biznesowych.</w:t>
            </w:r>
          </w:p>
          <w:p w14:paraId="387E2ADB" w14:textId="77777777" w:rsidR="00A40691" w:rsidRPr="00A92940" w:rsidRDefault="003F1230" w:rsidP="00104B8E">
            <w:pPr>
              <w:spacing w:before="120" w:after="120" w:line="276" w:lineRule="auto"/>
              <w:jc w:val="both"/>
              <w:rPr>
                <w:rFonts w:ascii="Arial" w:hAnsi="Arial" w:cs="Arial"/>
                <w:sz w:val="20"/>
                <w:szCs w:val="20"/>
              </w:rPr>
            </w:pPr>
            <w:r w:rsidRPr="00A92940">
              <w:rPr>
                <w:rFonts w:ascii="Arial" w:hAnsi="Arial" w:cs="Arial"/>
                <w:sz w:val="20"/>
                <w:szCs w:val="20"/>
              </w:rPr>
              <w:t xml:space="preserve">W ramach Platform startowych zapewnione zostanie indywidualne wsparcie </w:t>
            </w:r>
            <w:r w:rsidR="00D22FC4" w:rsidRPr="00A92940">
              <w:rPr>
                <w:rFonts w:ascii="Arial" w:hAnsi="Arial" w:cs="Arial"/>
                <w:sz w:val="20"/>
                <w:szCs w:val="20"/>
              </w:rPr>
              <w:t xml:space="preserve">dla </w:t>
            </w:r>
            <w:r w:rsidRPr="00A92940">
              <w:rPr>
                <w:rFonts w:ascii="Arial" w:hAnsi="Arial" w:cs="Arial"/>
                <w:sz w:val="20"/>
                <w:szCs w:val="20"/>
              </w:rPr>
              <w:t>innowacyjnych startup</w:t>
            </w:r>
            <w:r w:rsidR="00D22FC4" w:rsidRPr="00A92940">
              <w:rPr>
                <w:rFonts w:ascii="Arial" w:hAnsi="Arial" w:cs="Arial"/>
                <w:sz w:val="20"/>
                <w:szCs w:val="20"/>
              </w:rPr>
              <w:t>ów</w:t>
            </w:r>
            <w:r w:rsidRPr="00A92940">
              <w:rPr>
                <w:rFonts w:ascii="Arial" w:hAnsi="Arial" w:cs="Arial"/>
                <w:sz w:val="20"/>
                <w:szCs w:val="20"/>
              </w:rPr>
              <w:t xml:space="preserve"> obejm</w:t>
            </w:r>
            <w:r w:rsidR="00001D99">
              <w:rPr>
                <w:rFonts w:ascii="Arial" w:hAnsi="Arial" w:cs="Arial"/>
                <w:sz w:val="20"/>
                <w:szCs w:val="20"/>
              </w:rPr>
              <w:t>ujące</w:t>
            </w:r>
            <w:r w:rsidRPr="00A92940">
              <w:rPr>
                <w:rFonts w:ascii="Arial" w:hAnsi="Arial" w:cs="Arial"/>
                <w:sz w:val="20"/>
                <w:szCs w:val="20"/>
              </w:rPr>
              <w:t xml:space="preserve"> usług</w:t>
            </w:r>
            <w:r w:rsidR="003A2A47" w:rsidRPr="00A92940">
              <w:rPr>
                <w:rFonts w:ascii="Arial" w:hAnsi="Arial" w:cs="Arial"/>
                <w:sz w:val="20"/>
                <w:szCs w:val="20"/>
              </w:rPr>
              <w:t>i niezbędne</w:t>
            </w:r>
            <w:r w:rsidRPr="00A92940">
              <w:rPr>
                <w:rFonts w:ascii="Arial" w:hAnsi="Arial" w:cs="Arial"/>
                <w:sz w:val="20"/>
                <w:szCs w:val="20"/>
              </w:rPr>
              <w:t xml:space="preserve"> do przeprowadzenia prac nad rozwojem nowego pomysłu</w:t>
            </w:r>
            <w:r w:rsidR="003A2A47" w:rsidRPr="00A92940">
              <w:rPr>
                <w:rFonts w:ascii="Arial" w:hAnsi="Arial" w:cs="Arial"/>
                <w:sz w:val="20"/>
                <w:szCs w:val="20"/>
              </w:rPr>
              <w:t xml:space="preserve"> biznesowego</w:t>
            </w:r>
            <w:r w:rsidR="00001D99">
              <w:rPr>
                <w:rFonts w:ascii="Arial" w:hAnsi="Arial" w:cs="Arial"/>
                <w:sz w:val="20"/>
                <w:szCs w:val="20"/>
              </w:rPr>
              <w:t>.</w:t>
            </w:r>
            <w:r w:rsidR="003A2A47" w:rsidRPr="00A92940">
              <w:rPr>
                <w:rFonts w:ascii="Arial" w:hAnsi="Arial" w:cs="Arial"/>
                <w:sz w:val="20"/>
                <w:szCs w:val="20"/>
              </w:rPr>
              <w:t xml:space="preserve"> </w:t>
            </w:r>
          </w:p>
          <w:p w14:paraId="5B3ED32C" w14:textId="77777777" w:rsidR="003F1230" w:rsidRPr="00A92940" w:rsidRDefault="003F1230" w:rsidP="000B2F42">
            <w:pPr>
              <w:spacing w:before="120" w:after="120" w:line="276" w:lineRule="auto"/>
              <w:jc w:val="both"/>
              <w:rPr>
                <w:rFonts w:ascii="Arial" w:hAnsi="Arial" w:cs="Arial"/>
                <w:sz w:val="20"/>
                <w:szCs w:val="20"/>
              </w:rPr>
            </w:pPr>
            <w:r w:rsidRPr="00A92940">
              <w:rPr>
                <w:rFonts w:ascii="Arial" w:hAnsi="Arial" w:cs="Arial"/>
                <w:sz w:val="20"/>
                <w:szCs w:val="20"/>
              </w:rPr>
              <w:t>Za animację, tj. przygotowanie, a następnie realizację działań w ramach Platform odpowiedzialne będą ośrodki innowacji</w:t>
            </w:r>
            <w:r w:rsidR="00D22FC4" w:rsidRPr="00A92940">
              <w:rPr>
                <w:rFonts w:ascii="Arial" w:hAnsi="Arial" w:cs="Arial"/>
                <w:sz w:val="20"/>
                <w:szCs w:val="20"/>
              </w:rPr>
              <w:t>.</w:t>
            </w:r>
          </w:p>
          <w:p w14:paraId="143820FE" w14:textId="77777777" w:rsidR="003F1230" w:rsidRPr="00F1262A" w:rsidRDefault="003F1230" w:rsidP="00104B8E">
            <w:pPr>
              <w:spacing w:before="120" w:after="120" w:line="276" w:lineRule="auto"/>
              <w:jc w:val="both"/>
              <w:rPr>
                <w:rFonts w:ascii="Arial" w:hAnsi="Arial" w:cs="Arial"/>
                <w:sz w:val="20"/>
                <w:szCs w:val="20"/>
              </w:rPr>
            </w:pPr>
            <w:r w:rsidRPr="00A92940">
              <w:rPr>
                <w:rFonts w:ascii="Arial" w:hAnsi="Arial" w:cs="Arial"/>
                <w:sz w:val="20"/>
                <w:szCs w:val="20"/>
              </w:rPr>
              <w:t>Oferta Platform startow</w:t>
            </w:r>
            <w:r w:rsidR="002E77D5" w:rsidRPr="00A92940">
              <w:rPr>
                <w:rFonts w:ascii="Arial" w:hAnsi="Arial" w:cs="Arial"/>
                <w:sz w:val="20"/>
                <w:szCs w:val="20"/>
              </w:rPr>
              <w:t>ych</w:t>
            </w:r>
            <w:r w:rsidRPr="00A92940">
              <w:rPr>
                <w:rFonts w:ascii="Arial" w:hAnsi="Arial" w:cs="Arial"/>
                <w:sz w:val="20"/>
                <w:szCs w:val="20"/>
              </w:rPr>
              <w:t xml:space="preserve"> skierowana będzie do osób</w:t>
            </w:r>
            <w:r w:rsidR="00AA4558">
              <w:rPr>
                <w:rFonts w:ascii="Arial" w:hAnsi="Arial" w:cs="Arial"/>
                <w:sz w:val="20"/>
                <w:szCs w:val="20"/>
              </w:rPr>
              <w:t>,</w:t>
            </w:r>
            <w:r w:rsidRPr="00A92940">
              <w:rPr>
                <w:rFonts w:ascii="Arial" w:hAnsi="Arial" w:cs="Arial"/>
                <w:sz w:val="20"/>
                <w:szCs w:val="20"/>
              </w:rPr>
              <w:t xml:space="preserve"> </w:t>
            </w:r>
            <w:r w:rsidR="00AA4558" w:rsidRPr="00A92940">
              <w:rPr>
                <w:rFonts w:ascii="Arial" w:hAnsi="Arial" w:cs="Arial"/>
                <w:sz w:val="20"/>
                <w:szCs w:val="20"/>
              </w:rPr>
              <w:t>chcących uruc</w:t>
            </w:r>
            <w:r w:rsidR="00AA4558">
              <w:rPr>
                <w:rFonts w:ascii="Arial" w:hAnsi="Arial" w:cs="Arial"/>
                <w:sz w:val="20"/>
                <w:szCs w:val="20"/>
              </w:rPr>
              <w:t>homić i rozwijać własne firmy w </w:t>
            </w:r>
            <w:r w:rsidR="00AA4558" w:rsidRPr="00A92940">
              <w:rPr>
                <w:rFonts w:ascii="Arial" w:hAnsi="Arial" w:cs="Arial"/>
                <w:sz w:val="20"/>
                <w:szCs w:val="20"/>
              </w:rPr>
              <w:t>Polsce Wschodniej</w:t>
            </w:r>
            <w:r w:rsidR="00F1262A" w:rsidRPr="00A92940">
              <w:rPr>
                <w:rFonts w:ascii="Arial" w:hAnsi="Arial" w:cs="Arial"/>
                <w:sz w:val="20"/>
                <w:szCs w:val="20"/>
              </w:rPr>
              <w:t xml:space="preserve"> w oparciu </w:t>
            </w:r>
            <w:r w:rsidR="00F043AA">
              <w:rPr>
                <w:rFonts w:ascii="Arial" w:hAnsi="Arial" w:cs="Arial"/>
                <w:sz w:val="20"/>
                <w:szCs w:val="20"/>
              </w:rPr>
              <w:br/>
            </w:r>
            <w:r w:rsidR="00F1262A" w:rsidRPr="00A92940">
              <w:rPr>
                <w:rFonts w:ascii="Arial" w:hAnsi="Arial" w:cs="Arial"/>
                <w:sz w:val="20"/>
                <w:szCs w:val="20"/>
              </w:rPr>
              <w:t>o zgłoszony do Platformy startowej pomysł bądź koncepcję</w:t>
            </w:r>
            <w:r w:rsidRPr="00A92940">
              <w:rPr>
                <w:rFonts w:ascii="Arial" w:hAnsi="Arial" w:cs="Arial"/>
                <w:sz w:val="20"/>
                <w:szCs w:val="20"/>
              </w:rPr>
              <w:t xml:space="preserve">, </w:t>
            </w:r>
            <w:r w:rsidR="00F043AA">
              <w:rPr>
                <w:rFonts w:ascii="Arial" w:hAnsi="Arial" w:cs="Arial"/>
                <w:sz w:val="20"/>
                <w:szCs w:val="20"/>
              </w:rPr>
              <w:br/>
            </w:r>
            <w:r w:rsidRPr="00A92940">
              <w:rPr>
                <w:rFonts w:ascii="Arial" w:hAnsi="Arial" w:cs="Arial"/>
                <w:sz w:val="20"/>
                <w:szCs w:val="20"/>
              </w:rPr>
              <w:t>w szczególności do absolwentów szkół wyższych oraz studentów ostatnich lat studiów</w:t>
            </w:r>
            <w:r w:rsidR="00C27991">
              <w:rPr>
                <w:rFonts w:ascii="Arial" w:hAnsi="Arial" w:cs="Arial"/>
                <w:sz w:val="20"/>
                <w:szCs w:val="20"/>
              </w:rPr>
              <w:t>.</w:t>
            </w:r>
            <w:r w:rsidRPr="00A92940">
              <w:rPr>
                <w:rFonts w:ascii="Arial" w:hAnsi="Arial" w:cs="Arial"/>
                <w:sz w:val="20"/>
                <w:szCs w:val="20"/>
              </w:rPr>
              <w:t xml:space="preserve"> </w:t>
            </w:r>
            <w:r w:rsidR="00F1262A" w:rsidRPr="00F1262A">
              <w:rPr>
                <w:rFonts w:ascii="Arial" w:hAnsi="Arial" w:cs="Arial"/>
                <w:sz w:val="20"/>
                <w:szCs w:val="20"/>
              </w:rPr>
              <w:t>Premiowane będą pomysły zgłoszone przez osoby do 35. roku życia</w:t>
            </w:r>
            <w:r w:rsidR="00F1262A" w:rsidRPr="00F1262A">
              <w:rPr>
                <w:rFonts w:cs="Calibri"/>
                <w:sz w:val="20"/>
                <w:szCs w:val="20"/>
              </w:rPr>
              <w:t>.</w:t>
            </w:r>
          </w:p>
          <w:p w14:paraId="48567A3A" w14:textId="77777777" w:rsidR="00442914" w:rsidRPr="000B2F42" w:rsidRDefault="00442914" w:rsidP="00442914">
            <w:pPr>
              <w:spacing w:before="120" w:after="120" w:line="276" w:lineRule="auto"/>
              <w:jc w:val="both"/>
              <w:rPr>
                <w:rFonts w:ascii="Arial" w:hAnsi="Arial" w:cs="Arial"/>
                <w:sz w:val="20"/>
                <w:szCs w:val="20"/>
              </w:rPr>
            </w:pPr>
            <w:r w:rsidRPr="00A92940">
              <w:rPr>
                <w:rFonts w:ascii="Arial" w:hAnsi="Arial" w:cs="Arial"/>
                <w:sz w:val="20"/>
                <w:szCs w:val="20"/>
              </w:rPr>
              <w:t>Warunkiem niezbędnym realizacji Platformy będzie utworzenie wokół niej ekosystemu wsparcia startupów z władzami samorządowymi, doświadczonymi przedsiębiorcami (w roli ekspertów i mentorów), uczelniami, organizacjami pozarządowymi</w:t>
            </w:r>
            <w:r w:rsidR="00710E9D">
              <w:rPr>
                <w:rFonts w:ascii="Arial" w:hAnsi="Arial" w:cs="Arial"/>
                <w:sz w:val="20"/>
                <w:szCs w:val="20"/>
              </w:rPr>
              <w:t xml:space="preserve"> </w:t>
            </w:r>
            <w:r w:rsidR="00D66491">
              <w:rPr>
                <w:rFonts w:ascii="Arial" w:hAnsi="Arial" w:cs="Arial"/>
                <w:sz w:val="20"/>
                <w:szCs w:val="20"/>
              </w:rPr>
              <w:t>oraz innymi instytucjami z </w:t>
            </w:r>
            <w:r w:rsidRPr="000B2F42">
              <w:rPr>
                <w:rFonts w:ascii="Arial" w:hAnsi="Arial" w:cs="Arial"/>
                <w:sz w:val="20"/>
                <w:szCs w:val="20"/>
              </w:rPr>
              <w:t>sektora IOB.</w:t>
            </w:r>
          </w:p>
          <w:p w14:paraId="389BE7A0" w14:textId="77777777" w:rsidR="003F1230" w:rsidRPr="000B2F42" w:rsidRDefault="003F1230" w:rsidP="00104B8E">
            <w:pPr>
              <w:spacing w:before="120" w:after="120" w:line="276" w:lineRule="auto"/>
              <w:jc w:val="both"/>
              <w:rPr>
                <w:rFonts w:ascii="Arial" w:hAnsi="Arial" w:cs="Arial"/>
                <w:sz w:val="20"/>
                <w:szCs w:val="20"/>
              </w:rPr>
            </w:pPr>
            <w:r w:rsidRPr="000B2F42">
              <w:rPr>
                <w:rFonts w:ascii="Arial" w:hAnsi="Arial" w:cs="Arial"/>
                <w:sz w:val="20"/>
                <w:szCs w:val="20"/>
              </w:rPr>
              <w:t xml:space="preserve">Działalność Platformy przyczynić się ma do stworzenia w makroregionie społeczności startupowych angażujących ww. podmioty. Tym samym dodatkowym efektem realizacji działania będzie stworzenie przyjaznego </w:t>
            </w:r>
            <w:r w:rsidR="00A40691" w:rsidRPr="000B2F42">
              <w:rPr>
                <w:rFonts w:ascii="Arial" w:hAnsi="Arial" w:cs="Arial"/>
                <w:sz w:val="20"/>
                <w:szCs w:val="20"/>
              </w:rPr>
              <w:t>ekosystemu wspierania startupów.</w:t>
            </w:r>
          </w:p>
          <w:p w14:paraId="5011B5D2" w14:textId="77777777" w:rsidR="00514A16" w:rsidRPr="000B2F42" w:rsidRDefault="003F1230" w:rsidP="00F1262A">
            <w:pPr>
              <w:spacing w:before="120" w:line="276" w:lineRule="auto"/>
              <w:jc w:val="both"/>
              <w:rPr>
                <w:rFonts w:ascii="Arial" w:hAnsi="Arial" w:cs="Arial"/>
                <w:sz w:val="20"/>
                <w:szCs w:val="20"/>
              </w:rPr>
            </w:pPr>
            <w:r w:rsidRPr="000B2F42">
              <w:rPr>
                <w:rFonts w:ascii="Arial" w:hAnsi="Arial" w:cs="Arial"/>
                <w:sz w:val="20"/>
                <w:szCs w:val="20"/>
              </w:rPr>
              <w:t xml:space="preserve">W ramach działania </w:t>
            </w:r>
            <w:r w:rsidR="00F1262A" w:rsidRPr="000B2F42">
              <w:rPr>
                <w:rFonts w:ascii="Arial" w:hAnsi="Arial" w:cs="Arial"/>
                <w:sz w:val="20"/>
                <w:szCs w:val="20"/>
              </w:rPr>
              <w:t>zosta</w:t>
            </w:r>
            <w:r w:rsidR="00F1262A">
              <w:rPr>
                <w:rFonts w:ascii="Arial" w:hAnsi="Arial" w:cs="Arial"/>
                <w:sz w:val="20"/>
                <w:szCs w:val="20"/>
              </w:rPr>
              <w:t>ł</w:t>
            </w:r>
            <w:r w:rsidR="00F1262A" w:rsidRPr="000B2F42">
              <w:rPr>
                <w:rFonts w:ascii="Arial" w:hAnsi="Arial" w:cs="Arial"/>
                <w:sz w:val="20"/>
                <w:szCs w:val="20"/>
              </w:rPr>
              <w:t xml:space="preserve"> </w:t>
            </w:r>
            <w:r w:rsidRPr="000B2F42">
              <w:rPr>
                <w:rFonts w:ascii="Arial" w:hAnsi="Arial" w:cs="Arial"/>
                <w:sz w:val="20"/>
                <w:szCs w:val="20"/>
              </w:rPr>
              <w:t>przeprowadzony projek</w:t>
            </w:r>
            <w:r w:rsidR="00A40691" w:rsidRPr="000B2F42">
              <w:rPr>
                <w:rFonts w:ascii="Arial" w:hAnsi="Arial" w:cs="Arial"/>
                <w:sz w:val="20"/>
                <w:szCs w:val="20"/>
              </w:rPr>
              <w:t>t pilotażowy.</w:t>
            </w:r>
            <w:r w:rsidRPr="000B2F42">
              <w:rPr>
                <w:rFonts w:ascii="Arial" w:hAnsi="Arial" w:cs="Arial"/>
                <w:sz w:val="20"/>
                <w:szCs w:val="20"/>
              </w:rPr>
              <w:t xml:space="preserve"> Wnioski </w:t>
            </w:r>
            <w:r w:rsidR="00F043AA">
              <w:rPr>
                <w:rFonts w:ascii="Arial" w:hAnsi="Arial" w:cs="Arial"/>
                <w:sz w:val="20"/>
                <w:szCs w:val="20"/>
              </w:rPr>
              <w:br/>
            </w:r>
            <w:r w:rsidRPr="000B2F42">
              <w:rPr>
                <w:rFonts w:ascii="Arial" w:hAnsi="Arial" w:cs="Arial"/>
                <w:sz w:val="20"/>
                <w:szCs w:val="20"/>
              </w:rPr>
              <w:t xml:space="preserve">z </w:t>
            </w:r>
            <w:r w:rsidR="00F1262A">
              <w:rPr>
                <w:rFonts w:ascii="Arial" w:hAnsi="Arial" w:cs="Arial"/>
                <w:sz w:val="20"/>
                <w:szCs w:val="20"/>
              </w:rPr>
              <w:t xml:space="preserve">jego realizacji były podstawą dla wydania przez Komisję Europejskiej </w:t>
            </w:r>
            <w:r w:rsidR="00F043AA">
              <w:rPr>
                <w:rFonts w:ascii="Arial" w:hAnsi="Arial" w:cs="Arial"/>
                <w:sz w:val="20"/>
                <w:szCs w:val="20"/>
              </w:rPr>
              <w:br/>
            </w:r>
            <w:r w:rsidR="00F1262A">
              <w:rPr>
                <w:rFonts w:ascii="Arial" w:hAnsi="Arial" w:cs="Arial"/>
                <w:sz w:val="20"/>
                <w:szCs w:val="20"/>
              </w:rPr>
              <w:t xml:space="preserve">w listopadzie 2017 r. zgody na kontynuację wdrażania działania 1.1. POPW. </w:t>
            </w:r>
          </w:p>
        </w:tc>
      </w:tr>
      <w:tr w:rsidR="003F1FAD" w:rsidRPr="00710E9D" w14:paraId="082D4117" w14:textId="77777777" w:rsidTr="009B69A2">
        <w:trPr>
          <w:trHeight w:val="1026"/>
        </w:trPr>
        <w:tc>
          <w:tcPr>
            <w:tcW w:w="1413" w:type="pct"/>
            <w:vAlign w:val="center"/>
          </w:tcPr>
          <w:p w14:paraId="0D7A6126" w14:textId="77777777" w:rsidR="003F1FAD" w:rsidRPr="000B2F42" w:rsidRDefault="003F1FAD" w:rsidP="00EF1819">
            <w:pPr>
              <w:pStyle w:val="Akapitzlist"/>
              <w:numPr>
                <w:ilvl w:val="0"/>
                <w:numId w:val="17"/>
              </w:numPr>
              <w:spacing w:line="276" w:lineRule="auto"/>
              <w:ind w:left="284" w:hanging="284"/>
              <w:contextualSpacing w:val="0"/>
              <w:rPr>
                <w:rFonts w:ascii="Arial" w:hAnsi="Arial" w:cs="Arial"/>
                <w:sz w:val="20"/>
                <w:lang w:val="pl-PL"/>
              </w:rPr>
            </w:pPr>
            <w:r w:rsidRPr="000B2F42">
              <w:rPr>
                <w:rFonts w:ascii="Arial" w:hAnsi="Arial" w:cs="Arial"/>
                <w:sz w:val="20"/>
                <w:lang w:val="pl-PL"/>
              </w:rPr>
              <w:lastRenderedPageBreak/>
              <w:t>Lista wskaźników rezultatu bezpośredniego</w:t>
            </w:r>
          </w:p>
        </w:tc>
        <w:tc>
          <w:tcPr>
            <w:tcW w:w="3587" w:type="pct"/>
            <w:tcBorders>
              <w:left w:val="dotted" w:sz="4" w:space="0" w:color="auto"/>
              <w:bottom w:val="dotted" w:sz="4" w:space="0" w:color="auto"/>
            </w:tcBorders>
            <w:vAlign w:val="center"/>
          </w:tcPr>
          <w:p w14:paraId="2AEDB5B0" w14:textId="77777777" w:rsidR="003F1FAD" w:rsidRPr="000B2F42" w:rsidRDefault="00103912" w:rsidP="009B69A2">
            <w:pPr>
              <w:spacing w:after="120" w:line="276" w:lineRule="auto"/>
              <w:jc w:val="both"/>
              <w:rPr>
                <w:rFonts w:ascii="Arial" w:hAnsi="Arial" w:cs="Arial"/>
                <w:sz w:val="20"/>
                <w:szCs w:val="20"/>
              </w:rPr>
            </w:pPr>
            <w:r w:rsidRPr="000B2F42">
              <w:rPr>
                <w:rFonts w:ascii="Arial" w:hAnsi="Arial" w:cs="Arial"/>
                <w:sz w:val="20"/>
                <w:szCs w:val="20"/>
              </w:rPr>
              <w:t>Liczba nowych przedsiębiorstw powstałych przy wsparciu IOB</w:t>
            </w:r>
          </w:p>
          <w:p w14:paraId="7C5FF454" w14:textId="77777777" w:rsidR="006C0791" w:rsidRPr="000B2F42" w:rsidRDefault="006C0791" w:rsidP="009B69A2">
            <w:pPr>
              <w:spacing w:before="120" w:line="276" w:lineRule="auto"/>
              <w:jc w:val="both"/>
              <w:rPr>
                <w:rFonts w:ascii="Arial" w:hAnsi="Arial" w:cs="Arial"/>
                <w:sz w:val="20"/>
                <w:szCs w:val="20"/>
              </w:rPr>
            </w:pPr>
          </w:p>
        </w:tc>
      </w:tr>
      <w:tr w:rsidR="003F1FAD" w:rsidRPr="00710E9D" w14:paraId="515EA865" w14:textId="77777777" w:rsidTr="009B69A2">
        <w:trPr>
          <w:trHeight w:val="1126"/>
        </w:trPr>
        <w:tc>
          <w:tcPr>
            <w:tcW w:w="1413" w:type="pct"/>
            <w:vAlign w:val="center"/>
          </w:tcPr>
          <w:p w14:paraId="4B26CB86" w14:textId="77777777" w:rsidR="003F1FAD" w:rsidRPr="000B2F42" w:rsidRDefault="003F1FAD" w:rsidP="00EF1819">
            <w:pPr>
              <w:pStyle w:val="Akapitzlist"/>
              <w:numPr>
                <w:ilvl w:val="0"/>
                <w:numId w:val="17"/>
              </w:numPr>
              <w:spacing w:line="276" w:lineRule="auto"/>
              <w:ind w:left="284" w:hanging="284"/>
              <w:contextualSpacing w:val="0"/>
              <w:rPr>
                <w:rFonts w:ascii="Arial" w:hAnsi="Arial" w:cs="Arial"/>
                <w:sz w:val="20"/>
                <w:lang w:val="pl-PL"/>
              </w:rPr>
            </w:pPr>
            <w:r w:rsidRPr="000B2F42">
              <w:rPr>
                <w:rFonts w:ascii="Arial" w:hAnsi="Arial" w:cs="Arial"/>
                <w:sz w:val="20"/>
                <w:lang w:val="pl-PL"/>
              </w:rPr>
              <w:t>Lista wskaźników produktu</w:t>
            </w:r>
          </w:p>
        </w:tc>
        <w:tc>
          <w:tcPr>
            <w:tcW w:w="3587" w:type="pct"/>
            <w:tcBorders>
              <w:left w:val="dotted" w:sz="4" w:space="0" w:color="auto"/>
              <w:bottom w:val="dotted" w:sz="4" w:space="0" w:color="auto"/>
            </w:tcBorders>
            <w:vAlign w:val="center"/>
          </w:tcPr>
          <w:p w14:paraId="2A5AA80D" w14:textId="77777777" w:rsidR="003F1FAD" w:rsidRPr="000B2F42" w:rsidRDefault="003F1FAD" w:rsidP="009B69A2">
            <w:pPr>
              <w:spacing w:after="120" w:line="276" w:lineRule="auto"/>
              <w:jc w:val="both"/>
              <w:rPr>
                <w:rFonts w:ascii="Arial" w:hAnsi="Arial" w:cs="Arial"/>
                <w:sz w:val="20"/>
                <w:szCs w:val="20"/>
              </w:rPr>
            </w:pPr>
            <w:r w:rsidRPr="000B2F42">
              <w:rPr>
                <w:rFonts w:ascii="Arial" w:hAnsi="Arial" w:cs="Arial"/>
                <w:sz w:val="20"/>
                <w:szCs w:val="20"/>
              </w:rPr>
              <w:t>Liczba przedsiębiorstw otrzymujących wsparcie (CI1), w tym:</w:t>
            </w:r>
          </w:p>
          <w:p w14:paraId="72EDC26D" w14:textId="77777777" w:rsidR="003F1FAD" w:rsidRPr="000B2F42" w:rsidRDefault="003F1FAD" w:rsidP="00EF1819">
            <w:pPr>
              <w:pStyle w:val="Akapitzlist"/>
              <w:numPr>
                <w:ilvl w:val="1"/>
                <w:numId w:val="36"/>
              </w:numPr>
              <w:tabs>
                <w:tab w:val="left" w:pos="267"/>
              </w:tabs>
              <w:spacing w:before="120" w:after="120" w:line="276" w:lineRule="auto"/>
              <w:ind w:left="601" w:hanging="284"/>
              <w:jc w:val="both"/>
              <w:rPr>
                <w:rFonts w:ascii="Arial" w:hAnsi="Arial" w:cs="Arial"/>
                <w:sz w:val="20"/>
                <w:lang w:val="pl-PL"/>
              </w:rPr>
            </w:pPr>
            <w:r w:rsidRPr="000B2F42">
              <w:rPr>
                <w:rFonts w:ascii="Arial" w:hAnsi="Arial" w:cs="Arial"/>
                <w:sz w:val="20"/>
                <w:lang w:val="pl-PL"/>
              </w:rPr>
              <w:t>Liczba wspieranych nowych przedsiębiorstw (CI5)</w:t>
            </w:r>
          </w:p>
          <w:p w14:paraId="2648C948" w14:textId="77777777" w:rsidR="003F1FAD" w:rsidRPr="000B2F42" w:rsidRDefault="003F1FAD" w:rsidP="00EF1819">
            <w:pPr>
              <w:pStyle w:val="Akapitzlist"/>
              <w:numPr>
                <w:ilvl w:val="1"/>
                <w:numId w:val="36"/>
              </w:numPr>
              <w:tabs>
                <w:tab w:val="left" w:pos="267"/>
              </w:tabs>
              <w:spacing w:before="120" w:line="276" w:lineRule="auto"/>
              <w:ind w:left="602" w:hanging="284"/>
              <w:contextualSpacing w:val="0"/>
              <w:jc w:val="both"/>
              <w:rPr>
                <w:rFonts w:ascii="Arial" w:hAnsi="Arial" w:cs="Arial"/>
                <w:sz w:val="20"/>
                <w:lang w:val="pl-PL"/>
              </w:rPr>
            </w:pPr>
            <w:r w:rsidRPr="000B2F42">
              <w:rPr>
                <w:rFonts w:ascii="Arial" w:hAnsi="Arial" w:cs="Arial"/>
                <w:sz w:val="20"/>
                <w:lang w:val="pl-PL"/>
              </w:rPr>
              <w:t>Liczba przedsiębiorstw otrzymujących wsparcie niefinansowe (CI4)</w:t>
            </w:r>
          </w:p>
        </w:tc>
      </w:tr>
      <w:tr w:rsidR="008C60E0" w:rsidRPr="00710E9D" w14:paraId="2352387C" w14:textId="77777777" w:rsidTr="00A65ED0">
        <w:trPr>
          <w:trHeight w:val="543"/>
        </w:trPr>
        <w:tc>
          <w:tcPr>
            <w:tcW w:w="1413" w:type="pct"/>
            <w:vAlign w:val="center"/>
          </w:tcPr>
          <w:p w14:paraId="376F1158" w14:textId="77777777" w:rsidR="008C60E0" w:rsidRPr="000B2F42" w:rsidRDefault="008C60E0" w:rsidP="00EF1819">
            <w:pPr>
              <w:pStyle w:val="Akapitzlist"/>
              <w:numPr>
                <w:ilvl w:val="0"/>
                <w:numId w:val="17"/>
              </w:numPr>
              <w:spacing w:line="276" w:lineRule="auto"/>
              <w:ind w:left="284" w:hanging="284"/>
              <w:contextualSpacing w:val="0"/>
              <w:rPr>
                <w:rFonts w:ascii="Arial" w:hAnsi="Arial" w:cs="Arial"/>
                <w:sz w:val="20"/>
              </w:rPr>
            </w:pPr>
            <w:r w:rsidRPr="000B2F42">
              <w:rPr>
                <w:rFonts w:ascii="Arial" w:hAnsi="Arial" w:cs="Arial"/>
                <w:sz w:val="20"/>
                <w:lang w:val="pl-PL"/>
              </w:rPr>
              <w:t>Typy</w:t>
            </w:r>
            <w:r w:rsidRPr="000B2F42">
              <w:rPr>
                <w:rFonts w:ascii="Arial" w:hAnsi="Arial" w:cs="Arial"/>
                <w:sz w:val="20"/>
              </w:rPr>
              <w:t xml:space="preserve"> </w:t>
            </w:r>
            <w:r w:rsidRPr="000B2F42">
              <w:rPr>
                <w:rFonts w:ascii="Arial" w:hAnsi="Arial" w:cs="Arial"/>
                <w:sz w:val="20"/>
                <w:lang w:val="pl-PL"/>
              </w:rPr>
              <w:t>projektów</w:t>
            </w:r>
          </w:p>
        </w:tc>
        <w:tc>
          <w:tcPr>
            <w:tcW w:w="3587" w:type="pct"/>
            <w:tcBorders>
              <w:left w:val="dotted" w:sz="4" w:space="0" w:color="auto"/>
              <w:bottom w:val="dotted" w:sz="4" w:space="0" w:color="auto"/>
            </w:tcBorders>
            <w:vAlign w:val="center"/>
          </w:tcPr>
          <w:p w14:paraId="3AF930F7" w14:textId="77777777" w:rsidR="0088164C" w:rsidRPr="000B2F42" w:rsidRDefault="00D66491" w:rsidP="0088164C">
            <w:pPr>
              <w:spacing w:after="120" w:line="276" w:lineRule="auto"/>
              <w:jc w:val="both"/>
              <w:rPr>
                <w:rFonts w:ascii="Arial" w:hAnsi="Arial" w:cs="Arial"/>
                <w:sz w:val="20"/>
                <w:szCs w:val="20"/>
              </w:rPr>
            </w:pPr>
            <w:r>
              <w:rPr>
                <w:rFonts w:ascii="Arial" w:hAnsi="Arial" w:cs="Arial"/>
                <w:sz w:val="20"/>
                <w:szCs w:val="20"/>
              </w:rPr>
              <w:t>Wsparcie uzyskają p</w:t>
            </w:r>
            <w:r w:rsidR="003F1230" w:rsidRPr="000B2F42">
              <w:rPr>
                <w:rFonts w:ascii="Arial" w:hAnsi="Arial" w:cs="Arial"/>
                <w:sz w:val="20"/>
                <w:szCs w:val="20"/>
              </w:rPr>
              <w:t>rojekty polegające na stworzeniu kompleksowego programu akceleracji innowacyjnych startup</w:t>
            </w:r>
            <w:r w:rsidR="0088164C" w:rsidRPr="000B2F42">
              <w:rPr>
                <w:rFonts w:ascii="Arial" w:hAnsi="Arial" w:cs="Arial"/>
                <w:sz w:val="20"/>
                <w:szCs w:val="20"/>
              </w:rPr>
              <w:t>ów</w:t>
            </w:r>
            <w:r w:rsidR="0009723E" w:rsidRPr="000B2F42">
              <w:rPr>
                <w:rFonts w:ascii="Arial" w:hAnsi="Arial" w:cs="Arial"/>
                <w:sz w:val="20"/>
                <w:szCs w:val="20"/>
              </w:rPr>
              <w:t xml:space="preserve"> obejmującego:</w:t>
            </w:r>
          </w:p>
          <w:p w14:paraId="04D83EF6" w14:textId="77777777" w:rsidR="004C6190" w:rsidRPr="008E27E1" w:rsidRDefault="00C80873" w:rsidP="00EF1819">
            <w:pPr>
              <w:pStyle w:val="Akapitzlist"/>
              <w:numPr>
                <w:ilvl w:val="0"/>
                <w:numId w:val="42"/>
              </w:numPr>
              <w:jc w:val="both"/>
              <w:rPr>
                <w:rFonts w:ascii="Arial" w:hAnsi="Arial"/>
                <w:sz w:val="20"/>
                <w:lang w:val="pl-PL"/>
              </w:rPr>
            </w:pPr>
            <w:r w:rsidRPr="000B2F42">
              <w:rPr>
                <w:rFonts w:ascii="Arial" w:hAnsi="Arial" w:cs="Arial"/>
                <w:b/>
                <w:sz w:val="20"/>
                <w:lang w:val="pl-PL"/>
              </w:rPr>
              <w:t>O</w:t>
            </w:r>
            <w:r w:rsidR="003F1230" w:rsidRPr="000B2F42">
              <w:rPr>
                <w:rFonts w:ascii="Arial" w:hAnsi="Arial" w:cs="Arial"/>
                <w:b/>
                <w:sz w:val="20"/>
                <w:lang w:val="pl-PL"/>
              </w:rPr>
              <w:t>cenę pomysł</w:t>
            </w:r>
            <w:r w:rsidR="00514BDB" w:rsidRPr="000B2F42">
              <w:rPr>
                <w:rFonts w:ascii="Arial" w:hAnsi="Arial" w:cs="Arial"/>
                <w:b/>
                <w:sz w:val="20"/>
                <w:lang w:val="pl-PL"/>
              </w:rPr>
              <w:t>ów biznesowych przez panel ekspertów</w:t>
            </w:r>
            <w:r w:rsidR="00710E9D" w:rsidRPr="008E27E1">
              <w:rPr>
                <w:rFonts w:ascii="Arial" w:hAnsi="Arial" w:cs="Arial"/>
                <w:b/>
                <w:sz w:val="20"/>
                <w:lang w:val="pl-PL"/>
              </w:rPr>
              <w:t xml:space="preserve"> </w:t>
            </w:r>
          </w:p>
          <w:p w14:paraId="76F424ED" w14:textId="77777777" w:rsidR="008E27E1" w:rsidRPr="008E27E1" w:rsidRDefault="004C6190" w:rsidP="008E27E1">
            <w:pPr>
              <w:jc w:val="both"/>
              <w:rPr>
                <w:rFonts w:ascii="Arial" w:hAnsi="Arial" w:cs="Arial"/>
                <w:sz w:val="20"/>
                <w:szCs w:val="20"/>
                <w:lang w:eastAsia="pl-PL"/>
              </w:rPr>
            </w:pPr>
            <w:r w:rsidRPr="008E27E1">
              <w:rPr>
                <w:rFonts w:ascii="Arial" w:hAnsi="Arial" w:cs="Arial"/>
                <w:sz w:val="20"/>
                <w:szCs w:val="20"/>
                <w:lang w:eastAsia="pl-PL"/>
              </w:rPr>
              <w:t xml:space="preserve">Podstawowym kryterium oceny </w:t>
            </w:r>
            <w:r w:rsidR="00EE352B" w:rsidRPr="008E27E1">
              <w:rPr>
                <w:rFonts w:ascii="Arial" w:hAnsi="Arial" w:cs="Arial"/>
                <w:sz w:val="20"/>
                <w:szCs w:val="20"/>
                <w:lang w:eastAsia="pl-PL"/>
              </w:rPr>
              <w:t xml:space="preserve">zgłoszonych </w:t>
            </w:r>
            <w:r w:rsidRPr="008E27E1">
              <w:rPr>
                <w:rFonts w:ascii="Arial" w:hAnsi="Arial" w:cs="Arial"/>
                <w:sz w:val="20"/>
                <w:szCs w:val="20"/>
                <w:lang w:eastAsia="pl-PL"/>
              </w:rPr>
              <w:t>pomysł</w:t>
            </w:r>
            <w:r w:rsidR="00514BDB" w:rsidRPr="008E27E1">
              <w:rPr>
                <w:rFonts w:ascii="Arial" w:hAnsi="Arial" w:cs="Arial"/>
                <w:sz w:val="20"/>
                <w:szCs w:val="20"/>
                <w:lang w:eastAsia="pl-PL"/>
              </w:rPr>
              <w:t>ów</w:t>
            </w:r>
            <w:r w:rsidRPr="008E27E1">
              <w:rPr>
                <w:rFonts w:ascii="Arial" w:hAnsi="Arial" w:cs="Arial"/>
                <w:sz w:val="20"/>
                <w:szCs w:val="20"/>
                <w:lang w:eastAsia="pl-PL"/>
              </w:rPr>
              <w:t xml:space="preserve"> biznesow</w:t>
            </w:r>
            <w:r w:rsidR="00514BDB" w:rsidRPr="008E27E1">
              <w:rPr>
                <w:rFonts w:ascii="Arial" w:hAnsi="Arial" w:cs="Arial"/>
                <w:sz w:val="20"/>
                <w:szCs w:val="20"/>
                <w:lang w:eastAsia="pl-PL"/>
              </w:rPr>
              <w:t xml:space="preserve">ych </w:t>
            </w:r>
            <w:r w:rsidRPr="008E27E1">
              <w:rPr>
                <w:rFonts w:ascii="Arial" w:hAnsi="Arial" w:cs="Arial"/>
                <w:sz w:val="20"/>
                <w:szCs w:val="20"/>
                <w:lang w:eastAsia="pl-PL"/>
              </w:rPr>
              <w:t xml:space="preserve">będzie </w:t>
            </w:r>
            <w:r w:rsidR="00A641DF" w:rsidRPr="008E27E1">
              <w:rPr>
                <w:rFonts w:ascii="Arial" w:hAnsi="Arial" w:cs="Arial"/>
                <w:sz w:val="20"/>
                <w:szCs w:val="20"/>
                <w:lang w:eastAsia="pl-PL"/>
              </w:rPr>
              <w:t>ich</w:t>
            </w:r>
            <w:r w:rsidRPr="008E27E1">
              <w:rPr>
                <w:rFonts w:ascii="Arial" w:hAnsi="Arial" w:cs="Arial"/>
                <w:sz w:val="20"/>
                <w:szCs w:val="20"/>
                <w:lang w:eastAsia="pl-PL"/>
              </w:rPr>
              <w:t xml:space="preserve"> innowacyjność oraz możliwość osiągnięcia komercyjnego sukcesu. Wspierane będą pomysły, które prowadzić będą do wprowadzenia na rynek prz</w:t>
            </w:r>
            <w:r w:rsidR="00802193" w:rsidRPr="008E27E1">
              <w:rPr>
                <w:rFonts w:ascii="Arial" w:hAnsi="Arial" w:cs="Arial"/>
                <w:sz w:val="20"/>
                <w:szCs w:val="20"/>
                <w:lang w:eastAsia="pl-PL"/>
              </w:rPr>
              <w:t xml:space="preserve">ez dane przedsiębiorstwo nowego </w:t>
            </w:r>
            <w:r w:rsidRPr="008E27E1">
              <w:rPr>
                <w:rFonts w:ascii="Arial" w:hAnsi="Arial" w:cs="Arial"/>
                <w:sz w:val="20"/>
                <w:szCs w:val="20"/>
                <w:lang w:eastAsia="pl-PL"/>
              </w:rPr>
              <w:t>lub znacząco ulepszon</w:t>
            </w:r>
            <w:r w:rsidR="00802193" w:rsidRPr="008E27E1">
              <w:rPr>
                <w:rFonts w:ascii="Arial" w:hAnsi="Arial" w:cs="Arial"/>
                <w:sz w:val="20"/>
                <w:szCs w:val="20"/>
                <w:lang w:eastAsia="pl-PL"/>
              </w:rPr>
              <w:t>ego</w:t>
            </w:r>
            <w:r w:rsidR="00514BDB" w:rsidRPr="008E27E1">
              <w:rPr>
                <w:rFonts w:ascii="Arial" w:hAnsi="Arial" w:cs="Arial"/>
                <w:sz w:val="20"/>
                <w:szCs w:val="20"/>
                <w:lang w:eastAsia="pl-PL"/>
              </w:rPr>
              <w:t xml:space="preserve"> produkt</w:t>
            </w:r>
            <w:r w:rsidR="00802193" w:rsidRPr="008E27E1">
              <w:rPr>
                <w:rFonts w:ascii="Arial" w:hAnsi="Arial" w:cs="Arial"/>
                <w:sz w:val="20"/>
                <w:szCs w:val="20"/>
                <w:lang w:eastAsia="pl-PL"/>
              </w:rPr>
              <w:t>u</w:t>
            </w:r>
            <w:r w:rsidRPr="008E27E1">
              <w:rPr>
                <w:rFonts w:ascii="Arial" w:hAnsi="Arial" w:cs="Arial"/>
                <w:sz w:val="20"/>
                <w:szCs w:val="20"/>
                <w:lang w:eastAsia="pl-PL"/>
              </w:rPr>
              <w:t xml:space="preserve"> </w:t>
            </w:r>
            <w:r w:rsidR="00802193" w:rsidRPr="008E27E1">
              <w:rPr>
                <w:rFonts w:ascii="Arial" w:hAnsi="Arial" w:cs="Arial"/>
                <w:sz w:val="20"/>
                <w:szCs w:val="20"/>
                <w:lang w:eastAsia="pl-PL"/>
              </w:rPr>
              <w:t>występującego na rynku w </w:t>
            </w:r>
            <w:r w:rsidRPr="008E27E1">
              <w:rPr>
                <w:rFonts w:ascii="Arial" w:hAnsi="Arial" w:cs="Arial"/>
                <w:sz w:val="20"/>
                <w:szCs w:val="20"/>
                <w:lang w:eastAsia="pl-PL"/>
              </w:rPr>
              <w:t xml:space="preserve">odniesieniu do </w:t>
            </w:r>
            <w:r w:rsidR="00802193" w:rsidRPr="008E27E1">
              <w:rPr>
                <w:rFonts w:ascii="Arial" w:hAnsi="Arial" w:cs="Arial"/>
                <w:sz w:val="20"/>
                <w:szCs w:val="20"/>
                <w:lang w:eastAsia="pl-PL"/>
              </w:rPr>
              <w:t>jego</w:t>
            </w:r>
            <w:r w:rsidRPr="008E27E1">
              <w:rPr>
                <w:rFonts w:ascii="Arial" w:hAnsi="Arial" w:cs="Arial"/>
                <w:sz w:val="20"/>
                <w:szCs w:val="20"/>
                <w:lang w:eastAsia="pl-PL"/>
              </w:rPr>
              <w:t xml:space="preserve"> charakterystyk lub przeznaczenia.</w:t>
            </w:r>
            <w:r w:rsidR="00710E9D" w:rsidRPr="008E27E1">
              <w:rPr>
                <w:rFonts w:ascii="Arial" w:hAnsi="Arial" w:cs="Arial"/>
                <w:sz w:val="20"/>
                <w:szCs w:val="20"/>
                <w:lang w:eastAsia="pl-PL"/>
              </w:rPr>
              <w:t xml:space="preserve"> </w:t>
            </w:r>
          </w:p>
          <w:p w14:paraId="0F3995D5" w14:textId="77777777" w:rsidR="008E27E1" w:rsidRPr="00300DF0" w:rsidRDefault="008E27E1" w:rsidP="008E27E1">
            <w:pPr>
              <w:pStyle w:val="Akapitzlist"/>
              <w:jc w:val="both"/>
              <w:rPr>
                <w:rStyle w:val="Odwoaniedokomentarza"/>
                <w:rFonts w:ascii="Arial" w:hAnsi="Arial" w:cs="Arial"/>
                <w:sz w:val="20"/>
                <w:lang w:val="pl-PL"/>
              </w:rPr>
            </w:pPr>
          </w:p>
          <w:p w14:paraId="2F35B810" w14:textId="77777777" w:rsidR="003F1230" w:rsidRPr="00EE352B" w:rsidRDefault="003F1230" w:rsidP="00EF1819">
            <w:pPr>
              <w:pStyle w:val="Akapitzlist"/>
              <w:numPr>
                <w:ilvl w:val="0"/>
                <w:numId w:val="42"/>
              </w:numPr>
              <w:jc w:val="both"/>
              <w:rPr>
                <w:rFonts w:ascii="Arial" w:hAnsi="Arial" w:cs="Arial"/>
                <w:b/>
                <w:sz w:val="20"/>
                <w:lang w:val="pl-PL"/>
              </w:rPr>
            </w:pPr>
            <w:r w:rsidRPr="00EE352B">
              <w:rPr>
                <w:rFonts w:ascii="Arial" w:hAnsi="Arial" w:cs="Arial"/>
                <w:b/>
                <w:sz w:val="20"/>
                <w:lang w:val="pl-PL"/>
              </w:rPr>
              <w:t>Wsparcie rozwoju pomysłu biznesowego i strategii przedsiębiorstwa</w:t>
            </w:r>
          </w:p>
          <w:p w14:paraId="3AE313AE" w14:textId="77777777" w:rsidR="00573B9E" w:rsidRPr="0002074B" w:rsidRDefault="00573B9E" w:rsidP="0002074B">
            <w:pPr>
              <w:pStyle w:val="Akapitzlist"/>
              <w:spacing w:before="120" w:after="60" w:line="276" w:lineRule="auto"/>
              <w:ind w:left="34"/>
              <w:jc w:val="both"/>
              <w:rPr>
                <w:rFonts w:ascii="Arial" w:hAnsi="Arial" w:cs="Arial"/>
                <w:sz w:val="20"/>
                <w:lang w:val="pl-PL"/>
              </w:rPr>
            </w:pPr>
            <w:r w:rsidRPr="0002074B">
              <w:rPr>
                <w:rFonts w:ascii="Arial" w:hAnsi="Arial" w:cs="Arial"/>
                <w:sz w:val="20"/>
                <w:lang w:val="pl-PL"/>
              </w:rPr>
              <w:t>Wsparcie będzie koncentrowało się na testow</w:t>
            </w:r>
            <w:r w:rsidR="00D66491" w:rsidRPr="0002074B">
              <w:rPr>
                <w:rFonts w:ascii="Arial" w:hAnsi="Arial" w:cs="Arial"/>
                <w:sz w:val="20"/>
                <w:lang w:val="pl-PL"/>
              </w:rPr>
              <w:t>aniu i weryfikowaniu pomysłów i </w:t>
            </w:r>
            <w:r w:rsidRPr="0002074B">
              <w:rPr>
                <w:rFonts w:ascii="Arial" w:hAnsi="Arial" w:cs="Arial"/>
                <w:sz w:val="20"/>
                <w:lang w:val="pl-PL"/>
              </w:rPr>
              <w:t>koncepcji biznesowych, aż do momentu przygotowania odpowiedniego modelu biznesowego.</w:t>
            </w:r>
          </w:p>
          <w:p w14:paraId="3476DA32" w14:textId="77777777" w:rsidR="00442914" w:rsidRPr="000B2F42" w:rsidRDefault="00442914" w:rsidP="00442914">
            <w:pPr>
              <w:pStyle w:val="Akapitzlist"/>
              <w:spacing w:before="120" w:after="60" w:line="276" w:lineRule="auto"/>
              <w:ind w:left="34"/>
              <w:contextualSpacing w:val="0"/>
              <w:jc w:val="both"/>
              <w:rPr>
                <w:rFonts w:ascii="Arial" w:hAnsi="Arial" w:cs="Arial"/>
                <w:sz w:val="20"/>
                <w:lang w:val="pl-PL"/>
              </w:rPr>
            </w:pPr>
            <w:r w:rsidRPr="000B2F42">
              <w:rPr>
                <w:rFonts w:ascii="Arial" w:hAnsi="Arial" w:cs="Arial"/>
                <w:sz w:val="20"/>
                <w:lang w:val="pl-PL"/>
              </w:rPr>
              <w:lastRenderedPageBreak/>
              <w:t>Wsparcie będzie obejmowało m.in.:</w:t>
            </w:r>
          </w:p>
          <w:p w14:paraId="4E9D7DCA" w14:textId="77777777" w:rsidR="00442914" w:rsidRPr="000B2F42" w:rsidRDefault="00442914" w:rsidP="00442914">
            <w:pPr>
              <w:pStyle w:val="Akapitzlist"/>
              <w:numPr>
                <w:ilvl w:val="0"/>
                <w:numId w:val="3"/>
              </w:numPr>
              <w:spacing w:after="60" w:line="276" w:lineRule="auto"/>
              <w:ind w:left="459" w:hanging="284"/>
              <w:contextualSpacing w:val="0"/>
              <w:jc w:val="both"/>
              <w:rPr>
                <w:rFonts w:ascii="Arial" w:hAnsi="Arial" w:cs="Arial"/>
                <w:sz w:val="20"/>
                <w:lang w:val="pl-PL"/>
              </w:rPr>
            </w:pPr>
            <w:r w:rsidRPr="000B2F42">
              <w:rPr>
                <w:rFonts w:ascii="Arial" w:hAnsi="Arial" w:cs="Arial"/>
                <w:sz w:val="20"/>
                <w:lang w:val="pl-PL"/>
              </w:rPr>
              <w:t>mentoring (indywidualne oraz grupowe sesje mentoringowe), coaching (np. biznesowy, marketingowy, finansowy, technologiczny),</w:t>
            </w:r>
          </w:p>
          <w:p w14:paraId="0AEF8F1E" w14:textId="77777777" w:rsidR="00103912" w:rsidRPr="00300DF0" w:rsidRDefault="00442914" w:rsidP="008E27E1">
            <w:pPr>
              <w:pStyle w:val="Akapitzlist"/>
              <w:numPr>
                <w:ilvl w:val="0"/>
                <w:numId w:val="3"/>
              </w:numPr>
              <w:spacing w:after="60" w:line="276" w:lineRule="auto"/>
              <w:ind w:left="459" w:hanging="284"/>
              <w:contextualSpacing w:val="0"/>
              <w:jc w:val="both"/>
              <w:rPr>
                <w:lang w:val="pl-PL"/>
              </w:rPr>
            </w:pPr>
            <w:r w:rsidRPr="000B2F42">
              <w:rPr>
                <w:rFonts w:ascii="Arial" w:hAnsi="Arial" w:cs="Arial"/>
                <w:sz w:val="20"/>
                <w:lang w:val="pl-PL"/>
              </w:rPr>
              <w:t xml:space="preserve">specjalistyczne usługi </w:t>
            </w:r>
            <w:r w:rsidRPr="000B2F42">
              <w:rPr>
                <w:rFonts w:ascii="Arial" w:hAnsi="Arial" w:cs="Arial"/>
                <w:sz w:val="20"/>
                <w:lang w:val="pl-PL" w:eastAsia="en-US"/>
              </w:rPr>
              <w:t>wynikają</w:t>
            </w:r>
            <w:r w:rsidR="00D66491">
              <w:rPr>
                <w:rFonts w:ascii="Arial" w:hAnsi="Arial" w:cs="Arial"/>
                <w:sz w:val="20"/>
                <w:lang w:val="pl-PL" w:eastAsia="en-US"/>
              </w:rPr>
              <w:t>ce z zapotrzebowania startupu i </w:t>
            </w:r>
            <w:r w:rsidRPr="000B2F42">
              <w:rPr>
                <w:rFonts w:ascii="Arial" w:hAnsi="Arial" w:cs="Arial"/>
                <w:sz w:val="20"/>
                <w:lang w:val="pl-PL"/>
              </w:rPr>
              <w:t>niezbędne do przeprowadzenia prac nad rozwojem nowego pomysłu biznesowego (np.</w:t>
            </w:r>
            <w:r w:rsidR="00710E9D">
              <w:rPr>
                <w:rFonts w:ascii="Arial" w:hAnsi="Arial" w:cs="Arial"/>
                <w:sz w:val="20"/>
                <w:lang w:val="pl-PL"/>
              </w:rPr>
              <w:t xml:space="preserve"> </w:t>
            </w:r>
            <w:r w:rsidRPr="000B2F42">
              <w:rPr>
                <w:rFonts w:ascii="Arial" w:hAnsi="Arial" w:cs="Arial"/>
                <w:sz w:val="20"/>
                <w:lang w:val="pl-PL"/>
              </w:rPr>
              <w:t xml:space="preserve">techniczne, technologiczne, inżynierskie, informatyczne, wzornicze, marketingowe, prawne), w tym obejmujące testowanie i weryfikowanie pomysłów i koncepcji, aż do momentu przygotowania odpowiedniego modelu biznesowego (weryfikowanie kanałów sprzedaży, badania marketingowe, wsparcie organizacyjne itp.) oraz uzupełniająco </w:t>
            </w:r>
            <w:r w:rsidR="00AC3C26" w:rsidRPr="000B2F42">
              <w:rPr>
                <w:rFonts w:ascii="Arial" w:hAnsi="Arial" w:cs="Arial"/>
                <w:sz w:val="20"/>
                <w:lang w:val="pl-PL"/>
              </w:rPr>
              <w:t xml:space="preserve">podstawowe </w:t>
            </w:r>
            <w:r w:rsidRPr="000B2F42">
              <w:rPr>
                <w:rFonts w:ascii="Arial" w:hAnsi="Arial" w:cs="Arial"/>
                <w:sz w:val="20"/>
                <w:lang w:val="pl-PL"/>
              </w:rPr>
              <w:t>usługi inkubacji</w:t>
            </w:r>
            <w:r w:rsidR="00710E9D">
              <w:rPr>
                <w:rFonts w:ascii="Arial" w:hAnsi="Arial" w:cs="Arial"/>
                <w:sz w:val="20"/>
                <w:lang w:val="pl-PL"/>
              </w:rPr>
              <w:t xml:space="preserve"> </w:t>
            </w:r>
            <w:r w:rsidRPr="000B2F42">
              <w:rPr>
                <w:rFonts w:ascii="Arial" w:hAnsi="Arial" w:cs="Arial"/>
                <w:sz w:val="20"/>
                <w:lang w:val="pl-PL"/>
              </w:rPr>
              <w:t>(np. dostęp do stan</w:t>
            </w:r>
            <w:r w:rsidR="00D66491">
              <w:rPr>
                <w:rFonts w:ascii="Arial" w:hAnsi="Arial" w:cs="Arial"/>
                <w:sz w:val="20"/>
                <w:lang w:val="pl-PL"/>
              </w:rPr>
              <w:t>owiska pracy, usługi księgowe i </w:t>
            </w:r>
            <w:r w:rsidRPr="000B2F42">
              <w:rPr>
                <w:rFonts w:ascii="Arial" w:hAnsi="Arial" w:cs="Arial"/>
                <w:sz w:val="20"/>
                <w:lang w:val="pl-PL"/>
              </w:rPr>
              <w:t>doradcze).</w:t>
            </w:r>
          </w:p>
        </w:tc>
      </w:tr>
      <w:tr w:rsidR="008C60E0" w:rsidRPr="00710E9D" w14:paraId="61C21615" w14:textId="77777777" w:rsidTr="00A65ED0">
        <w:trPr>
          <w:trHeight w:val="543"/>
        </w:trPr>
        <w:tc>
          <w:tcPr>
            <w:tcW w:w="1413" w:type="pct"/>
            <w:vAlign w:val="center"/>
          </w:tcPr>
          <w:p w14:paraId="244DA492" w14:textId="77777777" w:rsidR="008C60E0" w:rsidRPr="000B2F42" w:rsidRDefault="008C60E0" w:rsidP="00EF1819">
            <w:pPr>
              <w:pStyle w:val="Akapitzlist"/>
              <w:numPr>
                <w:ilvl w:val="0"/>
                <w:numId w:val="17"/>
              </w:numPr>
              <w:spacing w:line="276" w:lineRule="auto"/>
              <w:ind w:left="284" w:hanging="284"/>
              <w:contextualSpacing w:val="0"/>
              <w:rPr>
                <w:rFonts w:ascii="Arial" w:hAnsi="Arial" w:cs="Arial"/>
                <w:sz w:val="20"/>
              </w:rPr>
            </w:pPr>
            <w:r w:rsidRPr="000B2F42">
              <w:rPr>
                <w:rFonts w:ascii="Arial" w:hAnsi="Arial" w:cs="Arial"/>
                <w:sz w:val="20"/>
                <w:lang w:val="pl-PL"/>
              </w:rPr>
              <w:lastRenderedPageBreak/>
              <w:t>Kierunkowe</w:t>
            </w:r>
            <w:r w:rsidRPr="000B2F42">
              <w:rPr>
                <w:rFonts w:ascii="Arial" w:hAnsi="Arial" w:cs="Arial"/>
                <w:sz w:val="20"/>
              </w:rPr>
              <w:t xml:space="preserve"> </w:t>
            </w:r>
            <w:r w:rsidRPr="000B2F42">
              <w:rPr>
                <w:rFonts w:ascii="Arial" w:hAnsi="Arial" w:cs="Arial"/>
                <w:sz w:val="20"/>
                <w:lang w:val="pl-PL"/>
              </w:rPr>
              <w:t>zasady</w:t>
            </w:r>
            <w:r w:rsidRPr="000B2F42">
              <w:rPr>
                <w:rFonts w:ascii="Arial" w:hAnsi="Arial" w:cs="Arial"/>
                <w:sz w:val="20"/>
              </w:rPr>
              <w:t xml:space="preserve"> </w:t>
            </w:r>
            <w:r w:rsidRPr="000B2F42">
              <w:rPr>
                <w:rFonts w:ascii="Arial" w:hAnsi="Arial" w:cs="Arial"/>
                <w:sz w:val="20"/>
                <w:lang w:val="pl-PL"/>
              </w:rPr>
              <w:t>wyboru</w:t>
            </w:r>
            <w:r w:rsidRPr="000B2F42">
              <w:rPr>
                <w:rFonts w:ascii="Arial" w:hAnsi="Arial" w:cs="Arial"/>
                <w:sz w:val="20"/>
              </w:rPr>
              <w:t xml:space="preserve"> </w:t>
            </w:r>
            <w:r w:rsidRPr="000B2F42">
              <w:rPr>
                <w:rFonts w:ascii="Arial" w:hAnsi="Arial" w:cs="Arial"/>
                <w:sz w:val="20"/>
                <w:lang w:val="pl-PL"/>
              </w:rPr>
              <w:t>projektów</w:t>
            </w:r>
          </w:p>
        </w:tc>
        <w:tc>
          <w:tcPr>
            <w:tcW w:w="3587" w:type="pct"/>
            <w:tcBorders>
              <w:left w:val="dotted" w:sz="4" w:space="0" w:color="auto"/>
              <w:bottom w:val="dotted" w:sz="4" w:space="0" w:color="auto"/>
            </w:tcBorders>
            <w:vAlign w:val="center"/>
          </w:tcPr>
          <w:p w14:paraId="51AF3F5E" w14:textId="77777777" w:rsidR="00442914" w:rsidRPr="00466FE9" w:rsidRDefault="00466FE9" w:rsidP="00466FE9">
            <w:pPr>
              <w:spacing w:before="120" w:after="120" w:line="276" w:lineRule="auto"/>
              <w:jc w:val="both"/>
              <w:rPr>
                <w:rStyle w:val="Odwoaniedokomentarza"/>
                <w:rFonts w:ascii="Arial" w:hAnsi="Arial" w:cs="Arial"/>
                <w:sz w:val="20"/>
              </w:rPr>
            </w:pPr>
            <w:r>
              <w:rPr>
                <w:rStyle w:val="Odwoaniedokomentarza"/>
                <w:rFonts w:ascii="Arial" w:hAnsi="Arial" w:cs="Arial"/>
                <w:sz w:val="20"/>
              </w:rPr>
              <w:t>O</w:t>
            </w:r>
            <w:r w:rsidR="00442914" w:rsidRPr="00466FE9">
              <w:rPr>
                <w:rStyle w:val="Odwoaniedokomentarza"/>
                <w:rFonts w:ascii="Arial" w:hAnsi="Arial" w:cs="Arial"/>
                <w:sz w:val="20"/>
              </w:rPr>
              <w:t>środek innowacji powinien posiadać strate</w:t>
            </w:r>
            <w:r w:rsidR="00D66491">
              <w:rPr>
                <w:rStyle w:val="Odwoaniedokomentarza"/>
                <w:rFonts w:ascii="Arial" w:hAnsi="Arial" w:cs="Arial"/>
                <w:sz w:val="20"/>
              </w:rPr>
              <w:t>gię rozwoju swojej działalności.</w:t>
            </w:r>
            <w:r w:rsidR="00442914" w:rsidRPr="00466FE9">
              <w:rPr>
                <w:rStyle w:val="Odwoaniedokomentarza"/>
                <w:rFonts w:ascii="Arial" w:hAnsi="Arial" w:cs="Arial"/>
                <w:sz w:val="20"/>
              </w:rPr>
              <w:t xml:space="preserve"> </w:t>
            </w:r>
          </w:p>
          <w:p w14:paraId="4B1EDA2E" w14:textId="77777777" w:rsidR="00442914" w:rsidRPr="00466FE9" w:rsidRDefault="00466FE9" w:rsidP="00466FE9">
            <w:pPr>
              <w:spacing w:before="120" w:after="120" w:line="276" w:lineRule="auto"/>
              <w:jc w:val="both"/>
              <w:rPr>
                <w:rStyle w:val="Odwoaniedokomentarza"/>
                <w:rFonts w:ascii="Arial" w:hAnsi="Arial" w:cs="Arial"/>
                <w:sz w:val="20"/>
              </w:rPr>
            </w:pPr>
            <w:r>
              <w:rPr>
                <w:rStyle w:val="Odwoaniedokomentarza"/>
                <w:rFonts w:ascii="Arial" w:hAnsi="Arial" w:cs="Arial"/>
                <w:sz w:val="20"/>
              </w:rPr>
              <w:t>O</w:t>
            </w:r>
            <w:r w:rsidR="00442914" w:rsidRPr="00466FE9">
              <w:rPr>
                <w:rStyle w:val="Odwoaniedokomentarza"/>
                <w:rFonts w:ascii="Arial" w:hAnsi="Arial" w:cs="Arial"/>
                <w:sz w:val="20"/>
              </w:rPr>
              <w:t>cenie będzie podlegać</w:t>
            </w:r>
            <w:r>
              <w:rPr>
                <w:rStyle w:val="Odwoaniedokomentarza"/>
                <w:rFonts w:ascii="Arial" w:hAnsi="Arial" w:cs="Arial"/>
                <w:sz w:val="20"/>
              </w:rPr>
              <w:t xml:space="preserve"> potencjał finansowy, techniczny i organizacyjny Wnioskodawcy oraz</w:t>
            </w:r>
            <w:r w:rsidR="00442914" w:rsidRPr="00466FE9">
              <w:rPr>
                <w:rStyle w:val="Odwoaniedokomentarza"/>
                <w:rFonts w:ascii="Arial" w:hAnsi="Arial" w:cs="Arial"/>
                <w:sz w:val="20"/>
              </w:rPr>
              <w:t xml:space="preserve"> jakość świadczonych usług wspierania biznesu oraz atrakcyjność oferty partnerów, w szczególności jst</w:t>
            </w:r>
            <w:r w:rsidR="00D66491">
              <w:rPr>
                <w:rStyle w:val="Odwoaniedokomentarza"/>
                <w:rFonts w:ascii="Arial" w:hAnsi="Arial" w:cs="Arial"/>
                <w:sz w:val="20"/>
              </w:rPr>
              <w:t>.</w:t>
            </w:r>
          </w:p>
          <w:p w14:paraId="79A4F92A" w14:textId="77777777" w:rsidR="00135D91" w:rsidRPr="00466FE9" w:rsidRDefault="00466FE9" w:rsidP="00466FE9">
            <w:pPr>
              <w:spacing w:before="120" w:after="120" w:line="276" w:lineRule="auto"/>
              <w:jc w:val="both"/>
              <w:rPr>
                <w:rFonts w:ascii="Arial" w:hAnsi="Arial" w:cs="Arial"/>
                <w:sz w:val="20"/>
              </w:rPr>
            </w:pPr>
            <w:r>
              <w:rPr>
                <w:rFonts w:ascii="Arial" w:hAnsi="Arial" w:cs="Arial"/>
                <w:sz w:val="20"/>
              </w:rPr>
              <w:t>W</w:t>
            </w:r>
            <w:r w:rsidR="00442914" w:rsidRPr="00466FE9">
              <w:rPr>
                <w:rFonts w:ascii="Arial" w:hAnsi="Arial" w:cs="Arial"/>
                <w:sz w:val="20"/>
              </w:rPr>
              <w:t xml:space="preserve">arunkiem niezbędnym realizacji Platformy startowej będzie utworzenie </w:t>
            </w:r>
            <w:r w:rsidR="00D66491">
              <w:rPr>
                <w:rFonts w:ascii="Arial" w:hAnsi="Arial" w:cs="Arial"/>
                <w:sz w:val="20"/>
              </w:rPr>
              <w:t>i </w:t>
            </w:r>
            <w:r w:rsidR="00442914" w:rsidRPr="00466FE9">
              <w:rPr>
                <w:rFonts w:ascii="Arial" w:hAnsi="Arial" w:cs="Arial"/>
                <w:sz w:val="20"/>
              </w:rPr>
              <w:t xml:space="preserve">rozwinięcie istniejącego wokół niej </w:t>
            </w:r>
            <w:r w:rsidR="00D66491">
              <w:rPr>
                <w:rFonts w:ascii="Arial" w:hAnsi="Arial" w:cs="Arial"/>
                <w:sz w:val="20"/>
              </w:rPr>
              <w:t>ekosystemu wsparcia startupów z </w:t>
            </w:r>
            <w:r w:rsidR="00442914" w:rsidRPr="00466FE9">
              <w:rPr>
                <w:rFonts w:ascii="Arial" w:hAnsi="Arial" w:cs="Arial"/>
                <w:sz w:val="20"/>
              </w:rPr>
              <w:t>władzami samorządowymi, doświadczonymi przedsiębiorcami (w roli ekspertów i mentorów), uczelniami, organizacjami pozarządowymi oraz innymi instytucjami z sektora IOB</w:t>
            </w:r>
            <w:r w:rsidR="00D66491">
              <w:rPr>
                <w:rFonts w:ascii="Arial" w:hAnsi="Arial" w:cs="Arial"/>
                <w:sz w:val="20"/>
              </w:rPr>
              <w:t>.</w:t>
            </w:r>
          </w:p>
          <w:p w14:paraId="48F7B406" w14:textId="77777777" w:rsidR="00AA117A" w:rsidRPr="00EF3BC7" w:rsidRDefault="00F804E2" w:rsidP="00010598">
            <w:pPr>
              <w:spacing w:before="120" w:line="276" w:lineRule="auto"/>
              <w:ind w:left="34"/>
              <w:jc w:val="both"/>
              <w:rPr>
                <w:color w:val="FF0000"/>
              </w:rPr>
            </w:pPr>
            <w:r w:rsidRPr="00EF3BC7">
              <w:rPr>
                <w:rFonts w:ascii="Arial" w:hAnsi="Arial" w:cs="Arial"/>
                <w:sz w:val="20"/>
                <w:szCs w:val="20"/>
              </w:rPr>
              <w:t xml:space="preserve">Ponadto, </w:t>
            </w:r>
            <w:r w:rsidR="0046227B" w:rsidRPr="00EF3BC7">
              <w:rPr>
                <w:rFonts w:ascii="Arial" w:hAnsi="Arial" w:cs="Arial"/>
                <w:sz w:val="20"/>
                <w:szCs w:val="20"/>
              </w:rPr>
              <w:t>projekt powinien być zgodny z zasadami horyzontalnymi</w:t>
            </w:r>
            <w:r w:rsidRPr="00EF3BC7">
              <w:rPr>
                <w:rFonts w:ascii="Arial" w:hAnsi="Arial" w:cs="Arial"/>
                <w:sz w:val="20"/>
                <w:szCs w:val="20"/>
              </w:rPr>
              <w:t xml:space="preserve"> opisanymi w rozdziale 11 POPW</w:t>
            </w:r>
            <w:r w:rsidR="0046227B" w:rsidRPr="00EF3BC7">
              <w:rPr>
                <w:rFonts w:ascii="Arial" w:hAnsi="Arial" w:cs="Arial"/>
                <w:sz w:val="20"/>
                <w:szCs w:val="20"/>
              </w:rPr>
              <w:t>.</w:t>
            </w:r>
          </w:p>
        </w:tc>
      </w:tr>
      <w:tr w:rsidR="008C60E0" w:rsidRPr="00710E9D" w14:paraId="71C8920E" w14:textId="77777777" w:rsidTr="00010598">
        <w:trPr>
          <w:trHeight w:val="676"/>
        </w:trPr>
        <w:tc>
          <w:tcPr>
            <w:tcW w:w="1413" w:type="pct"/>
            <w:vAlign w:val="center"/>
          </w:tcPr>
          <w:p w14:paraId="6DD5FD8A" w14:textId="77777777" w:rsidR="008C60E0" w:rsidRPr="00EF3BC7" w:rsidRDefault="008C60E0" w:rsidP="00EF1819">
            <w:pPr>
              <w:pStyle w:val="Akapitzlist"/>
              <w:numPr>
                <w:ilvl w:val="0"/>
                <w:numId w:val="17"/>
              </w:numPr>
              <w:spacing w:line="276" w:lineRule="auto"/>
              <w:ind w:left="284" w:hanging="284"/>
              <w:contextualSpacing w:val="0"/>
              <w:rPr>
                <w:rFonts w:ascii="Arial" w:hAnsi="Arial" w:cs="Arial"/>
                <w:sz w:val="20"/>
              </w:rPr>
            </w:pPr>
            <w:r w:rsidRPr="00EF3BC7">
              <w:rPr>
                <w:rFonts w:ascii="Arial" w:hAnsi="Arial" w:cs="Arial"/>
                <w:sz w:val="20"/>
                <w:lang w:val="pl-PL"/>
              </w:rPr>
              <w:t>Typ</w:t>
            </w:r>
            <w:r w:rsidRPr="00EF3BC7">
              <w:rPr>
                <w:rFonts w:ascii="Arial" w:hAnsi="Arial" w:cs="Arial"/>
                <w:sz w:val="20"/>
              </w:rPr>
              <w:t xml:space="preserve"> </w:t>
            </w:r>
            <w:r w:rsidRPr="00EF3BC7">
              <w:rPr>
                <w:rFonts w:ascii="Arial" w:hAnsi="Arial" w:cs="Arial"/>
                <w:sz w:val="20"/>
                <w:lang w:val="pl-PL"/>
              </w:rPr>
              <w:t>beneficjenta</w:t>
            </w:r>
            <w:r w:rsidR="00710E9D">
              <w:rPr>
                <w:rFonts w:ascii="Arial" w:hAnsi="Arial" w:cs="Arial"/>
                <w:sz w:val="20"/>
              </w:rPr>
              <w:t xml:space="preserve"> </w:t>
            </w:r>
          </w:p>
        </w:tc>
        <w:tc>
          <w:tcPr>
            <w:tcW w:w="3587" w:type="pct"/>
            <w:tcBorders>
              <w:left w:val="dotted" w:sz="4" w:space="0" w:color="auto"/>
              <w:bottom w:val="dotted" w:sz="4" w:space="0" w:color="auto"/>
            </w:tcBorders>
            <w:vAlign w:val="center"/>
          </w:tcPr>
          <w:p w14:paraId="456C9623" w14:textId="77777777" w:rsidR="008C60E0" w:rsidRPr="00EF3BC7" w:rsidRDefault="008C60E0" w:rsidP="00010598">
            <w:pPr>
              <w:spacing w:line="276" w:lineRule="auto"/>
              <w:rPr>
                <w:rFonts w:ascii="Arial" w:hAnsi="Arial" w:cs="Arial"/>
                <w:sz w:val="20"/>
                <w:szCs w:val="20"/>
              </w:rPr>
            </w:pPr>
            <w:r w:rsidRPr="00EF3BC7">
              <w:rPr>
                <w:rFonts w:ascii="Arial" w:hAnsi="Arial" w:cs="Arial"/>
                <w:sz w:val="20"/>
                <w:szCs w:val="20"/>
              </w:rPr>
              <w:t xml:space="preserve">Ośrodki innowacji (typu parki naukowo-technologiczne, parki naukowe, parki technologiczne, inkubatory technologiczne) </w:t>
            </w:r>
          </w:p>
        </w:tc>
      </w:tr>
      <w:tr w:rsidR="008C60E0" w:rsidRPr="00710E9D" w14:paraId="3DE40FF3" w14:textId="77777777" w:rsidTr="00010598">
        <w:trPr>
          <w:trHeight w:val="842"/>
        </w:trPr>
        <w:tc>
          <w:tcPr>
            <w:tcW w:w="1413" w:type="pct"/>
            <w:vAlign w:val="center"/>
          </w:tcPr>
          <w:p w14:paraId="36981F05" w14:textId="77777777" w:rsidR="008C60E0" w:rsidRPr="00EF3BC7"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EF3BC7">
              <w:rPr>
                <w:rFonts w:ascii="Arial" w:hAnsi="Arial" w:cs="Arial"/>
                <w:sz w:val="20"/>
                <w:lang w:val="pl-PL"/>
              </w:rPr>
              <w:t xml:space="preserve">Grupa docelowa/ ostateczni odbiorcy wsparcia </w:t>
            </w:r>
          </w:p>
        </w:tc>
        <w:tc>
          <w:tcPr>
            <w:tcW w:w="3587" w:type="pct"/>
            <w:tcBorders>
              <w:left w:val="dotted" w:sz="4" w:space="0" w:color="auto"/>
              <w:bottom w:val="dotted" w:sz="4" w:space="0" w:color="auto"/>
            </w:tcBorders>
            <w:vAlign w:val="center"/>
          </w:tcPr>
          <w:p w14:paraId="04EAC714" w14:textId="77777777" w:rsidR="008C60E0" w:rsidRPr="00EF3BC7" w:rsidRDefault="00442914" w:rsidP="00F1262A">
            <w:pPr>
              <w:spacing w:line="276" w:lineRule="auto"/>
              <w:rPr>
                <w:rFonts w:ascii="Arial" w:hAnsi="Arial" w:cs="Arial"/>
                <w:strike/>
                <w:sz w:val="20"/>
                <w:szCs w:val="20"/>
              </w:rPr>
            </w:pPr>
            <w:r w:rsidRPr="00EF3BC7">
              <w:rPr>
                <w:rFonts w:ascii="Arial" w:hAnsi="Arial" w:cs="Arial"/>
                <w:sz w:val="20"/>
                <w:szCs w:val="20"/>
              </w:rPr>
              <w:t xml:space="preserve">Osoby </w:t>
            </w:r>
            <w:r w:rsidR="00F1262A">
              <w:rPr>
                <w:rFonts w:ascii="Arial" w:hAnsi="Arial" w:cs="Arial"/>
                <w:sz w:val="20"/>
                <w:szCs w:val="20"/>
              </w:rPr>
              <w:t>fizyczne</w:t>
            </w:r>
            <w:r w:rsidRPr="00EF3BC7">
              <w:rPr>
                <w:rFonts w:ascii="Arial" w:hAnsi="Arial" w:cs="Arial"/>
                <w:sz w:val="20"/>
                <w:szCs w:val="20"/>
              </w:rPr>
              <w:t xml:space="preserve">, </w:t>
            </w:r>
            <w:r w:rsidR="00F1262A">
              <w:rPr>
                <w:rFonts w:ascii="Arial" w:hAnsi="Arial" w:cs="Arial"/>
                <w:sz w:val="20"/>
                <w:szCs w:val="20"/>
              </w:rPr>
              <w:t xml:space="preserve">z preferencją dla osób poniżej 35 r.ż. </w:t>
            </w:r>
            <w:r w:rsidR="004D74A6" w:rsidRPr="00EF3BC7">
              <w:rPr>
                <w:rFonts w:ascii="Arial" w:hAnsi="Arial" w:cs="Arial"/>
                <w:sz w:val="20"/>
                <w:szCs w:val="20"/>
              </w:rPr>
              <w:t>/</w:t>
            </w:r>
            <w:r w:rsidRPr="00EF3BC7">
              <w:rPr>
                <w:rFonts w:ascii="Arial" w:hAnsi="Arial" w:cs="Arial"/>
                <w:sz w:val="20"/>
                <w:szCs w:val="20"/>
              </w:rPr>
              <w:t xml:space="preserve"> przedsiębiorstwa typu startup (utworzone w ramach Platformy startowej)</w:t>
            </w:r>
          </w:p>
        </w:tc>
      </w:tr>
      <w:tr w:rsidR="008C60E0" w:rsidRPr="00710E9D" w14:paraId="56E7C195" w14:textId="77777777" w:rsidTr="00010598">
        <w:trPr>
          <w:trHeight w:val="699"/>
        </w:trPr>
        <w:tc>
          <w:tcPr>
            <w:tcW w:w="1413" w:type="pct"/>
            <w:vAlign w:val="center"/>
          </w:tcPr>
          <w:p w14:paraId="7144B444" w14:textId="77777777" w:rsidR="008C60E0" w:rsidRPr="00EF3BC7" w:rsidRDefault="008C60E0" w:rsidP="00EF1819">
            <w:pPr>
              <w:pStyle w:val="Akapitzlist"/>
              <w:numPr>
                <w:ilvl w:val="0"/>
                <w:numId w:val="17"/>
              </w:numPr>
              <w:spacing w:line="276" w:lineRule="auto"/>
              <w:ind w:left="284" w:hanging="284"/>
              <w:contextualSpacing w:val="0"/>
              <w:rPr>
                <w:rFonts w:ascii="Arial" w:hAnsi="Arial" w:cs="Arial"/>
                <w:sz w:val="20"/>
              </w:rPr>
            </w:pPr>
            <w:r w:rsidRPr="00EF3BC7">
              <w:rPr>
                <w:rFonts w:ascii="Arial" w:hAnsi="Arial" w:cs="Arial"/>
                <w:sz w:val="20"/>
                <w:lang w:val="pl-PL"/>
              </w:rPr>
              <w:t>Instytucja</w:t>
            </w:r>
            <w:r w:rsidRPr="00EF3BC7">
              <w:rPr>
                <w:rFonts w:ascii="Arial" w:hAnsi="Arial" w:cs="Arial"/>
                <w:sz w:val="20"/>
              </w:rPr>
              <w:t xml:space="preserve"> pośrednicząca</w:t>
            </w:r>
          </w:p>
        </w:tc>
        <w:tc>
          <w:tcPr>
            <w:tcW w:w="3587" w:type="pct"/>
            <w:tcBorders>
              <w:left w:val="dotted" w:sz="4" w:space="0" w:color="auto"/>
              <w:bottom w:val="dotted" w:sz="4" w:space="0" w:color="auto"/>
            </w:tcBorders>
            <w:vAlign w:val="center"/>
          </w:tcPr>
          <w:p w14:paraId="73C4907B" w14:textId="77777777" w:rsidR="008C60E0" w:rsidRPr="00EF3BC7" w:rsidRDefault="008C60E0" w:rsidP="00FC6C3C">
            <w:pPr>
              <w:spacing w:line="276" w:lineRule="auto"/>
              <w:rPr>
                <w:rFonts w:ascii="Arial" w:hAnsi="Arial" w:cs="Arial"/>
                <w:sz w:val="20"/>
                <w:szCs w:val="20"/>
              </w:rPr>
            </w:pPr>
            <w:r w:rsidRPr="00EF3BC7">
              <w:rPr>
                <w:rFonts w:ascii="Arial" w:hAnsi="Arial" w:cs="Arial"/>
                <w:sz w:val="20"/>
                <w:szCs w:val="20"/>
              </w:rPr>
              <w:t>Polska Agencja Rozwoju Przedsiębiorczości</w:t>
            </w:r>
          </w:p>
        </w:tc>
      </w:tr>
      <w:tr w:rsidR="008C60E0" w:rsidRPr="00710E9D" w14:paraId="73EFFF39" w14:textId="77777777" w:rsidTr="00A65ED0">
        <w:trPr>
          <w:trHeight w:val="558"/>
        </w:trPr>
        <w:tc>
          <w:tcPr>
            <w:tcW w:w="1413" w:type="pct"/>
            <w:vAlign w:val="center"/>
          </w:tcPr>
          <w:p w14:paraId="13FA578F" w14:textId="77777777" w:rsidR="008C60E0" w:rsidRPr="00EF3BC7" w:rsidRDefault="008C60E0" w:rsidP="00EF1819">
            <w:pPr>
              <w:pStyle w:val="Akapitzlist"/>
              <w:numPr>
                <w:ilvl w:val="0"/>
                <w:numId w:val="17"/>
              </w:numPr>
              <w:spacing w:line="276" w:lineRule="auto"/>
              <w:ind w:left="284" w:hanging="284"/>
              <w:contextualSpacing w:val="0"/>
              <w:rPr>
                <w:rFonts w:ascii="Arial" w:hAnsi="Arial" w:cs="Arial"/>
                <w:sz w:val="20"/>
              </w:rPr>
            </w:pPr>
            <w:r w:rsidRPr="00EF3BC7">
              <w:rPr>
                <w:rFonts w:ascii="Arial" w:hAnsi="Arial" w:cs="Arial"/>
                <w:sz w:val="20"/>
                <w:lang w:val="pl-PL"/>
              </w:rPr>
              <w:t>Instytucja</w:t>
            </w:r>
            <w:r w:rsidRPr="00EF3BC7">
              <w:rPr>
                <w:rFonts w:ascii="Arial" w:hAnsi="Arial" w:cs="Arial"/>
                <w:sz w:val="20"/>
              </w:rPr>
              <w:t xml:space="preserve"> </w:t>
            </w:r>
            <w:r w:rsidRPr="00EF3BC7">
              <w:rPr>
                <w:rFonts w:ascii="Arial" w:hAnsi="Arial" w:cs="Arial"/>
                <w:sz w:val="20"/>
                <w:lang w:val="pl-PL"/>
              </w:rPr>
              <w:t>wdrażająca</w:t>
            </w:r>
          </w:p>
        </w:tc>
        <w:tc>
          <w:tcPr>
            <w:tcW w:w="3587" w:type="pct"/>
            <w:tcBorders>
              <w:left w:val="dotted" w:sz="4" w:space="0" w:color="auto"/>
            </w:tcBorders>
            <w:vAlign w:val="center"/>
          </w:tcPr>
          <w:p w14:paraId="05FDC80B" w14:textId="77777777" w:rsidR="008C60E0" w:rsidRPr="00EF3BC7" w:rsidRDefault="008C60E0" w:rsidP="00104B8E">
            <w:pPr>
              <w:spacing w:line="276" w:lineRule="auto"/>
              <w:rPr>
                <w:rFonts w:ascii="Arial" w:hAnsi="Arial" w:cs="Arial"/>
                <w:sz w:val="20"/>
                <w:szCs w:val="20"/>
              </w:rPr>
            </w:pPr>
            <w:r w:rsidRPr="00EF3BC7">
              <w:rPr>
                <w:rFonts w:ascii="Arial" w:hAnsi="Arial" w:cs="Arial"/>
                <w:sz w:val="20"/>
                <w:szCs w:val="20"/>
              </w:rPr>
              <w:t>Nie dotyczy</w:t>
            </w:r>
          </w:p>
        </w:tc>
      </w:tr>
      <w:tr w:rsidR="008C60E0" w:rsidRPr="00710E9D" w14:paraId="30E456D5" w14:textId="77777777" w:rsidTr="00A65ED0">
        <w:trPr>
          <w:trHeight w:val="653"/>
        </w:trPr>
        <w:tc>
          <w:tcPr>
            <w:tcW w:w="1413" w:type="pct"/>
            <w:vAlign w:val="center"/>
          </w:tcPr>
          <w:p w14:paraId="591F1482" w14:textId="77777777" w:rsidR="008C60E0" w:rsidRPr="00EF3BC7" w:rsidRDefault="00625B7C" w:rsidP="00EF1819">
            <w:pPr>
              <w:pStyle w:val="Akapitzlist"/>
              <w:numPr>
                <w:ilvl w:val="0"/>
                <w:numId w:val="17"/>
              </w:numPr>
              <w:spacing w:line="276" w:lineRule="auto"/>
              <w:ind w:left="284" w:hanging="284"/>
              <w:contextualSpacing w:val="0"/>
              <w:rPr>
                <w:rFonts w:ascii="Arial" w:hAnsi="Arial" w:cs="Arial"/>
                <w:sz w:val="20"/>
              </w:rPr>
            </w:pPr>
            <w:r w:rsidRPr="00EF3BC7">
              <w:rPr>
                <w:rFonts w:ascii="Arial" w:hAnsi="Arial" w:cs="Arial"/>
                <w:sz w:val="20"/>
                <w:lang w:val="pl-PL"/>
              </w:rPr>
              <w:t>Alokacja</w:t>
            </w:r>
            <w:r w:rsidRPr="00EF3BC7">
              <w:rPr>
                <w:rFonts w:ascii="Arial" w:hAnsi="Arial" w:cs="Arial"/>
                <w:sz w:val="20"/>
              </w:rPr>
              <w:t xml:space="preserve"> EFRR </w:t>
            </w:r>
            <w:r w:rsidRPr="00EF3BC7">
              <w:rPr>
                <w:rFonts w:ascii="Arial" w:hAnsi="Arial" w:cs="Arial"/>
                <w:sz w:val="20"/>
                <w:lang w:val="pl-PL"/>
              </w:rPr>
              <w:t>poddziałania</w:t>
            </w:r>
            <w:r w:rsidRPr="00EF3BC7">
              <w:rPr>
                <w:rFonts w:ascii="Arial" w:hAnsi="Arial" w:cs="Arial"/>
                <w:sz w:val="20"/>
              </w:rPr>
              <w:t xml:space="preserve"> (</w:t>
            </w:r>
            <w:r w:rsidR="008C60E0" w:rsidRPr="00EF3BC7">
              <w:rPr>
                <w:rFonts w:ascii="Arial" w:hAnsi="Arial" w:cs="Arial"/>
                <w:sz w:val="20"/>
              </w:rPr>
              <w:t>EUR)</w:t>
            </w:r>
          </w:p>
        </w:tc>
        <w:tc>
          <w:tcPr>
            <w:tcW w:w="3587" w:type="pct"/>
            <w:tcBorders>
              <w:left w:val="dotted" w:sz="4" w:space="0" w:color="auto"/>
            </w:tcBorders>
            <w:vAlign w:val="center"/>
          </w:tcPr>
          <w:p w14:paraId="1862A129" w14:textId="77777777" w:rsidR="00486124" w:rsidRDefault="00486124" w:rsidP="00BC6E18">
            <w:pPr>
              <w:spacing w:line="276" w:lineRule="auto"/>
              <w:rPr>
                <w:rFonts w:ascii="Arial" w:hAnsi="Arial" w:cs="Arial"/>
                <w:sz w:val="20"/>
                <w:szCs w:val="20"/>
              </w:rPr>
            </w:pPr>
          </w:p>
          <w:p w14:paraId="1ACD64E2" w14:textId="343EBAA1" w:rsidR="008C60E0" w:rsidRDefault="00E153BF" w:rsidP="00BC6E18">
            <w:pPr>
              <w:spacing w:line="276" w:lineRule="auto"/>
              <w:rPr>
                <w:rFonts w:ascii="Arial" w:hAnsi="Arial" w:cs="Arial"/>
                <w:sz w:val="20"/>
                <w:szCs w:val="20"/>
              </w:rPr>
            </w:pPr>
            <w:r>
              <w:rPr>
                <w:rFonts w:ascii="Arial" w:hAnsi="Arial" w:cs="Arial"/>
                <w:sz w:val="20"/>
                <w:szCs w:val="20"/>
              </w:rPr>
              <w:t>2</w:t>
            </w:r>
            <w:r w:rsidR="00724508">
              <w:rPr>
                <w:rFonts w:ascii="Arial" w:hAnsi="Arial" w:cs="Arial"/>
                <w:sz w:val="20"/>
                <w:szCs w:val="20"/>
              </w:rPr>
              <w:t>3</w:t>
            </w:r>
            <w:r w:rsidR="001C1B1F">
              <w:rPr>
                <w:rFonts w:ascii="Arial" w:hAnsi="Arial" w:cs="Arial"/>
                <w:sz w:val="20"/>
                <w:szCs w:val="20"/>
              </w:rPr>
              <w:t> 185 473</w:t>
            </w:r>
          </w:p>
          <w:p w14:paraId="54A3F46A" w14:textId="77777777" w:rsidR="00A26847" w:rsidRPr="00EF3BC7" w:rsidRDefault="00A26847" w:rsidP="00BC6E18">
            <w:pPr>
              <w:spacing w:line="276" w:lineRule="auto"/>
              <w:rPr>
                <w:rFonts w:ascii="Arial" w:hAnsi="Arial" w:cs="Arial"/>
                <w:sz w:val="20"/>
                <w:szCs w:val="20"/>
              </w:rPr>
            </w:pPr>
          </w:p>
        </w:tc>
      </w:tr>
      <w:tr w:rsidR="008C60E0" w:rsidRPr="00710E9D" w14:paraId="2867DB97" w14:textId="77777777" w:rsidTr="00010598">
        <w:trPr>
          <w:trHeight w:val="754"/>
        </w:trPr>
        <w:tc>
          <w:tcPr>
            <w:tcW w:w="1413" w:type="pct"/>
            <w:vAlign w:val="center"/>
          </w:tcPr>
          <w:p w14:paraId="42E3F86E" w14:textId="77777777" w:rsidR="008C60E0" w:rsidRPr="00EF3BC7" w:rsidRDefault="008C60E0" w:rsidP="00EF1819">
            <w:pPr>
              <w:pStyle w:val="Akapitzlist"/>
              <w:numPr>
                <w:ilvl w:val="0"/>
                <w:numId w:val="17"/>
              </w:numPr>
              <w:spacing w:line="276" w:lineRule="auto"/>
              <w:ind w:left="284" w:hanging="284"/>
              <w:contextualSpacing w:val="0"/>
              <w:rPr>
                <w:rFonts w:ascii="Arial" w:hAnsi="Arial" w:cs="Arial"/>
                <w:sz w:val="20"/>
              </w:rPr>
            </w:pPr>
            <w:r w:rsidRPr="00EF3BC7">
              <w:rPr>
                <w:rFonts w:ascii="Arial" w:hAnsi="Arial" w:cs="Arial"/>
                <w:sz w:val="20"/>
                <w:lang w:val="pl-PL"/>
              </w:rPr>
              <w:t>Kategoria</w:t>
            </w:r>
            <w:r w:rsidRPr="00EF3BC7">
              <w:rPr>
                <w:rFonts w:ascii="Arial" w:hAnsi="Arial" w:cs="Arial"/>
                <w:sz w:val="20"/>
              </w:rPr>
              <w:t xml:space="preserve"> </w:t>
            </w:r>
            <w:r w:rsidRPr="00EF3BC7">
              <w:rPr>
                <w:rFonts w:ascii="Arial" w:hAnsi="Arial" w:cs="Arial"/>
                <w:sz w:val="20"/>
                <w:lang w:val="pl-PL"/>
              </w:rPr>
              <w:t>regionów</w:t>
            </w:r>
            <w:r w:rsidRPr="00EF3BC7">
              <w:rPr>
                <w:rFonts w:ascii="Arial" w:hAnsi="Arial" w:cs="Arial"/>
                <w:sz w:val="20"/>
              </w:rPr>
              <w:t xml:space="preserve"> </w:t>
            </w:r>
            <w:r w:rsidRPr="00EF3BC7">
              <w:rPr>
                <w:rFonts w:ascii="Arial" w:hAnsi="Arial" w:cs="Arial"/>
                <w:sz w:val="20"/>
                <w:lang w:val="pl-PL"/>
              </w:rPr>
              <w:t>objętych</w:t>
            </w:r>
            <w:r w:rsidRPr="00EF3BC7">
              <w:rPr>
                <w:rFonts w:ascii="Arial" w:hAnsi="Arial" w:cs="Arial"/>
                <w:sz w:val="20"/>
              </w:rPr>
              <w:t xml:space="preserve"> </w:t>
            </w:r>
            <w:r w:rsidRPr="00EF3BC7">
              <w:rPr>
                <w:rFonts w:ascii="Arial" w:hAnsi="Arial" w:cs="Arial"/>
                <w:sz w:val="20"/>
                <w:lang w:val="pl-PL"/>
              </w:rPr>
              <w:t>wsparciem</w:t>
            </w:r>
            <w:r w:rsidRPr="00EF3BC7">
              <w:rPr>
                <w:rFonts w:ascii="Arial" w:hAnsi="Arial" w:cs="Arial"/>
                <w:sz w:val="20"/>
              </w:rPr>
              <w:t xml:space="preserve"> </w:t>
            </w:r>
          </w:p>
        </w:tc>
        <w:tc>
          <w:tcPr>
            <w:tcW w:w="3587" w:type="pct"/>
            <w:tcBorders>
              <w:left w:val="dotted" w:sz="4" w:space="0" w:color="auto"/>
            </w:tcBorders>
            <w:vAlign w:val="center"/>
          </w:tcPr>
          <w:p w14:paraId="3EBE5FA4" w14:textId="77777777" w:rsidR="008C60E0" w:rsidRPr="00EF3BC7" w:rsidRDefault="008C60E0" w:rsidP="00010598">
            <w:pPr>
              <w:spacing w:line="276" w:lineRule="auto"/>
              <w:rPr>
                <w:rFonts w:ascii="Arial" w:hAnsi="Arial" w:cs="Arial"/>
                <w:sz w:val="20"/>
                <w:szCs w:val="20"/>
              </w:rPr>
            </w:pPr>
            <w:r w:rsidRPr="00EF3BC7">
              <w:rPr>
                <w:rFonts w:ascii="Arial" w:hAnsi="Arial" w:cs="Arial"/>
                <w:sz w:val="20"/>
                <w:szCs w:val="20"/>
              </w:rPr>
              <w:t>Regiony słabiej rozwinięte</w:t>
            </w:r>
          </w:p>
        </w:tc>
      </w:tr>
      <w:tr w:rsidR="008C60E0" w:rsidRPr="00710E9D" w14:paraId="0ED18B14" w14:textId="77777777" w:rsidTr="00010598">
        <w:trPr>
          <w:trHeight w:val="1916"/>
        </w:trPr>
        <w:tc>
          <w:tcPr>
            <w:tcW w:w="1413" w:type="pct"/>
            <w:vAlign w:val="center"/>
          </w:tcPr>
          <w:p w14:paraId="335FEE7F" w14:textId="77777777" w:rsidR="008C60E0" w:rsidRPr="00EF3BC7"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EF3BC7">
              <w:rPr>
                <w:rFonts w:ascii="Arial" w:hAnsi="Arial" w:cs="Arial"/>
                <w:sz w:val="20"/>
                <w:lang w:val="pl-PL"/>
              </w:rPr>
              <w:lastRenderedPageBreak/>
              <w:t>Mechanizmy powiązania interwencji z innymi działaniami/ poddziałaniami w ramach PO lub z innymi PO</w:t>
            </w:r>
          </w:p>
        </w:tc>
        <w:tc>
          <w:tcPr>
            <w:tcW w:w="3587" w:type="pct"/>
            <w:tcBorders>
              <w:left w:val="dotted" w:sz="4" w:space="0" w:color="auto"/>
            </w:tcBorders>
            <w:vAlign w:val="center"/>
          </w:tcPr>
          <w:p w14:paraId="024D5249" w14:textId="77777777" w:rsidR="00EF3BC7" w:rsidRDefault="00442914" w:rsidP="00EF31BB">
            <w:pPr>
              <w:pStyle w:val="Tekstkomentarza"/>
              <w:jc w:val="both"/>
              <w:rPr>
                <w:rFonts w:ascii="Arial" w:hAnsi="Arial" w:cs="Arial"/>
                <w:b/>
              </w:rPr>
            </w:pPr>
            <w:r w:rsidRPr="00EF3BC7">
              <w:rPr>
                <w:rFonts w:ascii="Arial" w:hAnsi="Arial" w:cs="Arial"/>
                <w:b/>
              </w:rPr>
              <w:t xml:space="preserve">Powiązanie interwencji z poddziałaniem 1.1.2 </w:t>
            </w:r>
          </w:p>
          <w:p w14:paraId="6B5A6D52" w14:textId="77777777" w:rsidR="00EF3BC7" w:rsidRPr="00EF3BC7" w:rsidRDefault="00EF3BC7" w:rsidP="00D66491">
            <w:pPr>
              <w:pStyle w:val="Tekstkomentarza"/>
              <w:spacing w:before="120"/>
              <w:jc w:val="both"/>
              <w:rPr>
                <w:rFonts w:ascii="Arial" w:hAnsi="Arial" w:cs="Arial"/>
              </w:rPr>
            </w:pPr>
            <w:r w:rsidRPr="00010598">
              <w:rPr>
                <w:rFonts w:ascii="Arial" w:hAnsi="Arial" w:cs="Arial"/>
              </w:rPr>
              <w:t>Pr</w:t>
            </w:r>
            <w:r w:rsidR="00442914" w:rsidRPr="00EF3BC7">
              <w:rPr>
                <w:rFonts w:ascii="Arial" w:hAnsi="Arial" w:cs="Arial"/>
              </w:rPr>
              <w:t>zedsiębiorstwa typu startup, które bę</w:t>
            </w:r>
            <w:r w:rsidR="00D66491">
              <w:rPr>
                <w:rFonts w:ascii="Arial" w:hAnsi="Arial" w:cs="Arial"/>
              </w:rPr>
              <w:t>dą gotowe do wejścia na rynek z </w:t>
            </w:r>
            <w:r w:rsidR="00442914" w:rsidRPr="00EF3BC7">
              <w:rPr>
                <w:rFonts w:ascii="Arial" w:hAnsi="Arial" w:cs="Arial"/>
              </w:rPr>
              <w:t xml:space="preserve">produktem przygotowanym w ramach danej Platformy startowej, będą mogły uzyskać wsparcie na rozwój swojej działalności w makroregionie </w:t>
            </w:r>
            <w:r w:rsidR="00D02025">
              <w:rPr>
                <w:rFonts w:ascii="Arial" w:hAnsi="Arial" w:cs="Arial"/>
              </w:rPr>
              <w:t>w </w:t>
            </w:r>
            <w:r w:rsidR="00442914" w:rsidRPr="00EF3BC7">
              <w:rPr>
                <w:rFonts w:ascii="Arial" w:hAnsi="Arial" w:cs="Arial"/>
              </w:rPr>
              <w:t>ramach Poddziałania 1.1.2 POPW.</w:t>
            </w:r>
          </w:p>
          <w:p w14:paraId="0720C27B" w14:textId="77777777" w:rsidR="00EF31BB" w:rsidRPr="00EF3BC7" w:rsidRDefault="004D74A6" w:rsidP="00010598">
            <w:pPr>
              <w:pStyle w:val="Tekstkomentarza"/>
              <w:spacing w:before="120"/>
              <w:jc w:val="both"/>
            </w:pPr>
            <w:r w:rsidRPr="00010598">
              <w:rPr>
                <w:rFonts w:ascii="Arial" w:hAnsi="Arial" w:cs="Arial"/>
              </w:rPr>
              <w:t>K</w:t>
            </w:r>
            <w:r w:rsidR="00EF31BB" w:rsidRPr="00010598">
              <w:rPr>
                <w:rFonts w:ascii="Arial" w:hAnsi="Arial" w:cs="Arial"/>
              </w:rPr>
              <w:t>oordynacj</w:t>
            </w:r>
            <w:r w:rsidRPr="00010598">
              <w:rPr>
                <w:rFonts w:ascii="Arial" w:hAnsi="Arial" w:cs="Arial"/>
              </w:rPr>
              <w:t>ę</w:t>
            </w:r>
            <w:r w:rsidR="00EF31BB" w:rsidRPr="00010598">
              <w:rPr>
                <w:rFonts w:ascii="Arial" w:hAnsi="Arial" w:cs="Arial"/>
              </w:rPr>
              <w:t xml:space="preserve"> interwencji podejmowanych na obszarze Polski Wschodniej </w:t>
            </w:r>
            <w:r w:rsidRPr="00010598">
              <w:rPr>
                <w:rFonts w:ascii="Arial" w:hAnsi="Arial" w:cs="Arial"/>
              </w:rPr>
              <w:t>zapewnia</w:t>
            </w:r>
            <w:r w:rsidR="00EF31BB" w:rsidRPr="00010598">
              <w:rPr>
                <w:rFonts w:ascii="Arial" w:hAnsi="Arial" w:cs="Arial"/>
              </w:rPr>
              <w:t xml:space="preserve"> Grupa Sterująca do spraw Polski Wschodniej</w:t>
            </w:r>
            <w:r w:rsidR="004A5C2D" w:rsidRPr="00010598">
              <w:rPr>
                <w:rFonts w:ascii="Arial" w:hAnsi="Arial" w:cs="Arial"/>
              </w:rPr>
              <w:t>.</w:t>
            </w:r>
            <w:r w:rsidR="00F85B23" w:rsidRPr="00EF3BC7">
              <w:rPr>
                <w:rStyle w:val="Odwoanieprzypisudolnego"/>
                <w:rFonts w:cs="Arial"/>
              </w:rPr>
              <w:footnoteReference w:id="4"/>
            </w:r>
          </w:p>
        </w:tc>
      </w:tr>
      <w:tr w:rsidR="008C60E0" w:rsidRPr="00710E9D" w14:paraId="1418E22C" w14:textId="77777777" w:rsidTr="00A65ED0">
        <w:trPr>
          <w:trHeight w:val="782"/>
        </w:trPr>
        <w:tc>
          <w:tcPr>
            <w:tcW w:w="1413" w:type="pct"/>
            <w:vAlign w:val="center"/>
          </w:tcPr>
          <w:p w14:paraId="17D1400E" w14:textId="77777777" w:rsidR="008C60E0" w:rsidRPr="00EF3BC7"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EF3BC7">
              <w:rPr>
                <w:rFonts w:ascii="Arial" w:hAnsi="Arial" w:cs="Arial"/>
                <w:sz w:val="20"/>
                <w:lang w:val="pl-PL"/>
              </w:rPr>
              <w:t>Instrumenty terytorialne</w:t>
            </w:r>
          </w:p>
        </w:tc>
        <w:tc>
          <w:tcPr>
            <w:tcW w:w="3587" w:type="pct"/>
            <w:tcBorders>
              <w:left w:val="dotted" w:sz="4" w:space="0" w:color="auto"/>
            </w:tcBorders>
            <w:vAlign w:val="center"/>
          </w:tcPr>
          <w:p w14:paraId="51931EFE" w14:textId="77777777" w:rsidR="008C60E0" w:rsidRPr="00EF3BC7" w:rsidRDefault="008C60E0" w:rsidP="00010598">
            <w:pPr>
              <w:spacing w:line="276" w:lineRule="auto"/>
              <w:rPr>
                <w:rFonts w:ascii="Arial" w:hAnsi="Arial" w:cs="Arial"/>
                <w:sz w:val="20"/>
                <w:szCs w:val="20"/>
              </w:rPr>
            </w:pPr>
            <w:r w:rsidRPr="00EF3BC7">
              <w:rPr>
                <w:rFonts w:ascii="Arial" w:hAnsi="Arial" w:cs="Arial"/>
                <w:sz w:val="20"/>
                <w:szCs w:val="20"/>
              </w:rPr>
              <w:t>Nie dotyczy</w:t>
            </w:r>
          </w:p>
        </w:tc>
      </w:tr>
      <w:tr w:rsidR="008C60E0" w:rsidRPr="00710E9D" w14:paraId="1BFE7509" w14:textId="77777777" w:rsidTr="00A65ED0">
        <w:trPr>
          <w:trHeight w:val="699"/>
        </w:trPr>
        <w:tc>
          <w:tcPr>
            <w:tcW w:w="1413" w:type="pct"/>
            <w:vAlign w:val="center"/>
          </w:tcPr>
          <w:p w14:paraId="19A97B0B" w14:textId="77777777" w:rsidR="008C60E0" w:rsidRPr="00EF3BC7"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EF3BC7">
              <w:rPr>
                <w:rFonts w:ascii="Arial" w:hAnsi="Arial" w:cs="Arial"/>
                <w:sz w:val="20"/>
                <w:lang w:val="pl-PL"/>
              </w:rPr>
              <w:t xml:space="preserve">Tryb wyboru projektów </w:t>
            </w:r>
          </w:p>
        </w:tc>
        <w:tc>
          <w:tcPr>
            <w:tcW w:w="3587" w:type="pct"/>
            <w:tcBorders>
              <w:left w:val="dotted" w:sz="4" w:space="0" w:color="auto"/>
            </w:tcBorders>
            <w:vAlign w:val="center"/>
          </w:tcPr>
          <w:p w14:paraId="15E20C4C" w14:textId="77777777" w:rsidR="008C60E0" w:rsidRPr="00EF3BC7" w:rsidRDefault="008C60E0" w:rsidP="00010598">
            <w:pPr>
              <w:spacing w:line="276" w:lineRule="auto"/>
              <w:rPr>
                <w:rFonts w:ascii="Arial" w:hAnsi="Arial" w:cs="Arial"/>
                <w:strike/>
                <w:sz w:val="20"/>
                <w:szCs w:val="20"/>
              </w:rPr>
            </w:pPr>
            <w:r w:rsidRPr="00EF3BC7">
              <w:rPr>
                <w:rFonts w:ascii="Arial" w:hAnsi="Arial" w:cs="Arial"/>
                <w:sz w:val="20"/>
                <w:szCs w:val="20"/>
              </w:rPr>
              <w:t>Konkursowy</w:t>
            </w:r>
          </w:p>
        </w:tc>
      </w:tr>
      <w:tr w:rsidR="008C60E0" w:rsidRPr="00710E9D" w14:paraId="64F0D04D" w14:textId="77777777" w:rsidTr="002A287D">
        <w:trPr>
          <w:trHeight w:val="837"/>
        </w:trPr>
        <w:tc>
          <w:tcPr>
            <w:tcW w:w="1413" w:type="pct"/>
            <w:vAlign w:val="center"/>
          </w:tcPr>
          <w:p w14:paraId="0BDCA14E" w14:textId="77777777" w:rsidR="008C60E0" w:rsidRPr="00EF3BC7"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EF3BC7">
              <w:rPr>
                <w:rFonts w:ascii="Arial" w:hAnsi="Arial" w:cs="Arial"/>
                <w:sz w:val="20"/>
                <w:lang w:val="pl-PL"/>
              </w:rPr>
              <w:t>Podmiot odpowiedzialny za nabór i ocenę wniosków oraz przyjmowanie protestów</w:t>
            </w:r>
          </w:p>
        </w:tc>
        <w:tc>
          <w:tcPr>
            <w:tcW w:w="3587" w:type="pct"/>
            <w:tcBorders>
              <w:left w:val="dotted" w:sz="4" w:space="0" w:color="auto"/>
            </w:tcBorders>
            <w:vAlign w:val="center"/>
          </w:tcPr>
          <w:p w14:paraId="2A24E84E" w14:textId="77777777" w:rsidR="008C60E0" w:rsidRPr="00EF3BC7" w:rsidRDefault="008C60E0" w:rsidP="00010598">
            <w:pPr>
              <w:spacing w:line="276" w:lineRule="auto"/>
              <w:rPr>
                <w:rFonts w:ascii="Arial" w:hAnsi="Arial" w:cs="Arial"/>
                <w:strike/>
                <w:sz w:val="20"/>
                <w:szCs w:val="20"/>
              </w:rPr>
            </w:pPr>
            <w:r w:rsidRPr="00EF3BC7">
              <w:rPr>
                <w:rFonts w:ascii="Arial" w:hAnsi="Arial" w:cs="Arial"/>
                <w:sz w:val="20"/>
                <w:szCs w:val="20"/>
              </w:rPr>
              <w:t>Polska Agencja Rozwoju Przedsiębiorczości</w:t>
            </w:r>
          </w:p>
        </w:tc>
      </w:tr>
      <w:tr w:rsidR="008C60E0" w:rsidRPr="00710E9D" w:rsidDel="00FE3C38" w14:paraId="77B7A968" w14:textId="77777777" w:rsidTr="00DB307F">
        <w:trPr>
          <w:trHeight w:val="416"/>
        </w:trPr>
        <w:tc>
          <w:tcPr>
            <w:tcW w:w="1413" w:type="pct"/>
            <w:vAlign w:val="center"/>
          </w:tcPr>
          <w:p w14:paraId="0573FD42" w14:textId="77777777" w:rsidR="008C60E0" w:rsidRPr="00010598"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t>Limity i</w:t>
            </w:r>
            <w:r w:rsidR="00AC014F">
              <w:rPr>
                <w:rFonts w:ascii="Arial" w:hAnsi="Arial" w:cs="Arial"/>
                <w:sz w:val="20"/>
                <w:lang w:val="pl-PL"/>
              </w:rPr>
              <w:t xml:space="preserve"> </w:t>
            </w:r>
            <w:r w:rsidRPr="00010598">
              <w:rPr>
                <w:rFonts w:ascii="Arial" w:hAnsi="Arial" w:cs="Arial"/>
                <w:sz w:val="20"/>
                <w:lang w:val="pl-PL"/>
              </w:rPr>
              <w:t>ograniczenia w realizacji</w:t>
            </w:r>
            <w:r w:rsidR="00A65ED0" w:rsidRPr="00010598">
              <w:rPr>
                <w:rFonts w:ascii="Arial" w:hAnsi="Arial" w:cs="Arial"/>
                <w:sz w:val="20"/>
                <w:lang w:val="pl-PL"/>
              </w:rPr>
              <w:t xml:space="preserve"> projektów</w:t>
            </w:r>
          </w:p>
        </w:tc>
        <w:tc>
          <w:tcPr>
            <w:tcW w:w="3587" w:type="pct"/>
            <w:tcBorders>
              <w:left w:val="dotted" w:sz="4" w:space="0" w:color="auto"/>
            </w:tcBorders>
            <w:vAlign w:val="center"/>
          </w:tcPr>
          <w:p w14:paraId="4DC773F0" w14:textId="77777777" w:rsidR="00BF3307" w:rsidRPr="00010598" w:rsidDel="00FE3C38" w:rsidRDefault="00BF3307" w:rsidP="00BF3307">
            <w:pPr>
              <w:spacing w:line="276" w:lineRule="auto"/>
              <w:jc w:val="both"/>
              <w:rPr>
                <w:rFonts w:ascii="Arial" w:hAnsi="Arial" w:cs="Arial"/>
                <w:sz w:val="20"/>
                <w:szCs w:val="20"/>
              </w:rPr>
            </w:pPr>
            <w:r>
              <w:rPr>
                <w:rStyle w:val="Odwoaniedokomentarza"/>
                <w:rFonts w:ascii="Arial" w:hAnsi="Arial" w:cs="Arial"/>
                <w:sz w:val="20"/>
                <w:szCs w:val="20"/>
              </w:rPr>
              <w:t>- </w:t>
            </w:r>
            <w:r w:rsidRPr="000B2F42">
              <w:rPr>
                <w:rStyle w:val="Odwoaniedokomentarza"/>
                <w:rFonts w:ascii="Arial" w:hAnsi="Arial" w:cs="Arial"/>
                <w:sz w:val="20"/>
                <w:szCs w:val="20"/>
              </w:rPr>
              <w:t>nie będą finansowane koszty nowych inwestycji infrastrukturalnych oraz bieżącej działalności operacyjnej ośrodków innowacji.</w:t>
            </w:r>
          </w:p>
        </w:tc>
      </w:tr>
      <w:tr w:rsidR="008C60E0" w:rsidRPr="00710E9D" w14:paraId="3A7C1A85" w14:textId="77777777" w:rsidTr="00010598">
        <w:trPr>
          <w:trHeight w:val="1120"/>
        </w:trPr>
        <w:tc>
          <w:tcPr>
            <w:tcW w:w="1413" w:type="pct"/>
            <w:vAlign w:val="center"/>
          </w:tcPr>
          <w:p w14:paraId="5BEAF836" w14:textId="77777777" w:rsidR="008C60E0" w:rsidRPr="00010598"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Warunki i planowany zakres stosowania cross-financingu (%) </w:t>
            </w:r>
          </w:p>
        </w:tc>
        <w:tc>
          <w:tcPr>
            <w:tcW w:w="3587" w:type="pct"/>
            <w:tcBorders>
              <w:left w:val="dotted" w:sz="4" w:space="0" w:color="auto"/>
            </w:tcBorders>
            <w:vAlign w:val="center"/>
          </w:tcPr>
          <w:p w14:paraId="60410C27" w14:textId="77777777" w:rsidR="008C60E0" w:rsidRPr="00010598" w:rsidRDefault="007A1959" w:rsidP="00010598">
            <w:pPr>
              <w:spacing w:line="276" w:lineRule="auto"/>
              <w:rPr>
                <w:rFonts w:ascii="Arial" w:hAnsi="Arial" w:cs="Arial"/>
                <w:i/>
                <w:color w:val="FF0000"/>
                <w:sz w:val="20"/>
                <w:szCs w:val="20"/>
              </w:rPr>
            </w:pPr>
            <w:r w:rsidRPr="00010598">
              <w:rPr>
                <w:rFonts w:ascii="Arial" w:hAnsi="Arial" w:cs="Arial"/>
                <w:sz w:val="20"/>
                <w:szCs w:val="20"/>
                <w:lang w:eastAsia="pl-PL"/>
              </w:rPr>
              <w:t>Nie dotyczy</w:t>
            </w:r>
          </w:p>
        </w:tc>
      </w:tr>
      <w:tr w:rsidR="008C60E0" w:rsidRPr="00710E9D" w14:paraId="2FF96381" w14:textId="77777777" w:rsidTr="00A65ED0">
        <w:trPr>
          <w:trHeight w:val="704"/>
        </w:trPr>
        <w:tc>
          <w:tcPr>
            <w:tcW w:w="1413" w:type="pct"/>
            <w:vAlign w:val="center"/>
          </w:tcPr>
          <w:p w14:paraId="46123ECD" w14:textId="77777777" w:rsidR="008C60E0" w:rsidRPr="00010598"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t>Warunki</w:t>
            </w:r>
            <w:r w:rsidR="00710E9D">
              <w:rPr>
                <w:rFonts w:ascii="Arial" w:hAnsi="Arial" w:cs="Arial"/>
                <w:sz w:val="20"/>
                <w:lang w:val="pl-PL"/>
              </w:rPr>
              <w:t xml:space="preserve"> </w:t>
            </w:r>
            <w:r w:rsidRPr="00010598">
              <w:rPr>
                <w:rFonts w:ascii="Arial" w:hAnsi="Arial" w:cs="Arial"/>
                <w:sz w:val="20"/>
                <w:lang w:val="pl-PL"/>
              </w:rPr>
              <w:t>uwzględniania dochodu w projekcie</w:t>
            </w:r>
            <w:r w:rsidRPr="00010598">
              <w:rPr>
                <w:rFonts w:ascii="Arial" w:hAnsi="Arial" w:cs="Arial"/>
                <w:sz w:val="20"/>
                <w:vertAlign w:val="superscript"/>
                <w:lang w:val="pl-PL"/>
              </w:rPr>
              <w:footnoteReference w:id="5"/>
            </w:r>
          </w:p>
        </w:tc>
        <w:tc>
          <w:tcPr>
            <w:tcW w:w="3587" w:type="pct"/>
            <w:tcBorders>
              <w:left w:val="dotted" w:sz="4" w:space="0" w:color="auto"/>
            </w:tcBorders>
            <w:vAlign w:val="center"/>
          </w:tcPr>
          <w:p w14:paraId="45001A2F" w14:textId="77777777" w:rsidR="008C60E0" w:rsidRPr="00010598" w:rsidRDefault="0025333F" w:rsidP="00010598">
            <w:pPr>
              <w:spacing w:line="276" w:lineRule="auto"/>
              <w:rPr>
                <w:rFonts w:ascii="Arial" w:hAnsi="Arial" w:cs="Arial"/>
                <w:sz w:val="20"/>
                <w:szCs w:val="20"/>
              </w:rPr>
            </w:pPr>
            <w:r w:rsidRPr="00010598">
              <w:rPr>
                <w:rFonts w:ascii="Arial" w:hAnsi="Arial" w:cs="Arial"/>
                <w:sz w:val="20"/>
                <w:szCs w:val="20"/>
              </w:rPr>
              <w:t>Nie dotyczy</w:t>
            </w:r>
          </w:p>
        </w:tc>
      </w:tr>
      <w:tr w:rsidR="008C60E0" w:rsidRPr="00710E9D" w14:paraId="38A9BFBB" w14:textId="77777777" w:rsidTr="00A65ED0">
        <w:trPr>
          <w:trHeight w:val="1545"/>
        </w:trPr>
        <w:tc>
          <w:tcPr>
            <w:tcW w:w="1413" w:type="pct"/>
            <w:vAlign w:val="center"/>
          </w:tcPr>
          <w:p w14:paraId="0D6B0AF5" w14:textId="77777777" w:rsidR="008C60E0" w:rsidRPr="00010598"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t>Warunki</w:t>
            </w:r>
            <w:r w:rsidR="000B4CC0" w:rsidRPr="00010598">
              <w:rPr>
                <w:rFonts w:ascii="Arial" w:hAnsi="Arial" w:cs="Arial"/>
                <w:sz w:val="20"/>
                <w:lang w:val="pl-PL"/>
              </w:rPr>
              <w:t xml:space="preserve"> </w:t>
            </w:r>
            <w:r w:rsidRPr="00010598">
              <w:rPr>
                <w:rFonts w:ascii="Arial" w:hAnsi="Arial" w:cs="Arial"/>
                <w:sz w:val="20"/>
                <w:lang w:val="pl-PL"/>
              </w:rPr>
              <w:t>stosowania uproszczonych form rozliczania wydatków i planowany zakres systemu zaliczek</w:t>
            </w:r>
          </w:p>
        </w:tc>
        <w:tc>
          <w:tcPr>
            <w:tcW w:w="3587" w:type="pct"/>
            <w:tcBorders>
              <w:left w:val="dotted" w:sz="4" w:space="0" w:color="auto"/>
            </w:tcBorders>
            <w:vAlign w:val="center"/>
          </w:tcPr>
          <w:p w14:paraId="5E900A3B" w14:textId="77777777" w:rsidR="00EF3BC7" w:rsidRPr="00EF3BC7" w:rsidRDefault="00E560FD" w:rsidP="00010598">
            <w:pPr>
              <w:spacing w:line="276" w:lineRule="auto"/>
              <w:jc w:val="both"/>
              <w:rPr>
                <w:rFonts w:ascii="Arial" w:hAnsi="Arial" w:cs="Arial"/>
                <w:color w:val="FF0000"/>
                <w:sz w:val="20"/>
                <w:szCs w:val="20"/>
              </w:rPr>
            </w:pPr>
            <w:r w:rsidRPr="00010598">
              <w:rPr>
                <w:rFonts w:ascii="Arial" w:hAnsi="Arial" w:cs="Arial"/>
                <w:sz w:val="20"/>
                <w:szCs w:val="20"/>
              </w:rPr>
              <w:t xml:space="preserve">Przewiduje się możliwość </w:t>
            </w:r>
            <w:r w:rsidR="006A5C5A" w:rsidRPr="00010598">
              <w:rPr>
                <w:rFonts w:ascii="Arial" w:hAnsi="Arial" w:cs="Arial"/>
                <w:sz w:val="20"/>
                <w:szCs w:val="20"/>
              </w:rPr>
              <w:t xml:space="preserve">wypłaty </w:t>
            </w:r>
            <w:r w:rsidR="000851C0" w:rsidRPr="00010598">
              <w:rPr>
                <w:rFonts w:ascii="Arial" w:hAnsi="Arial" w:cs="Arial"/>
                <w:sz w:val="20"/>
                <w:szCs w:val="20"/>
              </w:rPr>
              <w:t>dofinansowania w formie zaliczki</w:t>
            </w:r>
            <w:r w:rsidR="007C0A06" w:rsidRPr="00010598">
              <w:rPr>
                <w:rFonts w:ascii="Arial" w:hAnsi="Arial" w:cs="Arial"/>
                <w:sz w:val="20"/>
                <w:szCs w:val="20"/>
              </w:rPr>
              <w:t>,</w:t>
            </w:r>
            <w:r w:rsidR="000851C0" w:rsidRPr="00010598">
              <w:rPr>
                <w:rFonts w:ascii="Arial" w:hAnsi="Arial" w:cs="Arial"/>
                <w:sz w:val="20"/>
                <w:szCs w:val="20"/>
              </w:rPr>
              <w:t xml:space="preserve"> a jej zakres zostanie określony </w:t>
            </w:r>
            <w:r w:rsidR="007C0A06" w:rsidRPr="00010598">
              <w:rPr>
                <w:rFonts w:ascii="Arial" w:hAnsi="Arial" w:cs="Arial"/>
                <w:sz w:val="20"/>
                <w:szCs w:val="20"/>
              </w:rPr>
              <w:t xml:space="preserve">w </w:t>
            </w:r>
            <w:r w:rsidR="000851C0" w:rsidRPr="00010598">
              <w:rPr>
                <w:rFonts w:ascii="Arial" w:hAnsi="Arial" w:cs="Arial"/>
                <w:sz w:val="20"/>
                <w:szCs w:val="20"/>
              </w:rPr>
              <w:t>umow</w:t>
            </w:r>
            <w:r w:rsidR="007C0A06" w:rsidRPr="00010598">
              <w:rPr>
                <w:rFonts w:ascii="Arial" w:hAnsi="Arial" w:cs="Arial"/>
                <w:sz w:val="20"/>
                <w:szCs w:val="20"/>
              </w:rPr>
              <w:t>ie</w:t>
            </w:r>
            <w:r w:rsidR="000851C0" w:rsidRPr="00010598">
              <w:rPr>
                <w:rFonts w:ascii="Arial" w:hAnsi="Arial" w:cs="Arial"/>
                <w:sz w:val="20"/>
                <w:szCs w:val="20"/>
              </w:rPr>
              <w:t xml:space="preserve"> o dofinansowanie z beneficjentem.</w:t>
            </w:r>
          </w:p>
          <w:p w14:paraId="56E5603C" w14:textId="77777777" w:rsidR="008C60E0" w:rsidRPr="00010598" w:rsidRDefault="009533D0" w:rsidP="00010598">
            <w:pPr>
              <w:spacing w:before="120" w:line="276" w:lineRule="auto"/>
              <w:jc w:val="both"/>
              <w:rPr>
                <w:rFonts w:ascii="Arial" w:hAnsi="Arial" w:cs="Arial"/>
                <w:i/>
                <w:sz w:val="20"/>
                <w:szCs w:val="20"/>
              </w:rPr>
            </w:pPr>
            <w:r w:rsidRPr="00010598">
              <w:rPr>
                <w:rFonts w:ascii="Arial" w:hAnsi="Arial" w:cs="Arial"/>
                <w:sz w:val="20"/>
                <w:szCs w:val="20"/>
              </w:rPr>
              <w:t xml:space="preserve">Przewiduje się stosowanie uproszczonej formy rozliczania </w:t>
            </w:r>
            <w:r>
              <w:rPr>
                <w:rFonts w:ascii="Arial" w:hAnsi="Arial" w:cs="Arial"/>
                <w:sz w:val="20"/>
                <w:szCs w:val="20"/>
              </w:rPr>
              <w:t>kosztów pośrednich</w:t>
            </w:r>
            <w:r w:rsidRPr="00010598">
              <w:rPr>
                <w:rFonts w:ascii="Arial" w:hAnsi="Arial" w:cs="Arial"/>
                <w:sz w:val="20"/>
                <w:szCs w:val="20"/>
              </w:rPr>
              <w:t xml:space="preserve"> metodą </w:t>
            </w:r>
            <w:r>
              <w:rPr>
                <w:rFonts w:ascii="Arial" w:hAnsi="Arial" w:cs="Arial"/>
                <w:sz w:val="20"/>
                <w:szCs w:val="20"/>
              </w:rPr>
              <w:t>stawki</w:t>
            </w:r>
            <w:r w:rsidRPr="00010598">
              <w:rPr>
                <w:rFonts w:ascii="Arial" w:hAnsi="Arial" w:cs="Arial"/>
                <w:sz w:val="20"/>
                <w:szCs w:val="20"/>
              </w:rPr>
              <w:t xml:space="preserve"> ryczałtow</w:t>
            </w:r>
            <w:r>
              <w:rPr>
                <w:rFonts w:ascii="Arial" w:hAnsi="Arial" w:cs="Arial"/>
                <w:sz w:val="20"/>
                <w:szCs w:val="20"/>
              </w:rPr>
              <w:t>ej, jeżeli możliwość taka została przewidziana w dokumentacji konkursowej</w:t>
            </w:r>
            <w:r w:rsidRPr="00010598">
              <w:rPr>
                <w:rFonts w:ascii="Arial" w:hAnsi="Arial" w:cs="Arial"/>
                <w:sz w:val="20"/>
                <w:szCs w:val="20"/>
              </w:rPr>
              <w:t>.</w:t>
            </w:r>
          </w:p>
        </w:tc>
      </w:tr>
      <w:tr w:rsidR="008C60E0" w:rsidRPr="00710E9D" w14:paraId="64EAE85C" w14:textId="77777777" w:rsidTr="00010598">
        <w:trPr>
          <w:trHeight w:val="4118"/>
        </w:trPr>
        <w:tc>
          <w:tcPr>
            <w:tcW w:w="1413" w:type="pct"/>
            <w:vAlign w:val="center"/>
          </w:tcPr>
          <w:p w14:paraId="632D2BEB" w14:textId="77777777" w:rsidR="008C60E0" w:rsidRPr="00010598"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lastRenderedPageBreak/>
              <w:t>Pomoc publiczna i</w:t>
            </w:r>
            <w:r w:rsidR="00AC014F">
              <w:rPr>
                <w:rFonts w:ascii="Arial" w:hAnsi="Arial" w:cs="Arial"/>
                <w:sz w:val="20"/>
                <w:lang w:val="pl-PL"/>
              </w:rPr>
              <w:t xml:space="preserve"> </w:t>
            </w:r>
            <w:r w:rsidRPr="00010598">
              <w:rPr>
                <w:rFonts w:ascii="Arial" w:hAnsi="Arial" w:cs="Arial"/>
                <w:sz w:val="20"/>
                <w:lang w:val="pl-PL"/>
              </w:rPr>
              <w:t xml:space="preserve">pomoc </w:t>
            </w:r>
            <w:r w:rsidRPr="00010598">
              <w:rPr>
                <w:rFonts w:ascii="Arial" w:hAnsi="Arial" w:cs="Arial"/>
                <w:i/>
                <w:sz w:val="20"/>
                <w:lang w:val="pl-PL"/>
              </w:rPr>
              <w:t>de minimis</w:t>
            </w:r>
            <w:r w:rsidR="00AC014F">
              <w:rPr>
                <w:rFonts w:ascii="Arial" w:hAnsi="Arial" w:cs="Arial"/>
                <w:sz w:val="20"/>
                <w:lang w:val="pl-PL"/>
              </w:rPr>
              <w:t xml:space="preserve"> </w:t>
            </w:r>
            <w:r w:rsidRPr="00010598">
              <w:rPr>
                <w:rFonts w:ascii="Arial" w:hAnsi="Arial" w:cs="Arial"/>
                <w:sz w:val="20"/>
                <w:lang w:val="pl-PL"/>
              </w:rPr>
              <w:t>(rodzaj i przeznaczenie pomocy, unijna lub</w:t>
            </w:r>
            <w:r w:rsidR="00AC014F">
              <w:rPr>
                <w:rFonts w:ascii="Arial" w:hAnsi="Arial" w:cs="Arial"/>
                <w:sz w:val="20"/>
                <w:lang w:val="pl-PL"/>
              </w:rPr>
              <w:t xml:space="preserve"> </w:t>
            </w:r>
            <w:r w:rsidRPr="00010598">
              <w:rPr>
                <w:rFonts w:ascii="Arial" w:hAnsi="Arial" w:cs="Arial"/>
                <w:sz w:val="20"/>
                <w:lang w:val="pl-PL"/>
              </w:rPr>
              <w:t>krajowa podstawa prawna)</w:t>
            </w:r>
            <w:r w:rsidR="000432DC" w:rsidRPr="00010598">
              <w:rPr>
                <w:rFonts w:ascii="Arial" w:hAnsi="Arial" w:cs="Arial"/>
                <w:sz w:val="20"/>
                <w:vertAlign w:val="superscript"/>
              </w:rPr>
              <w:footnoteReference w:id="6"/>
            </w:r>
          </w:p>
        </w:tc>
        <w:tc>
          <w:tcPr>
            <w:tcW w:w="3587" w:type="pct"/>
            <w:tcBorders>
              <w:left w:val="dotted" w:sz="4" w:space="0" w:color="auto"/>
            </w:tcBorders>
            <w:vAlign w:val="center"/>
          </w:tcPr>
          <w:p w14:paraId="56FABF0B" w14:textId="77777777" w:rsidR="00ED1749" w:rsidRPr="00010598" w:rsidRDefault="00ED1749" w:rsidP="00010598">
            <w:pPr>
              <w:spacing w:line="276" w:lineRule="auto"/>
              <w:jc w:val="both"/>
              <w:rPr>
                <w:rFonts w:ascii="Arial" w:hAnsi="Arial" w:cs="Arial"/>
                <w:sz w:val="20"/>
                <w:szCs w:val="20"/>
              </w:rPr>
            </w:pPr>
            <w:r w:rsidRPr="00010598">
              <w:rPr>
                <w:rFonts w:ascii="Arial" w:hAnsi="Arial" w:cs="Arial"/>
                <w:sz w:val="20"/>
                <w:szCs w:val="20"/>
              </w:rPr>
              <w:t>I poziom – brak pomocy publicznej</w:t>
            </w:r>
          </w:p>
          <w:p w14:paraId="6C7FFFAE" w14:textId="77777777" w:rsidR="00CF391F" w:rsidRPr="00010598" w:rsidRDefault="00ED1749" w:rsidP="00E166D1">
            <w:pPr>
              <w:spacing w:before="40" w:after="40" w:line="276" w:lineRule="auto"/>
              <w:jc w:val="both"/>
              <w:rPr>
                <w:rFonts w:ascii="Arial" w:hAnsi="Arial" w:cs="Arial"/>
                <w:sz w:val="20"/>
                <w:szCs w:val="20"/>
              </w:rPr>
            </w:pPr>
            <w:r w:rsidRPr="00010598">
              <w:rPr>
                <w:rFonts w:ascii="Arial" w:hAnsi="Arial" w:cs="Arial"/>
                <w:sz w:val="20"/>
                <w:szCs w:val="20"/>
              </w:rPr>
              <w:t xml:space="preserve">II poziom - </w:t>
            </w:r>
            <w:r w:rsidR="00DF2C29" w:rsidRPr="00010598">
              <w:rPr>
                <w:rFonts w:ascii="Arial" w:hAnsi="Arial" w:cs="Arial"/>
                <w:sz w:val="20"/>
                <w:szCs w:val="20"/>
              </w:rPr>
              <w:t>p</w:t>
            </w:r>
            <w:r w:rsidR="0075508B" w:rsidRPr="00010598">
              <w:rPr>
                <w:rFonts w:ascii="Arial" w:hAnsi="Arial" w:cs="Arial"/>
                <w:sz w:val="20"/>
                <w:szCs w:val="20"/>
              </w:rPr>
              <w:t xml:space="preserve">omoc </w:t>
            </w:r>
            <w:r w:rsidR="0075508B" w:rsidRPr="00010598">
              <w:rPr>
                <w:rFonts w:ascii="Arial" w:hAnsi="Arial" w:cs="Arial"/>
                <w:i/>
                <w:sz w:val="20"/>
                <w:szCs w:val="20"/>
              </w:rPr>
              <w:t>de minimis</w:t>
            </w:r>
            <w:r w:rsidR="0075508B" w:rsidRPr="00010598">
              <w:rPr>
                <w:rFonts w:ascii="Arial" w:hAnsi="Arial" w:cs="Arial"/>
                <w:sz w:val="20"/>
                <w:szCs w:val="20"/>
              </w:rPr>
              <w:t xml:space="preserve"> </w:t>
            </w:r>
            <w:r w:rsidR="008C60E0" w:rsidRPr="00010598">
              <w:rPr>
                <w:rFonts w:ascii="Arial" w:hAnsi="Arial" w:cs="Arial"/>
                <w:sz w:val="20"/>
                <w:szCs w:val="20"/>
              </w:rPr>
              <w:t xml:space="preserve">udzielana </w:t>
            </w:r>
            <w:r w:rsidR="00372289" w:rsidRPr="00010598">
              <w:rPr>
                <w:rFonts w:ascii="Arial" w:hAnsi="Arial" w:cs="Arial"/>
                <w:sz w:val="20"/>
                <w:szCs w:val="20"/>
              </w:rPr>
              <w:t xml:space="preserve">przez animatora </w:t>
            </w:r>
            <w:r w:rsidR="00F63BAA" w:rsidRPr="00010598">
              <w:rPr>
                <w:rFonts w:ascii="Arial" w:hAnsi="Arial" w:cs="Arial"/>
                <w:sz w:val="20"/>
                <w:szCs w:val="20"/>
              </w:rPr>
              <w:t xml:space="preserve">przedsiębiorstwu w ramach Platformy Startowej </w:t>
            </w:r>
            <w:r w:rsidR="0075508B" w:rsidRPr="00010598">
              <w:rPr>
                <w:rFonts w:ascii="Arial" w:hAnsi="Arial" w:cs="Arial"/>
                <w:sz w:val="20"/>
                <w:szCs w:val="20"/>
              </w:rPr>
              <w:t>zgodnie z warunkami określonym</w:t>
            </w:r>
            <w:r w:rsidR="00E166D1" w:rsidRPr="00010598">
              <w:rPr>
                <w:rFonts w:ascii="Arial" w:hAnsi="Arial" w:cs="Arial"/>
                <w:sz w:val="20"/>
                <w:szCs w:val="20"/>
              </w:rPr>
              <w:t>i w</w:t>
            </w:r>
            <w:r w:rsidR="00CF391F" w:rsidRPr="00010598">
              <w:rPr>
                <w:rFonts w:ascii="Arial" w:hAnsi="Arial" w:cs="Arial"/>
                <w:sz w:val="20"/>
                <w:szCs w:val="20"/>
              </w:rPr>
              <w:t>:</w:t>
            </w:r>
          </w:p>
          <w:p w14:paraId="0580ABA1" w14:textId="77777777" w:rsidR="008C60E0" w:rsidRPr="009C1005" w:rsidRDefault="00E560FD" w:rsidP="00EF1819">
            <w:pPr>
              <w:pStyle w:val="Akapitzlist"/>
              <w:numPr>
                <w:ilvl w:val="0"/>
                <w:numId w:val="43"/>
              </w:numPr>
              <w:spacing w:before="40" w:after="40" w:line="276" w:lineRule="auto"/>
              <w:ind w:left="459"/>
              <w:jc w:val="both"/>
              <w:rPr>
                <w:rFonts w:ascii="Arial" w:hAnsi="Arial" w:cs="Arial"/>
                <w:i/>
                <w:sz w:val="20"/>
                <w:lang w:val="pl-PL"/>
              </w:rPr>
            </w:pPr>
            <w:r w:rsidRPr="0010077E">
              <w:rPr>
                <w:rFonts w:ascii="Arial" w:hAnsi="Arial" w:cs="Arial"/>
                <w:i/>
                <w:sz w:val="20"/>
                <w:lang w:val="pl-PL"/>
              </w:rPr>
              <w:t>Rozporządzeniu Ministra Infrastruktury i Rozwoju</w:t>
            </w:r>
            <w:r w:rsidRPr="0010077E">
              <w:rPr>
                <w:rFonts w:ascii="Arial" w:hAnsi="Arial"/>
                <w:i/>
                <w:sz w:val="20"/>
                <w:lang w:val="pl-PL"/>
              </w:rPr>
              <w:t xml:space="preserve"> </w:t>
            </w:r>
            <w:r w:rsidRPr="0010077E">
              <w:rPr>
                <w:rFonts w:ascii="Arial" w:hAnsi="Arial" w:cs="Arial"/>
                <w:i/>
                <w:sz w:val="20"/>
                <w:lang w:val="pl-PL"/>
              </w:rPr>
              <w:t xml:space="preserve">z dnia </w:t>
            </w:r>
            <w:r w:rsidR="00E31CA5">
              <w:rPr>
                <w:rFonts w:ascii="Arial" w:hAnsi="Arial" w:cs="Arial"/>
                <w:i/>
                <w:sz w:val="20"/>
                <w:lang w:val="pl-PL"/>
              </w:rPr>
              <w:t xml:space="preserve">13 lipca 2015 r. </w:t>
            </w:r>
            <w:r w:rsidR="00D02025" w:rsidRPr="0010077E">
              <w:rPr>
                <w:rFonts w:ascii="Arial" w:hAnsi="Arial" w:cs="Arial"/>
                <w:i/>
                <w:sz w:val="20"/>
                <w:lang w:val="pl-PL"/>
              </w:rPr>
              <w:t>w </w:t>
            </w:r>
            <w:r w:rsidRPr="0010077E">
              <w:rPr>
                <w:rFonts w:ascii="Arial" w:hAnsi="Arial" w:cs="Arial"/>
                <w:i/>
                <w:sz w:val="20"/>
                <w:lang w:val="pl-PL"/>
              </w:rPr>
              <w:t xml:space="preserve">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w:t>
            </w:r>
            <w:r w:rsidR="00D217DE" w:rsidRPr="009C1005">
              <w:rPr>
                <w:rFonts w:ascii="Arial" w:hAnsi="Arial" w:cs="Arial"/>
                <w:i/>
                <w:sz w:val="20"/>
                <w:lang w:val="pl-PL"/>
              </w:rPr>
              <w:t xml:space="preserve"> </w:t>
            </w:r>
            <w:r w:rsidR="00F41E10">
              <w:rPr>
                <w:rFonts w:ascii="Arial" w:hAnsi="Arial" w:cs="Arial"/>
                <w:i/>
                <w:sz w:val="20"/>
                <w:lang w:val="pl-PL"/>
              </w:rPr>
              <w:t xml:space="preserve">2018 </w:t>
            </w:r>
            <w:r w:rsidR="001B7EB5" w:rsidRPr="009C1005">
              <w:rPr>
                <w:rFonts w:ascii="Arial" w:hAnsi="Arial" w:cs="Arial"/>
                <w:i/>
                <w:sz w:val="20"/>
                <w:lang w:val="pl-PL"/>
              </w:rPr>
              <w:t xml:space="preserve">poz. </w:t>
            </w:r>
            <w:r w:rsidR="00F41E10">
              <w:rPr>
                <w:rFonts w:ascii="Arial" w:hAnsi="Arial" w:cs="Arial"/>
                <w:i/>
                <w:sz w:val="20"/>
                <w:lang w:val="pl-PL"/>
              </w:rPr>
              <w:t>737</w:t>
            </w:r>
            <w:r w:rsidR="00FC12E8">
              <w:rPr>
                <w:rFonts w:ascii="Arial" w:hAnsi="Arial" w:cs="Arial"/>
                <w:i/>
                <w:sz w:val="20"/>
                <w:lang w:val="pl-PL"/>
              </w:rPr>
              <w:t xml:space="preserve">, </w:t>
            </w:r>
            <w:r w:rsidR="0062742D">
              <w:rPr>
                <w:rFonts w:ascii="Arial" w:hAnsi="Arial" w:cs="Arial"/>
                <w:i/>
                <w:sz w:val="20"/>
                <w:lang w:val="pl-PL"/>
              </w:rPr>
              <w:t xml:space="preserve">z </w:t>
            </w:r>
            <w:r w:rsidR="00FC12E8">
              <w:rPr>
                <w:rFonts w:ascii="Arial" w:hAnsi="Arial" w:cs="Arial"/>
                <w:i/>
                <w:sz w:val="20"/>
                <w:lang w:val="pl-PL"/>
              </w:rPr>
              <w:t>późn. zm.</w:t>
            </w:r>
            <w:r w:rsidRPr="009C1005">
              <w:rPr>
                <w:rFonts w:ascii="Arial" w:hAnsi="Arial" w:cs="Arial"/>
                <w:i/>
                <w:sz w:val="20"/>
                <w:lang w:val="pl-PL"/>
              </w:rPr>
              <w:t>)</w:t>
            </w:r>
            <w:r w:rsidR="00CF391F" w:rsidRPr="009C1005">
              <w:rPr>
                <w:rFonts w:ascii="Arial" w:hAnsi="Arial" w:cs="Arial"/>
                <w:i/>
                <w:sz w:val="20"/>
                <w:lang w:val="pl-PL"/>
              </w:rPr>
              <w:t>,</w:t>
            </w:r>
          </w:p>
          <w:p w14:paraId="3444E4E1" w14:textId="77777777" w:rsidR="00CF391F" w:rsidRPr="00010598" w:rsidRDefault="00CF391F" w:rsidP="00EF1819">
            <w:pPr>
              <w:pStyle w:val="Akapitzlist"/>
              <w:numPr>
                <w:ilvl w:val="0"/>
                <w:numId w:val="43"/>
              </w:numPr>
              <w:spacing w:before="120" w:after="120" w:line="276" w:lineRule="auto"/>
              <w:ind w:left="453" w:hanging="357"/>
              <w:contextualSpacing w:val="0"/>
              <w:jc w:val="both"/>
              <w:rPr>
                <w:rFonts w:ascii="Arial" w:hAnsi="Arial" w:cs="Arial"/>
                <w:i/>
                <w:sz w:val="20"/>
              </w:rPr>
            </w:pPr>
            <w:r w:rsidRPr="0010077E">
              <w:rPr>
                <w:rFonts w:ascii="Arial" w:hAnsi="Arial" w:cs="Arial"/>
                <w:i/>
                <w:sz w:val="20"/>
                <w:lang w:val="pl-PL"/>
              </w:rPr>
              <w:t xml:space="preserve">Rozporządzeniu Komisji (UE) nr 1407/2013 z dnia 18 grudnia 2013 r. w sprawie stosowania art. 107 i 108 Traktatu o funkcjonowaniu UE do pomocy de minimis (Dz. Urz. </w:t>
            </w:r>
            <w:r w:rsidR="00556227">
              <w:rPr>
                <w:rFonts w:ascii="Arial" w:hAnsi="Arial" w:cs="Arial"/>
                <w:i/>
                <w:sz w:val="20"/>
              </w:rPr>
              <w:t>UE L 352 z 24.12.</w:t>
            </w:r>
            <w:r w:rsidRPr="00010598">
              <w:rPr>
                <w:rFonts w:ascii="Arial" w:hAnsi="Arial" w:cs="Arial"/>
                <w:i/>
                <w:sz w:val="20"/>
              </w:rPr>
              <w:t>2013</w:t>
            </w:r>
            <w:r w:rsidR="008E27E1">
              <w:rPr>
                <w:rFonts w:ascii="Arial" w:hAnsi="Arial" w:cs="Arial"/>
                <w:i/>
                <w:sz w:val="20"/>
              </w:rPr>
              <w:t xml:space="preserve"> </w:t>
            </w:r>
            <w:r w:rsidRPr="00010598">
              <w:rPr>
                <w:rFonts w:ascii="Arial" w:hAnsi="Arial" w:cs="Arial"/>
                <w:i/>
                <w:sz w:val="20"/>
              </w:rPr>
              <w:t>r.).</w:t>
            </w:r>
          </w:p>
          <w:p w14:paraId="520D57B7" w14:textId="77777777" w:rsidR="00F63BAA" w:rsidRPr="00010598" w:rsidRDefault="00F63BAA" w:rsidP="00010598">
            <w:pPr>
              <w:spacing w:line="276" w:lineRule="auto"/>
              <w:jc w:val="both"/>
              <w:rPr>
                <w:rFonts w:ascii="Arial" w:hAnsi="Arial" w:cs="Arial"/>
                <w:sz w:val="20"/>
                <w:szCs w:val="20"/>
              </w:rPr>
            </w:pPr>
            <w:r w:rsidRPr="00010598">
              <w:rPr>
                <w:rFonts w:ascii="Arial" w:hAnsi="Arial" w:cs="Arial"/>
                <w:sz w:val="20"/>
                <w:szCs w:val="20"/>
              </w:rPr>
              <w:t xml:space="preserve">Wartość pomocy </w:t>
            </w:r>
            <w:r w:rsidRPr="00010598">
              <w:rPr>
                <w:rFonts w:ascii="Arial" w:hAnsi="Arial" w:cs="Arial"/>
                <w:i/>
                <w:sz w:val="20"/>
                <w:szCs w:val="20"/>
              </w:rPr>
              <w:t>de minimis</w:t>
            </w:r>
            <w:r w:rsidRPr="00010598">
              <w:rPr>
                <w:rFonts w:ascii="Arial" w:hAnsi="Arial" w:cs="Arial"/>
                <w:sz w:val="20"/>
                <w:szCs w:val="20"/>
              </w:rPr>
              <w:t xml:space="preserve"> stanowią wydatki kwalifikujące się do objęcia wsparciem poniesione na usługi zrealizowane na rzecz przedsiębiorstwa. </w:t>
            </w:r>
          </w:p>
        </w:tc>
      </w:tr>
      <w:tr w:rsidR="008C60E0" w:rsidRPr="00710E9D" w14:paraId="13672544" w14:textId="77777777" w:rsidTr="00A65ED0">
        <w:trPr>
          <w:trHeight w:val="1683"/>
        </w:trPr>
        <w:tc>
          <w:tcPr>
            <w:tcW w:w="1413" w:type="pct"/>
            <w:vAlign w:val="center"/>
          </w:tcPr>
          <w:p w14:paraId="22E10C4E" w14:textId="77777777" w:rsidR="00404BC1" w:rsidRPr="00010598"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 % poziom dofinansowania UE wydatków kwalifikowalnych na poziomie projektu</w:t>
            </w:r>
            <w:r w:rsidRPr="00010598">
              <w:rPr>
                <w:rFonts w:ascii="Arial" w:hAnsi="Arial" w:cs="Arial"/>
                <w:sz w:val="20"/>
                <w:vertAlign w:val="superscript"/>
              </w:rPr>
              <w:footnoteReference w:id="7"/>
            </w:r>
          </w:p>
        </w:tc>
        <w:tc>
          <w:tcPr>
            <w:tcW w:w="3587" w:type="pct"/>
            <w:tcBorders>
              <w:left w:val="dotted" w:sz="4" w:space="0" w:color="auto"/>
            </w:tcBorders>
            <w:vAlign w:val="center"/>
          </w:tcPr>
          <w:p w14:paraId="2EA1E1FB" w14:textId="77777777" w:rsidR="008C60E0" w:rsidRPr="00010598" w:rsidRDefault="008C60E0" w:rsidP="00010598">
            <w:pPr>
              <w:spacing w:line="276" w:lineRule="auto"/>
              <w:rPr>
                <w:rFonts w:ascii="Arial" w:hAnsi="Arial" w:cs="Arial"/>
                <w:sz w:val="20"/>
                <w:szCs w:val="20"/>
              </w:rPr>
            </w:pPr>
            <w:r w:rsidRPr="00010598">
              <w:rPr>
                <w:rFonts w:ascii="Arial" w:hAnsi="Arial" w:cs="Arial"/>
                <w:sz w:val="20"/>
                <w:szCs w:val="20"/>
              </w:rPr>
              <w:t>85%</w:t>
            </w:r>
          </w:p>
        </w:tc>
      </w:tr>
      <w:tr w:rsidR="008C60E0" w:rsidRPr="00710E9D" w14:paraId="770E37C5" w14:textId="77777777" w:rsidTr="00010598">
        <w:trPr>
          <w:trHeight w:val="837"/>
        </w:trPr>
        <w:tc>
          <w:tcPr>
            <w:tcW w:w="1413" w:type="pct"/>
            <w:vAlign w:val="center"/>
          </w:tcPr>
          <w:p w14:paraId="770D5553" w14:textId="77777777" w:rsidR="00404BC1" w:rsidRPr="00010598"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w:t>
            </w:r>
            <w:r w:rsidR="00710E9D">
              <w:rPr>
                <w:rFonts w:ascii="Arial" w:hAnsi="Arial" w:cs="Arial"/>
                <w:sz w:val="20"/>
                <w:lang w:val="pl-PL"/>
              </w:rPr>
              <w:t xml:space="preserve"> </w:t>
            </w:r>
            <w:r w:rsidRPr="00010598">
              <w:rPr>
                <w:rFonts w:ascii="Arial" w:hAnsi="Arial" w:cs="Arial"/>
                <w:sz w:val="20"/>
                <w:lang w:val="pl-PL"/>
              </w:rPr>
              <w:t>% poziom dofinansowania całkowitego wydatków kwalifikowalnych na poziomie projektu (środki UE</w:t>
            </w:r>
            <w:r w:rsidR="00717DD4" w:rsidRPr="00010598">
              <w:rPr>
                <w:rFonts w:ascii="Arial" w:hAnsi="Arial" w:cs="Arial"/>
                <w:sz w:val="20"/>
                <w:lang w:val="pl-PL"/>
              </w:rPr>
              <w:t xml:space="preserve"> + </w:t>
            </w:r>
            <w:r w:rsidRPr="00010598">
              <w:rPr>
                <w:rFonts w:ascii="Arial" w:hAnsi="Arial" w:cs="Arial"/>
                <w:sz w:val="20"/>
                <w:lang w:val="pl-PL"/>
              </w:rPr>
              <w:t>ewentualnie współfinansowanie z budżetu pań</w:t>
            </w:r>
            <w:r w:rsidR="00717DD4" w:rsidRPr="00010598">
              <w:rPr>
                <w:rFonts w:ascii="Arial" w:hAnsi="Arial" w:cs="Arial"/>
                <w:sz w:val="20"/>
                <w:lang w:val="pl-PL"/>
              </w:rPr>
              <w:t>s</w:t>
            </w:r>
            <w:r w:rsidRPr="00010598">
              <w:rPr>
                <w:rFonts w:ascii="Arial" w:hAnsi="Arial" w:cs="Arial"/>
                <w:sz w:val="20"/>
                <w:lang w:val="pl-PL"/>
              </w:rPr>
              <w:t>twa lub innych źródeł przyznawane beneficjent</w:t>
            </w:r>
            <w:r w:rsidR="00404BC1" w:rsidRPr="00010598">
              <w:rPr>
                <w:rFonts w:ascii="Arial" w:hAnsi="Arial" w:cs="Arial"/>
                <w:sz w:val="20"/>
                <w:lang w:val="pl-PL"/>
              </w:rPr>
              <w:t>owi przez właściwą instytucję</w:t>
            </w:r>
            <w:r w:rsidRPr="00010598">
              <w:rPr>
                <w:rFonts w:ascii="Arial" w:hAnsi="Arial" w:cs="Arial"/>
                <w:sz w:val="20"/>
                <w:lang w:val="pl-PL"/>
              </w:rPr>
              <w:t>)</w:t>
            </w:r>
          </w:p>
        </w:tc>
        <w:tc>
          <w:tcPr>
            <w:tcW w:w="3587" w:type="pct"/>
            <w:tcBorders>
              <w:left w:val="dotted" w:sz="4" w:space="0" w:color="auto"/>
            </w:tcBorders>
            <w:vAlign w:val="center"/>
          </w:tcPr>
          <w:p w14:paraId="558F5720" w14:textId="77777777" w:rsidR="008C60E0" w:rsidRPr="00010598" w:rsidRDefault="008C60E0" w:rsidP="00010598">
            <w:pPr>
              <w:spacing w:line="276" w:lineRule="auto"/>
              <w:rPr>
                <w:rFonts w:ascii="Arial" w:hAnsi="Arial" w:cs="Arial"/>
                <w:sz w:val="20"/>
                <w:szCs w:val="20"/>
              </w:rPr>
            </w:pPr>
            <w:r w:rsidRPr="00010598">
              <w:rPr>
                <w:rFonts w:ascii="Arial" w:hAnsi="Arial" w:cs="Arial"/>
                <w:sz w:val="20"/>
                <w:szCs w:val="20"/>
              </w:rPr>
              <w:t xml:space="preserve">100% </w:t>
            </w:r>
          </w:p>
        </w:tc>
      </w:tr>
      <w:tr w:rsidR="008C60E0" w:rsidRPr="00710E9D" w14:paraId="0357DE39" w14:textId="77777777" w:rsidTr="00FC3490">
        <w:trPr>
          <w:trHeight w:val="1267"/>
        </w:trPr>
        <w:tc>
          <w:tcPr>
            <w:tcW w:w="1413" w:type="pct"/>
            <w:vAlign w:val="center"/>
          </w:tcPr>
          <w:p w14:paraId="777E75E7" w14:textId="77777777" w:rsidR="008C60E0" w:rsidRPr="00010598"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Minimalny wkład własny beneficjenta jako % wydatków kwalifikowalnych </w:t>
            </w:r>
          </w:p>
        </w:tc>
        <w:tc>
          <w:tcPr>
            <w:tcW w:w="3587" w:type="pct"/>
            <w:tcBorders>
              <w:left w:val="dotted" w:sz="4" w:space="0" w:color="auto"/>
            </w:tcBorders>
            <w:vAlign w:val="center"/>
          </w:tcPr>
          <w:p w14:paraId="497E0A24" w14:textId="77777777" w:rsidR="008C60E0" w:rsidRPr="00010598" w:rsidRDefault="00FC3490" w:rsidP="00FC6C3C">
            <w:pPr>
              <w:autoSpaceDE w:val="0"/>
              <w:autoSpaceDN w:val="0"/>
              <w:adjustRightInd w:val="0"/>
              <w:spacing w:line="276" w:lineRule="auto"/>
              <w:rPr>
                <w:rFonts w:ascii="Arial" w:hAnsi="Arial" w:cs="Arial"/>
                <w:sz w:val="20"/>
                <w:szCs w:val="20"/>
              </w:rPr>
            </w:pPr>
            <w:r w:rsidRPr="00010598">
              <w:rPr>
                <w:rFonts w:ascii="Arial" w:hAnsi="Arial" w:cs="Arial"/>
                <w:sz w:val="20"/>
                <w:szCs w:val="20"/>
              </w:rPr>
              <w:t>Nie dotyczy</w:t>
            </w:r>
          </w:p>
        </w:tc>
      </w:tr>
      <w:tr w:rsidR="008C60E0" w:rsidRPr="00710E9D" w14:paraId="7D91F0E3" w14:textId="77777777" w:rsidTr="00010598">
        <w:trPr>
          <w:trHeight w:val="980"/>
        </w:trPr>
        <w:tc>
          <w:tcPr>
            <w:tcW w:w="1413" w:type="pct"/>
            <w:vAlign w:val="center"/>
          </w:tcPr>
          <w:p w14:paraId="5CF4EDB2" w14:textId="77777777" w:rsidR="008C60E0" w:rsidRPr="00010598"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t>Minimalna</w:t>
            </w:r>
            <w:r w:rsidR="00AC014F">
              <w:rPr>
                <w:rFonts w:ascii="Arial" w:hAnsi="Arial" w:cs="Arial"/>
                <w:sz w:val="20"/>
                <w:lang w:val="pl-PL"/>
              </w:rPr>
              <w:t xml:space="preserve"> </w:t>
            </w:r>
            <w:r w:rsidRPr="00010598">
              <w:rPr>
                <w:rFonts w:ascii="Arial" w:hAnsi="Arial" w:cs="Arial"/>
                <w:sz w:val="20"/>
                <w:lang w:val="pl-PL"/>
              </w:rPr>
              <w:t>i</w:t>
            </w:r>
            <w:r w:rsidR="00AC014F">
              <w:rPr>
                <w:rFonts w:ascii="Arial" w:hAnsi="Arial" w:cs="Arial"/>
                <w:sz w:val="20"/>
                <w:lang w:val="pl-PL"/>
              </w:rPr>
              <w:t xml:space="preserve"> </w:t>
            </w:r>
            <w:r w:rsidRPr="00010598">
              <w:rPr>
                <w:rFonts w:ascii="Arial" w:hAnsi="Arial" w:cs="Arial"/>
                <w:sz w:val="20"/>
                <w:lang w:val="pl-PL"/>
              </w:rPr>
              <w:t xml:space="preserve">maksymalna wartość projektu (PLN) </w:t>
            </w:r>
          </w:p>
        </w:tc>
        <w:tc>
          <w:tcPr>
            <w:tcW w:w="3587" w:type="pct"/>
            <w:tcBorders>
              <w:left w:val="dotted" w:sz="4" w:space="0" w:color="auto"/>
            </w:tcBorders>
            <w:vAlign w:val="center"/>
          </w:tcPr>
          <w:p w14:paraId="3B4FC053" w14:textId="77777777" w:rsidR="008C60E0" w:rsidRPr="00010598" w:rsidRDefault="00FC3490" w:rsidP="00010598">
            <w:pPr>
              <w:spacing w:line="276" w:lineRule="auto"/>
              <w:rPr>
                <w:rFonts w:ascii="Arial" w:hAnsi="Arial" w:cs="Arial"/>
                <w:sz w:val="20"/>
                <w:szCs w:val="20"/>
              </w:rPr>
            </w:pPr>
            <w:r w:rsidRPr="00010598">
              <w:rPr>
                <w:rFonts w:ascii="Arial" w:hAnsi="Arial" w:cs="Arial"/>
                <w:sz w:val="20"/>
                <w:szCs w:val="20"/>
              </w:rPr>
              <w:t>Nie dotyczy</w:t>
            </w:r>
          </w:p>
        </w:tc>
      </w:tr>
      <w:tr w:rsidR="008C60E0" w:rsidRPr="00710E9D" w14:paraId="3555C982" w14:textId="77777777" w:rsidTr="00010598">
        <w:trPr>
          <w:trHeight w:val="1406"/>
        </w:trPr>
        <w:tc>
          <w:tcPr>
            <w:tcW w:w="1413" w:type="pct"/>
            <w:vAlign w:val="center"/>
          </w:tcPr>
          <w:p w14:paraId="62D33245" w14:textId="77777777" w:rsidR="008C60E0" w:rsidRPr="00010598" w:rsidRDefault="008C60E0"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lastRenderedPageBreak/>
              <w:t>Minimalna i</w:t>
            </w:r>
            <w:r w:rsidR="00AC014F">
              <w:rPr>
                <w:rFonts w:ascii="Arial" w:hAnsi="Arial" w:cs="Arial"/>
                <w:sz w:val="20"/>
                <w:lang w:val="pl-PL"/>
              </w:rPr>
              <w:t xml:space="preserve"> </w:t>
            </w:r>
            <w:r w:rsidRPr="00010598">
              <w:rPr>
                <w:rFonts w:ascii="Arial" w:hAnsi="Arial" w:cs="Arial"/>
                <w:sz w:val="20"/>
                <w:lang w:val="pl-PL"/>
              </w:rPr>
              <w:t>maksymalna wartość wydatków kwalifikowa</w:t>
            </w:r>
            <w:r w:rsidR="00655D1F" w:rsidRPr="00010598">
              <w:rPr>
                <w:rFonts w:ascii="Arial" w:hAnsi="Arial" w:cs="Arial"/>
                <w:sz w:val="20"/>
                <w:lang w:val="pl-PL"/>
              </w:rPr>
              <w:t>l</w:t>
            </w:r>
            <w:r w:rsidRPr="00010598">
              <w:rPr>
                <w:rFonts w:ascii="Arial" w:hAnsi="Arial" w:cs="Arial"/>
                <w:sz w:val="20"/>
                <w:lang w:val="pl-PL"/>
              </w:rPr>
              <w:t xml:space="preserve">nych projektu (PLN) </w:t>
            </w:r>
          </w:p>
        </w:tc>
        <w:tc>
          <w:tcPr>
            <w:tcW w:w="3587" w:type="pct"/>
            <w:tcBorders>
              <w:left w:val="single" w:sz="6" w:space="0" w:color="auto"/>
            </w:tcBorders>
            <w:vAlign w:val="center"/>
          </w:tcPr>
          <w:p w14:paraId="5B3C5A01" w14:textId="77777777" w:rsidR="008C60E0" w:rsidRPr="00010598" w:rsidRDefault="00FC3490"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26A3C5AE" w14:textId="77777777" w:rsidTr="00010598">
        <w:trPr>
          <w:trHeight w:val="1269"/>
        </w:trPr>
        <w:tc>
          <w:tcPr>
            <w:tcW w:w="1413" w:type="pct"/>
            <w:vAlign w:val="center"/>
          </w:tcPr>
          <w:p w14:paraId="37203E58" w14:textId="77777777" w:rsidR="00A7257D" w:rsidRPr="00010598" w:rsidRDefault="00A7257D" w:rsidP="00EF1819">
            <w:pPr>
              <w:pStyle w:val="Akapitzlist"/>
              <w:numPr>
                <w:ilvl w:val="0"/>
                <w:numId w:val="17"/>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Maksymalna wartość dofinansowania </w:t>
            </w:r>
            <w:r w:rsidR="00655D1F" w:rsidRPr="00010598">
              <w:rPr>
                <w:rFonts w:ascii="Arial" w:hAnsi="Arial" w:cs="Arial"/>
                <w:sz w:val="20"/>
                <w:lang w:val="pl-PL"/>
              </w:rPr>
              <w:t>wydatków</w:t>
            </w:r>
            <w:r w:rsidRPr="00010598">
              <w:rPr>
                <w:rFonts w:ascii="Arial" w:hAnsi="Arial" w:cs="Arial"/>
                <w:sz w:val="20"/>
                <w:lang w:val="pl-PL"/>
              </w:rPr>
              <w:t xml:space="preserve"> kwalifikowa</w:t>
            </w:r>
            <w:r w:rsidR="00B40D67" w:rsidRPr="00010598">
              <w:rPr>
                <w:rFonts w:ascii="Arial" w:hAnsi="Arial" w:cs="Arial"/>
                <w:sz w:val="20"/>
                <w:lang w:val="pl-PL"/>
              </w:rPr>
              <w:t>l</w:t>
            </w:r>
            <w:r w:rsidRPr="00010598">
              <w:rPr>
                <w:rFonts w:ascii="Arial" w:hAnsi="Arial" w:cs="Arial"/>
                <w:sz w:val="20"/>
                <w:lang w:val="pl-PL"/>
              </w:rPr>
              <w:t>nych (PLN)</w:t>
            </w:r>
          </w:p>
        </w:tc>
        <w:tc>
          <w:tcPr>
            <w:tcW w:w="3587" w:type="pct"/>
            <w:tcBorders>
              <w:left w:val="single" w:sz="6" w:space="0" w:color="auto"/>
            </w:tcBorders>
            <w:vAlign w:val="center"/>
          </w:tcPr>
          <w:p w14:paraId="6B047FB2" w14:textId="77777777" w:rsidR="00A7257D" w:rsidRPr="00010598" w:rsidRDefault="00841DD8"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7B7B8966" w14:textId="77777777" w:rsidTr="00010598">
        <w:trPr>
          <w:trHeight w:val="1267"/>
        </w:trPr>
        <w:tc>
          <w:tcPr>
            <w:tcW w:w="1413" w:type="pct"/>
            <w:vAlign w:val="center"/>
          </w:tcPr>
          <w:p w14:paraId="73E35AFB" w14:textId="77777777" w:rsidR="00A7257D" w:rsidRPr="00010598" w:rsidRDefault="00A7257D" w:rsidP="00EF1819">
            <w:pPr>
              <w:pStyle w:val="Akapitzlist"/>
              <w:numPr>
                <w:ilvl w:val="0"/>
                <w:numId w:val="17"/>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 xml:space="preserve">Kwota alokacji UE na instrumenty finansowe (EUR) (jeśli dotyczy) </w:t>
            </w:r>
          </w:p>
        </w:tc>
        <w:tc>
          <w:tcPr>
            <w:tcW w:w="3587" w:type="pct"/>
            <w:tcBorders>
              <w:left w:val="single" w:sz="6" w:space="0" w:color="auto"/>
            </w:tcBorders>
            <w:vAlign w:val="center"/>
          </w:tcPr>
          <w:p w14:paraId="742646EB" w14:textId="77777777" w:rsidR="00A7257D" w:rsidRPr="00010598" w:rsidRDefault="00841DD8"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4B4ECCFE" w14:textId="77777777" w:rsidTr="00010598">
        <w:trPr>
          <w:trHeight w:val="988"/>
        </w:trPr>
        <w:tc>
          <w:tcPr>
            <w:tcW w:w="1413" w:type="pct"/>
            <w:vAlign w:val="center"/>
          </w:tcPr>
          <w:p w14:paraId="4D52FAC6" w14:textId="77777777" w:rsidR="00A7257D" w:rsidRPr="00010598" w:rsidRDefault="00A7257D" w:rsidP="00EF1819">
            <w:pPr>
              <w:pStyle w:val="Akapitzlist"/>
              <w:numPr>
                <w:ilvl w:val="0"/>
                <w:numId w:val="17"/>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Mechanizm wdrażania instrumentów finansowych</w:t>
            </w:r>
          </w:p>
        </w:tc>
        <w:tc>
          <w:tcPr>
            <w:tcW w:w="3587" w:type="pct"/>
            <w:tcBorders>
              <w:left w:val="single" w:sz="6" w:space="0" w:color="auto"/>
            </w:tcBorders>
            <w:vAlign w:val="center"/>
          </w:tcPr>
          <w:p w14:paraId="036B6D5A" w14:textId="77777777" w:rsidR="00A7257D" w:rsidRPr="00010598" w:rsidRDefault="00A7257D"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635983CC" w14:textId="77777777" w:rsidTr="00010598">
        <w:trPr>
          <w:trHeight w:val="1542"/>
        </w:trPr>
        <w:tc>
          <w:tcPr>
            <w:tcW w:w="1413" w:type="pct"/>
            <w:vAlign w:val="center"/>
          </w:tcPr>
          <w:p w14:paraId="291B0810" w14:textId="77777777" w:rsidR="00A7257D" w:rsidRPr="00010598" w:rsidRDefault="00A7257D" w:rsidP="00EF1819">
            <w:pPr>
              <w:pStyle w:val="Akapitzlist"/>
              <w:numPr>
                <w:ilvl w:val="0"/>
                <w:numId w:val="17"/>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Rodzaj wsparcia instrumentów finansowych oraz najważniejsze warunki przyznawania</w:t>
            </w:r>
          </w:p>
        </w:tc>
        <w:tc>
          <w:tcPr>
            <w:tcW w:w="3587" w:type="pct"/>
            <w:tcBorders>
              <w:left w:val="single" w:sz="6" w:space="0" w:color="auto"/>
            </w:tcBorders>
            <w:vAlign w:val="center"/>
          </w:tcPr>
          <w:p w14:paraId="0D1114D9" w14:textId="77777777" w:rsidR="00A7257D" w:rsidRPr="00010598" w:rsidRDefault="00A7257D"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22F6B57F" w14:textId="77777777" w:rsidTr="00010598">
        <w:trPr>
          <w:trHeight w:val="1138"/>
        </w:trPr>
        <w:tc>
          <w:tcPr>
            <w:tcW w:w="1413" w:type="pct"/>
            <w:vAlign w:val="center"/>
          </w:tcPr>
          <w:p w14:paraId="7C22276F" w14:textId="77777777" w:rsidR="00A7257D" w:rsidRPr="00010598" w:rsidRDefault="00A7257D" w:rsidP="00EF1819">
            <w:pPr>
              <w:pStyle w:val="Akapitzlist"/>
              <w:numPr>
                <w:ilvl w:val="0"/>
                <w:numId w:val="17"/>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Katalog ostatecznych odbiorców instrumentów finansowych</w:t>
            </w:r>
          </w:p>
        </w:tc>
        <w:tc>
          <w:tcPr>
            <w:tcW w:w="3587" w:type="pct"/>
            <w:tcBorders>
              <w:left w:val="single" w:sz="6" w:space="0" w:color="auto"/>
            </w:tcBorders>
            <w:vAlign w:val="center"/>
          </w:tcPr>
          <w:p w14:paraId="454FD6F8" w14:textId="77777777" w:rsidR="00A7257D" w:rsidRPr="00010598" w:rsidRDefault="00A7257D" w:rsidP="00010598">
            <w:pPr>
              <w:spacing w:line="276" w:lineRule="auto"/>
              <w:rPr>
                <w:rFonts w:ascii="Arial" w:hAnsi="Arial" w:cs="Arial"/>
                <w:sz w:val="20"/>
                <w:szCs w:val="20"/>
              </w:rPr>
            </w:pPr>
            <w:r w:rsidRPr="00010598">
              <w:rPr>
                <w:rFonts w:ascii="Arial" w:hAnsi="Arial" w:cs="Arial"/>
                <w:sz w:val="20"/>
                <w:szCs w:val="20"/>
              </w:rPr>
              <w:t>Nie dotyczy</w:t>
            </w:r>
          </w:p>
        </w:tc>
      </w:tr>
    </w:tbl>
    <w:p w14:paraId="6D9D94F6" w14:textId="77777777" w:rsidR="00D02025" w:rsidRDefault="00D02025" w:rsidP="00010598">
      <w:pPr>
        <w:spacing w:before="240"/>
        <w:rPr>
          <w:rFonts w:ascii="Arial" w:hAnsi="Arial"/>
          <w:sz w:val="20"/>
          <w:szCs w:val="20"/>
        </w:rPr>
      </w:pPr>
    </w:p>
    <w:p w14:paraId="51689AAD" w14:textId="77777777" w:rsidR="00D02025" w:rsidRDefault="00D02025">
      <w:pPr>
        <w:rPr>
          <w:rFonts w:ascii="Arial" w:hAnsi="Arial"/>
          <w:sz w:val="20"/>
          <w:szCs w:val="20"/>
        </w:rPr>
      </w:pPr>
      <w:r>
        <w:rPr>
          <w:rFonts w:ascii="Arial" w:hAnsi="Arial"/>
          <w:sz w:val="20"/>
          <w:szCs w:val="20"/>
        </w:rPr>
        <w:br w:type="page"/>
      </w:r>
    </w:p>
    <w:p w14:paraId="3502BBAF" w14:textId="77777777" w:rsidR="008C60E0" w:rsidRPr="004C60B1" w:rsidRDefault="008C60E0" w:rsidP="00010598">
      <w:pPr>
        <w:spacing w:before="240"/>
        <w:rPr>
          <w:rFonts w:ascii="Arial" w:hAnsi="Arial"/>
          <w:sz w:val="20"/>
          <w:szCs w:val="2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751"/>
      </w:tblGrid>
      <w:tr w:rsidR="008C60E0" w:rsidRPr="00710E9D" w14:paraId="6DA20AAF" w14:textId="77777777" w:rsidTr="00A65ED0">
        <w:trPr>
          <w:trHeight w:val="412"/>
        </w:trPr>
        <w:tc>
          <w:tcPr>
            <w:tcW w:w="5000" w:type="pct"/>
            <w:gridSpan w:val="2"/>
            <w:shd w:val="clear" w:color="auto" w:fill="E5DFEC"/>
            <w:vAlign w:val="center"/>
          </w:tcPr>
          <w:p w14:paraId="44E70470" w14:textId="77777777" w:rsidR="008C60E0" w:rsidRPr="00010598" w:rsidRDefault="008C60E0" w:rsidP="006D730A">
            <w:pPr>
              <w:spacing w:line="276" w:lineRule="auto"/>
              <w:rPr>
                <w:rFonts w:ascii="Arial" w:hAnsi="Arial" w:cs="Arial"/>
                <w:b/>
                <w:sz w:val="20"/>
                <w:szCs w:val="20"/>
              </w:rPr>
            </w:pPr>
            <w:r w:rsidRPr="00010598">
              <w:rPr>
                <w:rFonts w:ascii="Arial" w:hAnsi="Arial" w:cs="Arial"/>
                <w:b/>
                <w:sz w:val="20"/>
                <w:szCs w:val="20"/>
              </w:rPr>
              <w:t xml:space="preserve">PODDZIAŁANIE 1.1.2 </w:t>
            </w:r>
            <w:r w:rsidR="006D730A" w:rsidRPr="00010598">
              <w:rPr>
                <w:rFonts w:ascii="Arial" w:hAnsi="Arial" w:cs="Arial"/>
                <w:b/>
                <w:sz w:val="20"/>
                <w:szCs w:val="20"/>
              </w:rPr>
              <w:t>Rozwój startupów</w:t>
            </w:r>
            <w:r w:rsidRPr="00010598">
              <w:rPr>
                <w:rFonts w:ascii="Arial" w:hAnsi="Arial" w:cs="Arial"/>
                <w:b/>
                <w:sz w:val="20"/>
                <w:szCs w:val="20"/>
              </w:rPr>
              <w:t xml:space="preserve"> w Polsce Wschodniej</w:t>
            </w:r>
          </w:p>
        </w:tc>
      </w:tr>
      <w:tr w:rsidR="008C60E0" w:rsidRPr="00710E9D" w14:paraId="3AE3F29B" w14:textId="77777777" w:rsidTr="00010598">
        <w:trPr>
          <w:trHeight w:val="4239"/>
        </w:trPr>
        <w:tc>
          <w:tcPr>
            <w:tcW w:w="1413" w:type="pct"/>
            <w:vAlign w:val="center"/>
          </w:tcPr>
          <w:p w14:paraId="7C80DF25" w14:textId="77777777" w:rsidR="008C60E0" w:rsidRPr="00010598" w:rsidRDefault="008C60E0"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Opis poddziałania (w tym cel/e oraz zakres interwencji) </w:t>
            </w:r>
          </w:p>
        </w:tc>
        <w:tc>
          <w:tcPr>
            <w:tcW w:w="3587" w:type="pct"/>
            <w:tcBorders>
              <w:left w:val="dotted" w:sz="4" w:space="0" w:color="auto"/>
              <w:bottom w:val="dotted" w:sz="4" w:space="0" w:color="auto"/>
            </w:tcBorders>
            <w:vAlign w:val="center"/>
          </w:tcPr>
          <w:p w14:paraId="76FD8D24" w14:textId="77777777" w:rsidR="008C60E0" w:rsidRPr="00010598" w:rsidRDefault="008C60E0" w:rsidP="00010598">
            <w:pPr>
              <w:spacing w:after="120" w:line="276" w:lineRule="auto"/>
              <w:jc w:val="both"/>
              <w:rPr>
                <w:rFonts w:ascii="Arial" w:hAnsi="Arial" w:cs="Arial"/>
                <w:sz w:val="20"/>
                <w:szCs w:val="20"/>
              </w:rPr>
            </w:pPr>
            <w:r w:rsidRPr="00010598">
              <w:rPr>
                <w:rFonts w:ascii="Arial" w:hAnsi="Arial" w:cs="Arial"/>
                <w:sz w:val="20"/>
                <w:szCs w:val="20"/>
              </w:rPr>
              <w:t xml:space="preserve">Celem </w:t>
            </w:r>
            <w:r w:rsidR="00E80BE9" w:rsidRPr="00010598">
              <w:rPr>
                <w:rFonts w:ascii="Arial" w:hAnsi="Arial" w:cs="Arial"/>
                <w:sz w:val="20"/>
                <w:szCs w:val="20"/>
              </w:rPr>
              <w:t xml:space="preserve">interwencji </w:t>
            </w:r>
            <w:r w:rsidRPr="00010598">
              <w:rPr>
                <w:rFonts w:ascii="Arial" w:hAnsi="Arial" w:cs="Arial"/>
                <w:sz w:val="20"/>
                <w:szCs w:val="20"/>
              </w:rPr>
              <w:t>jest wsp</w:t>
            </w:r>
            <w:r w:rsidR="003F57AD">
              <w:rPr>
                <w:rFonts w:ascii="Arial" w:hAnsi="Arial" w:cs="Arial"/>
                <w:sz w:val="20"/>
                <w:szCs w:val="20"/>
              </w:rPr>
              <w:t>arcie związane z rozwinięciem w </w:t>
            </w:r>
            <w:r w:rsidRPr="00010598">
              <w:rPr>
                <w:rFonts w:ascii="Arial" w:hAnsi="Arial" w:cs="Arial"/>
                <w:sz w:val="20"/>
                <w:szCs w:val="20"/>
              </w:rPr>
              <w:t>makroregionie działalności biznesowej przedsiębiorstw typu startup, gotowych do wejścia na rynek z produktem</w:t>
            </w:r>
            <w:r w:rsidR="00EE2A64" w:rsidRPr="00710E9D">
              <w:rPr>
                <w:rStyle w:val="Odwoanieprzypisudolnego"/>
                <w:szCs w:val="20"/>
              </w:rPr>
              <w:footnoteReference w:id="8"/>
            </w:r>
            <w:r w:rsidR="0010077E">
              <w:rPr>
                <w:rFonts w:ascii="Arial" w:hAnsi="Arial" w:cs="Arial"/>
                <w:sz w:val="20"/>
                <w:szCs w:val="20"/>
              </w:rPr>
              <w:t xml:space="preserve"> </w:t>
            </w:r>
            <w:r w:rsidRPr="00010598">
              <w:rPr>
                <w:rFonts w:ascii="Arial" w:hAnsi="Arial" w:cs="Arial"/>
                <w:sz w:val="20"/>
                <w:szCs w:val="20"/>
              </w:rPr>
              <w:t>przygotowanym w ramach danej Platformy startowej dla nowych pomysłów (w ramach Poddziałania 1.1.1).</w:t>
            </w:r>
          </w:p>
          <w:p w14:paraId="781CA446" w14:textId="77777777" w:rsidR="008C60E0" w:rsidRPr="00010598" w:rsidRDefault="008C60E0" w:rsidP="009B69A2">
            <w:pPr>
              <w:spacing w:before="120" w:after="120" w:line="276" w:lineRule="auto"/>
              <w:jc w:val="both"/>
              <w:rPr>
                <w:rFonts w:ascii="Arial" w:hAnsi="Arial" w:cs="Arial"/>
                <w:sz w:val="20"/>
                <w:szCs w:val="20"/>
              </w:rPr>
            </w:pPr>
            <w:r w:rsidRPr="00010598">
              <w:rPr>
                <w:rFonts w:ascii="Arial" w:hAnsi="Arial" w:cs="Arial"/>
                <w:sz w:val="20"/>
                <w:szCs w:val="20"/>
              </w:rPr>
              <w:t>Wsparcie polegać będzie na dofinansowaniu rozwoju startup</w:t>
            </w:r>
            <w:r w:rsidR="00E80BE9" w:rsidRPr="00010598">
              <w:rPr>
                <w:rFonts w:ascii="Arial" w:hAnsi="Arial" w:cs="Arial"/>
                <w:sz w:val="20"/>
                <w:szCs w:val="20"/>
              </w:rPr>
              <w:t>u</w:t>
            </w:r>
            <w:r w:rsidR="00710E9D">
              <w:rPr>
                <w:rFonts w:ascii="Arial" w:hAnsi="Arial" w:cs="Arial"/>
                <w:sz w:val="20"/>
                <w:szCs w:val="20"/>
              </w:rPr>
              <w:t xml:space="preserve"> </w:t>
            </w:r>
            <w:r w:rsidRPr="00010598">
              <w:rPr>
                <w:rFonts w:ascii="Arial" w:hAnsi="Arial" w:cs="Arial"/>
                <w:sz w:val="20"/>
                <w:szCs w:val="20"/>
              </w:rPr>
              <w:t>– dotacja na początkową działalność firmy. Etap t</w:t>
            </w:r>
            <w:r w:rsidR="003F57AD">
              <w:rPr>
                <w:rFonts w:ascii="Arial" w:hAnsi="Arial" w:cs="Arial"/>
                <w:sz w:val="20"/>
                <w:szCs w:val="20"/>
              </w:rPr>
              <w:t>en obejmuje wsparcie związane z </w:t>
            </w:r>
            <w:r w:rsidRPr="00010598">
              <w:rPr>
                <w:rFonts w:ascii="Arial" w:hAnsi="Arial" w:cs="Arial"/>
                <w:sz w:val="20"/>
                <w:szCs w:val="20"/>
              </w:rPr>
              <w:t>wejściem produktu na rynek (pierwsza sprzedaż) i realizacją modelu biznesowego, opracowanego i przetestowanego w ramach Platformy startowej funkcjonującej na zasadach określonych dla Poddziałania 1.1.1 (obejmującego m.in. zidentyfikowany problem/potrzebę rynkową, segmenty klientów, tworzenie wartości produktu dla klienta, kanały dystrybucji, strumienie przychodów, strukturę kosztów, wskaźniki).</w:t>
            </w:r>
            <w:r w:rsidR="00710E9D">
              <w:rPr>
                <w:rFonts w:ascii="Arial" w:hAnsi="Arial" w:cs="Arial"/>
                <w:sz w:val="20"/>
                <w:szCs w:val="20"/>
              </w:rPr>
              <w:t xml:space="preserve"> </w:t>
            </w:r>
          </w:p>
          <w:p w14:paraId="7DD6F78E" w14:textId="77777777" w:rsidR="008C60E0" w:rsidRPr="00010598" w:rsidRDefault="008C60E0" w:rsidP="00010598">
            <w:pPr>
              <w:spacing w:before="120" w:line="276" w:lineRule="auto"/>
              <w:jc w:val="both"/>
              <w:rPr>
                <w:rFonts w:ascii="Arial" w:hAnsi="Arial" w:cs="Arial"/>
                <w:sz w:val="20"/>
                <w:szCs w:val="20"/>
              </w:rPr>
            </w:pPr>
            <w:r w:rsidRPr="00010598">
              <w:rPr>
                <w:rFonts w:ascii="Arial" w:hAnsi="Arial" w:cs="Arial"/>
                <w:sz w:val="20"/>
                <w:szCs w:val="20"/>
              </w:rPr>
              <w:t xml:space="preserve">Celem wsparcia jest wprowadzenie produktu na rynek krajowy lub zagraniczny oraz systematyczne zwiększanie jego sprzedaży. </w:t>
            </w:r>
          </w:p>
        </w:tc>
      </w:tr>
      <w:tr w:rsidR="003F1FAD" w:rsidRPr="00710E9D" w14:paraId="092FD7A4" w14:textId="77777777" w:rsidTr="00A65ED0">
        <w:trPr>
          <w:trHeight w:val="543"/>
        </w:trPr>
        <w:tc>
          <w:tcPr>
            <w:tcW w:w="1413" w:type="pct"/>
            <w:vAlign w:val="center"/>
          </w:tcPr>
          <w:p w14:paraId="55DEED10" w14:textId="77777777" w:rsidR="003F1FAD" w:rsidRPr="00010598" w:rsidRDefault="003F1FAD"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Lista wskaźników rezultatu bezpośredniego</w:t>
            </w:r>
          </w:p>
        </w:tc>
        <w:tc>
          <w:tcPr>
            <w:tcW w:w="3587" w:type="pct"/>
            <w:tcBorders>
              <w:left w:val="dotted" w:sz="4" w:space="0" w:color="auto"/>
              <w:bottom w:val="dotted" w:sz="4" w:space="0" w:color="auto"/>
            </w:tcBorders>
            <w:vAlign w:val="center"/>
          </w:tcPr>
          <w:p w14:paraId="643966F6" w14:textId="77777777" w:rsidR="003F1FAD" w:rsidRPr="00010598" w:rsidRDefault="008C0FDE" w:rsidP="008C0FDE">
            <w:pPr>
              <w:spacing w:line="276" w:lineRule="auto"/>
              <w:jc w:val="both"/>
              <w:rPr>
                <w:rFonts w:ascii="Arial" w:hAnsi="Arial" w:cs="Arial"/>
                <w:b/>
                <w:color w:val="FF0000"/>
                <w:sz w:val="20"/>
                <w:szCs w:val="20"/>
              </w:rPr>
            </w:pPr>
            <w:r w:rsidRPr="00E50086">
              <w:rPr>
                <w:rFonts w:ascii="Arial" w:hAnsi="Arial" w:cs="Arial"/>
                <w:sz w:val="20"/>
                <w:szCs w:val="20"/>
              </w:rPr>
              <w:t>Liczba wprowadzonych innowacji produktowych</w:t>
            </w:r>
          </w:p>
        </w:tc>
      </w:tr>
      <w:tr w:rsidR="003F1FAD" w:rsidRPr="00710E9D" w14:paraId="50FAD78A" w14:textId="77777777" w:rsidTr="00010598">
        <w:trPr>
          <w:trHeight w:val="1036"/>
        </w:trPr>
        <w:tc>
          <w:tcPr>
            <w:tcW w:w="1413" w:type="pct"/>
            <w:vAlign w:val="center"/>
          </w:tcPr>
          <w:p w14:paraId="0B70741D" w14:textId="77777777" w:rsidR="003F1FAD" w:rsidRPr="00010598" w:rsidRDefault="003F1FAD"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Lista wskaźników produktu</w:t>
            </w:r>
          </w:p>
        </w:tc>
        <w:tc>
          <w:tcPr>
            <w:tcW w:w="3587" w:type="pct"/>
            <w:tcBorders>
              <w:left w:val="dotted" w:sz="4" w:space="0" w:color="auto"/>
              <w:bottom w:val="dotted" w:sz="4" w:space="0" w:color="auto"/>
            </w:tcBorders>
            <w:vAlign w:val="center"/>
          </w:tcPr>
          <w:p w14:paraId="74234596" w14:textId="77777777" w:rsidR="00661119" w:rsidRPr="000B2F42" w:rsidRDefault="00661119" w:rsidP="00661119">
            <w:pPr>
              <w:spacing w:after="120" w:line="276" w:lineRule="auto"/>
              <w:jc w:val="both"/>
              <w:rPr>
                <w:rFonts w:ascii="Arial" w:hAnsi="Arial" w:cs="Arial"/>
                <w:sz w:val="20"/>
                <w:szCs w:val="20"/>
              </w:rPr>
            </w:pPr>
            <w:r w:rsidRPr="000B2F42">
              <w:rPr>
                <w:rFonts w:ascii="Arial" w:hAnsi="Arial" w:cs="Arial"/>
                <w:sz w:val="20"/>
                <w:szCs w:val="20"/>
              </w:rPr>
              <w:t>Liczba przedsiębiorstw otrzymujących wsparcie (CI1), w tym:</w:t>
            </w:r>
          </w:p>
          <w:p w14:paraId="08318F85" w14:textId="77777777" w:rsidR="00083D34" w:rsidRPr="00636BF8" w:rsidRDefault="00661119" w:rsidP="00EF1819">
            <w:pPr>
              <w:pStyle w:val="Akapitzlist"/>
              <w:numPr>
                <w:ilvl w:val="1"/>
                <w:numId w:val="36"/>
              </w:numPr>
              <w:tabs>
                <w:tab w:val="left" w:pos="267"/>
              </w:tabs>
              <w:spacing w:before="120" w:after="120" w:line="276" w:lineRule="auto"/>
              <w:ind w:left="601" w:hanging="284"/>
              <w:jc w:val="both"/>
              <w:rPr>
                <w:rFonts w:ascii="Arial" w:hAnsi="Arial" w:cs="Arial"/>
                <w:sz w:val="20"/>
                <w:lang w:val="pl-PL"/>
              </w:rPr>
            </w:pPr>
            <w:r w:rsidRPr="00661119">
              <w:rPr>
                <w:rFonts w:ascii="Arial" w:hAnsi="Arial" w:cs="Arial"/>
                <w:sz w:val="20"/>
                <w:lang w:val="pl-PL"/>
              </w:rPr>
              <w:t>Liczba wspieranych nowych przedsiębiorstw (CI5)</w:t>
            </w:r>
            <w:r w:rsidR="00083D34" w:rsidRPr="00636BF8">
              <w:rPr>
                <w:rFonts w:ascii="Arial" w:hAnsi="Arial" w:cs="Arial"/>
                <w:sz w:val="20"/>
                <w:lang w:val="pl-PL"/>
              </w:rPr>
              <w:t xml:space="preserve"> </w:t>
            </w:r>
          </w:p>
          <w:p w14:paraId="705B96E3" w14:textId="77777777" w:rsidR="00661119" w:rsidRPr="00636BF8" w:rsidRDefault="00083D34" w:rsidP="00EF1819">
            <w:pPr>
              <w:pStyle w:val="Akapitzlist"/>
              <w:numPr>
                <w:ilvl w:val="1"/>
                <w:numId w:val="36"/>
              </w:numPr>
              <w:tabs>
                <w:tab w:val="left" w:pos="267"/>
              </w:tabs>
              <w:spacing w:before="120" w:after="120" w:line="276" w:lineRule="auto"/>
              <w:ind w:left="601" w:hanging="284"/>
              <w:jc w:val="both"/>
              <w:rPr>
                <w:rFonts w:ascii="Arial" w:hAnsi="Arial" w:cs="Arial"/>
                <w:sz w:val="20"/>
                <w:lang w:val="pl-PL"/>
              </w:rPr>
            </w:pPr>
            <w:r w:rsidRPr="00636BF8">
              <w:rPr>
                <w:rFonts w:ascii="Arial" w:hAnsi="Arial" w:cs="Arial"/>
                <w:sz w:val="20"/>
                <w:lang w:val="pl-PL"/>
              </w:rPr>
              <w:t>Liczba przedsiębiorstw otrzymujących dotacje (CI2)</w:t>
            </w:r>
          </w:p>
          <w:p w14:paraId="04B87DCD" w14:textId="77777777" w:rsidR="00661119" w:rsidRDefault="00083D34" w:rsidP="00010598">
            <w:pPr>
              <w:spacing w:after="120" w:line="276" w:lineRule="auto"/>
              <w:jc w:val="both"/>
              <w:rPr>
                <w:rFonts w:ascii="Arial" w:hAnsi="Arial" w:cs="Arial"/>
                <w:sz w:val="20"/>
                <w:szCs w:val="20"/>
              </w:rPr>
            </w:pPr>
            <w:r>
              <w:rPr>
                <w:rFonts w:ascii="Arial" w:hAnsi="Arial" w:cs="Arial"/>
                <w:sz w:val="20"/>
                <w:szCs w:val="20"/>
              </w:rPr>
              <w:t>Inwestycje prywatne uzupełniające wsparcie publiczne dla przedsiębiorstw (dotacje) (CI6)</w:t>
            </w:r>
          </w:p>
          <w:p w14:paraId="34BED45A" w14:textId="77777777" w:rsidR="00903F4A" w:rsidRPr="00010598" w:rsidRDefault="00903F4A" w:rsidP="00010598">
            <w:pPr>
              <w:spacing w:after="120" w:line="276" w:lineRule="auto"/>
              <w:jc w:val="both"/>
              <w:rPr>
                <w:rFonts w:ascii="Arial" w:hAnsi="Arial" w:cs="Arial"/>
                <w:sz w:val="20"/>
                <w:szCs w:val="20"/>
              </w:rPr>
            </w:pPr>
            <w:r w:rsidRPr="00010598">
              <w:rPr>
                <w:rFonts w:ascii="Arial" w:hAnsi="Arial" w:cs="Arial"/>
                <w:sz w:val="20"/>
                <w:szCs w:val="20"/>
              </w:rPr>
              <w:t xml:space="preserve">Liczba przedsiębiorstw objętych wsparciem w celu wprowadzenia produktów nowych dla firmy </w:t>
            </w:r>
            <w:r w:rsidR="00083D34">
              <w:rPr>
                <w:rFonts w:ascii="Arial" w:hAnsi="Arial" w:cs="Arial"/>
                <w:sz w:val="20"/>
                <w:szCs w:val="20"/>
              </w:rPr>
              <w:t>(CI29)</w:t>
            </w:r>
          </w:p>
          <w:p w14:paraId="17E540FD" w14:textId="77777777" w:rsidR="003F1FAD" w:rsidRPr="00010598" w:rsidRDefault="00083D34" w:rsidP="00486124">
            <w:pPr>
              <w:spacing w:after="120" w:line="276" w:lineRule="auto"/>
              <w:jc w:val="both"/>
              <w:rPr>
                <w:rFonts w:ascii="Arial" w:hAnsi="Arial" w:cs="Arial"/>
                <w:sz w:val="20"/>
                <w:szCs w:val="20"/>
              </w:rPr>
            </w:pPr>
            <w:r w:rsidRPr="00010598">
              <w:rPr>
                <w:rFonts w:ascii="Arial" w:hAnsi="Arial" w:cs="Arial"/>
                <w:sz w:val="20"/>
                <w:szCs w:val="20"/>
              </w:rPr>
              <w:t xml:space="preserve">Liczba przedsiębiorstw objętych wsparciem w celu wprowadzenia produktów nowych dla </w:t>
            </w:r>
            <w:r>
              <w:rPr>
                <w:rFonts w:ascii="Arial" w:hAnsi="Arial" w:cs="Arial"/>
                <w:sz w:val="20"/>
                <w:szCs w:val="20"/>
              </w:rPr>
              <w:t>rynku</w:t>
            </w:r>
            <w:r w:rsidRPr="00010598">
              <w:rPr>
                <w:rFonts w:ascii="Arial" w:hAnsi="Arial" w:cs="Arial"/>
                <w:sz w:val="20"/>
                <w:szCs w:val="20"/>
              </w:rPr>
              <w:t xml:space="preserve"> </w:t>
            </w:r>
            <w:r>
              <w:rPr>
                <w:rFonts w:ascii="Arial" w:hAnsi="Arial" w:cs="Arial"/>
                <w:sz w:val="20"/>
                <w:szCs w:val="20"/>
              </w:rPr>
              <w:t>(CI28)</w:t>
            </w:r>
          </w:p>
        </w:tc>
      </w:tr>
      <w:tr w:rsidR="008C60E0" w:rsidRPr="00710E9D" w14:paraId="18313E11" w14:textId="77777777" w:rsidTr="00A65ED0">
        <w:trPr>
          <w:trHeight w:val="543"/>
        </w:trPr>
        <w:tc>
          <w:tcPr>
            <w:tcW w:w="1413" w:type="pct"/>
            <w:vAlign w:val="center"/>
          </w:tcPr>
          <w:p w14:paraId="422BBAB9" w14:textId="77777777" w:rsidR="008C60E0" w:rsidRPr="00010598" w:rsidRDefault="008C60E0"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Typy projektów </w:t>
            </w:r>
          </w:p>
        </w:tc>
        <w:tc>
          <w:tcPr>
            <w:tcW w:w="3587" w:type="pct"/>
            <w:tcBorders>
              <w:left w:val="dotted" w:sz="4" w:space="0" w:color="auto"/>
              <w:bottom w:val="dotted" w:sz="4" w:space="0" w:color="auto"/>
            </w:tcBorders>
            <w:vAlign w:val="center"/>
          </w:tcPr>
          <w:p w14:paraId="22A73322" w14:textId="77777777" w:rsidR="008C60E0" w:rsidRPr="00010598" w:rsidRDefault="008C60E0" w:rsidP="00FC3490">
            <w:pPr>
              <w:spacing w:before="120" w:after="120" w:line="276" w:lineRule="auto"/>
              <w:jc w:val="both"/>
              <w:rPr>
                <w:rFonts w:ascii="Arial" w:hAnsi="Arial" w:cs="Arial"/>
                <w:sz w:val="20"/>
                <w:szCs w:val="20"/>
              </w:rPr>
            </w:pPr>
            <w:r w:rsidRPr="00010598">
              <w:rPr>
                <w:rFonts w:ascii="Arial" w:hAnsi="Arial" w:cs="Arial"/>
                <w:sz w:val="20"/>
                <w:szCs w:val="20"/>
              </w:rPr>
              <w:t>Wsparcie rozwoju działalności biznesowej startup</w:t>
            </w:r>
            <w:r w:rsidR="00536EB8" w:rsidRPr="00010598">
              <w:rPr>
                <w:rFonts w:ascii="Arial" w:hAnsi="Arial" w:cs="Arial"/>
                <w:sz w:val="20"/>
                <w:szCs w:val="20"/>
              </w:rPr>
              <w:t>ów</w:t>
            </w:r>
            <w:r w:rsidRPr="00010598">
              <w:rPr>
                <w:rFonts w:ascii="Arial" w:hAnsi="Arial" w:cs="Arial"/>
                <w:sz w:val="20"/>
                <w:szCs w:val="20"/>
              </w:rPr>
              <w:t xml:space="preserve"> w makroregionie Polski Wschodniej</w:t>
            </w:r>
            <w:r w:rsidR="00536EB8" w:rsidRPr="00010598">
              <w:rPr>
                <w:rFonts w:ascii="Arial" w:hAnsi="Arial" w:cs="Arial"/>
                <w:sz w:val="20"/>
                <w:szCs w:val="20"/>
              </w:rPr>
              <w:t>.</w:t>
            </w:r>
          </w:p>
          <w:p w14:paraId="036176B9" w14:textId="77777777" w:rsidR="00F55E76" w:rsidRPr="00F55E76" w:rsidRDefault="00536EB8">
            <w:pPr>
              <w:spacing w:before="120" w:after="120" w:line="276" w:lineRule="auto"/>
              <w:jc w:val="both"/>
              <w:rPr>
                <w:rFonts w:ascii="Arial" w:hAnsi="Arial" w:cs="Arial"/>
                <w:sz w:val="20"/>
                <w:szCs w:val="20"/>
              </w:rPr>
            </w:pPr>
            <w:r w:rsidRPr="00010598">
              <w:rPr>
                <w:rFonts w:ascii="Arial" w:hAnsi="Arial" w:cs="Arial"/>
                <w:sz w:val="20"/>
                <w:szCs w:val="20"/>
              </w:rPr>
              <w:t>S</w:t>
            </w:r>
            <w:r w:rsidR="008C60E0" w:rsidRPr="00010598">
              <w:rPr>
                <w:rFonts w:ascii="Arial" w:hAnsi="Arial" w:cs="Arial"/>
                <w:sz w:val="20"/>
                <w:szCs w:val="20"/>
              </w:rPr>
              <w:t>tartup</w:t>
            </w:r>
            <w:r w:rsidRPr="00010598">
              <w:rPr>
                <w:rFonts w:ascii="Arial" w:hAnsi="Arial" w:cs="Arial"/>
                <w:sz w:val="20"/>
                <w:szCs w:val="20"/>
              </w:rPr>
              <w:t>y</w:t>
            </w:r>
            <w:r w:rsidR="008C60E0" w:rsidRPr="00010598">
              <w:rPr>
                <w:rFonts w:ascii="Arial" w:hAnsi="Arial" w:cs="Arial"/>
                <w:sz w:val="20"/>
                <w:szCs w:val="20"/>
              </w:rPr>
              <w:t>, które pozytywnie zakończą program akceleracji w Platform</w:t>
            </w:r>
            <w:r w:rsidRPr="00010598">
              <w:rPr>
                <w:rFonts w:ascii="Arial" w:hAnsi="Arial" w:cs="Arial"/>
                <w:sz w:val="20"/>
                <w:szCs w:val="20"/>
              </w:rPr>
              <w:t>ie</w:t>
            </w:r>
            <w:r w:rsidR="008C60E0" w:rsidRPr="00010598">
              <w:rPr>
                <w:rFonts w:ascii="Arial" w:hAnsi="Arial" w:cs="Arial"/>
                <w:sz w:val="20"/>
                <w:szCs w:val="20"/>
              </w:rPr>
              <w:t xml:space="preserve"> startowej w ramach Poddziałania 1.1.1, tj</w:t>
            </w:r>
            <w:r w:rsidR="003F57AD">
              <w:rPr>
                <w:rFonts w:ascii="Arial" w:hAnsi="Arial" w:cs="Arial"/>
                <w:sz w:val="20"/>
                <w:szCs w:val="20"/>
              </w:rPr>
              <w:t>. utworzą produkt w </w:t>
            </w:r>
            <w:r w:rsidR="008C60E0" w:rsidRPr="00010598">
              <w:rPr>
                <w:rFonts w:ascii="Arial" w:hAnsi="Arial" w:cs="Arial"/>
                <w:sz w:val="20"/>
                <w:szCs w:val="20"/>
              </w:rPr>
              <w:t xml:space="preserve">oparciu o </w:t>
            </w:r>
            <w:r w:rsidR="00304AD9" w:rsidRPr="00010598">
              <w:rPr>
                <w:rFonts w:ascii="Arial" w:hAnsi="Arial" w:cs="Arial"/>
                <w:sz w:val="20"/>
                <w:szCs w:val="20"/>
              </w:rPr>
              <w:t xml:space="preserve">opracowany </w:t>
            </w:r>
            <w:r w:rsidR="008C60E0" w:rsidRPr="00010598">
              <w:rPr>
                <w:rFonts w:ascii="Arial" w:hAnsi="Arial" w:cs="Arial"/>
                <w:sz w:val="20"/>
                <w:szCs w:val="20"/>
              </w:rPr>
              <w:t>i zweryfikowany rynkowo model biznesowy, będą mogły uzyskać wsparcie finansowe na rozwój swojej działalności w makroregionie</w:t>
            </w:r>
            <w:r w:rsidR="00F55E76" w:rsidRPr="00D97801">
              <w:rPr>
                <w:rFonts w:ascii="Arial" w:hAnsi="Arial" w:cs="Arial"/>
                <w:sz w:val="20"/>
                <w:szCs w:val="20"/>
              </w:rPr>
              <w:t xml:space="preserve"> </w:t>
            </w:r>
            <w:r w:rsidR="00F55E76" w:rsidRPr="00F55E76">
              <w:rPr>
                <w:rFonts w:ascii="Arial" w:hAnsi="Arial" w:cs="Arial"/>
                <w:sz w:val="20"/>
                <w:szCs w:val="20"/>
              </w:rPr>
              <w:t>obejmujące m.in.:</w:t>
            </w:r>
          </w:p>
          <w:p w14:paraId="4D1442BD" w14:textId="77777777" w:rsidR="00F55E76" w:rsidRPr="00F55E76" w:rsidRDefault="00F55E76" w:rsidP="00EF1819">
            <w:pPr>
              <w:pStyle w:val="Akapitzlist"/>
              <w:numPr>
                <w:ilvl w:val="0"/>
                <w:numId w:val="47"/>
              </w:numPr>
              <w:spacing w:before="120" w:after="120" w:line="276" w:lineRule="auto"/>
              <w:jc w:val="both"/>
              <w:rPr>
                <w:rFonts w:ascii="Arial" w:hAnsi="Arial" w:cs="Arial"/>
                <w:sz w:val="20"/>
                <w:lang w:val="pl-PL"/>
              </w:rPr>
            </w:pPr>
            <w:r w:rsidRPr="00F55E76">
              <w:rPr>
                <w:rFonts w:ascii="Arial" w:eastAsia="Times New Roman" w:hAnsi="Arial" w:cs="Arial"/>
                <w:sz w:val="20"/>
                <w:lang w:val="pl-PL"/>
              </w:rPr>
              <w:t>zakup usług informatycznych, wzorniczych, technicznych,doradczych i eksperckich związanych z rozwijaniem modelu biznesowego</w:t>
            </w:r>
            <w:r w:rsidRPr="00F55E76">
              <w:rPr>
                <w:rFonts w:ascii="Arial" w:hAnsi="Arial" w:cs="Arial"/>
                <w:sz w:val="20"/>
                <w:lang w:val="pl-PL"/>
              </w:rPr>
              <w:t>,</w:t>
            </w:r>
          </w:p>
          <w:p w14:paraId="1D513AF5" w14:textId="77777777" w:rsidR="00F55E76" w:rsidRPr="00F55E76" w:rsidRDefault="00F55E76" w:rsidP="00EF1819">
            <w:pPr>
              <w:pStyle w:val="Akapitzlist"/>
              <w:numPr>
                <w:ilvl w:val="0"/>
                <w:numId w:val="47"/>
              </w:numPr>
              <w:spacing w:before="120" w:after="120" w:line="276" w:lineRule="auto"/>
              <w:jc w:val="both"/>
              <w:rPr>
                <w:rFonts w:ascii="Arial" w:hAnsi="Arial" w:cs="Arial"/>
                <w:sz w:val="20"/>
                <w:lang w:val="pl-PL"/>
              </w:rPr>
            </w:pPr>
            <w:r w:rsidRPr="006557F1">
              <w:rPr>
                <w:rFonts w:ascii="Arial" w:hAnsi="Arial" w:cs="Arial"/>
                <w:sz w:val="20"/>
                <w:lang w:val="pl-PL"/>
              </w:rPr>
              <w:t>zakup środków trwałych, z wyjątkiem nieruchomości</w:t>
            </w:r>
            <w:r>
              <w:rPr>
                <w:lang w:val="pl-PL"/>
              </w:rPr>
              <w:t>,</w:t>
            </w:r>
          </w:p>
          <w:p w14:paraId="504F8ADD" w14:textId="77777777" w:rsidR="00F55E76" w:rsidRPr="006557F1" w:rsidRDefault="00F55E76" w:rsidP="00EF1819">
            <w:pPr>
              <w:pStyle w:val="Akapitzlist"/>
              <w:numPr>
                <w:ilvl w:val="0"/>
                <w:numId w:val="47"/>
              </w:numPr>
              <w:spacing w:before="120" w:after="120" w:line="276" w:lineRule="auto"/>
              <w:jc w:val="both"/>
              <w:rPr>
                <w:rFonts w:ascii="Arial" w:hAnsi="Arial" w:cs="Arial"/>
                <w:sz w:val="20"/>
                <w:lang w:val="pl-PL"/>
              </w:rPr>
            </w:pPr>
            <w:r w:rsidRPr="00F55E76">
              <w:rPr>
                <w:rFonts w:ascii="Arial" w:eastAsia="Times New Roman" w:hAnsi="Arial" w:cs="Arial"/>
                <w:sz w:val="20"/>
                <w:lang w:val="pl-PL"/>
              </w:rPr>
              <w:t>zakup surowców lub materiałów służących przetestowaniu oraz właściwej produkcji,</w:t>
            </w:r>
          </w:p>
          <w:p w14:paraId="168F3387" w14:textId="77777777" w:rsidR="006557F1" w:rsidRPr="006557F1" w:rsidRDefault="006557F1" w:rsidP="00EF1819">
            <w:pPr>
              <w:pStyle w:val="Akapitzlist"/>
              <w:numPr>
                <w:ilvl w:val="0"/>
                <w:numId w:val="47"/>
              </w:numPr>
              <w:spacing w:before="120" w:after="120" w:line="276" w:lineRule="auto"/>
              <w:jc w:val="both"/>
              <w:rPr>
                <w:rFonts w:ascii="Arial" w:hAnsi="Arial" w:cs="Arial"/>
                <w:sz w:val="20"/>
                <w:lang w:val="pl-PL"/>
              </w:rPr>
            </w:pPr>
            <w:r w:rsidRPr="00F55E76">
              <w:rPr>
                <w:rFonts w:ascii="Arial" w:eastAsia="Times New Roman" w:hAnsi="Arial" w:cs="Arial"/>
                <w:sz w:val="20"/>
                <w:lang w:val="pl-PL"/>
              </w:rPr>
              <w:t xml:space="preserve">koszty nabycia wartości niematerialnych i prawnych w formie patentów, licencji, know-how, nieopatentowanej wiedzy </w:t>
            </w:r>
            <w:r w:rsidRPr="00F55E76">
              <w:rPr>
                <w:rFonts w:ascii="Arial" w:eastAsia="Times New Roman" w:hAnsi="Arial" w:cs="Arial"/>
                <w:sz w:val="20"/>
                <w:lang w:val="pl-PL"/>
              </w:rPr>
              <w:lastRenderedPageBreak/>
              <w:t>techniczne</w:t>
            </w:r>
            <w:r>
              <w:rPr>
                <w:rFonts w:ascii="Arial" w:eastAsia="Times New Roman" w:hAnsi="Arial" w:cs="Arial"/>
                <w:sz w:val="20"/>
                <w:lang w:val="pl-PL"/>
              </w:rPr>
              <w:t>j,</w:t>
            </w:r>
          </w:p>
          <w:p w14:paraId="0EB88375" w14:textId="77777777" w:rsidR="00F55E76" w:rsidRPr="00F55E76" w:rsidRDefault="00F55E76" w:rsidP="00EF1819">
            <w:pPr>
              <w:pStyle w:val="Akapitzlist"/>
              <w:numPr>
                <w:ilvl w:val="0"/>
                <w:numId w:val="47"/>
              </w:numPr>
              <w:spacing w:before="120" w:after="120" w:line="276" w:lineRule="auto"/>
              <w:jc w:val="both"/>
              <w:rPr>
                <w:rFonts w:ascii="Arial" w:hAnsi="Arial" w:cs="Arial"/>
                <w:sz w:val="20"/>
                <w:lang w:val="pl-PL"/>
              </w:rPr>
            </w:pPr>
            <w:r w:rsidRPr="00F55E76">
              <w:rPr>
                <w:rFonts w:ascii="Arial" w:eastAsia="Times New Roman" w:hAnsi="Arial" w:cs="Arial"/>
                <w:sz w:val="20"/>
                <w:lang w:val="pl-PL"/>
              </w:rPr>
              <w:t>koszty organizacji i przeprowadzenia działań służących ekspansji rynkowej, w tym międzynarodowej,</w:t>
            </w:r>
          </w:p>
          <w:p w14:paraId="5797E8EF" w14:textId="77777777" w:rsidR="00F55E76" w:rsidRPr="00F55E76" w:rsidRDefault="00F55E76" w:rsidP="00EF1819">
            <w:pPr>
              <w:pStyle w:val="Akapitzlist"/>
              <w:numPr>
                <w:ilvl w:val="0"/>
                <w:numId w:val="47"/>
              </w:numPr>
              <w:spacing w:before="120" w:after="120" w:line="276" w:lineRule="auto"/>
              <w:jc w:val="both"/>
              <w:rPr>
                <w:rFonts w:ascii="Arial" w:hAnsi="Arial" w:cs="Arial"/>
                <w:sz w:val="20"/>
                <w:lang w:val="pl-PL"/>
              </w:rPr>
            </w:pPr>
            <w:r w:rsidRPr="00F55E76">
              <w:rPr>
                <w:rFonts w:ascii="Arial" w:eastAsia="Times New Roman" w:hAnsi="Arial" w:cs="Arial"/>
                <w:sz w:val="20"/>
              </w:rPr>
              <w:t>bezpośrednie koszty personelu,</w:t>
            </w:r>
          </w:p>
          <w:p w14:paraId="79CFF2F6" w14:textId="77777777" w:rsidR="008C60E0" w:rsidRPr="00F55E76" w:rsidRDefault="00F55E76" w:rsidP="00EF1819">
            <w:pPr>
              <w:pStyle w:val="Akapitzlist"/>
              <w:numPr>
                <w:ilvl w:val="0"/>
                <w:numId w:val="47"/>
              </w:numPr>
              <w:spacing w:before="120" w:after="120" w:line="276" w:lineRule="auto"/>
              <w:jc w:val="both"/>
              <w:rPr>
                <w:rFonts w:ascii="Arial" w:hAnsi="Arial" w:cs="Arial"/>
                <w:sz w:val="20"/>
              </w:rPr>
            </w:pPr>
            <w:r w:rsidRPr="00F55E76">
              <w:rPr>
                <w:rFonts w:ascii="Arial" w:eastAsia="Times New Roman" w:hAnsi="Arial" w:cs="Arial"/>
                <w:sz w:val="20"/>
              </w:rPr>
              <w:t>koszty działań informacyjno-promocyjnych</w:t>
            </w:r>
            <w:r w:rsidR="00EF3A58">
              <w:rPr>
                <w:rFonts w:ascii="Arial" w:eastAsia="Times New Roman" w:hAnsi="Arial" w:cs="Arial"/>
                <w:sz w:val="20"/>
              </w:rPr>
              <w:t>.</w:t>
            </w:r>
          </w:p>
          <w:p w14:paraId="39A8B4EA" w14:textId="77777777" w:rsidR="003030D4" w:rsidRPr="00010598" w:rsidRDefault="003030D4" w:rsidP="00ED2F1E">
            <w:pPr>
              <w:spacing w:after="120" w:line="276" w:lineRule="auto"/>
              <w:jc w:val="both"/>
              <w:rPr>
                <w:rFonts w:ascii="Arial" w:hAnsi="Arial" w:cs="Arial"/>
                <w:sz w:val="20"/>
                <w:szCs w:val="20"/>
              </w:rPr>
            </w:pPr>
            <w:r w:rsidRPr="00010598">
              <w:rPr>
                <w:rFonts w:ascii="Arial" w:hAnsi="Arial" w:cs="Arial"/>
                <w:sz w:val="20"/>
                <w:szCs w:val="20"/>
              </w:rPr>
              <w:t>Okres wsparcia rozwoju przedsiębiorstwa może wynieść maksymalnie do 24 miesięcy</w:t>
            </w:r>
            <w:r w:rsidR="00294D4B" w:rsidRPr="00010598">
              <w:rPr>
                <w:rFonts w:ascii="Arial" w:hAnsi="Arial" w:cs="Arial"/>
                <w:sz w:val="20"/>
                <w:szCs w:val="20"/>
              </w:rPr>
              <w:t>. Przy podpisywaniu umów o dofinansowanie beneficjent zobowiązuje się do prowadze</w:t>
            </w:r>
            <w:r w:rsidR="003F57AD">
              <w:rPr>
                <w:rFonts w:ascii="Arial" w:hAnsi="Arial" w:cs="Arial"/>
                <w:sz w:val="20"/>
                <w:szCs w:val="20"/>
              </w:rPr>
              <w:t>nia działalności gospodarczej w </w:t>
            </w:r>
            <w:r w:rsidR="00294D4B" w:rsidRPr="00010598">
              <w:rPr>
                <w:rFonts w:ascii="Arial" w:hAnsi="Arial" w:cs="Arial"/>
                <w:sz w:val="20"/>
                <w:szCs w:val="20"/>
              </w:rPr>
              <w:t xml:space="preserve">makroregionie przez co najmniej okres trwałości projektu zgodnie z art. 71 </w:t>
            </w:r>
            <w:r w:rsidR="00ED2F1E">
              <w:rPr>
                <w:rFonts w:ascii="Arial" w:hAnsi="Arial" w:cs="Arial"/>
                <w:sz w:val="20"/>
                <w:szCs w:val="20"/>
              </w:rPr>
              <w:t>R</w:t>
            </w:r>
            <w:r w:rsidR="00294D4B" w:rsidRPr="00010598">
              <w:rPr>
                <w:rFonts w:ascii="Arial" w:hAnsi="Arial" w:cs="Arial"/>
                <w:sz w:val="20"/>
                <w:szCs w:val="20"/>
              </w:rPr>
              <w:t xml:space="preserve">ozporządzenia </w:t>
            </w:r>
            <w:r w:rsidR="00ED2F1E">
              <w:rPr>
                <w:rFonts w:ascii="Arial" w:hAnsi="Arial" w:cs="Arial"/>
                <w:sz w:val="20"/>
                <w:szCs w:val="20"/>
              </w:rPr>
              <w:t>O</w:t>
            </w:r>
            <w:r w:rsidR="00294D4B" w:rsidRPr="00010598">
              <w:rPr>
                <w:rFonts w:ascii="Arial" w:hAnsi="Arial" w:cs="Arial"/>
                <w:sz w:val="20"/>
                <w:szCs w:val="20"/>
              </w:rPr>
              <w:t>gólnego.</w:t>
            </w:r>
          </w:p>
        </w:tc>
      </w:tr>
      <w:tr w:rsidR="008C60E0" w:rsidRPr="00710E9D" w14:paraId="0D194D6F" w14:textId="77777777" w:rsidTr="00A65ED0">
        <w:trPr>
          <w:trHeight w:val="543"/>
        </w:trPr>
        <w:tc>
          <w:tcPr>
            <w:tcW w:w="1413" w:type="pct"/>
            <w:vAlign w:val="center"/>
          </w:tcPr>
          <w:p w14:paraId="3426C979" w14:textId="77777777" w:rsidR="008C60E0" w:rsidRPr="00010598" w:rsidRDefault="008C60E0"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lastRenderedPageBreak/>
              <w:t>Kierunkowe zasady wyboru projektów</w:t>
            </w:r>
          </w:p>
        </w:tc>
        <w:tc>
          <w:tcPr>
            <w:tcW w:w="3587" w:type="pct"/>
            <w:tcBorders>
              <w:left w:val="dotted" w:sz="4" w:space="0" w:color="auto"/>
              <w:bottom w:val="dotted" w:sz="4" w:space="0" w:color="auto"/>
            </w:tcBorders>
            <w:vAlign w:val="center"/>
          </w:tcPr>
          <w:p w14:paraId="4F0C02BE" w14:textId="77777777" w:rsidR="00170199" w:rsidRPr="00010598" w:rsidRDefault="00170199" w:rsidP="003F57AD">
            <w:pPr>
              <w:pStyle w:val="Akapitzlist"/>
              <w:spacing w:after="120" w:line="276" w:lineRule="auto"/>
              <w:ind w:left="0"/>
              <w:contextualSpacing w:val="0"/>
              <w:jc w:val="both"/>
              <w:rPr>
                <w:rStyle w:val="Odwoaniedokomentarza"/>
                <w:rFonts w:ascii="Arial" w:hAnsi="Arial" w:cs="Arial"/>
                <w:sz w:val="20"/>
                <w:lang w:val="pl-PL" w:eastAsia="en-US"/>
              </w:rPr>
            </w:pPr>
            <w:r w:rsidRPr="00010598">
              <w:rPr>
                <w:rStyle w:val="Odwoaniedokomentarza"/>
                <w:rFonts w:ascii="Arial" w:hAnsi="Arial" w:cs="Arial"/>
                <w:sz w:val="20"/>
                <w:lang w:val="pl-PL" w:eastAsia="en-US"/>
              </w:rPr>
              <w:t xml:space="preserve">Podstawowym kryterium oceny projektu będzie potencjał rynkowy oraz innowacyjność produktu </w:t>
            </w:r>
            <w:r w:rsidR="00F37ED4" w:rsidRPr="00010598">
              <w:rPr>
                <w:rStyle w:val="Odwoaniedokomentarza"/>
                <w:rFonts w:ascii="Arial" w:hAnsi="Arial" w:cs="Arial"/>
                <w:sz w:val="20"/>
                <w:lang w:val="pl-PL" w:eastAsia="en-US"/>
              </w:rPr>
              <w:t xml:space="preserve">opracowanego </w:t>
            </w:r>
            <w:r w:rsidRPr="00010598">
              <w:rPr>
                <w:rStyle w:val="Odwoaniedokomentarza"/>
                <w:rFonts w:ascii="Arial" w:hAnsi="Arial" w:cs="Arial"/>
                <w:sz w:val="20"/>
                <w:lang w:val="pl-PL" w:eastAsia="en-US"/>
              </w:rPr>
              <w:t>w ramach Poddziałania 1.1.1.</w:t>
            </w:r>
          </w:p>
          <w:p w14:paraId="1AD2206C" w14:textId="77777777" w:rsidR="002178E6" w:rsidRPr="00010598" w:rsidRDefault="002178E6" w:rsidP="003F57AD">
            <w:pPr>
              <w:spacing w:before="120" w:line="276" w:lineRule="auto"/>
              <w:jc w:val="both"/>
              <w:rPr>
                <w:rFonts w:ascii="Arial" w:hAnsi="Arial" w:cs="Arial"/>
                <w:sz w:val="20"/>
                <w:szCs w:val="20"/>
              </w:rPr>
            </w:pPr>
            <w:r w:rsidRPr="00010598">
              <w:rPr>
                <w:rFonts w:ascii="Arial" w:hAnsi="Arial" w:cs="Arial"/>
                <w:sz w:val="20"/>
                <w:szCs w:val="20"/>
              </w:rPr>
              <w:t xml:space="preserve">W ramach działania preferowane będą projekty: </w:t>
            </w:r>
          </w:p>
          <w:p w14:paraId="0A328A35" w14:textId="77777777" w:rsidR="002178E6" w:rsidRPr="00010598" w:rsidRDefault="002178E6" w:rsidP="00EF1819">
            <w:pPr>
              <w:pStyle w:val="Akapitzlist"/>
              <w:numPr>
                <w:ilvl w:val="0"/>
                <w:numId w:val="35"/>
              </w:numPr>
              <w:spacing w:before="120" w:after="120" w:line="276" w:lineRule="auto"/>
              <w:ind w:left="459" w:hanging="425"/>
              <w:contextualSpacing w:val="0"/>
              <w:jc w:val="both"/>
              <w:rPr>
                <w:rFonts w:ascii="Arial" w:hAnsi="Arial" w:cs="Arial"/>
                <w:sz w:val="20"/>
                <w:lang w:val="pl-PL"/>
              </w:rPr>
            </w:pPr>
            <w:r w:rsidRPr="00010598">
              <w:rPr>
                <w:rFonts w:ascii="Arial" w:hAnsi="Arial" w:cs="Arial"/>
                <w:sz w:val="20"/>
                <w:lang w:val="pl-PL"/>
              </w:rPr>
              <w:t xml:space="preserve">wpisujące się w zakres regionalnych inteligentnych specjalizacji wspólnych dla </w:t>
            </w:r>
            <w:r w:rsidR="008A5154" w:rsidRPr="00010598">
              <w:rPr>
                <w:rFonts w:ascii="Arial" w:hAnsi="Arial" w:cs="Arial"/>
                <w:sz w:val="20"/>
                <w:lang w:val="pl-PL"/>
              </w:rPr>
              <w:t xml:space="preserve">co najmniej </w:t>
            </w:r>
            <w:r w:rsidR="001824BB">
              <w:rPr>
                <w:rFonts w:ascii="Arial" w:hAnsi="Arial" w:cs="Arial"/>
                <w:sz w:val="20"/>
                <w:lang w:val="pl-PL"/>
              </w:rPr>
              <w:t>dwóch</w:t>
            </w:r>
            <w:r w:rsidRPr="00010598">
              <w:rPr>
                <w:rFonts w:ascii="Arial" w:hAnsi="Arial" w:cs="Arial"/>
                <w:sz w:val="20"/>
                <w:lang w:val="pl-PL"/>
              </w:rPr>
              <w:t xml:space="preserve"> województw z Polski Wschodniej</w:t>
            </w:r>
            <w:r w:rsidR="00EF3A58">
              <w:rPr>
                <w:rFonts w:ascii="Arial" w:hAnsi="Arial" w:cs="Arial"/>
                <w:sz w:val="20"/>
                <w:lang w:val="pl-PL"/>
              </w:rPr>
              <w:t>,</w:t>
            </w:r>
          </w:p>
          <w:p w14:paraId="4FECC4DB" w14:textId="77777777" w:rsidR="00F37ED4" w:rsidRPr="00010598" w:rsidRDefault="002178E6" w:rsidP="00EF1819">
            <w:pPr>
              <w:pStyle w:val="Akapitzlist"/>
              <w:numPr>
                <w:ilvl w:val="0"/>
                <w:numId w:val="35"/>
              </w:numPr>
              <w:spacing w:before="120" w:after="120" w:line="276" w:lineRule="auto"/>
              <w:ind w:left="459" w:hanging="425"/>
              <w:jc w:val="both"/>
              <w:rPr>
                <w:rStyle w:val="Odwoaniedokomentarza"/>
                <w:rFonts w:ascii="Arial" w:hAnsi="Arial" w:cs="Arial"/>
                <w:sz w:val="20"/>
                <w:lang w:val="pl-PL"/>
              </w:rPr>
            </w:pPr>
            <w:r w:rsidRPr="00010598">
              <w:rPr>
                <w:rFonts w:ascii="Arial" w:hAnsi="Arial" w:cs="Arial"/>
                <w:sz w:val="20"/>
                <w:lang w:val="pl-PL"/>
              </w:rPr>
              <w:t>przyczyniające się do promocji ziel</w:t>
            </w:r>
            <w:r w:rsidR="00DC7584" w:rsidRPr="00010598">
              <w:rPr>
                <w:rFonts w:ascii="Arial" w:hAnsi="Arial" w:cs="Arial"/>
                <w:sz w:val="20"/>
                <w:lang w:val="pl-PL"/>
              </w:rPr>
              <w:t>onej i zrównoważonej gospodarki</w:t>
            </w:r>
            <w:r w:rsidR="00EF3A58">
              <w:rPr>
                <w:rFonts w:ascii="Arial" w:hAnsi="Arial" w:cs="Arial"/>
                <w:sz w:val="20"/>
                <w:lang w:val="pl-PL"/>
              </w:rPr>
              <w:t>.</w:t>
            </w:r>
            <w:r w:rsidR="00F37ED4" w:rsidRPr="00010598">
              <w:rPr>
                <w:rStyle w:val="Odwoaniedokomentarza"/>
                <w:rFonts w:ascii="Arial" w:hAnsi="Arial" w:cs="Arial"/>
                <w:sz w:val="20"/>
                <w:lang w:val="pl-PL" w:eastAsia="en-US"/>
              </w:rPr>
              <w:t xml:space="preserve"> </w:t>
            </w:r>
          </w:p>
          <w:p w14:paraId="4948E8D7" w14:textId="77777777" w:rsidR="008C60E0" w:rsidRPr="00010598" w:rsidRDefault="00F37ED4" w:rsidP="003F57AD">
            <w:pPr>
              <w:spacing w:before="120" w:line="276" w:lineRule="auto"/>
              <w:ind w:left="34"/>
              <w:jc w:val="both"/>
              <w:rPr>
                <w:rStyle w:val="Odwoaniedokomentarza"/>
                <w:rFonts w:ascii="Arial" w:hAnsi="Arial" w:cs="Arial"/>
                <w:sz w:val="20"/>
                <w:szCs w:val="20"/>
              </w:rPr>
            </w:pPr>
            <w:r w:rsidRPr="00010598">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399EBB77" w14:textId="77777777" w:rsidTr="00A65ED0">
        <w:trPr>
          <w:trHeight w:val="543"/>
        </w:trPr>
        <w:tc>
          <w:tcPr>
            <w:tcW w:w="1413" w:type="pct"/>
            <w:vAlign w:val="center"/>
          </w:tcPr>
          <w:p w14:paraId="1EBC6030" w14:textId="77777777" w:rsidR="008C60E0" w:rsidRPr="00010598" w:rsidRDefault="008C60E0"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Typ beneficjenta</w:t>
            </w:r>
            <w:r w:rsidR="00710E9D">
              <w:rPr>
                <w:rFonts w:ascii="Arial" w:hAnsi="Arial" w:cs="Arial"/>
                <w:sz w:val="20"/>
                <w:lang w:val="pl-PL"/>
              </w:rPr>
              <w:t xml:space="preserve"> </w:t>
            </w:r>
            <w:r w:rsidRPr="00010598">
              <w:rPr>
                <w:rFonts w:ascii="Arial" w:hAnsi="Arial" w:cs="Arial"/>
                <w:sz w:val="20"/>
                <w:lang w:val="pl-PL"/>
              </w:rPr>
              <w:t xml:space="preserve"> </w:t>
            </w:r>
          </w:p>
        </w:tc>
        <w:tc>
          <w:tcPr>
            <w:tcW w:w="3587" w:type="pct"/>
            <w:tcBorders>
              <w:left w:val="dotted" w:sz="4" w:space="0" w:color="auto"/>
              <w:bottom w:val="dotted" w:sz="4" w:space="0" w:color="auto"/>
            </w:tcBorders>
            <w:vAlign w:val="center"/>
          </w:tcPr>
          <w:p w14:paraId="3BC2C224" w14:textId="77777777" w:rsidR="008C60E0" w:rsidRPr="00010598" w:rsidRDefault="003F57AD" w:rsidP="00EE2A64">
            <w:pPr>
              <w:spacing w:before="120" w:after="120" w:line="276" w:lineRule="auto"/>
              <w:rPr>
                <w:rFonts w:ascii="Arial" w:hAnsi="Arial" w:cs="Arial"/>
                <w:strike/>
                <w:sz w:val="20"/>
                <w:szCs w:val="20"/>
              </w:rPr>
            </w:pPr>
            <w:r>
              <w:rPr>
                <w:rFonts w:ascii="Arial" w:eastAsia="Times New Roman" w:hAnsi="Arial" w:cs="Arial"/>
                <w:sz w:val="20"/>
                <w:szCs w:val="20"/>
                <w:lang w:eastAsia="pl-PL"/>
              </w:rPr>
              <w:t>M</w:t>
            </w:r>
            <w:r w:rsidR="00172A82" w:rsidRPr="00010598">
              <w:rPr>
                <w:rFonts w:ascii="Arial" w:eastAsia="Times New Roman" w:hAnsi="Arial" w:cs="Arial"/>
                <w:sz w:val="20"/>
                <w:szCs w:val="20"/>
                <w:lang w:eastAsia="pl-PL"/>
              </w:rPr>
              <w:t>ałe przedsiębiorstwa</w:t>
            </w:r>
          </w:p>
        </w:tc>
      </w:tr>
      <w:tr w:rsidR="00B82948" w:rsidRPr="00710E9D" w14:paraId="54921715" w14:textId="77777777" w:rsidTr="006D00DE">
        <w:trPr>
          <w:trHeight w:val="412"/>
        </w:trPr>
        <w:tc>
          <w:tcPr>
            <w:tcW w:w="1413" w:type="pct"/>
            <w:vAlign w:val="center"/>
          </w:tcPr>
          <w:p w14:paraId="198A9CA6"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Grupa docelowa/ ostateczni odbiorcy wsparcia </w:t>
            </w:r>
          </w:p>
        </w:tc>
        <w:tc>
          <w:tcPr>
            <w:tcW w:w="3587" w:type="pct"/>
            <w:tcBorders>
              <w:left w:val="dotted" w:sz="4" w:space="0" w:color="auto"/>
              <w:bottom w:val="dotted" w:sz="4" w:space="0" w:color="auto"/>
            </w:tcBorders>
            <w:vAlign w:val="center"/>
          </w:tcPr>
          <w:p w14:paraId="75A84CAA" w14:textId="77777777" w:rsidR="00B82948" w:rsidRPr="00010598" w:rsidRDefault="00B82948" w:rsidP="00FC3490">
            <w:pPr>
              <w:spacing w:after="120" w:line="276" w:lineRule="auto"/>
              <w:rPr>
                <w:rFonts w:ascii="Arial" w:hAnsi="Arial" w:cs="Arial"/>
                <w:strike/>
                <w:sz w:val="20"/>
                <w:szCs w:val="20"/>
              </w:rPr>
            </w:pPr>
            <w:r w:rsidRPr="00010598">
              <w:rPr>
                <w:rFonts w:ascii="Arial" w:hAnsi="Arial" w:cs="Arial"/>
                <w:sz w:val="20"/>
                <w:szCs w:val="20"/>
              </w:rPr>
              <w:t>Nie dotyczy</w:t>
            </w:r>
          </w:p>
        </w:tc>
      </w:tr>
      <w:tr w:rsidR="00B82948" w:rsidRPr="00710E9D" w14:paraId="4DF7603A" w14:textId="77777777" w:rsidTr="00A65ED0">
        <w:trPr>
          <w:trHeight w:val="598"/>
        </w:trPr>
        <w:tc>
          <w:tcPr>
            <w:tcW w:w="1413" w:type="pct"/>
            <w:vAlign w:val="center"/>
          </w:tcPr>
          <w:p w14:paraId="038C6E41"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Instytucja pośrednicząca</w:t>
            </w:r>
          </w:p>
        </w:tc>
        <w:tc>
          <w:tcPr>
            <w:tcW w:w="3587" w:type="pct"/>
            <w:tcBorders>
              <w:left w:val="dotted" w:sz="4" w:space="0" w:color="auto"/>
              <w:bottom w:val="dotted" w:sz="4" w:space="0" w:color="auto"/>
            </w:tcBorders>
            <w:vAlign w:val="center"/>
          </w:tcPr>
          <w:p w14:paraId="3D6E5D20" w14:textId="77777777" w:rsidR="00B82948" w:rsidRPr="00010598" w:rsidRDefault="00B82948" w:rsidP="009B69A2">
            <w:pPr>
              <w:spacing w:line="276" w:lineRule="auto"/>
              <w:rPr>
                <w:rFonts w:ascii="Arial" w:hAnsi="Arial" w:cs="Arial"/>
                <w:sz w:val="20"/>
                <w:szCs w:val="20"/>
              </w:rPr>
            </w:pPr>
            <w:r w:rsidRPr="00010598">
              <w:rPr>
                <w:rFonts w:ascii="Arial" w:hAnsi="Arial" w:cs="Arial"/>
                <w:sz w:val="20"/>
                <w:szCs w:val="20"/>
              </w:rPr>
              <w:t>Polska Agencja Rozwoju Przedsiębiorczości</w:t>
            </w:r>
          </w:p>
        </w:tc>
      </w:tr>
      <w:tr w:rsidR="00B82948" w:rsidRPr="00710E9D" w14:paraId="57C0D566" w14:textId="77777777" w:rsidTr="00A65ED0">
        <w:trPr>
          <w:trHeight w:val="558"/>
        </w:trPr>
        <w:tc>
          <w:tcPr>
            <w:tcW w:w="1413" w:type="pct"/>
            <w:vAlign w:val="center"/>
          </w:tcPr>
          <w:p w14:paraId="2633757A"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Instytucja wdrażająca</w:t>
            </w:r>
          </w:p>
        </w:tc>
        <w:tc>
          <w:tcPr>
            <w:tcW w:w="3587" w:type="pct"/>
            <w:tcBorders>
              <w:left w:val="dotted" w:sz="4" w:space="0" w:color="auto"/>
            </w:tcBorders>
            <w:vAlign w:val="center"/>
          </w:tcPr>
          <w:p w14:paraId="1F2E8C15" w14:textId="77777777" w:rsidR="00B82948" w:rsidRPr="00010598" w:rsidRDefault="00B82948" w:rsidP="009B69A2">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2F309EC7" w14:textId="77777777" w:rsidTr="00A65ED0">
        <w:trPr>
          <w:trHeight w:val="653"/>
        </w:trPr>
        <w:tc>
          <w:tcPr>
            <w:tcW w:w="1413" w:type="pct"/>
            <w:vAlign w:val="center"/>
          </w:tcPr>
          <w:p w14:paraId="1BC786BE"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Alokacja EFRR poddziałania (w EUR)</w:t>
            </w:r>
          </w:p>
        </w:tc>
        <w:tc>
          <w:tcPr>
            <w:tcW w:w="3587" w:type="pct"/>
            <w:tcBorders>
              <w:left w:val="dotted" w:sz="4" w:space="0" w:color="auto"/>
            </w:tcBorders>
            <w:vAlign w:val="center"/>
          </w:tcPr>
          <w:p w14:paraId="3129E485" w14:textId="3AFC057D" w:rsidR="00A26847" w:rsidRPr="00010598" w:rsidRDefault="00E153BF" w:rsidP="00E153BF">
            <w:pPr>
              <w:rPr>
                <w:rFonts w:ascii="Arial" w:hAnsi="Arial" w:cs="Arial"/>
                <w:sz w:val="20"/>
                <w:szCs w:val="20"/>
              </w:rPr>
            </w:pPr>
            <w:r>
              <w:rPr>
                <w:rFonts w:ascii="Arial" w:hAnsi="Arial" w:cs="Arial"/>
                <w:sz w:val="20"/>
                <w:szCs w:val="20"/>
              </w:rPr>
              <w:t>12</w:t>
            </w:r>
            <w:r w:rsidR="008B5E01">
              <w:rPr>
                <w:rFonts w:ascii="Arial" w:hAnsi="Arial" w:cs="Arial"/>
                <w:sz w:val="20"/>
                <w:szCs w:val="20"/>
              </w:rPr>
              <w:t>4 203 938</w:t>
            </w:r>
          </w:p>
        </w:tc>
      </w:tr>
      <w:tr w:rsidR="00B82948" w:rsidRPr="00710E9D" w14:paraId="44867F7A" w14:textId="77777777" w:rsidTr="00A65ED0">
        <w:trPr>
          <w:trHeight w:val="747"/>
        </w:trPr>
        <w:tc>
          <w:tcPr>
            <w:tcW w:w="1413" w:type="pct"/>
            <w:vAlign w:val="center"/>
          </w:tcPr>
          <w:p w14:paraId="774817AC"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Kategoria regionów objętych wsparciem</w:t>
            </w:r>
          </w:p>
        </w:tc>
        <w:tc>
          <w:tcPr>
            <w:tcW w:w="3587" w:type="pct"/>
            <w:tcBorders>
              <w:left w:val="dotted" w:sz="4" w:space="0" w:color="auto"/>
            </w:tcBorders>
            <w:vAlign w:val="center"/>
          </w:tcPr>
          <w:p w14:paraId="23C12A75"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Regiony słabiej rozwinięte</w:t>
            </w:r>
          </w:p>
        </w:tc>
      </w:tr>
      <w:tr w:rsidR="00B82948" w:rsidRPr="00710E9D" w14:paraId="04436E45" w14:textId="77777777" w:rsidTr="00010598">
        <w:trPr>
          <w:trHeight w:val="1661"/>
        </w:trPr>
        <w:tc>
          <w:tcPr>
            <w:tcW w:w="1413" w:type="pct"/>
            <w:vAlign w:val="center"/>
          </w:tcPr>
          <w:p w14:paraId="76D55544"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Mechanizmy powiązania interwencji z innymi działaniami/ poddziałaniami w ramach PO lub z innymi PO</w:t>
            </w:r>
          </w:p>
        </w:tc>
        <w:tc>
          <w:tcPr>
            <w:tcW w:w="3587" w:type="pct"/>
            <w:tcBorders>
              <w:left w:val="dotted" w:sz="4" w:space="0" w:color="auto"/>
            </w:tcBorders>
            <w:vAlign w:val="center"/>
          </w:tcPr>
          <w:p w14:paraId="71350BC2" w14:textId="77777777" w:rsidR="009B69A2" w:rsidRDefault="00294D4B" w:rsidP="00010598">
            <w:pPr>
              <w:pStyle w:val="Tekstkomentarza"/>
              <w:jc w:val="both"/>
              <w:rPr>
                <w:rFonts w:ascii="Arial" w:hAnsi="Arial" w:cs="Arial"/>
                <w:b/>
              </w:rPr>
            </w:pPr>
            <w:r w:rsidRPr="00010598">
              <w:rPr>
                <w:rFonts w:ascii="Arial" w:hAnsi="Arial" w:cs="Arial"/>
                <w:b/>
              </w:rPr>
              <w:t xml:space="preserve">Powiązanie interwencji z poddziałaniem 1.1.1 </w:t>
            </w:r>
          </w:p>
          <w:p w14:paraId="1B110DA3" w14:textId="77777777" w:rsidR="009B69A2" w:rsidRPr="00010598" w:rsidRDefault="009B69A2" w:rsidP="003F57AD">
            <w:pPr>
              <w:pStyle w:val="Tekstkomentarza"/>
              <w:spacing w:before="120"/>
              <w:jc w:val="both"/>
              <w:rPr>
                <w:rFonts w:ascii="Times New Roman" w:hAnsi="Times New Roman"/>
              </w:rPr>
            </w:pPr>
            <w:r w:rsidRPr="00010598">
              <w:rPr>
                <w:rFonts w:ascii="Arial" w:hAnsi="Arial" w:cs="Arial"/>
              </w:rPr>
              <w:t>Ws</w:t>
            </w:r>
            <w:r w:rsidR="00294D4B" w:rsidRPr="00010598">
              <w:rPr>
                <w:rFonts w:ascii="Arial" w:hAnsi="Arial" w:cs="Arial"/>
              </w:rPr>
              <w:t>parcie w ramach poddziałania 1.1.2 będą mogły uzyskać</w:t>
            </w:r>
            <w:r w:rsidR="00294D4B" w:rsidRPr="00010598">
              <w:rPr>
                <w:rFonts w:ascii="Arial" w:hAnsi="Arial" w:cs="Arial"/>
                <w:b/>
              </w:rPr>
              <w:t xml:space="preserve"> </w:t>
            </w:r>
            <w:r w:rsidR="00294D4B" w:rsidRPr="00010598">
              <w:rPr>
                <w:rFonts w:ascii="Arial" w:hAnsi="Arial" w:cs="Arial"/>
              </w:rPr>
              <w:t>przedsiębiorstwa typu startup, które bę</w:t>
            </w:r>
            <w:r w:rsidR="003F57AD">
              <w:rPr>
                <w:rFonts w:ascii="Arial" w:hAnsi="Arial" w:cs="Arial"/>
              </w:rPr>
              <w:t>dą gotowe do wejścia na rynek z </w:t>
            </w:r>
            <w:r w:rsidR="00294D4B" w:rsidRPr="00010598">
              <w:rPr>
                <w:rFonts w:ascii="Arial" w:hAnsi="Arial" w:cs="Arial"/>
              </w:rPr>
              <w:t>produktem przygotowanym w ramach danej Platformy startowej</w:t>
            </w:r>
            <w:r w:rsidR="00EF3A58">
              <w:rPr>
                <w:rFonts w:ascii="Arial" w:hAnsi="Arial" w:cs="Arial"/>
              </w:rPr>
              <w:t>.</w:t>
            </w:r>
          </w:p>
          <w:p w14:paraId="7844D8F0" w14:textId="77777777" w:rsidR="00206276" w:rsidRPr="00010598" w:rsidRDefault="00333CAF" w:rsidP="00010598">
            <w:pPr>
              <w:pStyle w:val="Tekstkomentarza"/>
              <w:spacing w:before="120"/>
              <w:jc w:val="both"/>
              <w:rPr>
                <w:rFonts w:ascii="Arial" w:hAnsi="Arial" w:cs="Arial"/>
              </w:rPr>
            </w:pPr>
            <w:r w:rsidRPr="00010598">
              <w:rPr>
                <w:rFonts w:ascii="Arial" w:hAnsi="Arial" w:cs="Arial"/>
              </w:rPr>
              <w:t>K</w:t>
            </w:r>
            <w:r w:rsidR="004A5C2D" w:rsidRPr="00010598">
              <w:rPr>
                <w:rFonts w:ascii="Arial" w:hAnsi="Arial" w:cs="Arial"/>
              </w:rPr>
              <w:t>oordynacj</w:t>
            </w:r>
            <w:r w:rsidRPr="00010598">
              <w:rPr>
                <w:rFonts w:ascii="Arial" w:hAnsi="Arial" w:cs="Arial"/>
              </w:rPr>
              <w:t>ę</w:t>
            </w:r>
            <w:r w:rsidR="004A5C2D" w:rsidRPr="00010598">
              <w:rPr>
                <w:rFonts w:ascii="Arial" w:hAnsi="Arial" w:cs="Arial"/>
              </w:rPr>
              <w:t xml:space="preserve"> interwencji podejmowanych na obszarze Polski Wschodniej </w:t>
            </w:r>
            <w:r w:rsidRPr="00010598">
              <w:rPr>
                <w:rFonts w:ascii="Arial" w:hAnsi="Arial" w:cs="Arial"/>
              </w:rPr>
              <w:t>zapewnia</w:t>
            </w:r>
            <w:r w:rsidR="004A5C2D" w:rsidRPr="00010598">
              <w:rPr>
                <w:rFonts w:ascii="Arial" w:hAnsi="Arial" w:cs="Arial"/>
              </w:rPr>
              <w:t xml:space="preserve"> Grupa Sterująca do spraw Polski Wschodniej.</w:t>
            </w:r>
            <w:r w:rsidR="00F85B23" w:rsidRPr="009B69A2">
              <w:rPr>
                <w:rStyle w:val="Odwoanieprzypisudolnego"/>
                <w:rFonts w:cs="Arial"/>
              </w:rPr>
              <w:footnoteReference w:id="9"/>
            </w:r>
          </w:p>
        </w:tc>
      </w:tr>
      <w:tr w:rsidR="00B82948" w:rsidRPr="00710E9D" w14:paraId="6877D582" w14:textId="77777777" w:rsidTr="00A65ED0">
        <w:trPr>
          <w:trHeight w:val="782"/>
        </w:trPr>
        <w:tc>
          <w:tcPr>
            <w:tcW w:w="1413" w:type="pct"/>
            <w:vAlign w:val="center"/>
          </w:tcPr>
          <w:p w14:paraId="29EA02F1"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Instrumenty terytorialne</w:t>
            </w:r>
          </w:p>
        </w:tc>
        <w:tc>
          <w:tcPr>
            <w:tcW w:w="3587" w:type="pct"/>
            <w:tcBorders>
              <w:left w:val="dotted" w:sz="4" w:space="0" w:color="auto"/>
            </w:tcBorders>
            <w:vAlign w:val="center"/>
          </w:tcPr>
          <w:p w14:paraId="117FA208"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39A6E6B2" w14:textId="77777777" w:rsidTr="00A65ED0">
        <w:trPr>
          <w:trHeight w:val="699"/>
        </w:trPr>
        <w:tc>
          <w:tcPr>
            <w:tcW w:w="1413" w:type="pct"/>
            <w:vAlign w:val="center"/>
          </w:tcPr>
          <w:p w14:paraId="5846DCCD"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Tryb wyboru projektów </w:t>
            </w:r>
          </w:p>
        </w:tc>
        <w:tc>
          <w:tcPr>
            <w:tcW w:w="3587" w:type="pct"/>
            <w:tcBorders>
              <w:left w:val="dotted" w:sz="4" w:space="0" w:color="auto"/>
            </w:tcBorders>
            <w:vAlign w:val="center"/>
          </w:tcPr>
          <w:p w14:paraId="319198FD" w14:textId="77777777" w:rsidR="00B82948" w:rsidRPr="00010598" w:rsidRDefault="00B82948" w:rsidP="00010598">
            <w:pPr>
              <w:spacing w:line="276" w:lineRule="auto"/>
              <w:rPr>
                <w:rFonts w:ascii="Arial" w:hAnsi="Arial" w:cs="Arial"/>
                <w:strike/>
                <w:sz w:val="20"/>
                <w:szCs w:val="20"/>
              </w:rPr>
            </w:pPr>
            <w:r w:rsidRPr="00010598">
              <w:rPr>
                <w:rFonts w:ascii="Arial" w:hAnsi="Arial" w:cs="Arial"/>
                <w:sz w:val="20"/>
                <w:szCs w:val="20"/>
              </w:rPr>
              <w:t>Konkursowy</w:t>
            </w:r>
          </w:p>
        </w:tc>
      </w:tr>
      <w:tr w:rsidR="00B82948" w:rsidRPr="00710E9D" w14:paraId="4B9A1D5F" w14:textId="77777777" w:rsidTr="00A65ED0">
        <w:trPr>
          <w:trHeight w:val="1139"/>
        </w:trPr>
        <w:tc>
          <w:tcPr>
            <w:tcW w:w="1413" w:type="pct"/>
            <w:vAlign w:val="center"/>
          </w:tcPr>
          <w:p w14:paraId="52ED0AC3"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lastRenderedPageBreak/>
              <w:t>Podmiot odpowiedzialny za nabór i ocenę wniosków oraz przyjmowanie protestów</w:t>
            </w:r>
          </w:p>
        </w:tc>
        <w:tc>
          <w:tcPr>
            <w:tcW w:w="3587" w:type="pct"/>
            <w:tcBorders>
              <w:left w:val="dotted" w:sz="4" w:space="0" w:color="auto"/>
            </w:tcBorders>
            <w:vAlign w:val="center"/>
          </w:tcPr>
          <w:p w14:paraId="6AC2BB58" w14:textId="77777777" w:rsidR="00B82948" w:rsidRPr="00010598" w:rsidRDefault="00B82948" w:rsidP="00010598">
            <w:pPr>
              <w:spacing w:line="276" w:lineRule="auto"/>
              <w:rPr>
                <w:rFonts w:ascii="Arial" w:hAnsi="Arial" w:cs="Arial"/>
                <w:strike/>
                <w:sz w:val="20"/>
                <w:szCs w:val="20"/>
              </w:rPr>
            </w:pPr>
            <w:r w:rsidRPr="00010598">
              <w:rPr>
                <w:rFonts w:ascii="Arial" w:hAnsi="Arial" w:cs="Arial"/>
                <w:sz w:val="20"/>
                <w:szCs w:val="20"/>
              </w:rPr>
              <w:t>Polska Agencja Rozwoju Przedsiębiorczości</w:t>
            </w:r>
          </w:p>
        </w:tc>
      </w:tr>
      <w:tr w:rsidR="00B82948" w:rsidRPr="00710E9D" w:rsidDel="00FE3C38" w14:paraId="2AA6B2AB" w14:textId="77777777" w:rsidTr="00A65ED0">
        <w:trPr>
          <w:trHeight w:val="1028"/>
        </w:trPr>
        <w:tc>
          <w:tcPr>
            <w:tcW w:w="1413" w:type="pct"/>
            <w:vAlign w:val="center"/>
          </w:tcPr>
          <w:p w14:paraId="7265AFC2" w14:textId="77777777" w:rsidR="00B82948" w:rsidRPr="00010598" w:rsidRDefault="00B82948" w:rsidP="00EF1819">
            <w:pPr>
              <w:pStyle w:val="Akapitzlist"/>
              <w:numPr>
                <w:ilvl w:val="0"/>
                <w:numId w:val="18"/>
              </w:numPr>
              <w:spacing w:line="276" w:lineRule="auto"/>
              <w:ind w:left="426" w:hanging="426"/>
              <w:contextualSpacing w:val="0"/>
              <w:rPr>
                <w:rFonts w:ascii="Arial" w:hAnsi="Arial" w:cs="Arial"/>
                <w:sz w:val="20"/>
                <w:lang w:val="pl-PL"/>
              </w:rPr>
            </w:pPr>
            <w:r w:rsidRPr="00010598">
              <w:rPr>
                <w:rFonts w:ascii="Arial" w:hAnsi="Arial" w:cs="Arial"/>
                <w:sz w:val="20"/>
                <w:lang w:val="pl-PL"/>
              </w:rPr>
              <w:t>Limity i ograniczenia w realizacji projektów</w:t>
            </w:r>
          </w:p>
        </w:tc>
        <w:tc>
          <w:tcPr>
            <w:tcW w:w="3587" w:type="pct"/>
            <w:tcBorders>
              <w:left w:val="dotted" w:sz="4" w:space="0" w:color="auto"/>
            </w:tcBorders>
            <w:vAlign w:val="center"/>
          </w:tcPr>
          <w:p w14:paraId="4214950C" w14:textId="77777777" w:rsidR="00B82948" w:rsidRPr="00010598" w:rsidDel="00FE3C38" w:rsidRDefault="00FD5153" w:rsidP="00011E9B">
            <w:pPr>
              <w:spacing w:line="276" w:lineRule="auto"/>
              <w:jc w:val="both"/>
              <w:rPr>
                <w:rFonts w:ascii="Arial" w:hAnsi="Arial" w:cs="Arial"/>
                <w:sz w:val="20"/>
                <w:szCs w:val="20"/>
              </w:rPr>
            </w:pPr>
            <w:r w:rsidRPr="00010598">
              <w:rPr>
                <w:rFonts w:ascii="Arial" w:hAnsi="Arial" w:cs="Arial"/>
                <w:sz w:val="20"/>
                <w:szCs w:val="20"/>
              </w:rPr>
              <w:t>Nie</w:t>
            </w:r>
            <w:r w:rsidRPr="00010598">
              <w:rPr>
                <w:rFonts w:ascii="Arial" w:hAnsi="Arial" w:cs="Arial"/>
                <w:i/>
                <w:sz w:val="20"/>
                <w:szCs w:val="20"/>
              </w:rPr>
              <w:t xml:space="preserve"> </w:t>
            </w:r>
            <w:r w:rsidRPr="00010598">
              <w:rPr>
                <w:rFonts w:ascii="Arial" w:hAnsi="Arial" w:cs="Arial"/>
                <w:sz w:val="20"/>
                <w:szCs w:val="20"/>
              </w:rPr>
              <w:t>dotyczy</w:t>
            </w:r>
            <w:r w:rsidDel="00FD5153">
              <w:rPr>
                <w:rFonts w:ascii="Arial" w:hAnsi="Arial" w:cs="Arial"/>
                <w:sz w:val="20"/>
                <w:szCs w:val="20"/>
              </w:rPr>
              <w:t xml:space="preserve"> </w:t>
            </w:r>
          </w:p>
        </w:tc>
      </w:tr>
      <w:tr w:rsidR="00B82948" w:rsidRPr="00710E9D" w14:paraId="026A200B" w14:textId="77777777" w:rsidTr="00A65ED0">
        <w:trPr>
          <w:trHeight w:val="1252"/>
        </w:trPr>
        <w:tc>
          <w:tcPr>
            <w:tcW w:w="1413" w:type="pct"/>
            <w:vAlign w:val="center"/>
          </w:tcPr>
          <w:p w14:paraId="582124A2" w14:textId="77777777" w:rsidR="00B82948" w:rsidRPr="00010598" w:rsidRDefault="00B82948" w:rsidP="00EF1819">
            <w:pPr>
              <w:pStyle w:val="Akapitzlist"/>
              <w:numPr>
                <w:ilvl w:val="0"/>
                <w:numId w:val="18"/>
              </w:numPr>
              <w:spacing w:line="276" w:lineRule="auto"/>
              <w:ind w:left="426" w:hanging="426"/>
              <w:contextualSpacing w:val="0"/>
              <w:rPr>
                <w:rFonts w:ascii="Arial" w:hAnsi="Arial" w:cs="Arial"/>
                <w:sz w:val="20"/>
                <w:lang w:val="pl-PL"/>
              </w:rPr>
            </w:pPr>
            <w:r w:rsidRPr="00010598">
              <w:rPr>
                <w:rFonts w:ascii="Arial" w:hAnsi="Arial" w:cs="Arial"/>
                <w:sz w:val="20"/>
                <w:lang w:val="pl-PL"/>
              </w:rPr>
              <w:t>Warunki i planowany zakres stosowania cross-financingu (%)</w:t>
            </w:r>
          </w:p>
        </w:tc>
        <w:tc>
          <w:tcPr>
            <w:tcW w:w="3587" w:type="pct"/>
            <w:tcBorders>
              <w:left w:val="dotted" w:sz="4" w:space="0" w:color="auto"/>
            </w:tcBorders>
            <w:vAlign w:val="center"/>
          </w:tcPr>
          <w:p w14:paraId="0A8744E1" w14:textId="77777777" w:rsidR="00B82948" w:rsidRPr="00010598" w:rsidRDefault="00B82948" w:rsidP="00010598">
            <w:pPr>
              <w:spacing w:line="276" w:lineRule="auto"/>
              <w:rPr>
                <w:rFonts w:ascii="Arial" w:hAnsi="Arial" w:cs="Arial"/>
                <w:i/>
                <w:sz w:val="20"/>
                <w:szCs w:val="20"/>
              </w:rPr>
            </w:pPr>
            <w:r w:rsidRPr="00010598">
              <w:rPr>
                <w:rFonts w:ascii="Arial" w:hAnsi="Arial" w:cs="Arial"/>
                <w:sz w:val="20"/>
                <w:szCs w:val="20"/>
              </w:rPr>
              <w:t>Nie</w:t>
            </w:r>
            <w:r w:rsidRPr="00010598">
              <w:rPr>
                <w:rFonts w:ascii="Arial" w:hAnsi="Arial" w:cs="Arial"/>
                <w:i/>
                <w:sz w:val="20"/>
                <w:szCs w:val="20"/>
              </w:rPr>
              <w:t xml:space="preserve"> </w:t>
            </w:r>
            <w:r w:rsidRPr="00010598">
              <w:rPr>
                <w:rFonts w:ascii="Arial" w:hAnsi="Arial" w:cs="Arial"/>
                <w:sz w:val="20"/>
                <w:szCs w:val="20"/>
              </w:rPr>
              <w:t>dotyczy</w:t>
            </w:r>
          </w:p>
        </w:tc>
      </w:tr>
      <w:tr w:rsidR="00B82948" w:rsidRPr="00710E9D" w14:paraId="3D3F58E9" w14:textId="77777777" w:rsidTr="00A65ED0">
        <w:trPr>
          <w:trHeight w:val="704"/>
        </w:trPr>
        <w:tc>
          <w:tcPr>
            <w:tcW w:w="1413" w:type="pct"/>
            <w:vAlign w:val="center"/>
          </w:tcPr>
          <w:p w14:paraId="3C5BF13B" w14:textId="77777777" w:rsidR="00B82948" w:rsidRPr="00010598" w:rsidRDefault="00B82948" w:rsidP="00EF1819">
            <w:pPr>
              <w:pStyle w:val="Akapitzlist"/>
              <w:numPr>
                <w:ilvl w:val="0"/>
                <w:numId w:val="18"/>
              </w:numPr>
              <w:spacing w:line="276" w:lineRule="auto"/>
              <w:ind w:left="426" w:hanging="426"/>
              <w:contextualSpacing w:val="0"/>
              <w:rPr>
                <w:rFonts w:ascii="Arial" w:hAnsi="Arial" w:cs="Arial"/>
                <w:sz w:val="20"/>
                <w:lang w:val="pl-PL"/>
              </w:rPr>
            </w:pPr>
            <w:r w:rsidRPr="00010598">
              <w:rPr>
                <w:rFonts w:ascii="Arial" w:hAnsi="Arial" w:cs="Arial"/>
                <w:sz w:val="20"/>
                <w:lang w:val="pl-PL"/>
              </w:rPr>
              <w:t>Warunki uwzględniania dochodu w projekcie</w:t>
            </w:r>
            <w:r w:rsidRPr="00010598">
              <w:rPr>
                <w:rFonts w:ascii="Arial" w:hAnsi="Arial" w:cs="Arial"/>
                <w:sz w:val="20"/>
                <w:vertAlign w:val="superscript"/>
                <w:lang w:val="pl-PL"/>
              </w:rPr>
              <w:footnoteReference w:id="10"/>
            </w:r>
          </w:p>
        </w:tc>
        <w:tc>
          <w:tcPr>
            <w:tcW w:w="3587" w:type="pct"/>
            <w:tcBorders>
              <w:left w:val="dotted" w:sz="4" w:space="0" w:color="auto"/>
            </w:tcBorders>
            <w:vAlign w:val="center"/>
          </w:tcPr>
          <w:p w14:paraId="2E4236DC"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63556A5A" w14:textId="77777777" w:rsidTr="00497691">
        <w:trPr>
          <w:trHeight w:val="416"/>
        </w:trPr>
        <w:tc>
          <w:tcPr>
            <w:tcW w:w="1413" w:type="pct"/>
            <w:vAlign w:val="center"/>
          </w:tcPr>
          <w:p w14:paraId="4242A4F5" w14:textId="77777777" w:rsidR="00B82948" w:rsidRPr="00010598" w:rsidRDefault="00B82948" w:rsidP="00EF1819">
            <w:pPr>
              <w:pStyle w:val="Akapitzlist"/>
              <w:numPr>
                <w:ilvl w:val="0"/>
                <w:numId w:val="18"/>
              </w:numPr>
              <w:spacing w:line="276" w:lineRule="auto"/>
              <w:ind w:left="426" w:hanging="426"/>
              <w:contextualSpacing w:val="0"/>
              <w:rPr>
                <w:rFonts w:ascii="Arial" w:hAnsi="Arial" w:cs="Arial"/>
                <w:sz w:val="20"/>
                <w:lang w:val="pl-PL"/>
              </w:rPr>
            </w:pPr>
            <w:r w:rsidRPr="00010598">
              <w:rPr>
                <w:rFonts w:ascii="Arial" w:hAnsi="Arial" w:cs="Arial"/>
                <w:sz w:val="20"/>
                <w:lang w:val="pl-PL"/>
              </w:rPr>
              <w:t>Warunki stosowania uproszczonych form rozliczania wydatków i planowany zakres systemu zaliczek</w:t>
            </w:r>
          </w:p>
        </w:tc>
        <w:tc>
          <w:tcPr>
            <w:tcW w:w="3587" w:type="pct"/>
            <w:tcBorders>
              <w:left w:val="dotted" w:sz="4" w:space="0" w:color="auto"/>
            </w:tcBorders>
            <w:vAlign w:val="center"/>
          </w:tcPr>
          <w:p w14:paraId="11BF1B55" w14:textId="77777777" w:rsidR="009B69A2" w:rsidRPr="00010598" w:rsidRDefault="00B82948" w:rsidP="00010598">
            <w:pPr>
              <w:spacing w:line="276" w:lineRule="auto"/>
              <w:jc w:val="both"/>
              <w:rPr>
                <w:rFonts w:ascii="Arial" w:hAnsi="Arial" w:cs="Arial"/>
                <w:color w:val="FF0000"/>
                <w:sz w:val="20"/>
                <w:szCs w:val="20"/>
              </w:rPr>
            </w:pPr>
            <w:r w:rsidRPr="00010598">
              <w:rPr>
                <w:rFonts w:ascii="Arial" w:hAnsi="Arial" w:cs="Arial"/>
                <w:sz w:val="20"/>
                <w:szCs w:val="20"/>
              </w:rPr>
              <w:t xml:space="preserve">Przewiduje się możliwość </w:t>
            </w:r>
            <w:r w:rsidR="00333CAF" w:rsidRPr="00010598">
              <w:rPr>
                <w:rFonts w:ascii="Arial" w:hAnsi="Arial" w:cs="Arial"/>
                <w:sz w:val="20"/>
                <w:szCs w:val="20"/>
              </w:rPr>
              <w:t xml:space="preserve">wypłaty </w:t>
            </w:r>
            <w:r w:rsidRPr="00010598">
              <w:rPr>
                <w:rFonts w:ascii="Arial" w:hAnsi="Arial" w:cs="Arial"/>
                <w:sz w:val="20"/>
                <w:szCs w:val="20"/>
              </w:rPr>
              <w:t>dofinansowania w formie zaliczki</w:t>
            </w:r>
            <w:r w:rsidR="007C0A06" w:rsidRPr="00010598">
              <w:rPr>
                <w:rFonts w:ascii="Arial" w:hAnsi="Arial" w:cs="Arial"/>
                <w:sz w:val="20"/>
                <w:szCs w:val="20"/>
              </w:rPr>
              <w:t>,</w:t>
            </w:r>
            <w:r w:rsidRPr="00010598">
              <w:rPr>
                <w:rFonts w:ascii="Arial" w:hAnsi="Arial" w:cs="Arial"/>
                <w:sz w:val="20"/>
                <w:szCs w:val="20"/>
              </w:rPr>
              <w:t xml:space="preserve"> a jej zakres zostanie określony </w:t>
            </w:r>
            <w:r w:rsidR="007C0A06" w:rsidRPr="00010598">
              <w:rPr>
                <w:rFonts w:ascii="Arial" w:hAnsi="Arial" w:cs="Arial"/>
                <w:sz w:val="20"/>
                <w:szCs w:val="20"/>
              </w:rPr>
              <w:t xml:space="preserve">w </w:t>
            </w:r>
            <w:r w:rsidRPr="00010598">
              <w:rPr>
                <w:rFonts w:ascii="Arial" w:hAnsi="Arial" w:cs="Arial"/>
                <w:sz w:val="20"/>
                <w:szCs w:val="20"/>
              </w:rPr>
              <w:t>umow</w:t>
            </w:r>
            <w:r w:rsidR="007C0A06" w:rsidRPr="00010598">
              <w:rPr>
                <w:rFonts w:ascii="Arial" w:hAnsi="Arial" w:cs="Arial"/>
                <w:sz w:val="20"/>
                <w:szCs w:val="20"/>
              </w:rPr>
              <w:t>ie</w:t>
            </w:r>
            <w:r w:rsidRPr="00010598">
              <w:rPr>
                <w:rFonts w:ascii="Arial" w:hAnsi="Arial" w:cs="Arial"/>
                <w:sz w:val="20"/>
                <w:szCs w:val="20"/>
              </w:rPr>
              <w:t xml:space="preserve"> o dofinansowanie z beneficjentem.</w:t>
            </w:r>
          </w:p>
          <w:p w14:paraId="6B883490" w14:textId="77777777" w:rsidR="00B82948" w:rsidRPr="00010598" w:rsidRDefault="009533D0" w:rsidP="00010598">
            <w:pPr>
              <w:spacing w:before="120" w:line="276" w:lineRule="auto"/>
              <w:jc w:val="both"/>
              <w:rPr>
                <w:rFonts w:ascii="Arial" w:hAnsi="Arial" w:cs="Arial"/>
                <w:sz w:val="20"/>
                <w:szCs w:val="20"/>
              </w:rPr>
            </w:pPr>
            <w:r w:rsidRPr="00010598">
              <w:rPr>
                <w:rFonts w:ascii="Arial" w:hAnsi="Arial" w:cs="Arial"/>
                <w:sz w:val="20"/>
                <w:szCs w:val="20"/>
              </w:rPr>
              <w:t xml:space="preserve">Przewiduje się stosowanie uproszczonej formy rozliczania </w:t>
            </w:r>
            <w:r>
              <w:rPr>
                <w:rFonts w:ascii="Arial" w:hAnsi="Arial" w:cs="Arial"/>
                <w:sz w:val="20"/>
                <w:szCs w:val="20"/>
              </w:rPr>
              <w:t>kosztów pośrednich</w:t>
            </w:r>
            <w:r w:rsidRPr="00010598">
              <w:rPr>
                <w:rFonts w:ascii="Arial" w:hAnsi="Arial" w:cs="Arial"/>
                <w:sz w:val="20"/>
                <w:szCs w:val="20"/>
              </w:rPr>
              <w:t xml:space="preserve"> metodą </w:t>
            </w:r>
            <w:r>
              <w:rPr>
                <w:rFonts w:ascii="Arial" w:hAnsi="Arial" w:cs="Arial"/>
                <w:sz w:val="20"/>
                <w:szCs w:val="20"/>
              </w:rPr>
              <w:t xml:space="preserve">stawki </w:t>
            </w:r>
            <w:r w:rsidRPr="00010598">
              <w:rPr>
                <w:rFonts w:ascii="Arial" w:hAnsi="Arial" w:cs="Arial"/>
                <w:sz w:val="20"/>
                <w:szCs w:val="20"/>
              </w:rPr>
              <w:t>ryczałtow</w:t>
            </w:r>
            <w:r>
              <w:rPr>
                <w:rFonts w:ascii="Arial" w:hAnsi="Arial" w:cs="Arial"/>
                <w:sz w:val="20"/>
                <w:szCs w:val="20"/>
              </w:rPr>
              <w:t>ej, jeżeli możliwość taka została przewidziana w dokumentacji konkursowej</w:t>
            </w:r>
            <w:r w:rsidRPr="00010598">
              <w:rPr>
                <w:rFonts w:ascii="Arial" w:hAnsi="Arial" w:cs="Arial"/>
                <w:sz w:val="20"/>
                <w:szCs w:val="20"/>
              </w:rPr>
              <w:t>.</w:t>
            </w:r>
          </w:p>
        </w:tc>
      </w:tr>
      <w:tr w:rsidR="00B82948" w:rsidRPr="00710E9D" w14:paraId="1F77D7B5" w14:textId="77777777" w:rsidTr="00D06495">
        <w:trPr>
          <w:trHeight w:val="553"/>
        </w:trPr>
        <w:tc>
          <w:tcPr>
            <w:tcW w:w="1413" w:type="pct"/>
            <w:vAlign w:val="center"/>
          </w:tcPr>
          <w:p w14:paraId="5EDDEA37"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Pomoc publiczna i</w:t>
            </w:r>
            <w:r w:rsidR="0022526A">
              <w:rPr>
                <w:rFonts w:ascii="Arial" w:hAnsi="Arial" w:cs="Arial"/>
                <w:sz w:val="20"/>
                <w:lang w:val="pl-PL"/>
              </w:rPr>
              <w:t xml:space="preserve"> </w:t>
            </w:r>
            <w:r w:rsidRPr="00010598">
              <w:rPr>
                <w:rFonts w:ascii="Arial" w:hAnsi="Arial" w:cs="Arial"/>
                <w:sz w:val="20"/>
                <w:lang w:val="pl-PL"/>
              </w:rPr>
              <w:t>pomoc de minimis</w:t>
            </w:r>
            <w:r w:rsidR="0022526A">
              <w:rPr>
                <w:rFonts w:ascii="Arial" w:hAnsi="Arial" w:cs="Arial"/>
                <w:sz w:val="20"/>
                <w:lang w:val="pl-PL"/>
              </w:rPr>
              <w:t xml:space="preserve"> </w:t>
            </w:r>
            <w:r w:rsidRPr="00010598">
              <w:rPr>
                <w:rFonts w:ascii="Arial" w:hAnsi="Arial" w:cs="Arial"/>
                <w:sz w:val="20"/>
                <w:lang w:val="pl-PL"/>
              </w:rPr>
              <w:t>(rodzaj i przeznaczenie pomocy, unijna lub krajowa podstawa prawna)</w:t>
            </w:r>
            <w:r w:rsidRPr="00010598">
              <w:rPr>
                <w:rFonts w:ascii="Arial" w:hAnsi="Arial" w:cs="Arial"/>
                <w:sz w:val="20"/>
                <w:vertAlign w:val="superscript"/>
              </w:rPr>
              <w:footnoteReference w:id="11"/>
            </w:r>
          </w:p>
        </w:tc>
        <w:tc>
          <w:tcPr>
            <w:tcW w:w="3587" w:type="pct"/>
            <w:tcBorders>
              <w:left w:val="dotted" w:sz="4" w:space="0" w:color="auto"/>
            </w:tcBorders>
            <w:vAlign w:val="center"/>
          </w:tcPr>
          <w:p w14:paraId="026F32ED" w14:textId="77777777" w:rsidR="00CF391F" w:rsidRPr="00010598" w:rsidRDefault="00B82948" w:rsidP="00E166D1">
            <w:pPr>
              <w:spacing w:before="40" w:after="40" w:line="276" w:lineRule="auto"/>
              <w:jc w:val="both"/>
              <w:rPr>
                <w:rFonts w:ascii="Arial" w:hAnsi="Arial" w:cs="Arial"/>
                <w:sz w:val="20"/>
                <w:szCs w:val="20"/>
              </w:rPr>
            </w:pPr>
            <w:r w:rsidRPr="00010598">
              <w:rPr>
                <w:rFonts w:ascii="Arial" w:hAnsi="Arial" w:cs="Arial"/>
                <w:sz w:val="20"/>
                <w:szCs w:val="20"/>
              </w:rPr>
              <w:t>Pomoc dla przedsiębiorstw rozpoczynających działalność udzielana zgodnie z warunkami określonymi w</w:t>
            </w:r>
            <w:r w:rsidR="00CF391F" w:rsidRPr="00010598">
              <w:rPr>
                <w:rFonts w:ascii="Arial" w:hAnsi="Arial" w:cs="Arial"/>
                <w:sz w:val="20"/>
                <w:szCs w:val="20"/>
              </w:rPr>
              <w:t>:</w:t>
            </w:r>
          </w:p>
          <w:p w14:paraId="7F0153A2" w14:textId="77777777" w:rsidR="00B82948" w:rsidRPr="009C1005" w:rsidRDefault="00B82948" w:rsidP="00EF1819">
            <w:pPr>
              <w:pStyle w:val="Akapitzlist"/>
              <w:numPr>
                <w:ilvl w:val="0"/>
                <w:numId w:val="44"/>
              </w:numPr>
              <w:spacing w:before="40" w:after="40" w:line="276" w:lineRule="auto"/>
              <w:ind w:left="459"/>
              <w:jc w:val="both"/>
              <w:rPr>
                <w:rFonts w:ascii="Arial" w:hAnsi="Arial" w:cs="Arial"/>
                <w:sz w:val="20"/>
                <w:lang w:val="pl-PL"/>
              </w:rPr>
            </w:pPr>
            <w:r w:rsidRPr="0010077E">
              <w:rPr>
                <w:rFonts w:ascii="Arial" w:hAnsi="Arial" w:cs="Arial"/>
                <w:i/>
                <w:sz w:val="20"/>
                <w:lang w:val="pl-PL"/>
              </w:rPr>
              <w:t>Rozporządzeniu Ministra Infrastruktury i Rozwoju</w:t>
            </w:r>
            <w:r w:rsidRPr="0010077E">
              <w:rPr>
                <w:rFonts w:ascii="Arial" w:hAnsi="Arial"/>
                <w:i/>
                <w:sz w:val="20"/>
                <w:lang w:val="pl-PL"/>
              </w:rPr>
              <w:t xml:space="preserve"> </w:t>
            </w:r>
            <w:r w:rsidR="003F57AD" w:rsidRPr="0010077E">
              <w:rPr>
                <w:rFonts w:ascii="Arial" w:hAnsi="Arial" w:cs="Arial"/>
                <w:i/>
                <w:sz w:val="20"/>
                <w:lang w:val="pl-PL"/>
              </w:rPr>
              <w:t xml:space="preserve">z dnia </w:t>
            </w:r>
            <w:r w:rsidR="001B7EB5">
              <w:rPr>
                <w:rFonts w:ascii="Arial" w:hAnsi="Arial" w:cs="Arial"/>
                <w:i/>
                <w:sz w:val="20"/>
                <w:lang w:val="pl-PL"/>
              </w:rPr>
              <w:t>13 lipca 2015 r.</w:t>
            </w:r>
            <w:r w:rsidR="003F57AD" w:rsidRPr="0010077E">
              <w:rPr>
                <w:rFonts w:ascii="Arial" w:hAnsi="Arial" w:cs="Arial"/>
                <w:i/>
                <w:sz w:val="20"/>
                <w:lang w:val="pl-PL"/>
              </w:rPr>
              <w:t xml:space="preserve"> w </w:t>
            </w:r>
            <w:r w:rsidRPr="0010077E">
              <w:rPr>
                <w:rFonts w:ascii="Arial" w:hAnsi="Arial" w:cs="Arial"/>
                <w:i/>
                <w:sz w:val="20"/>
                <w:lang w:val="pl-PL"/>
              </w:rPr>
              <w:t xml:space="preserve">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xml:space="preserve">. </w:t>
            </w:r>
            <w:r w:rsidR="00F41E10">
              <w:rPr>
                <w:rFonts w:ascii="Arial" w:hAnsi="Arial" w:cs="Arial"/>
                <w:i/>
                <w:sz w:val="20"/>
                <w:lang w:val="pl-PL"/>
              </w:rPr>
              <w:t xml:space="preserve">2018  </w:t>
            </w:r>
            <w:r w:rsidR="001B7EB5" w:rsidRPr="009C1005">
              <w:rPr>
                <w:rFonts w:ascii="Arial" w:hAnsi="Arial" w:cs="Arial"/>
                <w:i/>
                <w:sz w:val="20"/>
                <w:lang w:val="pl-PL"/>
              </w:rPr>
              <w:t xml:space="preserve">poz. </w:t>
            </w:r>
            <w:r w:rsidR="00F41E10">
              <w:rPr>
                <w:rFonts w:ascii="Arial" w:hAnsi="Arial" w:cs="Arial"/>
                <w:i/>
                <w:sz w:val="20"/>
                <w:lang w:val="pl-PL"/>
              </w:rPr>
              <w:t>737</w:t>
            </w:r>
            <w:r w:rsidR="00FC12E8">
              <w:rPr>
                <w:rFonts w:ascii="Arial" w:hAnsi="Arial" w:cs="Arial"/>
                <w:i/>
                <w:sz w:val="20"/>
                <w:lang w:val="pl-PL"/>
              </w:rPr>
              <w:t xml:space="preserve">, </w:t>
            </w:r>
            <w:r w:rsidR="0062742D">
              <w:rPr>
                <w:rFonts w:ascii="Arial" w:hAnsi="Arial" w:cs="Arial"/>
                <w:i/>
                <w:sz w:val="20"/>
                <w:lang w:val="pl-PL"/>
              </w:rPr>
              <w:t xml:space="preserve">z </w:t>
            </w:r>
            <w:r w:rsidR="00FC12E8">
              <w:rPr>
                <w:rFonts w:ascii="Arial" w:hAnsi="Arial" w:cs="Arial"/>
                <w:i/>
                <w:sz w:val="20"/>
                <w:lang w:val="pl-PL"/>
              </w:rPr>
              <w:t>późn. zm.</w:t>
            </w:r>
            <w:r w:rsidRPr="009C1005">
              <w:rPr>
                <w:rFonts w:ascii="Arial" w:hAnsi="Arial" w:cs="Arial"/>
                <w:i/>
                <w:sz w:val="20"/>
                <w:lang w:val="pl-PL"/>
              </w:rPr>
              <w:t>)</w:t>
            </w:r>
            <w:r w:rsidR="003F57AD" w:rsidRPr="009C1005">
              <w:rPr>
                <w:rFonts w:ascii="Arial" w:hAnsi="Arial" w:cs="Arial"/>
                <w:i/>
                <w:sz w:val="20"/>
                <w:lang w:val="pl-PL"/>
              </w:rPr>
              <w:t>,</w:t>
            </w:r>
          </w:p>
          <w:p w14:paraId="70F26E21" w14:textId="77777777" w:rsidR="00CF391F" w:rsidRPr="00010598" w:rsidRDefault="00CF391F" w:rsidP="00EF1819">
            <w:pPr>
              <w:pStyle w:val="Akapitzlist"/>
              <w:numPr>
                <w:ilvl w:val="0"/>
                <w:numId w:val="44"/>
              </w:numPr>
              <w:spacing w:before="120" w:line="276" w:lineRule="auto"/>
              <w:ind w:left="459" w:hanging="284"/>
              <w:contextualSpacing w:val="0"/>
              <w:jc w:val="both"/>
              <w:rPr>
                <w:rFonts w:ascii="Arial" w:hAnsi="Arial" w:cs="Arial"/>
                <w:sz w:val="20"/>
              </w:rPr>
            </w:pPr>
            <w:r w:rsidRPr="0010077E">
              <w:rPr>
                <w:rFonts w:ascii="Arial" w:hAnsi="Arial" w:cs="Arial"/>
                <w:i/>
                <w:sz w:val="20"/>
                <w:lang w:val="pl-PL"/>
              </w:rPr>
              <w:t>Rozporządzeniu Komisji (UE) nr 651/2014 z dnia 17 czerwca 2014 r. uznającego niektóre rodzaje pomocy za zgodne z rynkiem 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 xml:space="preserve">). </w:t>
            </w:r>
          </w:p>
        </w:tc>
      </w:tr>
      <w:tr w:rsidR="00B82948" w:rsidRPr="00710E9D" w14:paraId="65FF89D6" w14:textId="77777777" w:rsidTr="00A65ED0">
        <w:trPr>
          <w:trHeight w:val="1683"/>
        </w:trPr>
        <w:tc>
          <w:tcPr>
            <w:tcW w:w="1413" w:type="pct"/>
            <w:vAlign w:val="center"/>
          </w:tcPr>
          <w:p w14:paraId="539B0E00"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 % poziom dofinansowania UE wydatków kwalifikowalnych na poziomie projektu</w:t>
            </w:r>
            <w:r w:rsidRPr="00010598">
              <w:rPr>
                <w:rFonts w:ascii="Arial" w:hAnsi="Arial"/>
                <w:sz w:val="20"/>
                <w:vertAlign w:val="superscript"/>
                <w:lang w:val="pl-PL"/>
              </w:rPr>
              <w:footnoteReference w:id="12"/>
            </w:r>
          </w:p>
        </w:tc>
        <w:tc>
          <w:tcPr>
            <w:tcW w:w="3587" w:type="pct"/>
            <w:tcBorders>
              <w:left w:val="dotted" w:sz="4" w:space="0" w:color="auto"/>
            </w:tcBorders>
            <w:vAlign w:val="center"/>
          </w:tcPr>
          <w:p w14:paraId="7E74E845"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85% </w:t>
            </w:r>
          </w:p>
        </w:tc>
      </w:tr>
      <w:tr w:rsidR="00B82948" w:rsidRPr="00710E9D" w14:paraId="497D0FD9" w14:textId="77777777" w:rsidTr="007E7C27">
        <w:trPr>
          <w:trHeight w:val="412"/>
        </w:trPr>
        <w:tc>
          <w:tcPr>
            <w:tcW w:w="1413" w:type="pct"/>
            <w:vAlign w:val="center"/>
          </w:tcPr>
          <w:p w14:paraId="1757D0CE"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w:t>
            </w:r>
            <w:r w:rsidR="00710E9D">
              <w:rPr>
                <w:rFonts w:ascii="Arial" w:hAnsi="Arial" w:cs="Arial"/>
                <w:sz w:val="20"/>
                <w:lang w:val="pl-PL"/>
              </w:rPr>
              <w:t xml:space="preserve"> </w:t>
            </w:r>
            <w:r w:rsidRPr="00010598">
              <w:rPr>
                <w:rFonts w:ascii="Arial" w:hAnsi="Arial" w:cs="Arial"/>
                <w:sz w:val="20"/>
                <w:lang w:val="pl-PL"/>
              </w:rPr>
              <w:t xml:space="preserve">% poziom dofinansowania całkowitego wydatków kwalifikowalnych na </w:t>
            </w:r>
            <w:r w:rsidRPr="00010598">
              <w:rPr>
                <w:rFonts w:ascii="Arial" w:hAnsi="Arial" w:cs="Arial"/>
                <w:sz w:val="20"/>
                <w:lang w:val="pl-PL"/>
              </w:rPr>
              <w:lastRenderedPageBreak/>
              <w:t>poziomie projektu (środki UE + ewentualne współfinansowanie z budżetu państwa lub innych źródeł przyznawane beneficjentowi przez właściwą instytucję)</w:t>
            </w:r>
          </w:p>
        </w:tc>
        <w:tc>
          <w:tcPr>
            <w:tcW w:w="3587" w:type="pct"/>
            <w:tcBorders>
              <w:left w:val="dotted" w:sz="4" w:space="0" w:color="auto"/>
            </w:tcBorders>
            <w:vAlign w:val="center"/>
          </w:tcPr>
          <w:p w14:paraId="1EF21E31"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lastRenderedPageBreak/>
              <w:t xml:space="preserve">85% </w:t>
            </w:r>
          </w:p>
        </w:tc>
      </w:tr>
      <w:tr w:rsidR="00B82948" w:rsidRPr="00710E9D" w14:paraId="55423CB7" w14:textId="77777777" w:rsidTr="00A65ED0">
        <w:trPr>
          <w:trHeight w:val="1267"/>
        </w:trPr>
        <w:tc>
          <w:tcPr>
            <w:tcW w:w="1413" w:type="pct"/>
            <w:vAlign w:val="center"/>
          </w:tcPr>
          <w:p w14:paraId="5DD5CDB3"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lastRenderedPageBreak/>
              <w:t xml:space="preserve">Minimalny wkład własny beneficjenta jako % wydatków kwalifikowalnych </w:t>
            </w:r>
          </w:p>
        </w:tc>
        <w:tc>
          <w:tcPr>
            <w:tcW w:w="3587" w:type="pct"/>
            <w:tcBorders>
              <w:left w:val="dotted" w:sz="4" w:space="0" w:color="auto"/>
            </w:tcBorders>
            <w:vAlign w:val="center"/>
          </w:tcPr>
          <w:p w14:paraId="6E412C02"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15% </w:t>
            </w:r>
          </w:p>
        </w:tc>
      </w:tr>
      <w:tr w:rsidR="00B82948" w:rsidRPr="00710E9D" w14:paraId="74058732" w14:textId="77777777" w:rsidTr="00010598">
        <w:trPr>
          <w:trHeight w:val="1134"/>
        </w:trPr>
        <w:tc>
          <w:tcPr>
            <w:tcW w:w="1413" w:type="pct"/>
            <w:vAlign w:val="center"/>
          </w:tcPr>
          <w:p w14:paraId="69201936"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Minimalna</w:t>
            </w:r>
            <w:r w:rsidR="0022526A">
              <w:rPr>
                <w:rFonts w:ascii="Arial" w:hAnsi="Arial" w:cs="Arial"/>
                <w:sz w:val="20"/>
                <w:lang w:val="pl-PL"/>
              </w:rPr>
              <w:t xml:space="preserve"> </w:t>
            </w:r>
            <w:r w:rsidRPr="00010598">
              <w:rPr>
                <w:rFonts w:ascii="Arial" w:hAnsi="Arial" w:cs="Arial"/>
                <w:sz w:val="20"/>
                <w:lang w:val="pl-PL"/>
              </w:rPr>
              <w:t>i</w:t>
            </w:r>
            <w:r w:rsidR="0022526A">
              <w:rPr>
                <w:rFonts w:ascii="Arial" w:hAnsi="Arial" w:cs="Arial"/>
                <w:sz w:val="20"/>
                <w:lang w:val="pl-PL"/>
              </w:rPr>
              <w:t xml:space="preserve"> </w:t>
            </w:r>
            <w:r w:rsidRPr="00010598">
              <w:rPr>
                <w:rFonts w:ascii="Arial" w:hAnsi="Arial" w:cs="Arial"/>
                <w:sz w:val="20"/>
                <w:lang w:val="pl-PL"/>
              </w:rPr>
              <w:t xml:space="preserve">maksymalna wartość projektu (PLN) </w:t>
            </w:r>
          </w:p>
        </w:tc>
        <w:tc>
          <w:tcPr>
            <w:tcW w:w="3587" w:type="pct"/>
            <w:tcBorders>
              <w:left w:val="dotted" w:sz="4" w:space="0" w:color="auto"/>
            </w:tcBorders>
            <w:vAlign w:val="center"/>
          </w:tcPr>
          <w:p w14:paraId="0F741991" w14:textId="77777777" w:rsidR="00B82948" w:rsidRPr="00010598" w:rsidRDefault="00647E51" w:rsidP="00010598">
            <w:pPr>
              <w:spacing w:line="276" w:lineRule="auto"/>
              <w:jc w:val="both"/>
              <w:rPr>
                <w:rFonts w:ascii="Arial" w:hAnsi="Arial" w:cs="Arial"/>
                <w:sz w:val="20"/>
                <w:szCs w:val="20"/>
              </w:rPr>
            </w:pPr>
            <w:r w:rsidRPr="00010598">
              <w:rPr>
                <w:rFonts w:ascii="Arial" w:hAnsi="Arial" w:cs="Arial"/>
                <w:sz w:val="20"/>
                <w:szCs w:val="20"/>
              </w:rPr>
              <w:t>Minimalna wartość projektu – 50 tys. PLN</w:t>
            </w:r>
          </w:p>
        </w:tc>
      </w:tr>
      <w:tr w:rsidR="00B82948" w:rsidRPr="00710E9D" w14:paraId="16E68077" w14:textId="77777777" w:rsidTr="00010598">
        <w:trPr>
          <w:trHeight w:val="1546"/>
        </w:trPr>
        <w:tc>
          <w:tcPr>
            <w:tcW w:w="1413" w:type="pct"/>
            <w:vAlign w:val="center"/>
          </w:tcPr>
          <w:p w14:paraId="132079DC"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Minimalna i maksymalna wartość wydatków kwalifikowalnych projektu (PLN) </w:t>
            </w:r>
          </w:p>
        </w:tc>
        <w:tc>
          <w:tcPr>
            <w:tcW w:w="3587" w:type="pct"/>
            <w:tcBorders>
              <w:left w:val="single" w:sz="6" w:space="0" w:color="auto"/>
            </w:tcBorders>
            <w:vAlign w:val="center"/>
          </w:tcPr>
          <w:p w14:paraId="5FEFA797"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Minimalna wartość wydatków kwalifikowalnych – 50 tys. PLN </w:t>
            </w:r>
          </w:p>
          <w:p w14:paraId="07FD2E51" w14:textId="77777777" w:rsidR="00B82948" w:rsidRPr="00010598" w:rsidRDefault="00B82948" w:rsidP="003F57AD">
            <w:pPr>
              <w:spacing w:before="120" w:line="276" w:lineRule="auto"/>
              <w:jc w:val="both"/>
              <w:rPr>
                <w:rFonts w:ascii="Arial" w:hAnsi="Arial" w:cs="Arial"/>
                <w:sz w:val="20"/>
                <w:szCs w:val="20"/>
              </w:rPr>
            </w:pPr>
            <w:r w:rsidRPr="00010598">
              <w:rPr>
                <w:rFonts w:ascii="Arial" w:hAnsi="Arial" w:cs="Arial"/>
                <w:sz w:val="20"/>
                <w:szCs w:val="20"/>
              </w:rPr>
              <w:t xml:space="preserve">Maksymalna wartość wydatków kwalifikowalnych – nie dotyczy </w:t>
            </w:r>
          </w:p>
        </w:tc>
      </w:tr>
      <w:tr w:rsidR="00B82948" w:rsidRPr="00710E9D" w14:paraId="39AB7274" w14:textId="77777777" w:rsidTr="00010598">
        <w:trPr>
          <w:trHeight w:val="1269"/>
        </w:trPr>
        <w:tc>
          <w:tcPr>
            <w:tcW w:w="1413" w:type="pct"/>
            <w:vAlign w:val="center"/>
          </w:tcPr>
          <w:p w14:paraId="23DB210F"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Maksymalna wartość dofinansowania wydatków kwalifikowalnych (PLN)</w:t>
            </w:r>
          </w:p>
        </w:tc>
        <w:tc>
          <w:tcPr>
            <w:tcW w:w="3587" w:type="pct"/>
            <w:tcBorders>
              <w:left w:val="single" w:sz="6" w:space="0" w:color="auto"/>
            </w:tcBorders>
            <w:vAlign w:val="center"/>
          </w:tcPr>
          <w:p w14:paraId="28900F66" w14:textId="77777777" w:rsidR="00B82948" w:rsidRPr="00010598" w:rsidRDefault="00083E8E" w:rsidP="00083E8E">
            <w:pPr>
              <w:spacing w:line="276" w:lineRule="auto"/>
              <w:rPr>
                <w:rFonts w:ascii="Arial" w:hAnsi="Arial" w:cs="Arial"/>
                <w:sz w:val="20"/>
                <w:szCs w:val="20"/>
              </w:rPr>
            </w:pPr>
            <w:r>
              <w:rPr>
                <w:rFonts w:ascii="Arial" w:hAnsi="Arial" w:cs="Arial"/>
                <w:sz w:val="20"/>
                <w:szCs w:val="20"/>
              </w:rPr>
              <w:t xml:space="preserve">1 mln </w:t>
            </w:r>
            <w:r w:rsidR="00B82948" w:rsidRPr="00010598">
              <w:rPr>
                <w:rFonts w:ascii="Arial" w:hAnsi="Arial" w:cs="Arial"/>
                <w:sz w:val="20"/>
                <w:szCs w:val="20"/>
              </w:rPr>
              <w:t>PLN</w:t>
            </w:r>
          </w:p>
        </w:tc>
      </w:tr>
      <w:tr w:rsidR="00B82948" w:rsidRPr="00710E9D" w14:paraId="3360E12B" w14:textId="77777777" w:rsidTr="00010598">
        <w:trPr>
          <w:trHeight w:val="1273"/>
        </w:trPr>
        <w:tc>
          <w:tcPr>
            <w:tcW w:w="1413" w:type="pct"/>
            <w:vAlign w:val="center"/>
          </w:tcPr>
          <w:p w14:paraId="0152A10A"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 xml:space="preserve">Kwota alokacji UE na instrumenty finansowe (EUR) (jeśli dotyczy) </w:t>
            </w:r>
          </w:p>
        </w:tc>
        <w:tc>
          <w:tcPr>
            <w:tcW w:w="3587" w:type="pct"/>
            <w:tcBorders>
              <w:left w:val="single" w:sz="6" w:space="0" w:color="auto"/>
            </w:tcBorders>
            <w:vAlign w:val="center"/>
          </w:tcPr>
          <w:p w14:paraId="59F8A864"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1215FBD3" w14:textId="77777777" w:rsidTr="00010598">
        <w:trPr>
          <w:trHeight w:val="980"/>
        </w:trPr>
        <w:tc>
          <w:tcPr>
            <w:tcW w:w="1413" w:type="pct"/>
            <w:vAlign w:val="center"/>
          </w:tcPr>
          <w:p w14:paraId="26AAEF96"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Mechanizm wdrażania instrumentów finansowych</w:t>
            </w:r>
          </w:p>
        </w:tc>
        <w:tc>
          <w:tcPr>
            <w:tcW w:w="3587" w:type="pct"/>
            <w:tcBorders>
              <w:left w:val="single" w:sz="6" w:space="0" w:color="auto"/>
            </w:tcBorders>
            <w:vAlign w:val="center"/>
          </w:tcPr>
          <w:p w14:paraId="06B6137B"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157EAD63" w14:textId="77777777" w:rsidTr="00010598">
        <w:trPr>
          <w:trHeight w:val="1405"/>
        </w:trPr>
        <w:tc>
          <w:tcPr>
            <w:tcW w:w="1413" w:type="pct"/>
            <w:vAlign w:val="center"/>
          </w:tcPr>
          <w:p w14:paraId="706A9295"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Rodzaj wsparcia instrumentów finansowych oraz</w:t>
            </w:r>
            <w:r w:rsidR="009B69A2">
              <w:rPr>
                <w:rFonts w:ascii="Arial" w:hAnsi="Arial" w:cs="Arial"/>
                <w:sz w:val="20"/>
                <w:lang w:val="pl-PL"/>
              </w:rPr>
              <w:t xml:space="preserve"> </w:t>
            </w:r>
            <w:r w:rsidRPr="00010598" w:rsidDel="00491F2A">
              <w:rPr>
                <w:rFonts w:ascii="Arial" w:hAnsi="Arial" w:cs="Arial"/>
                <w:sz w:val="20"/>
                <w:lang w:val="pl-PL"/>
              </w:rPr>
              <w:t>najważniejsze warunki przyznawania</w:t>
            </w:r>
          </w:p>
        </w:tc>
        <w:tc>
          <w:tcPr>
            <w:tcW w:w="3587" w:type="pct"/>
            <w:tcBorders>
              <w:left w:val="single" w:sz="6" w:space="0" w:color="auto"/>
            </w:tcBorders>
            <w:vAlign w:val="center"/>
          </w:tcPr>
          <w:p w14:paraId="43866287"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3496F1F6" w14:textId="77777777" w:rsidTr="00010598">
        <w:trPr>
          <w:trHeight w:val="972"/>
        </w:trPr>
        <w:tc>
          <w:tcPr>
            <w:tcW w:w="1413" w:type="pct"/>
            <w:vAlign w:val="center"/>
          </w:tcPr>
          <w:p w14:paraId="37CE685C" w14:textId="77777777" w:rsidR="00B82948" w:rsidRPr="00010598" w:rsidRDefault="00B82948" w:rsidP="00EF1819">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Katalog ostatecznych odbiorców instrumentów finansowych</w:t>
            </w:r>
          </w:p>
        </w:tc>
        <w:tc>
          <w:tcPr>
            <w:tcW w:w="3587" w:type="pct"/>
            <w:tcBorders>
              <w:left w:val="single" w:sz="6" w:space="0" w:color="auto"/>
            </w:tcBorders>
            <w:vAlign w:val="center"/>
          </w:tcPr>
          <w:p w14:paraId="04867083"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bl>
    <w:p w14:paraId="1DCD2FD4" w14:textId="77777777" w:rsidR="008C60E0" w:rsidRDefault="008C60E0" w:rsidP="004C71E8">
      <w:pPr>
        <w:spacing w:before="240" w:line="276" w:lineRule="auto"/>
        <w:rPr>
          <w:rFonts w:ascii="Arial" w:hAnsi="Arial" w:cs="Arial"/>
          <w:sz w:val="20"/>
          <w:szCs w:val="20"/>
        </w:rPr>
      </w:pPr>
    </w:p>
    <w:p w14:paraId="63B09A1A" w14:textId="77777777" w:rsidR="00E2093C" w:rsidRDefault="00E2093C" w:rsidP="004C71E8">
      <w:pPr>
        <w:spacing w:before="240" w:line="276" w:lineRule="auto"/>
        <w:rPr>
          <w:rFonts w:ascii="Arial" w:hAnsi="Arial" w:cs="Arial"/>
          <w:sz w:val="20"/>
          <w:szCs w:val="20"/>
        </w:rPr>
      </w:pPr>
    </w:p>
    <w:p w14:paraId="0914B93B" w14:textId="77777777" w:rsidR="00E2093C" w:rsidRDefault="00E2093C" w:rsidP="004C71E8">
      <w:pPr>
        <w:spacing w:before="240" w:line="276" w:lineRule="auto"/>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8"/>
        <w:gridCol w:w="6774"/>
      </w:tblGrid>
      <w:tr w:rsidR="00FC439A" w:rsidRPr="00D97801" w14:paraId="19957C9A" w14:textId="77777777" w:rsidTr="00FC439A">
        <w:trPr>
          <w:trHeight w:val="431"/>
        </w:trPr>
        <w:tc>
          <w:tcPr>
            <w:tcW w:w="5000" w:type="pct"/>
            <w:gridSpan w:val="2"/>
            <w:shd w:val="clear" w:color="auto" w:fill="CCC0D9"/>
            <w:vAlign w:val="center"/>
          </w:tcPr>
          <w:p w14:paraId="7B12C17B" w14:textId="77777777" w:rsidR="00FC439A" w:rsidRPr="00D97801" w:rsidRDefault="00FC439A" w:rsidP="003361F3">
            <w:pPr>
              <w:spacing w:line="276" w:lineRule="auto"/>
              <w:rPr>
                <w:rFonts w:ascii="Arial" w:hAnsi="Arial" w:cs="Arial"/>
                <w:b/>
                <w:sz w:val="20"/>
                <w:szCs w:val="20"/>
              </w:rPr>
            </w:pPr>
            <w:r w:rsidRPr="00D97801">
              <w:rPr>
                <w:rFonts w:ascii="Arial" w:hAnsi="Arial" w:cs="Arial"/>
                <w:b/>
                <w:sz w:val="20"/>
                <w:szCs w:val="20"/>
              </w:rPr>
              <w:lastRenderedPageBreak/>
              <w:t xml:space="preserve">DZIAŁANIE 1.2 </w:t>
            </w:r>
            <w:r w:rsidRPr="00D97801">
              <w:rPr>
                <w:rFonts w:ascii="Arial" w:hAnsi="Arial" w:cs="Arial"/>
                <w:b/>
                <w:i/>
                <w:sz w:val="20"/>
                <w:szCs w:val="20"/>
              </w:rPr>
              <w:t xml:space="preserve">INTERNACJONALIZACJA MŚP </w:t>
            </w:r>
          </w:p>
        </w:tc>
      </w:tr>
      <w:tr w:rsidR="00FC439A" w:rsidRPr="00D97801" w14:paraId="1FB488F4" w14:textId="77777777" w:rsidTr="00FC439A">
        <w:trPr>
          <w:trHeight w:val="2871"/>
        </w:trPr>
        <w:tc>
          <w:tcPr>
            <w:tcW w:w="1405" w:type="pct"/>
            <w:vAlign w:val="center"/>
          </w:tcPr>
          <w:p w14:paraId="16D9EF99"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Opis działania (w tym cel/e działania oraz zakres interwencji)</w:t>
            </w:r>
          </w:p>
        </w:tc>
        <w:tc>
          <w:tcPr>
            <w:tcW w:w="3595" w:type="pct"/>
            <w:vAlign w:val="center"/>
          </w:tcPr>
          <w:p w14:paraId="41C97748" w14:textId="77777777" w:rsidR="00FC439A" w:rsidRPr="00D97801" w:rsidRDefault="00FC439A" w:rsidP="00FC439A">
            <w:pPr>
              <w:spacing w:after="120" w:line="276" w:lineRule="auto"/>
              <w:jc w:val="both"/>
              <w:rPr>
                <w:rFonts w:ascii="Arial" w:hAnsi="Arial" w:cs="Arial"/>
                <w:sz w:val="20"/>
                <w:szCs w:val="20"/>
              </w:rPr>
            </w:pPr>
            <w:r w:rsidRPr="00D97801">
              <w:rPr>
                <w:rFonts w:ascii="Arial" w:hAnsi="Arial" w:cs="Arial"/>
                <w:sz w:val="20"/>
                <w:szCs w:val="20"/>
              </w:rPr>
              <w:t>Celem działania jest zwiększenie aktywności gospodarczej MŚP z makroregionu Polski Wschodniej na rynkach międzynarodowych. Instrument jest działaniem o charakterze doradczym, bazującym na modelu popytowym, mającym wesprzeć przedsiębiorcę w diagnozie jego potencjału w zakresie internacjonalizacji, przygotowaniu przedsiębiorstwa i jego oferty pod kątem eksportu oraz aktywnego poszukiwania partnerów biznesowych w celu wprowadzenia produktów</w:t>
            </w:r>
            <w:r w:rsidRPr="00D97801">
              <w:rPr>
                <w:rStyle w:val="Odwoanieprzypisudolnego"/>
                <w:szCs w:val="20"/>
              </w:rPr>
              <w:footnoteReference w:id="13"/>
            </w:r>
            <w:r w:rsidRPr="00D97801">
              <w:rPr>
                <w:rFonts w:ascii="Arial" w:hAnsi="Arial" w:cs="Arial"/>
                <w:sz w:val="20"/>
                <w:szCs w:val="20"/>
              </w:rPr>
              <w:t xml:space="preserve"> na wybrane rynki zagraniczne.</w:t>
            </w:r>
          </w:p>
          <w:p w14:paraId="68F1CF8F" w14:textId="77777777" w:rsidR="00FC439A" w:rsidRPr="00D97801" w:rsidRDefault="00FC439A" w:rsidP="00FC439A">
            <w:pPr>
              <w:spacing w:before="120" w:line="276" w:lineRule="auto"/>
              <w:jc w:val="both"/>
              <w:rPr>
                <w:rFonts w:ascii="Arial" w:hAnsi="Arial" w:cs="Calibri"/>
                <w:sz w:val="20"/>
                <w:szCs w:val="20"/>
              </w:rPr>
            </w:pPr>
            <w:r w:rsidRPr="00D97801">
              <w:rPr>
                <w:rFonts w:ascii="Arial" w:hAnsi="Arial" w:cs="Arial"/>
                <w:sz w:val="20"/>
                <w:szCs w:val="20"/>
              </w:rPr>
              <w:t>Wsparcie adresowane będzie w szczególności do MŚP inicjujących działalność eksportową na danym rynku.</w:t>
            </w:r>
            <w:r w:rsidRPr="00D97801">
              <w:rPr>
                <w:rFonts w:ascii="Arial" w:hAnsi="Arial" w:cs="Calibri"/>
                <w:sz w:val="20"/>
                <w:szCs w:val="20"/>
              </w:rPr>
              <w:t xml:space="preserve"> </w:t>
            </w:r>
          </w:p>
        </w:tc>
      </w:tr>
      <w:tr w:rsidR="00FC439A" w:rsidRPr="00D97801" w14:paraId="3318942B" w14:textId="77777777" w:rsidTr="00FC439A">
        <w:trPr>
          <w:trHeight w:val="543"/>
        </w:trPr>
        <w:tc>
          <w:tcPr>
            <w:tcW w:w="1405" w:type="pct"/>
            <w:vAlign w:val="center"/>
          </w:tcPr>
          <w:p w14:paraId="6BF6B09C"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Lista wskaźników rezultatu bezpośredniego</w:t>
            </w:r>
          </w:p>
        </w:tc>
        <w:tc>
          <w:tcPr>
            <w:tcW w:w="3595" w:type="pct"/>
            <w:vAlign w:val="center"/>
          </w:tcPr>
          <w:p w14:paraId="71E244CF" w14:textId="77777777" w:rsidR="00FC439A" w:rsidRDefault="00FC439A" w:rsidP="00FC439A">
            <w:pPr>
              <w:spacing w:line="276" w:lineRule="auto"/>
              <w:jc w:val="both"/>
              <w:rPr>
                <w:rFonts w:ascii="Arial" w:hAnsi="Arial" w:cs="Arial"/>
                <w:sz w:val="20"/>
                <w:szCs w:val="20"/>
              </w:rPr>
            </w:pPr>
            <w:r w:rsidRPr="00D97801">
              <w:rPr>
                <w:rFonts w:ascii="Arial" w:hAnsi="Arial" w:cs="Arial"/>
                <w:sz w:val="20"/>
                <w:szCs w:val="20"/>
              </w:rPr>
              <w:t>Liczba przygotowanych do wdrożenia modeli biznesowych</w:t>
            </w:r>
            <w:r w:rsidR="00271B50">
              <w:rPr>
                <w:rFonts w:ascii="Arial" w:hAnsi="Arial" w:cs="Arial"/>
                <w:sz w:val="20"/>
                <w:szCs w:val="20"/>
              </w:rPr>
              <w:t xml:space="preserve"> internacjonalizacji</w:t>
            </w:r>
            <w:r w:rsidR="00EF3A58">
              <w:rPr>
                <w:rFonts w:ascii="Arial" w:hAnsi="Arial" w:cs="Arial"/>
                <w:sz w:val="20"/>
                <w:szCs w:val="20"/>
              </w:rPr>
              <w:t>.</w:t>
            </w:r>
          </w:p>
          <w:p w14:paraId="1076A805" w14:textId="77777777" w:rsidR="00FC439A" w:rsidRPr="00D97801" w:rsidDel="00936B0E" w:rsidRDefault="00FC439A" w:rsidP="00FC439A">
            <w:pPr>
              <w:spacing w:line="276" w:lineRule="auto"/>
              <w:jc w:val="both"/>
              <w:rPr>
                <w:rFonts w:ascii="Arial" w:hAnsi="Arial" w:cs="Arial"/>
                <w:color w:val="FF0000"/>
                <w:sz w:val="20"/>
                <w:szCs w:val="20"/>
              </w:rPr>
            </w:pPr>
          </w:p>
        </w:tc>
      </w:tr>
      <w:tr w:rsidR="00FC439A" w:rsidRPr="00D97801" w14:paraId="7E4435D9" w14:textId="77777777" w:rsidTr="00FC439A">
        <w:trPr>
          <w:trHeight w:val="2113"/>
        </w:trPr>
        <w:tc>
          <w:tcPr>
            <w:tcW w:w="1405" w:type="pct"/>
            <w:vAlign w:val="center"/>
          </w:tcPr>
          <w:p w14:paraId="50F912FB"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Lista wskaźników produktu</w:t>
            </w:r>
          </w:p>
        </w:tc>
        <w:tc>
          <w:tcPr>
            <w:tcW w:w="3595" w:type="pct"/>
            <w:vAlign w:val="center"/>
          </w:tcPr>
          <w:p w14:paraId="7E5A0D75" w14:textId="77777777" w:rsidR="00FC439A" w:rsidRPr="00D97801" w:rsidRDefault="00FC439A" w:rsidP="00FC439A">
            <w:pPr>
              <w:spacing w:after="120" w:line="276" w:lineRule="auto"/>
              <w:jc w:val="both"/>
              <w:rPr>
                <w:rFonts w:ascii="Arial" w:hAnsi="Arial" w:cs="Arial"/>
                <w:sz w:val="20"/>
                <w:szCs w:val="20"/>
              </w:rPr>
            </w:pPr>
            <w:r w:rsidRPr="00D97801">
              <w:rPr>
                <w:rFonts w:ascii="Arial" w:hAnsi="Arial" w:cs="Arial"/>
                <w:sz w:val="20"/>
                <w:szCs w:val="20"/>
              </w:rPr>
              <w:t>Liczba przedsiębiorstw otrzymujących wsparcie (CI1), w tym:</w:t>
            </w:r>
          </w:p>
          <w:p w14:paraId="5FC33F62" w14:textId="77777777" w:rsidR="00FC439A" w:rsidRPr="00D97801" w:rsidRDefault="00FC439A" w:rsidP="00EF1819">
            <w:pPr>
              <w:pStyle w:val="Akapitzlist"/>
              <w:numPr>
                <w:ilvl w:val="0"/>
                <w:numId w:val="16"/>
              </w:numPr>
              <w:spacing w:before="120" w:after="120" w:line="276" w:lineRule="auto"/>
              <w:ind w:left="601" w:hanging="284"/>
              <w:contextualSpacing w:val="0"/>
              <w:jc w:val="both"/>
              <w:rPr>
                <w:rFonts w:ascii="Arial" w:hAnsi="Arial" w:cs="Arial"/>
                <w:sz w:val="20"/>
                <w:lang w:val="pl-PL"/>
              </w:rPr>
            </w:pPr>
            <w:r w:rsidRPr="00D97801">
              <w:rPr>
                <w:rFonts w:ascii="Arial" w:hAnsi="Arial" w:cs="Arial"/>
                <w:sz w:val="20"/>
                <w:lang w:val="pl-PL"/>
              </w:rPr>
              <w:t>Liczba przedsiębiorstw otrzymujących dotacje (CI2)</w:t>
            </w:r>
          </w:p>
          <w:p w14:paraId="6063726F" w14:textId="77777777" w:rsidR="00FC439A" w:rsidRPr="00D97801" w:rsidRDefault="00FC439A" w:rsidP="00FC439A">
            <w:pPr>
              <w:spacing w:before="120" w:after="120" w:line="276" w:lineRule="auto"/>
              <w:jc w:val="both"/>
              <w:rPr>
                <w:rFonts w:ascii="Arial" w:hAnsi="Arial" w:cs="Arial"/>
                <w:sz w:val="20"/>
                <w:szCs w:val="20"/>
              </w:rPr>
            </w:pPr>
            <w:r w:rsidRPr="00D97801">
              <w:rPr>
                <w:rFonts w:ascii="Arial" w:hAnsi="Arial" w:cs="Arial"/>
                <w:sz w:val="20"/>
                <w:szCs w:val="20"/>
              </w:rPr>
              <w:t>Inwestycje prywatne uzupełniające wsparcie publiczne dla przedsiębiorstw (dotacje) (CI6)</w:t>
            </w:r>
          </w:p>
          <w:p w14:paraId="6229F260" w14:textId="77777777" w:rsidR="00FC439A" w:rsidRPr="00D97801" w:rsidDel="00936B0E" w:rsidRDefault="00FC439A" w:rsidP="00FC439A">
            <w:pPr>
              <w:spacing w:before="120" w:after="120" w:line="276" w:lineRule="auto"/>
              <w:jc w:val="both"/>
              <w:rPr>
                <w:rFonts w:ascii="Arial" w:hAnsi="Arial" w:cs="Arial"/>
                <w:sz w:val="20"/>
                <w:szCs w:val="20"/>
              </w:rPr>
            </w:pPr>
            <w:r w:rsidRPr="00D97801">
              <w:rPr>
                <w:rFonts w:ascii="Arial" w:hAnsi="Arial" w:cs="Arial"/>
                <w:sz w:val="20"/>
                <w:szCs w:val="20"/>
              </w:rPr>
              <w:t>Liczba przedsiębiorstw wspartych w zakresie internacjonalizacji działalności</w:t>
            </w:r>
          </w:p>
        </w:tc>
      </w:tr>
      <w:tr w:rsidR="00FC439A" w:rsidRPr="00D97801" w14:paraId="6F621F50" w14:textId="77777777" w:rsidTr="002C47F8">
        <w:trPr>
          <w:trHeight w:val="695"/>
        </w:trPr>
        <w:tc>
          <w:tcPr>
            <w:tcW w:w="1405" w:type="pct"/>
            <w:vAlign w:val="center"/>
          </w:tcPr>
          <w:p w14:paraId="19D2B208"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rPr>
            </w:pPr>
            <w:r w:rsidRPr="00D97801">
              <w:rPr>
                <w:rFonts w:ascii="Arial" w:hAnsi="Arial" w:cs="Arial"/>
                <w:sz w:val="20"/>
                <w:lang w:val="pl-PL"/>
              </w:rPr>
              <w:t>Typy</w:t>
            </w:r>
            <w:r w:rsidRPr="00D97801">
              <w:rPr>
                <w:rFonts w:ascii="Arial" w:hAnsi="Arial" w:cs="Arial"/>
                <w:sz w:val="20"/>
              </w:rPr>
              <w:t xml:space="preserve"> </w:t>
            </w:r>
            <w:r w:rsidRPr="00D97801">
              <w:rPr>
                <w:rFonts w:ascii="Arial" w:hAnsi="Arial" w:cs="Arial"/>
                <w:sz w:val="20"/>
                <w:lang w:val="pl-PL"/>
              </w:rPr>
              <w:t>projektów</w:t>
            </w:r>
            <w:r w:rsidRPr="00D97801">
              <w:rPr>
                <w:rFonts w:ascii="Arial" w:hAnsi="Arial" w:cs="Arial"/>
                <w:sz w:val="20"/>
              </w:rPr>
              <w:t xml:space="preserve"> </w:t>
            </w:r>
          </w:p>
        </w:tc>
        <w:tc>
          <w:tcPr>
            <w:tcW w:w="3595" w:type="pct"/>
            <w:vAlign w:val="center"/>
          </w:tcPr>
          <w:p w14:paraId="43049B79" w14:textId="77777777" w:rsidR="00FC439A" w:rsidRPr="00D97801" w:rsidRDefault="00FC439A" w:rsidP="00FC439A">
            <w:pPr>
              <w:spacing w:after="120" w:line="276" w:lineRule="auto"/>
              <w:jc w:val="both"/>
              <w:rPr>
                <w:rFonts w:ascii="Arial" w:hAnsi="Arial" w:cs="Arial"/>
                <w:sz w:val="20"/>
                <w:szCs w:val="20"/>
              </w:rPr>
            </w:pPr>
            <w:r w:rsidRPr="00D97801">
              <w:rPr>
                <w:rFonts w:ascii="Arial" w:hAnsi="Arial" w:cs="Arial"/>
                <w:sz w:val="20"/>
                <w:szCs w:val="20"/>
              </w:rPr>
              <w:t>Wsparcie obejmować będzie kompleksowe, indywidualne, profilowane pod odbiorcę działania związane z opracowaniem i przygotowaniem do wdrożenia nowego modelu biznesowego w MŚP związanego z internacjonalizacją ich działalności. Działania te mają na celu zapewnienie MŚP dostępu do usług doradczych świadczonych przez doradców zewnętrznych, potrzebnych do wprowadzenia ich produktów na nowy rynek (nowe rynki) w innym państwie członkowskim UE lub w kraju trzecim.</w:t>
            </w:r>
          </w:p>
          <w:p w14:paraId="22CD3E23" w14:textId="77777777" w:rsidR="00A25B76" w:rsidRPr="00D97801" w:rsidRDefault="00A25B76" w:rsidP="00701DC2">
            <w:pPr>
              <w:spacing w:before="120" w:after="120" w:line="276" w:lineRule="auto"/>
              <w:jc w:val="both"/>
              <w:rPr>
                <w:rFonts w:ascii="Arial" w:hAnsi="Arial" w:cs="Arial"/>
                <w:sz w:val="20"/>
                <w:szCs w:val="20"/>
              </w:rPr>
            </w:pPr>
            <w:r w:rsidRPr="00D97801">
              <w:rPr>
                <w:rFonts w:ascii="Arial" w:hAnsi="Arial" w:cs="Arial"/>
                <w:sz w:val="20"/>
                <w:szCs w:val="20"/>
              </w:rPr>
              <w:t>W</w:t>
            </w:r>
            <w:r w:rsidR="00FC439A" w:rsidRPr="00D97801">
              <w:rPr>
                <w:rFonts w:ascii="Arial" w:hAnsi="Arial" w:cs="Arial"/>
                <w:sz w:val="20"/>
                <w:szCs w:val="20"/>
              </w:rPr>
              <w:t xml:space="preserve">sparcie ukierunkowane zostanie na zapewnienie MŚP dostępu do usług doradczych oraz </w:t>
            </w:r>
            <w:r w:rsidR="00CC5ED5" w:rsidRPr="005728ED">
              <w:rPr>
                <w:rFonts w:ascii="Arial" w:hAnsi="Arial" w:cs="Arial"/>
                <w:sz w:val="20"/>
                <w:szCs w:val="20"/>
              </w:rPr>
              <w:t xml:space="preserve">innych usług </w:t>
            </w:r>
            <w:r w:rsidR="00CC5ED5">
              <w:rPr>
                <w:rFonts w:ascii="Arial" w:hAnsi="Arial" w:cs="Arial"/>
                <w:sz w:val="20"/>
                <w:szCs w:val="20"/>
              </w:rPr>
              <w:t>komplementarnych względem zakupywanych usług doradczych,</w:t>
            </w:r>
            <w:r w:rsidR="00FC439A" w:rsidRPr="00D97801">
              <w:rPr>
                <w:rFonts w:ascii="Arial" w:hAnsi="Arial" w:cs="Arial"/>
                <w:sz w:val="20"/>
                <w:szCs w:val="20"/>
              </w:rPr>
              <w:t xml:space="preserve"> związanych z przygotowaniem do wdrożenia </w:t>
            </w:r>
            <w:r w:rsidRPr="00D97801">
              <w:rPr>
                <w:rFonts w:ascii="Arial" w:hAnsi="Arial" w:cs="Arial"/>
                <w:sz w:val="20"/>
                <w:szCs w:val="20"/>
              </w:rPr>
              <w:t>nowego modelu biznesowego związanego z internacjonalizają</w:t>
            </w:r>
            <w:r w:rsidR="00CC5ED5">
              <w:rPr>
                <w:rFonts w:ascii="Arial" w:hAnsi="Arial" w:cs="Arial"/>
                <w:sz w:val="20"/>
                <w:szCs w:val="20"/>
              </w:rPr>
              <w:t>.</w:t>
            </w:r>
            <w:r w:rsidRPr="00D97801">
              <w:rPr>
                <w:rFonts w:ascii="Arial" w:hAnsi="Arial" w:cs="Arial"/>
                <w:sz w:val="20"/>
                <w:szCs w:val="20"/>
              </w:rPr>
              <w:t xml:space="preserve"> </w:t>
            </w:r>
          </w:p>
          <w:p w14:paraId="36D57BA3" w14:textId="77777777" w:rsidR="00A25B76" w:rsidRPr="00D97801" w:rsidRDefault="00F604FB" w:rsidP="0015467A">
            <w:pPr>
              <w:spacing w:before="120" w:after="120" w:line="276" w:lineRule="auto"/>
              <w:jc w:val="both"/>
              <w:rPr>
                <w:rFonts w:ascii="Arial" w:hAnsi="Arial" w:cs="Arial"/>
                <w:sz w:val="20"/>
                <w:szCs w:val="20"/>
              </w:rPr>
            </w:pPr>
            <w:r>
              <w:rPr>
                <w:rFonts w:ascii="Arial" w:hAnsi="Arial" w:cs="Arial"/>
                <w:sz w:val="20"/>
                <w:szCs w:val="20"/>
              </w:rPr>
              <w:t>Projekt może obejmować k</w:t>
            </w:r>
            <w:r w:rsidRPr="005728ED">
              <w:rPr>
                <w:rFonts w:ascii="Arial" w:hAnsi="Arial" w:cs="Arial"/>
                <w:sz w:val="20"/>
                <w:szCs w:val="20"/>
              </w:rPr>
              <w:t>oszty</w:t>
            </w:r>
            <w:r w:rsidRPr="00D97801">
              <w:rPr>
                <w:rFonts w:ascii="Arial" w:hAnsi="Arial" w:cs="Arial"/>
                <w:sz w:val="20"/>
                <w:szCs w:val="20"/>
              </w:rPr>
              <w:t xml:space="preserve"> </w:t>
            </w:r>
            <w:r w:rsidR="00FC439A" w:rsidRPr="00D97801">
              <w:rPr>
                <w:rFonts w:ascii="Arial" w:hAnsi="Arial" w:cs="Arial"/>
                <w:sz w:val="20"/>
                <w:szCs w:val="20"/>
              </w:rPr>
              <w:t>zakup</w:t>
            </w:r>
            <w:r>
              <w:rPr>
                <w:rFonts w:ascii="Arial" w:hAnsi="Arial" w:cs="Arial"/>
                <w:sz w:val="20"/>
                <w:szCs w:val="20"/>
              </w:rPr>
              <w:t>u</w:t>
            </w:r>
            <w:r w:rsidR="00CD4BE6">
              <w:rPr>
                <w:rFonts w:ascii="Arial" w:hAnsi="Arial" w:cs="Arial"/>
                <w:sz w:val="20"/>
                <w:szCs w:val="20"/>
              </w:rPr>
              <w:t xml:space="preserve"> środków trwałych oraz wartości niematerialnych i prawnych</w:t>
            </w:r>
            <w:r w:rsidR="00FC439A" w:rsidRPr="00D97801">
              <w:rPr>
                <w:rFonts w:ascii="Arial" w:hAnsi="Arial" w:cs="Arial"/>
                <w:sz w:val="20"/>
                <w:szCs w:val="20"/>
              </w:rPr>
              <w:t xml:space="preserve"> w związku z przygotowaniem do internacjonalizacji działalności</w:t>
            </w:r>
            <w:r w:rsidR="00730619" w:rsidRPr="00D97801">
              <w:rPr>
                <w:rFonts w:ascii="Arial" w:hAnsi="Arial" w:cs="Arial"/>
                <w:sz w:val="20"/>
                <w:szCs w:val="20"/>
              </w:rPr>
              <w:t xml:space="preserve"> oraz doradztwo z tym związane</w:t>
            </w:r>
            <w:r w:rsidR="00947980" w:rsidRPr="00D97801">
              <w:rPr>
                <w:rFonts w:ascii="Arial" w:hAnsi="Arial" w:cs="Arial"/>
                <w:sz w:val="20"/>
                <w:szCs w:val="20"/>
              </w:rPr>
              <w:t>.</w:t>
            </w:r>
            <w:r w:rsidR="00FE2F8C">
              <w:rPr>
                <w:rFonts w:ascii="Arial" w:hAnsi="Arial" w:cs="Arial"/>
                <w:sz w:val="20"/>
                <w:szCs w:val="20"/>
              </w:rPr>
              <w:t xml:space="preserve"> </w:t>
            </w:r>
            <w:r w:rsidR="008200ED">
              <w:rPr>
                <w:rFonts w:ascii="Arial" w:hAnsi="Arial" w:cs="Arial"/>
                <w:sz w:val="20"/>
                <w:szCs w:val="20"/>
              </w:rPr>
              <w:t xml:space="preserve"> </w:t>
            </w:r>
            <w:r w:rsidR="005F180D">
              <w:rPr>
                <w:rFonts w:ascii="Arial" w:hAnsi="Arial" w:cs="Arial"/>
                <w:sz w:val="20"/>
                <w:szCs w:val="20"/>
              </w:rPr>
              <w:t xml:space="preserve">Integralną część projektu może stanowić wsparcie MŚP na </w:t>
            </w:r>
            <w:r w:rsidR="008200ED">
              <w:rPr>
                <w:rFonts w:ascii="Arial" w:hAnsi="Arial" w:cs="Arial"/>
                <w:sz w:val="20"/>
                <w:szCs w:val="20"/>
              </w:rPr>
              <w:t>u</w:t>
            </w:r>
            <w:r w:rsidR="000E67A2">
              <w:rPr>
                <w:rFonts w:ascii="Arial" w:hAnsi="Arial" w:cs="Arial"/>
                <w:sz w:val="20"/>
                <w:szCs w:val="20"/>
              </w:rPr>
              <w:t>dział</w:t>
            </w:r>
            <w:r w:rsidR="005F180D">
              <w:rPr>
                <w:rFonts w:ascii="Arial" w:hAnsi="Arial" w:cs="Arial"/>
                <w:sz w:val="20"/>
                <w:szCs w:val="20"/>
              </w:rPr>
              <w:t xml:space="preserve"> </w:t>
            </w:r>
            <w:r w:rsidR="000E67A2">
              <w:rPr>
                <w:rFonts w:ascii="Arial" w:hAnsi="Arial" w:cs="Arial"/>
                <w:sz w:val="20"/>
                <w:szCs w:val="20"/>
              </w:rPr>
              <w:t>w krajowych i </w:t>
            </w:r>
            <w:r w:rsidR="000E67A2" w:rsidRPr="000E67A2">
              <w:rPr>
                <w:rFonts w:ascii="Arial" w:hAnsi="Arial" w:cs="Arial"/>
                <w:sz w:val="20"/>
                <w:szCs w:val="20"/>
              </w:rPr>
              <w:t>międzynarodowych targach i misjach gospodarczych, przy zał</w:t>
            </w:r>
            <w:r w:rsidR="000E67A2">
              <w:rPr>
                <w:rFonts w:ascii="Arial" w:hAnsi="Arial" w:cs="Arial"/>
                <w:sz w:val="20"/>
                <w:szCs w:val="20"/>
              </w:rPr>
              <w:t>ożeniu, że doradztwo związane z </w:t>
            </w:r>
            <w:r w:rsidR="000E67A2" w:rsidRPr="000E67A2">
              <w:rPr>
                <w:rFonts w:ascii="Arial" w:hAnsi="Arial" w:cs="Arial"/>
                <w:sz w:val="20"/>
                <w:szCs w:val="20"/>
              </w:rPr>
              <w:t>opracowaniem i przygotowaniem do wdrożenia nowego modelu biznesowego będzie stanowiło komponent determinujący wszystkie działania w projekcie.</w:t>
            </w:r>
          </w:p>
          <w:p w14:paraId="36F4FB86" w14:textId="77777777" w:rsidR="002C47F8" w:rsidRPr="00D97801" w:rsidRDefault="002C47F8" w:rsidP="0015467A">
            <w:pPr>
              <w:spacing w:after="120" w:line="276" w:lineRule="auto"/>
              <w:jc w:val="both"/>
              <w:rPr>
                <w:rFonts w:ascii="Arial" w:hAnsi="Arial" w:cs="Arial"/>
                <w:sz w:val="20"/>
                <w:szCs w:val="20"/>
              </w:rPr>
            </w:pPr>
            <w:r w:rsidRPr="00D97801">
              <w:rPr>
                <w:rFonts w:ascii="Arial" w:hAnsi="Arial" w:cs="Arial"/>
                <w:sz w:val="20"/>
                <w:szCs w:val="20"/>
              </w:rPr>
              <w:t>Ponadto MŚP mogą otrzymać wsparcie na pokrycie kosztów usług doradczych dotyczących opracowania nowego modelu biznesowego związanego z internacjonal</w:t>
            </w:r>
            <w:r w:rsidR="00730619" w:rsidRPr="00D97801">
              <w:rPr>
                <w:rFonts w:ascii="Arial" w:hAnsi="Arial" w:cs="Arial"/>
                <w:sz w:val="20"/>
                <w:szCs w:val="20"/>
              </w:rPr>
              <w:t>i</w:t>
            </w:r>
            <w:r w:rsidRPr="00D97801">
              <w:rPr>
                <w:rFonts w:ascii="Arial" w:hAnsi="Arial" w:cs="Arial"/>
                <w:sz w:val="20"/>
                <w:szCs w:val="20"/>
              </w:rPr>
              <w:t>zacją ich działalności</w:t>
            </w:r>
            <w:r w:rsidR="00730619" w:rsidRPr="00D97801">
              <w:rPr>
                <w:rFonts w:ascii="Arial" w:hAnsi="Arial" w:cs="Arial"/>
                <w:sz w:val="20"/>
                <w:szCs w:val="20"/>
              </w:rPr>
              <w:t>, stanowiąc</w:t>
            </w:r>
            <w:r w:rsidR="003A57F4">
              <w:rPr>
                <w:rFonts w:ascii="Arial" w:hAnsi="Arial" w:cs="Arial"/>
                <w:sz w:val="20"/>
                <w:szCs w:val="20"/>
              </w:rPr>
              <w:t>ego</w:t>
            </w:r>
            <w:r w:rsidR="00730619" w:rsidRPr="00D97801">
              <w:rPr>
                <w:rFonts w:ascii="Arial" w:hAnsi="Arial" w:cs="Arial"/>
                <w:sz w:val="20"/>
                <w:szCs w:val="20"/>
              </w:rPr>
              <w:t xml:space="preserve"> załącznik do wniosku o dofinansowanie.</w:t>
            </w:r>
          </w:p>
        </w:tc>
      </w:tr>
      <w:tr w:rsidR="00FC439A" w:rsidRPr="00D97801" w14:paraId="6DDD6048" w14:textId="77777777" w:rsidTr="001F2B4F">
        <w:trPr>
          <w:trHeight w:val="3572"/>
        </w:trPr>
        <w:tc>
          <w:tcPr>
            <w:tcW w:w="1405" w:type="pct"/>
            <w:vAlign w:val="center"/>
          </w:tcPr>
          <w:p w14:paraId="225845E3"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rPr>
            </w:pPr>
            <w:r w:rsidRPr="00D97801">
              <w:rPr>
                <w:rFonts w:ascii="Arial" w:hAnsi="Arial" w:cs="Arial"/>
                <w:sz w:val="20"/>
                <w:lang w:val="pl-PL"/>
              </w:rPr>
              <w:lastRenderedPageBreak/>
              <w:t>Kierunkowe zasady wyboru projektów</w:t>
            </w:r>
            <w:r w:rsidRPr="00D97801">
              <w:rPr>
                <w:rFonts w:ascii="Arial" w:hAnsi="Arial" w:cs="Arial"/>
                <w:sz w:val="20"/>
              </w:rPr>
              <w:t xml:space="preserve"> </w:t>
            </w:r>
          </w:p>
        </w:tc>
        <w:tc>
          <w:tcPr>
            <w:tcW w:w="3595" w:type="pct"/>
            <w:vAlign w:val="center"/>
          </w:tcPr>
          <w:p w14:paraId="2F7DD8D4" w14:textId="77777777" w:rsidR="00FC439A" w:rsidRPr="001F2B4F" w:rsidRDefault="00FC439A" w:rsidP="00FC439A">
            <w:pPr>
              <w:spacing w:before="120" w:line="276" w:lineRule="auto"/>
              <w:jc w:val="both"/>
              <w:rPr>
                <w:rFonts w:ascii="Arial" w:hAnsi="Arial" w:cs="Arial"/>
                <w:sz w:val="20"/>
                <w:szCs w:val="20"/>
              </w:rPr>
            </w:pPr>
            <w:r w:rsidRPr="001F2B4F">
              <w:rPr>
                <w:rFonts w:ascii="Arial" w:hAnsi="Arial" w:cs="Arial"/>
                <w:sz w:val="20"/>
                <w:szCs w:val="20"/>
              </w:rPr>
              <w:t>W ramach działania priorytetowo traktowane będą projekty:</w:t>
            </w:r>
          </w:p>
          <w:p w14:paraId="09F3FBCF" w14:textId="77777777" w:rsidR="00FC439A" w:rsidRPr="00D97801" w:rsidRDefault="00FC439A" w:rsidP="00EF1819">
            <w:pPr>
              <w:numPr>
                <w:ilvl w:val="0"/>
                <w:numId w:val="4"/>
              </w:numPr>
              <w:spacing w:after="120" w:line="276" w:lineRule="auto"/>
              <w:ind w:left="714" w:hanging="357"/>
              <w:jc w:val="both"/>
              <w:rPr>
                <w:rFonts w:ascii="Arial" w:hAnsi="Arial" w:cs="Arial"/>
                <w:sz w:val="20"/>
                <w:szCs w:val="20"/>
              </w:rPr>
            </w:pPr>
            <w:r w:rsidRPr="00D97801">
              <w:rPr>
                <w:rFonts w:ascii="Arial" w:hAnsi="Arial" w:cs="Arial"/>
                <w:sz w:val="20"/>
                <w:szCs w:val="20"/>
              </w:rPr>
              <w:t>wpisujące się w zakres regionalnych inteligentnych specjalizacji wspólnych dla co najmniej dwóch województw z Polski Wschodniej,</w:t>
            </w:r>
          </w:p>
          <w:p w14:paraId="700FEFEA" w14:textId="77777777" w:rsidR="00FC439A" w:rsidRPr="00D97801" w:rsidRDefault="00FC439A" w:rsidP="00EF1819">
            <w:pPr>
              <w:numPr>
                <w:ilvl w:val="0"/>
                <w:numId w:val="4"/>
              </w:numPr>
              <w:spacing w:after="120" w:line="276" w:lineRule="auto"/>
              <w:jc w:val="both"/>
              <w:rPr>
                <w:rFonts w:ascii="Arial" w:hAnsi="Arial" w:cs="Arial"/>
                <w:sz w:val="20"/>
                <w:szCs w:val="20"/>
              </w:rPr>
            </w:pPr>
            <w:r w:rsidRPr="00D97801">
              <w:rPr>
                <w:rFonts w:ascii="Arial" w:hAnsi="Arial" w:cs="Arial"/>
                <w:sz w:val="20"/>
                <w:szCs w:val="20"/>
              </w:rPr>
              <w:t>przedsiębiorców, których przychody z eksportu w ostatnim roku obrotowym są mniejsze od 30% sumy przychodów netto ze sprzedaży towarów i usług,</w:t>
            </w:r>
          </w:p>
          <w:p w14:paraId="2E73DB4C" w14:textId="77777777" w:rsidR="00FC439A" w:rsidRPr="00D97801" w:rsidRDefault="00FC439A" w:rsidP="00EF1819">
            <w:pPr>
              <w:numPr>
                <w:ilvl w:val="0"/>
                <w:numId w:val="4"/>
              </w:numPr>
              <w:spacing w:after="120" w:line="276" w:lineRule="auto"/>
              <w:jc w:val="both"/>
              <w:rPr>
                <w:rFonts w:ascii="Arial" w:hAnsi="Arial" w:cs="Arial"/>
                <w:sz w:val="20"/>
                <w:szCs w:val="20"/>
              </w:rPr>
            </w:pPr>
            <w:r w:rsidRPr="00D97801">
              <w:rPr>
                <w:rFonts w:ascii="Arial" w:hAnsi="Arial" w:cs="Arial"/>
                <w:sz w:val="20"/>
                <w:szCs w:val="20"/>
              </w:rPr>
              <w:t>przyczyniające się do promocji zielonej i zrównoważonej gospodarki.</w:t>
            </w:r>
          </w:p>
          <w:p w14:paraId="2DB0ACAE" w14:textId="77777777" w:rsidR="00FC439A" w:rsidRPr="001F2B4F" w:rsidRDefault="00FC439A" w:rsidP="001F2B4F">
            <w:pPr>
              <w:spacing w:line="276" w:lineRule="auto"/>
              <w:jc w:val="both"/>
              <w:rPr>
                <w:rFonts w:ascii="Arial" w:hAnsi="Arial" w:cs="Arial"/>
                <w:sz w:val="20"/>
                <w:szCs w:val="20"/>
              </w:rPr>
            </w:pPr>
            <w:r w:rsidRPr="00D97801">
              <w:rPr>
                <w:rStyle w:val="Odwoaniedokomentarza"/>
                <w:rFonts w:ascii="Arial" w:hAnsi="Arial" w:cs="Arial"/>
                <w:sz w:val="20"/>
                <w:szCs w:val="20"/>
              </w:rPr>
              <w:t>Ponadto, projekt powinien być zgodny z zasadami horyzontalnymi opisanymi w rozdziale 11 POPW.</w:t>
            </w:r>
          </w:p>
        </w:tc>
      </w:tr>
      <w:tr w:rsidR="00FC439A" w:rsidRPr="00D97801" w14:paraId="256BA901" w14:textId="77777777" w:rsidTr="00FC439A">
        <w:trPr>
          <w:trHeight w:val="543"/>
        </w:trPr>
        <w:tc>
          <w:tcPr>
            <w:tcW w:w="1405" w:type="pct"/>
            <w:vAlign w:val="center"/>
          </w:tcPr>
          <w:p w14:paraId="60C39886"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rPr>
            </w:pPr>
            <w:r w:rsidRPr="00D97801">
              <w:rPr>
                <w:rFonts w:ascii="Arial" w:hAnsi="Arial" w:cs="Arial"/>
                <w:sz w:val="20"/>
                <w:lang w:val="pl-PL"/>
              </w:rPr>
              <w:t>Typ</w:t>
            </w:r>
            <w:r w:rsidRPr="00D97801">
              <w:rPr>
                <w:rFonts w:ascii="Arial" w:hAnsi="Arial" w:cs="Arial"/>
                <w:sz w:val="20"/>
              </w:rPr>
              <w:t xml:space="preserve"> </w:t>
            </w:r>
            <w:r w:rsidRPr="00D97801">
              <w:rPr>
                <w:rFonts w:ascii="Arial" w:hAnsi="Arial" w:cs="Arial"/>
                <w:sz w:val="20"/>
                <w:lang w:val="pl-PL"/>
              </w:rPr>
              <w:t>beneficjenta</w:t>
            </w:r>
            <w:r w:rsidRPr="00D97801">
              <w:rPr>
                <w:rFonts w:ascii="Arial" w:hAnsi="Arial" w:cs="Arial"/>
                <w:sz w:val="20"/>
              </w:rPr>
              <w:t xml:space="preserve"> </w:t>
            </w:r>
          </w:p>
        </w:tc>
        <w:tc>
          <w:tcPr>
            <w:tcW w:w="3595" w:type="pct"/>
            <w:vAlign w:val="center"/>
          </w:tcPr>
          <w:p w14:paraId="4ABF3BF3"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MŚP</w:t>
            </w:r>
          </w:p>
        </w:tc>
      </w:tr>
      <w:tr w:rsidR="00FC439A" w:rsidRPr="00D97801" w14:paraId="01B2DFD1" w14:textId="77777777" w:rsidTr="00FC439A">
        <w:trPr>
          <w:trHeight w:val="543"/>
        </w:trPr>
        <w:tc>
          <w:tcPr>
            <w:tcW w:w="1405" w:type="pct"/>
            <w:vAlign w:val="center"/>
          </w:tcPr>
          <w:p w14:paraId="2E3F4908"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Grupa docelowa/ ostateczni odbiorcy wsparcia </w:t>
            </w:r>
          </w:p>
        </w:tc>
        <w:tc>
          <w:tcPr>
            <w:tcW w:w="3595" w:type="pct"/>
            <w:vAlign w:val="center"/>
          </w:tcPr>
          <w:p w14:paraId="4CE17E30"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6384A853" w14:textId="77777777" w:rsidTr="00FC439A">
        <w:trPr>
          <w:trHeight w:val="615"/>
        </w:trPr>
        <w:tc>
          <w:tcPr>
            <w:tcW w:w="1405" w:type="pct"/>
            <w:vAlign w:val="center"/>
          </w:tcPr>
          <w:p w14:paraId="46410960"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Instytucja pośrednicząca</w:t>
            </w:r>
          </w:p>
        </w:tc>
        <w:tc>
          <w:tcPr>
            <w:tcW w:w="3595" w:type="pct"/>
            <w:vAlign w:val="center"/>
          </w:tcPr>
          <w:p w14:paraId="48118769"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Polska Agencja Rozwoju Przedsiębiorczości</w:t>
            </w:r>
          </w:p>
        </w:tc>
      </w:tr>
      <w:tr w:rsidR="00FC439A" w:rsidRPr="00D97801" w14:paraId="2873F478" w14:textId="77777777" w:rsidTr="00FC439A">
        <w:trPr>
          <w:trHeight w:val="509"/>
        </w:trPr>
        <w:tc>
          <w:tcPr>
            <w:tcW w:w="1405" w:type="pct"/>
            <w:vAlign w:val="center"/>
          </w:tcPr>
          <w:p w14:paraId="733A688B"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Instytucja wdrażająca</w:t>
            </w:r>
          </w:p>
        </w:tc>
        <w:tc>
          <w:tcPr>
            <w:tcW w:w="3595" w:type="pct"/>
            <w:vAlign w:val="center"/>
          </w:tcPr>
          <w:p w14:paraId="22C98805"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D97801" w14:paraId="3ABD6032" w14:textId="77777777" w:rsidTr="00FC439A">
        <w:trPr>
          <w:trHeight w:val="596"/>
        </w:trPr>
        <w:tc>
          <w:tcPr>
            <w:tcW w:w="1405" w:type="pct"/>
            <w:vAlign w:val="center"/>
          </w:tcPr>
          <w:p w14:paraId="03767278"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Alokacja EFRR działania (EUR)</w:t>
            </w:r>
          </w:p>
        </w:tc>
        <w:tc>
          <w:tcPr>
            <w:tcW w:w="3595" w:type="pct"/>
            <w:vAlign w:val="center"/>
          </w:tcPr>
          <w:p w14:paraId="72121505" w14:textId="716B67D2" w:rsidR="00FC439A" w:rsidRPr="00D97801" w:rsidRDefault="00724508" w:rsidP="00724508">
            <w:pPr>
              <w:spacing w:line="276" w:lineRule="auto"/>
              <w:rPr>
                <w:rFonts w:ascii="Arial" w:hAnsi="Arial" w:cs="Arial"/>
                <w:sz w:val="20"/>
                <w:szCs w:val="20"/>
              </w:rPr>
            </w:pPr>
            <w:r>
              <w:rPr>
                <w:rFonts w:ascii="Arial" w:hAnsi="Arial" w:cs="Arial"/>
                <w:sz w:val="20"/>
                <w:szCs w:val="20"/>
              </w:rPr>
              <w:t>55 271 553</w:t>
            </w:r>
          </w:p>
        </w:tc>
      </w:tr>
      <w:tr w:rsidR="00FC439A" w:rsidRPr="00D97801" w14:paraId="7E839677" w14:textId="77777777" w:rsidTr="00FC439A">
        <w:trPr>
          <w:trHeight w:val="691"/>
        </w:trPr>
        <w:tc>
          <w:tcPr>
            <w:tcW w:w="1405" w:type="pct"/>
            <w:vAlign w:val="center"/>
          </w:tcPr>
          <w:p w14:paraId="0E202FEA"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Kategoria regionów objętych wsparciem </w:t>
            </w:r>
          </w:p>
        </w:tc>
        <w:tc>
          <w:tcPr>
            <w:tcW w:w="3595" w:type="pct"/>
            <w:vAlign w:val="center"/>
          </w:tcPr>
          <w:p w14:paraId="03DADE02"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Regiony słabiej rozwinięte</w:t>
            </w:r>
          </w:p>
        </w:tc>
      </w:tr>
      <w:tr w:rsidR="00FC439A" w:rsidRPr="00D97801" w14:paraId="60DA5008" w14:textId="77777777" w:rsidTr="00FC439A">
        <w:trPr>
          <w:trHeight w:val="605"/>
        </w:trPr>
        <w:tc>
          <w:tcPr>
            <w:tcW w:w="1405" w:type="pct"/>
            <w:vAlign w:val="center"/>
          </w:tcPr>
          <w:p w14:paraId="193045B9" w14:textId="77777777" w:rsidR="00FC439A" w:rsidRPr="00D97801" w:rsidRDefault="00FC439A" w:rsidP="00EF1819">
            <w:pPr>
              <w:pStyle w:val="Akapitzlist"/>
              <w:numPr>
                <w:ilvl w:val="0"/>
                <w:numId w:val="19"/>
              </w:numPr>
              <w:spacing w:line="276" w:lineRule="auto"/>
              <w:ind w:left="426" w:hanging="426"/>
              <w:contextualSpacing w:val="0"/>
              <w:rPr>
                <w:rFonts w:ascii="Arial" w:hAnsi="Arial" w:cs="Arial"/>
                <w:sz w:val="20"/>
                <w:lang w:val="pl-PL"/>
              </w:rPr>
            </w:pPr>
            <w:r w:rsidRPr="00D97801">
              <w:rPr>
                <w:rFonts w:ascii="Arial" w:hAnsi="Arial" w:cs="Arial"/>
                <w:sz w:val="20"/>
                <w:lang w:val="pl-PL"/>
              </w:rPr>
              <w:t xml:space="preserve">Mechanizmy powiązania interwencji z innymi działaniami/ poddziałaniami w ramach PO lub z innymi PO </w:t>
            </w:r>
          </w:p>
        </w:tc>
        <w:tc>
          <w:tcPr>
            <w:tcW w:w="3595" w:type="pct"/>
            <w:vAlign w:val="center"/>
          </w:tcPr>
          <w:p w14:paraId="6BEF92A9" w14:textId="77777777" w:rsidR="00FC439A" w:rsidRPr="00D97801" w:rsidRDefault="00FC439A" w:rsidP="00FC439A">
            <w:pPr>
              <w:spacing w:line="276" w:lineRule="auto"/>
              <w:jc w:val="both"/>
              <w:rPr>
                <w:rFonts w:ascii="Arial" w:hAnsi="Arial" w:cs="Arial"/>
                <w:sz w:val="20"/>
                <w:szCs w:val="20"/>
              </w:rPr>
            </w:pPr>
            <w:r w:rsidRPr="00D97801">
              <w:rPr>
                <w:rFonts w:ascii="Arial" w:hAnsi="Arial" w:cs="Arial"/>
                <w:sz w:val="20"/>
                <w:szCs w:val="20"/>
              </w:rPr>
              <w:t>Koordynację interwencji podejmowanych na obszarze Polski Wschodniej zapewnia Grupa Sterująca do spraw Polski Wschodniej.</w:t>
            </w:r>
            <w:r w:rsidRPr="00D97801">
              <w:rPr>
                <w:rStyle w:val="Odwoanieprzypisudolnego"/>
                <w:szCs w:val="20"/>
              </w:rPr>
              <w:footnoteReference w:id="14"/>
            </w:r>
          </w:p>
        </w:tc>
      </w:tr>
      <w:tr w:rsidR="00FC439A" w:rsidRPr="00D97801" w14:paraId="2C43B6AC" w14:textId="77777777" w:rsidTr="00FC439A">
        <w:trPr>
          <w:trHeight w:val="20"/>
        </w:trPr>
        <w:tc>
          <w:tcPr>
            <w:tcW w:w="1405" w:type="pct"/>
            <w:vAlign w:val="center"/>
          </w:tcPr>
          <w:p w14:paraId="323D3FD0" w14:textId="77777777" w:rsidR="00FC439A" w:rsidRPr="00D97801" w:rsidRDefault="00FC439A" w:rsidP="00EF1819">
            <w:pPr>
              <w:pStyle w:val="Akapitzlist"/>
              <w:numPr>
                <w:ilvl w:val="0"/>
                <w:numId w:val="19"/>
              </w:numPr>
              <w:spacing w:line="276" w:lineRule="auto"/>
              <w:ind w:left="426" w:hanging="426"/>
              <w:contextualSpacing w:val="0"/>
              <w:rPr>
                <w:rFonts w:ascii="Arial" w:hAnsi="Arial" w:cs="Arial"/>
                <w:sz w:val="20"/>
                <w:lang w:val="pl-PL"/>
              </w:rPr>
            </w:pPr>
            <w:r w:rsidRPr="00D97801">
              <w:rPr>
                <w:rFonts w:ascii="Arial" w:hAnsi="Arial" w:cs="Arial"/>
                <w:sz w:val="20"/>
                <w:lang w:val="pl-PL"/>
              </w:rPr>
              <w:t>Instrumenty terytorialne</w:t>
            </w:r>
          </w:p>
        </w:tc>
        <w:tc>
          <w:tcPr>
            <w:tcW w:w="3595" w:type="pct"/>
            <w:vAlign w:val="center"/>
          </w:tcPr>
          <w:p w14:paraId="72C5E088"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13168FF0" w14:textId="77777777" w:rsidTr="00FC439A">
        <w:trPr>
          <w:trHeight w:val="572"/>
        </w:trPr>
        <w:tc>
          <w:tcPr>
            <w:tcW w:w="1405" w:type="pct"/>
            <w:vAlign w:val="center"/>
          </w:tcPr>
          <w:p w14:paraId="3CC3A24D"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Tryb wyboru projektów </w:t>
            </w:r>
          </w:p>
        </w:tc>
        <w:tc>
          <w:tcPr>
            <w:tcW w:w="3595" w:type="pct"/>
            <w:vAlign w:val="center"/>
          </w:tcPr>
          <w:p w14:paraId="38363831"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Konkursowy</w:t>
            </w:r>
          </w:p>
        </w:tc>
      </w:tr>
      <w:tr w:rsidR="00FC439A" w:rsidRPr="00D97801" w14:paraId="085C5CD7" w14:textId="77777777" w:rsidTr="00FC439A">
        <w:trPr>
          <w:trHeight w:val="788"/>
        </w:trPr>
        <w:tc>
          <w:tcPr>
            <w:tcW w:w="1405" w:type="pct"/>
            <w:vAlign w:val="center"/>
          </w:tcPr>
          <w:p w14:paraId="639C9F62"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Podmiot odpowiedzialny za nabór i ocenę wniosków oraz przyjmowanie protestów</w:t>
            </w:r>
          </w:p>
        </w:tc>
        <w:tc>
          <w:tcPr>
            <w:tcW w:w="3595" w:type="pct"/>
            <w:vAlign w:val="center"/>
          </w:tcPr>
          <w:p w14:paraId="0A9B7175"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Polska Agencja Rozwoju Przedsiębiorczości</w:t>
            </w:r>
          </w:p>
        </w:tc>
      </w:tr>
      <w:tr w:rsidR="00FC439A" w:rsidRPr="00D97801" w:rsidDel="00FE3C38" w14:paraId="6F12A937" w14:textId="77777777" w:rsidTr="00FC439A">
        <w:trPr>
          <w:trHeight w:val="686"/>
        </w:trPr>
        <w:tc>
          <w:tcPr>
            <w:tcW w:w="1405" w:type="pct"/>
            <w:vAlign w:val="center"/>
          </w:tcPr>
          <w:p w14:paraId="5A625495"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Limity i ograniczenia w realizacji projektów</w:t>
            </w:r>
          </w:p>
        </w:tc>
        <w:tc>
          <w:tcPr>
            <w:tcW w:w="3595" w:type="pct"/>
            <w:vAlign w:val="center"/>
          </w:tcPr>
          <w:p w14:paraId="0953C5FA" w14:textId="77777777" w:rsidR="00105F9D" w:rsidRDefault="00105F9D" w:rsidP="009D4D5B">
            <w:pPr>
              <w:spacing w:line="276" w:lineRule="auto"/>
              <w:jc w:val="both"/>
              <w:rPr>
                <w:rFonts w:ascii="Arial" w:hAnsi="Arial" w:cs="Arial"/>
                <w:sz w:val="20"/>
                <w:szCs w:val="20"/>
              </w:rPr>
            </w:pPr>
          </w:p>
          <w:p w14:paraId="6DDEC63C" w14:textId="77777777" w:rsidR="00105F9D" w:rsidRDefault="00105F9D" w:rsidP="00105F9D">
            <w:pPr>
              <w:spacing w:after="120" w:line="276" w:lineRule="auto"/>
              <w:jc w:val="both"/>
              <w:rPr>
                <w:rFonts w:ascii="Arial" w:eastAsia="Calibri" w:hAnsi="Arial" w:cs="Arial"/>
                <w:sz w:val="20"/>
              </w:rPr>
            </w:pPr>
            <w:r w:rsidRPr="00D97801">
              <w:rPr>
                <w:rFonts w:ascii="Arial" w:eastAsia="Calibri" w:hAnsi="Arial" w:cs="Arial"/>
                <w:sz w:val="20"/>
                <w:szCs w:val="20"/>
              </w:rPr>
              <w:t xml:space="preserve">- </w:t>
            </w:r>
            <w:r>
              <w:rPr>
                <w:rFonts w:ascii="Arial" w:eastAsia="Calibri" w:hAnsi="Arial" w:cs="Arial"/>
                <w:sz w:val="20"/>
                <w:szCs w:val="20"/>
              </w:rPr>
              <w:t xml:space="preserve">maksymalnie </w:t>
            </w:r>
            <w:r w:rsidRPr="00D97801">
              <w:rPr>
                <w:rFonts w:ascii="Arial" w:eastAsia="Calibri" w:hAnsi="Arial" w:cs="Arial"/>
                <w:sz w:val="20"/>
                <w:szCs w:val="22"/>
              </w:rPr>
              <w:t>30 ty</w:t>
            </w:r>
            <w:r>
              <w:rPr>
                <w:rFonts w:ascii="Arial" w:eastAsia="Calibri" w:hAnsi="Arial" w:cs="Arial"/>
                <w:sz w:val="20"/>
                <w:szCs w:val="22"/>
              </w:rPr>
              <w:t>s</w:t>
            </w:r>
            <w:r w:rsidR="006520CE">
              <w:rPr>
                <w:rFonts w:ascii="Arial" w:eastAsia="Calibri" w:hAnsi="Arial" w:cs="Arial"/>
                <w:sz w:val="20"/>
                <w:szCs w:val="22"/>
              </w:rPr>
              <w:t>.</w:t>
            </w:r>
            <w:r w:rsidRPr="00D97801">
              <w:rPr>
                <w:rFonts w:ascii="Arial" w:eastAsia="Calibri" w:hAnsi="Arial" w:cs="Arial"/>
                <w:sz w:val="20"/>
                <w:szCs w:val="22"/>
              </w:rPr>
              <w:t xml:space="preserve"> PLN </w:t>
            </w:r>
            <w:r w:rsidR="00D25FFD">
              <w:rPr>
                <w:rFonts w:ascii="Arial" w:eastAsia="Calibri" w:hAnsi="Arial" w:cs="Arial"/>
                <w:sz w:val="20"/>
                <w:szCs w:val="22"/>
              </w:rPr>
              <w:t xml:space="preserve">dofinansowania </w:t>
            </w:r>
            <w:r w:rsidRPr="00D97801">
              <w:rPr>
                <w:rFonts w:ascii="Arial" w:eastAsia="Calibri" w:hAnsi="Arial" w:cs="Arial"/>
                <w:sz w:val="20"/>
                <w:szCs w:val="22"/>
              </w:rPr>
              <w:t xml:space="preserve">na pokrycie kosztów </w:t>
            </w:r>
            <w:r>
              <w:rPr>
                <w:rFonts w:ascii="Arial" w:eastAsia="Calibri" w:hAnsi="Arial" w:cs="Arial"/>
                <w:sz w:val="20"/>
                <w:szCs w:val="22"/>
              </w:rPr>
              <w:t>usług związanych z </w:t>
            </w:r>
            <w:r w:rsidRPr="00D97801">
              <w:rPr>
                <w:rFonts w:ascii="Arial" w:eastAsia="Calibri" w:hAnsi="Arial" w:cs="Arial"/>
                <w:sz w:val="20"/>
                <w:szCs w:val="22"/>
              </w:rPr>
              <w:t xml:space="preserve">opracowaniem nowego modelu biznesowego </w:t>
            </w:r>
            <w:r>
              <w:rPr>
                <w:rFonts w:ascii="Arial" w:eastAsia="Calibri" w:hAnsi="Arial" w:cs="Arial"/>
                <w:sz w:val="20"/>
                <w:szCs w:val="22"/>
              </w:rPr>
              <w:t>związanego z </w:t>
            </w:r>
            <w:r w:rsidRPr="00D97801">
              <w:rPr>
                <w:rFonts w:ascii="Arial" w:eastAsia="Calibri" w:hAnsi="Arial" w:cs="Arial"/>
                <w:sz w:val="20"/>
                <w:szCs w:val="22"/>
              </w:rPr>
              <w:t>internacjonalizacją</w:t>
            </w:r>
            <w:r>
              <w:rPr>
                <w:rFonts w:ascii="Arial" w:eastAsia="Calibri" w:hAnsi="Arial" w:cs="Arial"/>
                <w:sz w:val="20"/>
                <w:szCs w:val="22"/>
              </w:rPr>
              <w:t xml:space="preserve"> działalności; </w:t>
            </w:r>
          </w:p>
          <w:p w14:paraId="1667D167" w14:textId="77777777" w:rsidR="00C448FB" w:rsidRDefault="00105F9D" w:rsidP="002216AB">
            <w:pPr>
              <w:spacing w:line="276" w:lineRule="auto"/>
              <w:jc w:val="both"/>
              <w:rPr>
                <w:rFonts w:ascii="Arial" w:hAnsi="Arial" w:cs="Arial"/>
                <w:sz w:val="20"/>
                <w:szCs w:val="20"/>
              </w:rPr>
            </w:pPr>
            <w:r>
              <w:rPr>
                <w:rFonts w:ascii="Arial" w:eastAsia="Calibri" w:hAnsi="Arial" w:cs="Arial"/>
                <w:sz w:val="20"/>
                <w:szCs w:val="22"/>
              </w:rPr>
              <w:t>- maksymalnie 100 tys</w:t>
            </w:r>
            <w:r w:rsidR="006520CE">
              <w:rPr>
                <w:rFonts w:ascii="Arial" w:eastAsia="Calibri" w:hAnsi="Arial" w:cs="Arial"/>
                <w:sz w:val="20"/>
                <w:szCs w:val="22"/>
              </w:rPr>
              <w:t>.</w:t>
            </w:r>
            <w:r>
              <w:rPr>
                <w:rFonts w:ascii="Arial" w:eastAsia="Calibri" w:hAnsi="Arial" w:cs="Arial"/>
                <w:sz w:val="20"/>
                <w:szCs w:val="22"/>
              </w:rPr>
              <w:t xml:space="preserve"> PLN </w:t>
            </w:r>
            <w:r w:rsidR="00D25FFD">
              <w:rPr>
                <w:rFonts w:ascii="Arial" w:eastAsia="Calibri" w:hAnsi="Arial" w:cs="Arial"/>
                <w:sz w:val="20"/>
                <w:szCs w:val="22"/>
              </w:rPr>
              <w:t xml:space="preserve">dofinansowania </w:t>
            </w:r>
            <w:r>
              <w:rPr>
                <w:rFonts w:ascii="Arial" w:eastAsia="Calibri" w:hAnsi="Arial" w:cs="Arial"/>
                <w:sz w:val="20"/>
                <w:szCs w:val="22"/>
              </w:rPr>
              <w:t xml:space="preserve">na pokrycie kosztów </w:t>
            </w:r>
            <w:r>
              <w:rPr>
                <w:rFonts w:ascii="Arial" w:eastAsia="Calibri" w:hAnsi="Arial" w:cs="Arial"/>
                <w:sz w:val="20"/>
                <w:szCs w:val="22"/>
              </w:rPr>
              <w:lastRenderedPageBreak/>
              <w:t xml:space="preserve">związanych z </w:t>
            </w:r>
            <w:r w:rsidR="006B0316">
              <w:rPr>
                <w:rFonts w:ascii="Arial" w:hAnsi="Arial" w:cs="Arial"/>
                <w:sz w:val="20"/>
                <w:szCs w:val="20"/>
              </w:rPr>
              <w:t>nabyciem</w:t>
            </w:r>
            <w:r w:rsidR="006B0316" w:rsidRPr="00D97801">
              <w:rPr>
                <w:rFonts w:ascii="Arial" w:hAnsi="Arial" w:cs="Arial"/>
                <w:sz w:val="20"/>
                <w:szCs w:val="20"/>
              </w:rPr>
              <w:t xml:space="preserve"> </w:t>
            </w:r>
            <w:r w:rsidR="006B0316">
              <w:rPr>
                <w:rFonts w:ascii="Arial" w:hAnsi="Arial" w:cs="Arial"/>
                <w:sz w:val="20"/>
                <w:szCs w:val="20"/>
              </w:rPr>
              <w:t xml:space="preserve">wartości niematerialnych i prawnych </w:t>
            </w:r>
            <w:r w:rsidRPr="00D97801">
              <w:rPr>
                <w:rFonts w:ascii="Arial" w:hAnsi="Arial" w:cs="Arial"/>
                <w:sz w:val="20"/>
                <w:szCs w:val="20"/>
              </w:rPr>
              <w:t>w związku z przygotowaniem do internacjonalizacji działalnoś</w:t>
            </w:r>
            <w:r>
              <w:rPr>
                <w:rFonts w:ascii="Arial" w:hAnsi="Arial" w:cs="Arial"/>
                <w:sz w:val="20"/>
                <w:szCs w:val="20"/>
              </w:rPr>
              <w:t>ci</w:t>
            </w:r>
            <w:r w:rsidR="00C448FB">
              <w:rPr>
                <w:rFonts w:ascii="Arial" w:hAnsi="Arial" w:cs="Arial"/>
                <w:sz w:val="20"/>
                <w:szCs w:val="20"/>
              </w:rPr>
              <w:t>;</w:t>
            </w:r>
            <w:r>
              <w:rPr>
                <w:rFonts w:ascii="Arial" w:hAnsi="Arial" w:cs="Arial"/>
                <w:sz w:val="20"/>
                <w:szCs w:val="20"/>
              </w:rPr>
              <w:t xml:space="preserve"> </w:t>
            </w:r>
          </w:p>
          <w:p w14:paraId="27D91B96" w14:textId="77777777" w:rsidR="002216AB" w:rsidRDefault="002216AB" w:rsidP="002216AB">
            <w:pPr>
              <w:spacing w:line="276" w:lineRule="auto"/>
              <w:jc w:val="both"/>
              <w:rPr>
                <w:rFonts w:ascii="Arial" w:hAnsi="Arial" w:cs="Arial"/>
                <w:sz w:val="20"/>
                <w:szCs w:val="20"/>
              </w:rPr>
            </w:pPr>
            <w:r>
              <w:rPr>
                <w:rFonts w:ascii="Arial" w:hAnsi="Arial" w:cs="Arial"/>
                <w:sz w:val="20"/>
                <w:szCs w:val="20"/>
              </w:rPr>
              <w:t xml:space="preserve">- maksymalnie </w:t>
            </w:r>
            <w:r w:rsidRPr="00566748">
              <w:rPr>
                <w:rFonts w:ascii="Arial" w:hAnsi="Arial" w:cs="Arial"/>
                <w:sz w:val="20"/>
                <w:szCs w:val="20"/>
              </w:rPr>
              <w:t xml:space="preserve">100 tys. </w:t>
            </w:r>
            <w:r>
              <w:rPr>
                <w:rFonts w:ascii="Arial" w:hAnsi="Arial" w:cs="Arial"/>
                <w:sz w:val="20"/>
                <w:szCs w:val="20"/>
              </w:rPr>
              <w:t>PLN</w:t>
            </w:r>
            <w:r w:rsidRPr="00566748">
              <w:rPr>
                <w:rFonts w:ascii="Arial" w:hAnsi="Arial" w:cs="Arial"/>
                <w:sz w:val="20"/>
                <w:szCs w:val="20"/>
              </w:rPr>
              <w:t xml:space="preserve"> dofinansowania na pokrycie kosztów związanych z nabyciem środków trwałych z wyłączeniem nieruchomości w związku z przygotowaniem do internacjonalizacji działalności</w:t>
            </w:r>
            <w:r w:rsidR="00C448FB">
              <w:rPr>
                <w:rFonts w:ascii="Arial" w:hAnsi="Arial" w:cs="Arial"/>
                <w:sz w:val="20"/>
                <w:szCs w:val="20"/>
              </w:rPr>
              <w:t>.</w:t>
            </w:r>
          </w:p>
          <w:p w14:paraId="4F0401B0" w14:textId="77777777" w:rsidR="00C448FB" w:rsidRDefault="00C448FB" w:rsidP="002216AB">
            <w:pPr>
              <w:spacing w:line="276" w:lineRule="auto"/>
              <w:jc w:val="both"/>
              <w:rPr>
                <w:rFonts w:ascii="Arial" w:hAnsi="Arial" w:cs="Arial"/>
                <w:sz w:val="20"/>
                <w:szCs w:val="20"/>
              </w:rPr>
            </w:pPr>
          </w:p>
          <w:p w14:paraId="67C19F9E" w14:textId="77777777" w:rsidR="002216AB" w:rsidRDefault="00BF7DB4" w:rsidP="00105F9D">
            <w:pPr>
              <w:spacing w:line="276" w:lineRule="auto"/>
              <w:jc w:val="both"/>
              <w:rPr>
                <w:rFonts w:ascii="Arial" w:hAnsi="Arial" w:cs="Arial"/>
                <w:sz w:val="20"/>
                <w:szCs w:val="20"/>
              </w:rPr>
            </w:pPr>
            <w:r>
              <w:rPr>
                <w:rFonts w:ascii="Arial" w:hAnsi="Arial" w:cs="Arial"/>
                <w:sz w:val="20"/>
                <w:szCs w:val="20"/>
              </w:rPr>
              <w:t xml:space="preserve">Przy czym łączne dofinansowanie </w:t>
            </w:r>
            <w:r>
              <w:rPr>
                <w:rFonts w:ascii="Arial" w:eastAsia="Calibri" w:hAnsi="Arial" w:cs="Arial"/>
                <w:sz w:val="20"/>
                <w:szCs w:val="22"/>
              </w:rPr>
              <w:t xml:space="preserve">na pokrycie kosztów związanych z </w:t>
            </w:r>
            <w:r>
              <w:rPr>
                <w:rFonts w:ascii="Arial" w:hAnsi="Arial" w:cs="Arial"/>
                <w:sz w:val="20"/>
                <w:szCs w:val="20"/>
              </w:rPr>
              <w:t>nabyciem</w:t>
            </w:r>
            <w:r w:rsidRPr="00D97801">
              <w:rPr>
                <w:rFonts w:ascii="Arial" w:hAnsi="Arial" w:cs="Arial"/>
                <w:sz w:val="20"/>
                <w:szCs w:val="20"/>
              </w:rPr>
              <w:t xml:space="preserve"> </w:t>
            </w:r>
            <w:r>
              <w:rPr>
                <w:rFonts w:ascii="Arial" w:hAnsi="Arial" w:cs="Arial"/>
                <w:sz w:val="20"/>
                <w:szCs w:val="20"/>
              </w:rPr>
              <w:t xml:space="preserve">wartości niematerialnych i prawnych oraz </w:t>
            </w:r>
            <w:r w:rsidRPr="00566748">
              <w:rPr>
                <w:rFonts w:ascii="Arial" w:hAnsi="Arial" w:cs="Arial"/>
                <w:sz w:val="20"/>
                <w:szCs w:val="20"/>
              </w:rPr>
              <w:t>pokrycie kosztów związanych z nabyciem środków trwałych z wyłączeniem nieruchomości w związku z przygotowaniem do internacjonalizacji działalności</w:t>
            </w:r>
            <w:r>
              <w:rPr>
                <w:rFonts w:ascii="Arial" w:hAnsi="Arial" w:cs="Arial"/>
                <w:sz w:val="20"/>
                <w:szCs w:val="20"/>
              </w:rPr>
              <w:t xml:space="preserve"> nie może przekroczyć 150 tys. PLN.</w:t>
            </w:r>
          </w:p>
          <w:p w14:paraId="0A1552B5" w14:textId="77777777" w:rsidR="00105F9D" w:rsidRPr="00D97801" w:rsidDel="00FE3C38" w:rsidRDefault="00105F9D" w:rsidP="00105F9D">
            <w:pPr>
              <w:spacing w:line="276" w:lineRule="auto"/>
              <w:jc w:val="both"/>
              <w:rPr>
                <w:rFonts w:ascii="Arial" w:hAnsi="Arial" w:cs="Arial"/>
                <w:sz w:val="20"/>
                <w:szCs w:val="20"/>
              </w:rPr>
            </w:pPr>
          </w:p>
        </w:tc>
      </w:tr>
      <w:tr w:rsidR="00FC439A" w:rsidRPr="00D97801" w14:paraId="77B945EF" w14:textId="77777777" w:rsidTr="00FC439A">
        <w:trPr>
          <w:trHeight w:val="852"/>
        </w:trPr>
        <w:tc>
          <w:tcPr>
            <w:tcW w:w="1405" w:type="pct"/>
            <w:vAlign w:val="center"/>
          </w:tcPr>
          <w:p w14:paraId="39F29D6A"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lastRenderedPageBreak/>
              <w:t>Warunki i planowany zakres stosowania cross-financingu (%)</w:t>
            </w:r>
          </w:p>
        </w:tc>
        <w:tc>
          <w:tcPr>
            <w:tcW w:w="3595" w:type="pct"/>
            <w:vAlign w:val="center"/>
          </w:tcPr>
          <w:p w14:paraId="2B8DBDDB"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5247FA54" w14:textId="77777777" w:rsidTr="00FC439A">
        <w:trPr>
          <w:trHeight w:val="978"/>
        </w:trPr>
        <w:tc>
          <w:tcPr>
            <w:tcW w:w="1405" w:type="pct"/>
            <w:vAlign w:val="center"/>
          </w:tcPr>
          <w:p w14:paraId="19BCD7B0" w14:textId="77777777" w:rsidR="00FC439A" w:rsidRPr="00D97801" w:rsidRDefault="00FC439A" w:rsidP="00EF1819">
            <w:pPr>
              <w:pStyle w:val="Akapitzlist"/>
              <w:numPr>
                <w:ilvl w:val="0"/>
                <w:numId w:val="19"/>
              </w:numPr>
              <w:spacing w:line="276" w:lineRule="auto"/>
              <w:ind w:left="426" w:hanging="426"/>
              <w:contextualSpacing w:val="0"/>
              <w:rPr>
                <w:rFonts w:ascii="Arial" w:hAnsi="Arial" w:cs="Arial"/>
                <w:sz w:val="20"/>
                <w:lang w:val="pl-PL"/>
              </w:rPr>
            </w:pPr>
            <w:r w:rsidRPr="00D97801">
              <w:rPr>
                <w:rFonts w:ascii="Arial" w:hAnsi="Arial" w:cs="Arial"/>
                <w:sz w:val="20"/>
                <w:lang w:val="pl-PL"/>
              </w:rPr>
              <w:t>Warunki uwzględniania dochodu w projekcie</w:t>
            </w:r>
            <w:r w:rsidRPr="00D97801">
              <w:rPr>
                <w:rFonts w:ascii="Arial" w:hAnsi="Arial"/>
                <w:sz w:val="20"/>
                <w:vertAlign w:val="superscript"/>
                <w:lang w:val="pl-PL"/>
              </w:rPr>
              <w:footnoteReference w:id="15"/>
            </w:r>
          </w:p>
        </w:tc>
        <w:tc>
          <w:tcPr>
            <w:tcW w:w="3595" w:type="pct"/>
            <w:vAlign w:val="center"/>
          </w:tcPr>
          <w:p w14:paraId="7CAB4A22" w14:textId="77777777" w:rsidR="00FC439A" w:rsidRPr="00D97801" w:rsidRDefault="00FC439A" w:rsidP="00FC439A">
            <w:pPr>
              <w:spacing w:before="40" w:after="40" w:line="276" w:lineRule="auto"/>
              <w:rPr>
                <w:rFonts w:ascii="Arial" w:hAnsi="Arial" w:cs="Arial"/>
                <w:sz w:val="20"/>
                <w:szCs w:val="20"/>
              </w:rPr>
            </w:pPr>
            <w:r w:rsidRPr="00D97801">
              <w:rPr>
                <w:rFonts w:ascii="Arial" w:hAnsi="Arial" w:cs="Arial"/>
                <w:sz w:val="20"/>
                <w:szCs w:val="20"/>
              </w:rPr>
              <w:t>Nie dotyczy</w:t>
            </w:r>
          </w:p>
        </w:tc>
      </w:tr>
      <w:tr w:rsidR="00FC439A" w:rsidRPr="00D97801" w14:paraId="17C47899" w14:textId="77777777" w:rsidTr="00FC439A">
        <w:trPr>
          <w:trHeight w:val="1417"/>
        </w:trPr>
        <w:tc>
          <w:tcPr>
            <w:tcW w:w="1405" w:type="pct"/>
            <w:vAlign w:val="center"/>
          </w:tcPr>
          <w:p w14:paraId="2E5B4BA6" w14:textId="77777777" w:rsidR="00FC439A" w:rsidRPr="00D97801" w:rsidRDefault="00FC439A" w:rsidP="00EF1819">
            <w:pPr>
              <w:pStyle w:val="Akapitzlist"/>
              <w:numPr>
                <w:ilvl w:val="0"/>
                <w:numId w:val="19"/>
              </w:numPr>
              <w:spacing w:line="276" w:lineRule="auto"/>
              <w:ind w:left="426" w:hanging="426"/>
              <w:contextualSpacing w:val="0"/>
              <w:rPr>
                <w:rFonts w:ascii="Arial" w:hAnsi="Arial" w:cs="Arial"/>
                <w:sz w:val="20"/>
                <w:lang w:val="pl-PL"/>
              </w:rPr>
            </w:pPr>
            <w:r w:rsidRPr="00D97801">
              <w:rPr>
                <w:rFonts w:ascii="Arial" w:hAnsi="Arial" w:cs="Arial"/>
                <w:sz w:val="20"/>
                <w:lang w:val="pl-PL"/>
              </w:rPr>
              <w:t>Warunki stosowania uproszczonych form rozliczania wydatków i planowany zakres systemu zaliczek</w:t>
            </w:r>
          </w:p>
        </w:tc>
        <w:tc>
          <w:tcPr>
            <w:tcW w:w="3595" w:type="pct"/>
            <w:vAlign w:val="center"/>
          </w:tcPr>
          <w:p w14:paraId="7F71DEB1" w14:textId="77777777" w:rsidR="00FC439A" w:rsidRPr="00D97801" w:rsidRDefault="00FC439A" w:rsidP="00FC439A">
            <w:pPr>
              <w:spacing w:before="120" w:line="276" w:lineRule="auto"/>
              <w:jc w:val="both"/>
              <w:rPr>
                <w:rFonts w:ascii="Arial" w:hAnsi="Arial" w:cs="Arial"/>
                <w:sz w:val="20"/>
                <w:szCs w:val="20"/>
              </w:rPr>
            </w:pPr>
            <w:r w:rsidRPr="00D97801">
              <w:rPr>
                <w:rFonts w:ascii="Arial" w:hAnsi="Arial" w:cs="Arial"/>
                <w:sz w:val="20"/>
                <w:szCs w:val="20"/>
              </w:rPr>
              <w:t>Przewiduje się możliwość wypłaty dofinansowania w formie zaliczki, a jej zakres zostanie określony w umowie o dofinansowanie z beneficjentem.</w:t>
            </w:r>
          </w:p>
          <w:p w14:paraId="4E791FC4" w14:textId="77777777" w:rsidR="00FC439A" w:rsidRPr="00D97801" w:rsidRDefault="00B41D1D" w:rsidP="00193B69">
            <w:pPr>
              <w:spacing w:before="120" w:line="276" w:lineRule="auto"/>
              <w:jc w:val="both"/>
              <w:rPr>
                <w:rFonts w:ascii="Arial" w:hAnsi="Arial" w:cs="Arial"/>
                <w:sz w:val="20"/>
                <w:szCs w:val="20"/>
              </w:rPr>
            </w:pPr>
            <w:r>
              <w:rPr>
                <w:rFonts w:ascii="Arial" w:hAnsi="Arial" w:cs="Arial"/>
                <w:sz w:val="20"/>
                <w:szCs w:val="20"/>
              </w:rPr>
              <w:t>Dopuszcza</w:t>
            </w:r>
            <w:r w:rsidR="0091568F" w:rsidRPr="00010598">
              <w:rPr>
                <w:rFonts w:ascii="Arial" w:hAnsi="Arial" w:cs="Arial"/>
                <w:sz w:val="20"/>
                <w:szCs w:val="20"/>
              </w:rPr>
              <w:t xml:space="preserve"> się stosowanie uproszczon</w:t>
            </w:r>
            <w:r w:rsidR="00B12150">
              <w:rPr>
                <w:rFonts w:ascii="Arial" w:hAnsi="Arial" w:cs="Arial"/>
                <w:sz w:val="20"/>
                <w:szCs w:val="20"/>
              </w:rPr>
              <w:t>ych</w:t>
            </w:r>
            <w:r w:rsidR="0091568F" w:rsidRPr="00010598">
              <w:rPr>
                <w:rFonts w:ascii="Arial" w:hAnsi="Arial" w:cs="Arial"/>
                <w:sz w:val="20"/>
                <w:szCs w:val="20"/>
              </w:rPr>
              <w:t xml:space="preserve"> </w:t>
            </w:r>
            <w:r w:rsidR="00B12150">
              <w:rPr>
                <w:rFonts w:ascii="Arial" w:hAnsi="Arial" w:cs="Arial"/>
                <w:sz w:val="20"/>
                <w:szCs w:val="20"/>
              </w:rPr>
              <w:t>metod rozliczania wydatków</w:t>
            </w:r>
            <w:r w:rsidR="0091568F">
              <w:rPr>
                <w:rFonts w:ascii="Arial" w:hAnsi="Arial" w:cs="Arial"/>
                <w:sz w:val="20"/>
                <w:szCs w:val="20"/>
              </w:rPr>
              <w:t>, jeżeli możliwość taka została przewidziana w dokumentacji konkursowej</w:t>
            </w:r>
            <w:r w:rsidR="0091568F" w:rsidRPr="00010598">
              <w:rPr>
                <w:rFonts w:ascii="Arial" w:hAnsi="Arial" w:cs="Arial"/>
                <w:sz w:val="20"/>
                <w:szCs w:val="20"/>
              </w:rPr>
              <w:t>.</w:t>
            </w:r>
          </w:p>
        </w:tc>
      </w:tr>
      <w:tr w:rsidR="00FC439A" w:rsidRPr="00D97801" w14:paraId="72D4D7CD" w14:textId="77777777" w:rsidTr="00FC439A">
        <w:trPr>
          <w:trHeight w:val="625"/>
        </w:trPr>
        <w:tc>
          <w:tcPr>
            <w:tcW w:w="1405" w:type="pct"/>
            <w:vAlign w:val="center"/>
          </w:tcPr>
          <w:p w14:paraId="6753499D" w14:textId="77777777" w:rsidR="00FC439A" w:rsidRPr="00D97801" w:rsidRDefault="00FC439A" w:rsidP="00EF1819">
            <w:pPr>
              <w:pStyle w:val="Akapitzlist"/>
              <w:numPr>
                <w:ilvl w:val="0"/>
                <w:numId w:val="19"/>
              </w:numPr>
              <w:spacing w:line="276" w:lineRule="auto"/>
              <w:ind w:left="426" w:hanging="426"/>
              <w:contextualSpacing w:val="0"/>
              <w:rPr>
                <w:rFonts w:ascii="Arial" w:hAnsi="Arial" w:cs="Arial"/>
                <w:sz w:val="20"/>
                <w:lang w:val="pl-PL"/>
              </w:rPr>
            </w:pPr>
            <w:r w:rsidRPr="00D97801">
              <w:rPr>
                <w:rFonts w:ascii="Arial" w:hAnsi="Arial" w:cs="Arial"/>
                <w:sz w:val="20"/>
                <w:lang w:val="pl-PL"/>
              </w:rPr>
              <w:t>Pomoc publiczna i pomoc de minimis (rodzaj i przeznaczenie pomocy, unijna lub krajowa podstawa prawna)</w:t>
            </w:r>
            <w:r w:rsidRPr="00D97801">
              <w:rPr>
                <w:rFonts w:ascii="Arial" w:hAnsi="Arial"/>
                <w:sz w:val="20"/>
                <w:vertAlign w:val="superscript"/>
                <w:lang w:val="pl-PL"/>
              </w:rPr>
              <w:footnoteReference w:id="16"/>
            </w:r>
          </w:p>
        </w:tc>
        <w:tc>
          <w:tcPr>
            <w:tcW w:w="3595" w:type="pct"/>
            <w:vAlign w:val="center"/>
          </w:tcPr>
          <w:p w14:paraId="013C098B" w14:textId="77777777" w:rsidR="00FC439A" w:rsidRDefault="00FC439A" w:rsidP="00FC439A">
            <w:pPr>
              <w:spacing w:before="40" w:after="40" w:line="276" w:lineRule="auto"/>
              <w:jc w:val="both"/>
              <w:rPr>
                <w:rFonts w:ascii="Arial" w:hAnsi="Arial" w:cs="Arial"/>
                <w:i/>
                <w:sz w:val="20"/>
                <w:szCs w:val="20"/>
              </w:rPr>
            </w:pPr>
            <w:r w:rsidRPr="009321F6">
              <w:rPr>
                <w:rFonts w:ascii="Arial" w:hAnsi="Arial" w:cs="Arial"/>
                <w:sz w:val="20"/>
                <w:szCs w:val="20"/>
              </w:rPr>
              <w:t>Pomoc</w:t>
            </w:r>
            <w:r w:rsidRPr="00D97801">
              <w:rPr>
                <w:rFonts w:ascii="Arial" w:hAnsi="Arial" w:cs="Arial"/>
                <w:i/>
                <w:sz w:val="20"/>
                <w:szCs w:val="20"/>
              </w:rPr>
              <w:t xml:space="preserve"> de minimis</w:t>
            </w:r>
          </w:p>
          <w:p w14:paraId="7746D67C" w14:textId="77777777" w:rsidR="0000541D" w:rsidRPr="006D00DE" w:rsidRDefault="0000541D" w:rsidP="0000541D">
            <w:pPr>
              <w:spacing w:before="40" w:after="40" w:line="276" w:lineRule="auto"/>
              <w:jc w:val="both"/>
              <w:rPr>
                <w:rFonts w:ascii="Arial" w:hAnsi="Arial" w:cs="Arial"/>
                <w:i/>
                <w:sz w:val="20"/>
                <w:szCs w:val="20"/>
              </w:rPr>
            </w:pPr>
            <w:r w:rsidRPr="006D00DE">
              <w:rPr>
                <w:rFonts w:ascii="Arial" w:hAnsi="Arial" w:cs="Arial"/>
                <w:i/>
                <w:sz w:val="20"/>
                <w:szCs w:val="20"/>
              </w:rPr>
              <w:t>Pomoc na usługi doradcze dla MŚP</w:t>
            </w:r>
          </w:p>
          <w:p w14:paraId="739F4DB4" w14:textId="77777777" w:rsidR="0000541D" w:rsidRPr="0000541D" w:rsidRDefault="0000541D" w:rsidP="00FC439A">
            <w:pPr>
              <w:spacing w:before="40" w:after="40" w:line="276" w:lineRule="auto"/>
              <w:jc w:val="both"/>
              <w:rPr>
                <w:rFonts w:ascii="Arial" w:hAnsi="Arial" w:cs="Arial"/>
                <w:sz w:val="20"/>
                <w:szCs w:val="20"/>
              </w:rPr>
            </w:pPr>
            <w:r w:rsidRPr="006D00DE">
              <w:rPr>
                <w:rFonts w:ascii="Arial" w:hAnsi="Arial" w:cs="Arial"/>
                <w:i/>
                <w:sz w:val="20"/>
                <w:szCs w:val="20"/>
              </w:rPr>
              <w:t>Pomoc</w:t>
            </w:r>
            <w:r w:rsidRPr="006D00DE">
              <w:rPr>
                <w:rFonts w:ascii="Arial" w:hAnsi="Arial" w:cs="Arial"/>
                <w:sz w:val="20"/>
                <w:szCs w:val="20"/>
              </w:rPr>
              <w:t xml:space="preserve"> na udział MŚP w targach</w:t>
            </w:r>
            <w:r w:rsidR="000933AB">
              <w:rPr>
                <w:rFonts w:ascii="Arial" w:hAnsi="Arial" w:cs="Arial"/>
                <w:sz w:val="20"/>
                <w:szCs w:val="20"/>
              </w:rPr>
              <w:t xml:space="preserve"> </w:t>
            </w:r>
          </w:p>
          <w:p w14:paraId="4174E51B" w14:textId="77777777" w:rsidR="00FC439A" w:rsidRPr="00D97801" w:rsidRDefault="00FC439A" w:rsidP="00FC439A">
            <w:pPr>
              <w:spacing w:before="40" w:after="40" w:line="276" w:lineRule="auto"/>
              <w:jc w:val="both"/>
              <w:rPr>
                <w:rFonts w:ascii="Arial" w:hAnsi="Arial" w:cs="Arial"/>
                <w:sz w:val="20"/>
                <w:szCs w:val="20"/>
              </w:rPr>
            </w:pPr>
            <w:r w:rsidRPr="00D97801">
              <w:rPr>
                <w:rFonts w:ascii="Arial" w:hAnsi="Arial" w:cs="Arial"/>
                <w:sz w:val="20"/>
                <w:szCs w:val="20"/>
              </w:rPr>
              <w:t>udzielan</w:t>
            </w:r>
            <w:r w:rsidR="0000541D">
              <w:rPr>
                <w:rFonts w:ascii="Arial" w:hAnsi="Arial" w:cs="Arial"/>
                <w:sz w:val="20"/>
                <w:szCs w:val="20"/>
              </w:rPr>
              <w:t>e</w:t>
            </w:r>
            <w:r w:rsidRPr="00D97801">
              <w:rPr>
                <w:rFonts w:ascii="Arial" w:hAnsi="Arial" w:cs="Arial"/>
                <w:sz w:val="20"/>
                <w:szCs w:val="20"/>
              </w:rPr>
              <w:t xml:space="preserve"> zgodnie z warunkami określonymi w:</w:t>
            </w:r>
          </w:p>
          <w:p w14:paraId="3C861A3F" w14:textId="77777777" w:rsidR="00FC439A" w:rsidRPr="00D97801" w:rsidRDefault="00FC439A" w:rsidP="00EF1819">
            <w:pPr>
              <w:pStyle w:val="Akapitzlist"/>
              <w:numPr>
                <w:ilvl w:val="0"/>
                <w:numId w:val="45"/>
              </w:numPr>
              <w:spacing w:before="120" w:line="276" w:lineRule="auto"/>
              <w:ind w:left="318" w:hanging="284"/>
              <w:contextualSpacing w:val="0"/>
              <w:jc w:val="both"/>
              <w:rPr>
                <w:rFonts w:ascii="Arial" w:hAnsi="Arial" w:cs="Arial"/>
                <w:i/>
                <w:sz w:val="20"/>
                <w:lang w:val="pl-PL"/>
              </w:rPr>
            </w:pPr>
            <w:r w:rsidRPr="00D97801">
              <w:rPr>
                <w:rFonts w:ascii="Arial" w:hAnsi="Arial" w:cs="Arial"/>
                <w:i/>
                <w:sz w:val="20"/>
                <w:lang w:val="pl-PL"/>
              </w:rPr>
              <w:t>Rozporządzeniu Ministra Infrastruktury i Rozwoju</w:t>
            </w:r>
            <w:r w:rsidRPr="00D97801">
              <w:rPr>
                <w:rFonts w:ascii="Arial" w:hAnsi="Arial"/>
                <w:i/>
                <w:sz w:val="20"/>
                <w:lang w:val="pl-PL"/>
              </w:rPr>
              <w:t xml:space="preserve"> </w:t>
            </w:r>
            <w:r w:rsidRPr="00D97801">
              <w:rPr>
                <w:rFonts w:ascii="Arial" w:hAnsi="Arial" w:cs="Arial"/>
                <w:i/>
                <w:sz w:val="20"/>
                <w:lang w:val="pl-PL"/>
              </w:rPr>
              <w:t xml:space="preserve">z dnia 13 lipca 2015 r. w sprawie udzielania przez Polską Agencję Rozwoju Przedsiębiorczości pomocy finansowej w ramach osi I Przedsiębiorcza Polska Wschodnia Programu Operacyjnego Polska Wschodnia 2014-2020 (Dz. U. </w:t>
            </w:r>
            <w:r w:rsidR="00F41E10">
              <w:rPr>
                <w:rFonts w:ascii="Arial" w:hAnsi="Arial" w:cs="Arial"/>
                <w:i/>
                <w:sz w:val="20"/>
                <w:lang w:val="pl-PL"/>
              </w:rPr>
              <w:t xml:space="preserve">2018  </w:t>
            </w:r>
            <w:r w:rsidRPr="00D97801">
              <w:rPr>
                <w:rFonts w:ascii="Arial" w:hAnsi="Arial" w:cs="Arial"/>
                <w:i/>
                <w:sz w:val="20"/>
                <w:lang w:val="pl-PL"/>
              </w:rPr>
              <w:t xml:space="preserve">poz. </w:t>
            </w:r>
            <w:r w:rsidR="00F41E10">
              <w:rPr>
                <w:rFonts w:ascii="Arial" w:hAnsi="Arial" w:cs="Arial"/>
                <w:i/>
                <w:sz w:val="20"/>
                <w:lang w:val="pl-PL"/>
              </w:rPr>
              <w:t>737</w:t>
            </w:r>
            <w:r w:rsidR="0000541D">
              <w:rPr>
                <w:rFonts w:ascii="Arial" w:hAnsi="Arial" w:cs="Arial"/>
                <w:i/>
                <w:sz w:val="20"/>
                <w:lang w:val="pl-PL"/>
              </w:rPr>
              <w:t xml:space="preserve">, </w:t>
            </w:r>
            <w:r w:rsidR="0062742D">
              <w:rPr>
                <w:rFonts w:ascii="Arial" w:hAnsi="Arial" w:cs="Arial"/>
                <w:i/>
                <w:sz w:val="20"/>
                <w:lang w:val="pl-PL"/>
              </w:rPr>
              <w:t xml:space="preserve">z </w:t>
            </w:r>
            <w:r w:rsidR="0000541D">
              <w:rPr>
                <w:rFonts w:ascii="Arial" w:hAnsi="Arial" w:cs="Arial"/>
                <w:i/>
                <w:sz w:val="20"/>
                <w:lang w:val="pl-PL"/>
              </w:rPr>
              <w:t>późn. zm.</w:t>
            </w:r>
            <w:r w:rsidRPr="00D97801">
              <w:rPr>
                <w:rFonts w:ascii="Arial" w:hAnsi="Arial" w:cs="Arial"/>
                <w:i/>
                <w:sz w:val="20"/>
                <w:lang w:val="pl-PL"/>
              </w:rPr>
              <w:t xml:space="preserve">), </w:t>
            </w:r>
          </w:p>
          <w:p w14:paraId="7FA9A9C4" w14:textId="77777777" w:rsidR="00FC439A" w:rsidRPr="0000541D" w:rsidRDefault="00FC439A" w:rsidP="00EF1819">
            <w:pPr>
              <w:pStyle w:val="Akapitzlist"/>
              <w:numPr>
                <w:ilvl w:val="0"/>
                <w:numId w:val="45"/>
              </w:numPr>
              <w:spacing w:before="120" w:line="276" w:lineRule="auto"/>
              <w:ind w:left="318" w:hanging="284"/>
              <w:contextualSpacing w:val="0"/>
              <w:jc w:val="both"/>
              <w:rPr>
                <w:rFonts w:ascii="Arial" w:hAnsi="Arial" w:cs="Arial"/>
                <w:sz w:val="20"/>
              </w:rPr>
            </w:pPr>
            <w:r w:rsidRPr="00D97801">
              <w:rPr>
                <w:rFonts w:ascii="Arial" w:hAnsi="Arial" w:cs="Arial"/>
                <w:i/>
                <w:sz w:val="20"/>
                <w:lang w:val="pl-PL"/>
              </w:rPr>
              <w:t xml:space="preserve">Rozporządzeniu Komisji (UE) nr 1407/2013 z dnia 18 grudnia 2013 r. w sprawie stosowania art. 107 i 108 Traktatu o funkcjonowaniu UE do pomocy de minimis (Dz. Urz. </w:t>
            </w:r>
            <w:r w:rsidRPr="00D97801">
              <w:rPr>
                <w:rFonts w:ascii="Arial" w:hAnsi="Arial" w:cs="Arial"/>
                <w:i/>
                <w:sz w:val="20"/>
              </w:rPr>
              <w:t>UE L 352 z 24.12.2013r.)</w:t>
            </w:r>
            <w:r w:rsidR="0000541D">
              <w:rPr>
                <w:rFonts w:ascii="Arial" w:hAnsi="Arial" w:cs="Arial"/>
                <w:i/>
                <w:sz w:val="20"/>
              </w:rPr>
              <w:t>,</w:t>
            </w:r>
          </w:p>
          <w:p w14:paraId="2AE2BDF7" w14:textId="77777777" w:rsidR="0000541D" w:rsidRPr="00D97801" w:rsidRDefault="0000541D" w:rsidP="00EF1819">
            <w:pPr>
              <w:pStyle w:val="Akapitzlist"/>
              <w:numPr>
                <w:ilvl w:val="0"/>
                <w:numId w:val="45"/>
              </w:numPr>
              <w:spacing w:before="120" w:line="276" w:lineRule="auto"/>
              <w:ind w:left="318" w:hanging="284"/>
              <w:contextualSpacing w:val="0"/>
              <w:jc w:val="both"/>
              <w:rPr>
                <w:rFonts w:ascii="Arial" w:hAnsi="Arial" w:cs="Arial"/>
                <w:sz w:val="20"/>
              </w:rPr>
            </w:pPr>
            <w:r w:rsidRPr="00F70CC2">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Pr="000F17BD">
              <w:rPr>
                <w:rFonts w:ascii="Arial" w:hAnsi="Arial" w:cs="Arial"/>
                <w:i/>
                <w:sz w:val="20"/>
                <w:lang w:val="pl-PL"/>
              </w:rPr>
              <w:t>(Dz. Urz. UE L 187 z 26.06.2014, str. 1, z późn. zm.</w:t>
            </w:r>
            <w:r>
              <w:rPr>
                <w:rFonts w:ascii="Arial" w:hAnsi="Arial" w:cs="Arial"/>
                <w:i/>
                <w:sz w:val="20"/>
                <w:lang w:val="pl-PL"/>
              </w:rPr>
              <w:t>).</w:t>
            </w:r>
          </w:p>
          <w:p w14:paraId="579E66A6" w14:textId="77777777" w:rsidR="00FC439A" w:rsidRPr="00D97801" w:rsidRDefault="00FC439A" w:rsidP="00FC439A">
            <w:pPr>
              <w:pStyle w:val="Akapitzlist"/>
              <w:spacing w:before="120" w:line="276" w:lineRule="auto"/>
              <w:contextualSpacing w:val="0"/>
              <w:jc w:val="both"/>
              <w:rPr>
                <w:rFonts w:ascii="Arial" w:hAnsi="Arial" w:cs="Arial"/>
                <w:sz w:val="20"/>
              </w:rPr>
            </w:pPr>
          </w:p>
        </w:tc>
      </w:tr>
      <w:tr w:rsidR="00FC439A" w:rsidRPr="00D97801" w14:paraId="34816693" w14:textId="77777777" w:rsidTr="00FC439A">
        <w:trPr>
          <w:trHeight w:val="1669"/>
        </w:trPr>
        <w:tc>
          <w:tcPr>
            <w:tcW w:w="1405" w:type="pct"/>
            <w:vAlign w:val="center"/>
          </w:tcPr>
          <w:p w14:paraId="6A67CA15"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lastRenderedPageBreak/>
              <w:t>Maksymalny % poziom dofinansowania UE wydatków kwalifikowalnych na poziomie projektu</w:t>
            </w:r>
            <w:r w:rsidRPr="00D97801">
              <w:rPr>
                <w:rFonts w:ascii="Arial" w:hAnsi="Arial"/>
                <w:sz w:val="20"/>
                <w:vertAlign w:val="superscript"/>
                <w:lang w:val="pl-PL"/>
              </w:rPr>
              <w:footnoteReference w:id="17"/>
            </w:r>
          </w:p>
        </w:tc>
        <w:tc>
          <w:tcPr>
            <w:tcW w:w="3595" w:type="pct"/>
            <w:vAlign w:val="center"/>
          </w:tcPr>
          <w:p w14:paraId="2AC07626"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8</w:t>
            </w:r>
            <w:r w:rsidR="00A11A67">
              <w:rPr>
                <w:rFonts w:ascii="Arial" w:hAnsi="Arial" w:cs="Arial"/>
                <w:sz w:val="20"/>
                <w:szCs w:val="20"/>
              </w:rPr>
              <w:t>5</w:t>
            </w:r>
            <w:r w:rsidRPr="00D97801">
              <w:rPr>
                <w:rFonts w:ascii="Arial" w:hAnsi="Arial" w:cs="Arial"/>
                <w:sz w:val="20"/>
                <w:szCs w:val="20"/>
              </w:rPr>
              <w:t>%</w:t>
            </w:r>
          </w:p>
        </w:tc>
      </w:tr>
      <w:tr w:rsidR="00FC439A" w:rsidRPr="00D97801" w14:paraId="3F035B82" w14:textId="77777777" w:rsidTr="00FC439A">
        <w:trPr>
          <w:trHeight w:val="1835"/>
        </w:trPr>
        <w:tc>
          <w:tcPr>
            <w:tcW w:w="1405" w:type="pct"/>
            <w:vAlign w:val="center"/>
          </w:tcPr>
          <w:p w14:paraId="6348D5EA"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p>
        </w:tc>
        <w:tc>
          <w:tcPr>
            <w:tcW w:w="3595" w:type="pct"/>
            <w:vAlign w:val="center"/>
          </w:tcPr>
          <w:p w14:paraId="7C435AE7"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8</w:t>
            </w:r>
            <w:r w:rsidR="00A11A67">
              <w:rPr>
                <w:rFonts w:ascii="Arial" w:hAnsi="Arial" w:cs="Arial"/>
                <w:sz w:val="20"/>
                <w:szCs w:val="20"/>
              </w:rPr>
              <w:t>5</w:t>
            </w:r>
            <w:r w:rsidRPr="00D97801">
              <w:rPr>
                <w:rFonts w:ascii="Arial" w:hAnsi="Arial" w:cs="Arial"/>
                <w:sz w:val="20"/>
                <w:szCs w:val="20"/>
              </w:rPr>
              <w:t>%</w:t>
            </w:r>
          </w:p>
        </w:tc>
      </w:tr>
      <w:tr w:rsidR="00FC439A" w:rsidRPr="00D97801" w14:paraId="08F90D12" w14:textId="77777777" w:rsidTr="00FC439A">
        <w:trPr>
          <w:trHeight w:val="1265"/>
        </w:trPr>
        <w:tc>
          <w:tcPr>
            <w:tcW w:w="1405" w:type="pct"/>
            <w:vAlign w:val="center"/>
          </w:tcPr>
          <w:p w14:paraId="7EDA7359" w14:textId="77777777" w:rsidR="00FC439A" w:rsidRPr="00D97801" w:rsidRDefault="00FC439A" w:rsidP="00EF1819">
            <w:pPr>
              <w:pStyle w:val="Akapitzlist"/>
              <w:numPr>
                <w:ilvl w:val="0"/>
                <w:numId w:val="19"/>
              </w:numPr>
              <w:spacing w:line="276" w:lineRule="auto"/>
              <w:ind w:left="426" w:hanging="426"/>
              <w:contextualSpacing w:val="0"/>
              <w:rPr>
                <w:rFonts w:ascii="Arial" w:hAnsi="Arial" w:cs="Arial"/>
                <w:sz w:val="20"/>
                <w:lang w:val="pl-PL"/>
              </w:rPr>
            </w:pPr>
            <w:r w:rsidRPr="00D97801">
              <w:rPr>
                <w:rFonts w:ascii="Arial" w:hAnsi="Arial" w:cs="Arial"/>
                <w:sz w:val="20"/>
                <w:lang w:val="pl-PL"/>
              </w:rPr>
              <w:t xml:space="preserve">Minimalny wkład własny beneficjenta jako % wydatków kwalifikowalnych </w:t>
            </w:r>
          </w:p>
        </w:tc>
        <w:tc>
          <w:tcPr>
            <w:tcW w:w="3595" w:type="pct"/>
            <w:vAlign w:val="center"/>
          </w:tcPr>
          <w:p w14:paraId="1D881778" w14:textId="77777777" w:rsidR="00FC439A" w:rsidRPr="00D97801" w:rsidRDefault="00A11A67" w:rsidP="00FC439A">
            <w:pPr>
              <w:spacing w:line="276" w:lineRule="auto"/>
              <w:rPr>
                <w:rFonts w:ascii="Arial" w:hAnsi="Arial" w:cs="Arial"/>
                <w:sz w:val="20"/>
                <w:szCs w:val="20"/>
              </w:rPr>
            </w:pPr>
            <w:r>
              <w:rPr>
                <w:rFonts w:ascii="Arial" w:hAnsi="Arial" w:cs="Arial"/>
                <w:sz w:val="20"/>
                <w:szCs w:val="20"/>
              </w:rPr>
              <w:t>15</w:t>
            </w:r>
            <w:r w:rsidR="00FC439A" w:rsidRPr="00D97801">
              <w:rPr>
                <w:rFonts w:ascii="Arial" w:hAnsi="Arial" w:cs="Arial"/>
                <w:sz w:val="20"/>
                <w:szCs w:val="20"/>
              </w:rPr>
              <w:t>%</w:t>
            </w:r>
          </w:p>
        </w:tc>
      </w:tr>
      <w:tr w:rsidR="00FC439A" w:rsidRPr="00D97801" w14:paraId="3BAB0610" w14:textId="77777777" w:rsidTr="00FC439A">
        <w:trPr>
          <w:trHeight w:val="1292"/>
        </w:trPr>
        <w:tc>
          <w:tcPr>
            <w:tcW w:w="1405" w:type="pct"/>
            <w:vAlign w:val="center"/>
          </w:tcPr>
          <w:p w14:paraId="55772109"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Minimalna i maksymalna wartość projektu (PLN)</w:t>
            </w:r>
          </w:p>
        </w:tc>
        <w:tc>
          <w:tcPr>
            <w:tcW w:w="3595" w:type="pct"/>
            <w:vAlign w:val="center"/>
          </w:tcPr>
          <w:p w14:paraId="563B4AA2"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32EBAA2F" w14:textId="77777777" w:rsidTr="00FC439A">
        <w:trPr>
          <w:trHeight w:val="1380"/>
        </w:trPr>
        <w:tc>
          <w:tcPr>
            <w:tcW w:w="1405" w:type="pct"/>
            <w:vAlign w:val="center"/>
          </w:tcPr>
          <w:p w14:paraId="2B146C28"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Minimalna i maksymalna wartość wydatków kwalifikowalnych projektu (PLN) </w:t>
            </w:r>
          </w:p>
        </w:tc>
        <w:tc>
          <w:tcPr>
            <w:tcW w:w="3595" w:type="pct"/>
            <w:vAlign w:val="center"/>
          </w:tcPr>
          <w:p w14:paraId="4985F3ED"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680D6A77" w14:textId="77777777" w:rsidTr="001F2B4F">
        <w:trPr>
          <w:trHeight w:val="907"/>
        </w:trPr>
        <w:tc>
          <w:tcPr>
            <w:tcW w:w="1405" w:type="pct"/>
            <w:vAlign w:val="center"/>
          </w:tcPr>
          <w:p w14:paraId="15EC93CF"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Pr>
                <w:rFonts w:ascii="Arial" w:hAnsi="Arial" w:cs="Arial"/>
                <w:sz w:val="20"/>
                <w:lang w:val="pl-PL"/>
              </w:rPr>
              <w:t>Maksymalna wartość dofinansowania wydatków kwalifikowalnych (PLN)</w:t>
            </w:r>
          </w:p>
        </w:tc>
        <w:tc>
          <w:tcPr>
            <w:tcW w:w="3595" w:type="pct"/>
            <w:vAlign w:val="center"/>
          </w:tcPr>
          <w:p w14:paraId="2FEF31A9" w14:textId="77777777" w:rsidR="006A56EB" w:rsidRDefault="006A56EB" w:rsidP="001413A0">
            <w:pPr>
              <w:spacing w:after="120" w:line="276" w:lineRule="auto"/>
              <w:jc w:val="both"/>
              <w:rPr>
                <w:rFonts w:ascii="Arial" w:eastAsia="Calibri" w:hAnsi="Arial" w:cs="Arial"/>
                <w:sz w:val="20"/>
                <w:szCs w:val="20"/>
              </w:rPr>
            </w:pPr>
            <w:r>
              <w:rPr>
                <w:rFonts w:ascii="Arial" w:eastAsia="Calibri" w:hAnsi="Arial" w:cs="Arial"/>
                <w:sz w:val="20"/>
                <w:szCs w:val="20"/>
              </w:rPr>
              <w:t xml:space="preserve">800 tys. PLN (w przypadku </w:t>
            </w:r>
            <w:r w:rsidR="00A10588">
              <w:rPr>
                <w:rFonts w:ascii="Arial" w:eastAsia="Calibri" w:hAnsi="Arial" w:cs="Arial"/>
                <w:sz w:val="20"/>
                <w:szCs w:val="20"/>
              </w:rPr>
              <w:t>wybrania</w:t>
            </w:r>
            <w:r w:rsidR="000A6249">
              <w:rPr>
                <w:rFonts w:ascii="Arial" w:eastAsia="Calibri" w:hAnsi="Arial" w:cs="Arial"/>
                <w:sz w:val="20"/>
                <w:szCs w:val="20"/>
              </w:rPr>
              <w:t xml:space="preserve"> rynków</w:t>
            </w:r>
            <w:r>
              <w:rPr>
                <w:rFonts w:ascii="Arial" w:eastAsia="Calibri" w:hAnsi="Arial" w:cs="Arial"/>
                <w:sz w:val="20"/>
                <w:szCs w:val="20"/>
              </w:rPr>
              <w:t xml:space="preserve"> </w:t>
            </w:r>
            <w:r w:rsidR="00BE2420">
              <w:rPr>
                <w:rFonts w:ascii="Arial" w:eastAsia="Calibri" w:hAnsi="Arial" w:cs="Arial"/>
                <w:sz w:val="20"/>
                <w:szCs w:val="20"/>
              </w:rPr>
              <w:t xml:space="preserve">docelowych internacjonalizacji </w:t>
            </w:r>
            <w:r>
              <w:rPr>
                <w:rFonts w:ascii="Arial" w:eastAsia="Calibri" w:hAnsi="Arial" w:cs="Arial"/>
                <w:sz w:val="20"/>
                <w:szCs w:val="20"/>
              </w:rPr>
              <w:t>spoza Europejskiego Obszaru Gospodarczego</w:t>
            </w:r>
            <w:r w:rsidR="00F96B22">
              <w:rPr>
                <w:rFonts w:ascii="Arial" w:eastAsia="Calibri" w:hAnsi="Arial" w:cs="Arial"/>
                <w:sz w:val="20"/>
                <w:szCs w:val="20"/>
              </w:rPr>
              <w:t xml:space="preserve"> i Szwajcarii</w:t>
            </w:r>
            <w:r>
              <w:rPr>
                <w:rFonts w:ascii="Arial" w:eastAsia="Calibri" w:hAnsi="Arial" w:cs="Arial"/>
                <w:sz w:val="20"/>
                <w:szCs w:val="20"/>
              </w:rPr>
              <w:t>)</w:t>
            </w:r>
          </w:p>
          <w:p w14:paraId="0650E27C" w14:textId="77777777" w:rsidR="00C43EA6" w:rsidRPr="00D97801" w:rsidRDefault="00FC439A" w:rsidP="001413A0">
            <w:pPr>
              <w:spacing w:after="120" w:line="276" w:lineRule="auto"/>
              <w:jc w:val="both"/>
              <w:rPr>
                <w:rFonts w:ascii="Arial" w:eastAsia="Calibri" w:hAnsi="Arial" w:cs="Arial"/>
                <w:sz w:val="20"/>
                <w:szCs w:val="20"/>
              </w:rPr>
            </w:pPr>
            <w:r w:rsidRPr="00D97801">
              <w:rPr>
                <w:rFonts w:ascii="Arial" w:eastAsia="Calibri" w:hAnsi="Arial" w:cs="Arial"/>
                <w:sz w:val="20"/>
                <w:szCs w:val="20"/>
              </w:rPr>
              <w:t>550 tys. PLN</w:t>
            </w:r>
            <w:r w:rsidR="006A56EB">
              <w:rPr>
                <w:rFonts w:ascii="Arial" w:eastAsia="Calibri" w:hAnsi="Arial" w:cs="Arial"/>
                <w:sz w:val="20"/>
                <w:szCs w:val="20"/>
              </w:rPr>
              <w:t xml:space="preserve"> (w przypadku </w:t>
            </w:r>
            <w:r w:rsidR="00A10588">
              <w:rPr>
                <w:rFonts w:ascii="Arial" w:eastAsia="Calibri" w:hAnsi="Arial" w:cs="Arial"/>
                <w:sz w:val="20"/>
                <w:szCs w:val="20"/>
              </w:rPr>
              <w:t>wybrania</w:t>
            </w:r>
            <w:r w:rsidR="000A6249">
              <w:rPr>
                <w:rFonts w:ascii="Arial" w:eastAsia="Calibri" w:hAnsi="Arial" w:cs="Arial"/>
                <w:sz w:val="20"/>
                <w:szCs w:val="20"/>
              </w:rPr>
              <w:t xml:space="preserve"> rynków </w:t>
            </w:r>
            <w:r w:rsidR="00BE2420">
              <w:rPr>
                <w:rFonts w:ascii="Arial" w:eastAsia="Calibri" w:hAnsi="Arial" w:cs="Arial"/>
                <w:sz w:val="20"/>
                <w:szCs w:val="20"/>
              </w:rPr>
              <w:t>docelowych internacjonalizacji z</w:t>
            </w:r>
            <w:r w:rsidR="006A56EB">
              <w:rPr>
                <w:rFonts w:ascii="Arial" w:eastAsia="Calibri" w:hAnsi="Arial" w:cs="Arial"/>
                <w:sz w:val="20"/>
                <w:szCs w:val="20"/>
              </w:rPr>
              <w:t xml:space="preserve"> Europejskiego Obszaru Gospodarczego</w:t>
            </w:r>
            <w:r w:rsidR="00F96B22">
              <w:rPr>
                <w:rFonts w:ascii="Arial" w:eastAsia="Calibri" w:hAnsi="Arial" w:cs="Arial"/>
                <w:sz w:val="20"/>
                <w:szCs w:val="20"/>
              </w:rPr>
              <w:t xml:space="preserve"> lub Szwajcarii</w:t>
            </w:r>
            <w:r w:rsidR="006A56EB">
              <w:rPr>
                <w:rFonts w:ascii="Arial" w:eastAsia="Calibri" w:hAnsi="Arial" w:cs="Arial"/>
                <w:sz w:val="20"/>
                <w:szCs w:val="20"/>
              </w:rPr>
              <w:t>)</w:t>
            </w:r>
          </w:p>
        </w:tc>
      </w:tr>
      <w:tr w:rsidR="00FC439A" w:rsidRPr="00D97801" w14:paraId="2D740DB6" w14:textId="77777777" w:rsidTr="00FC439A">
        <w:trPr>
          <w:trHeight w:val="1128"/>
        </w:trPr>
        <w:tc>
          <w:tcPr>
            <w:tcW w:w="1405" w:type="pct"/>
            <w:vAlign w:val="center"/>
          </w:tcPr>
          <w:p w14:paraId="65BA32A4" w14:textId="77777777" w:rsidR="00FC439A" w:rsidRPr="00D97801" w:rsidRDefault="00FC439A" w:rsidP="00EF1819">
            <w:pPr>
              <w:pStyle w:val="Akapitzlist"/>
              <w:numPr>
                <w:ilvl w:val="0"/>
                <w:numId w:val="19"/>
              </w:numPr>
              <w:spacing w:line="276" w:lineRule="auto"/>
              <w:ind w:left="426" w:hanging="426"/>
              <w:contextualSpacing w:val="0"/>
              <w:rPr>
                <w:rFonts w:ascii="Arial" w:hAnsi="Arial" w:cs="Arial"/>
                <w:sz w:val="20"/>
                <w:lang w:val="pl-PL"/>
              </w:rPr>
            </w:pPr>
            <w:r w:rsidRPr="00D97801" w:rsidDel="00491F2A">
              <w:rPr>
                <w:rFonts w:ascii="Arial" w:hAnsi="Arial" w:cs="Arial"/>
                <w:sz w:val="20"/>
                <w:lang w:val="pl-PL"/>
              </w:rPr>
              <w:t>Kwota alokacji UE na</w:t>
            </w:r>
            <w:r w:rsidRPr="00D97801">
              <w:rPr>
                <w:rFonts w:ascii="Arial" w:hAnsi="Arial" w:cs="Arial"/>
                <w:sz w:val="20"/>
                <w:lang w:val="pl-PL"/>
              </w:rPr>
              <w:t xml:space="preserve"> </w:t>
            </w:r>
            <w:r w:rsidRPr="00D97801" w:rsidDel="00491F2A">
              <w:rPr>
                <w:rFonts w:ascii="Arial" w:hAnsi="Arial" w:cs="Arial"/>
                <w:sz w:val="20"/>
                <w:lang w:val="pl-PL"/>
              </w:rPr>
              <w:t xml:space="preserve">instrumenty finansowe (EUR) (jeśli dotyczy) </w:t>
            </w:r>
          </w:p>
        </w:tc>
        <w:tc>
          <w:tcPr>
            <w:tcW w:w="3595" w:type="pct"/>
            <w:vAlign w:val="center"/>
          </w:tcPr>
          <w:p w14:paraId="3335AE7F"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D97801" w14:paraId="236417B5" w14:textId="77777777" w:rsidTr="00FC439A">
        <w:trPr>
          <w:trHeight w:val="1121"/>
        </w:trPr>
        <w:tc>
          <w:tcPr>
            <w:tcW w:w="1405" w:type="pct"/>
            <w:vAlign w:val="center"/>
          </w:tcPr>
          <w:p w14:paraId="583ED535"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sidDel="00491F2A">
              <w:rPr>
                <w:rFonts w:ascii="Arial" w:hAnsi="Arial" w:cs="Arial"/>
                <w:sz w:val="20"/>
                <w:lang w:val="pl-PL"/>
              </w:rPr>
              <w:lastRenderedPageBreak/>
              <w:t>Mechanizm wdrażania instrumentów finansowych</w:t>
            </w:r>
          </w:p>
        </w:tc>
        <w:tc>
          <w:tcPr>
            <w:tcW w:w="3595" w:type="pct"/>
            <w:vAlign w:val="center"/>
          </w:tcPr>
          <w:p w14:paraId="7D864723"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D97801" w14:paraId="2CB21464" w14:textId="77777777" w:rsidTr="00FC439A">
        <w:trPr>
          <w:trHeight w:val="1380"/>
        </w:trPr>
        <w:tc>
          <w:tcPr>
            <w:tcW w:w="1405" w:type="pct"/>
            <w:vAlign w:val="center"/>
          </w:tcPr>
          <w:p w14:paraId="51EE3652"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sidDel="00491F2A">
              <w:rPr>
                <w:rFonts w:ascii="Arial" w:hAnsi="Arial" w:cs="Arial"/>
                <w:sz w:val="20"/>
                <w:lang w:val="pl-PL"/>
              </w:rPr>
              <w:t>Rodzaj wsparcia instrumentów finansowych oraz najważniejsze warunki przyznawania</w:t>
            </w:r>
          </w:p>
        </w:tc>
        <w:tc>
          <w:tcPr>
            <w:tcW w:w="3595" w:type="pct"/>
            <w:vAlign w:val="center"/>
          </w:tcPr>
          <w:p w14:paraId="3AA6D124"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710E9D" w14:paraId="130E4F86" w14:textId="77777777" w:rsidTr="00FC439A">
        <w:trPr>
          <w:trHeight w:val="1154"/>
        </w:trPr>
        <w:tc>
          <w:tcPr>
            <w:tcW w:w="1405" w:type="pct"/>
            <w:vAlign w:val="center"/>
          </w:tcPr>
          <w:p w14:paraId="46C510A7" w14:textId="77777777" w:rsidR="00FC439A" w:rsidRPr="00D97801" w:rsidRDefault="00FC439A" w:rsidP="00EF1819">
            <w:pPr>
              <w:pStyle w:val="Akapitzlist"/>
              <w:numPr>
                <w:ilvl w:val="0"/>
                <w:numId w:val="19"/>
              </w:numPr>
              <w:spacing w:line="276" w:lineRule="auto"/>
              <w:ind w:left="284" w:hanging="284"/>
              <w:contextualSpacing w:val="0"/>
              <w:rPr>
                <w:rFonts w:ascii="Arial" w:hAnsi="Arial" w:cs="Arial"/>
                <w:sz w:val="20"/>
                <w:lang w:val="pl-PL"/>
              </w:rPr>
            </w:pPr>
            <w:r w:rsidRPr="00D97801" w:rsidDel="00491F2A">
              <w:rPr>
                <w:rFonts w:ascii="Arial" w:hAnsi="Arial" w:cs="Arial"/>
                <w:sz w:val="20"/>
                <w:lang w:val="pl-PL"/>
              </w:rPr>
              <w:t>Katalog ostatecznych odbiorców instrumentów finansowych</w:t>
            </w:r>
          </w:p>
        </w:tc>
        <w:tc>
          <w:tcPr>
            <w:tcW w:w="3595" w:type="pct"/>
            <w:vAlign w:val="center"/>
          </w:tcPr>
          <w:p w14:paraId="111CA5B8" w14:textId="77777777" w:rsidR="00FC439A" w:rsidRPr="006D00DE"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bl>
    <w:p w14:paraId="270D8CB1" w14:textId="77777777" w:rsidR="00FC439A" w:rsidRPr="00710E9D" w:rsidRDefault="00FC439A" w:rsidP="004C71E8">
      <w:pPr>
        <w:spacing w:before="240" w:line="276" w:lineRule="auto"/>
        <w:rPr>
          <w:rFonts w:ascii="Arial" w:hAnsi="Arial" w:cs="Arial"/>
          <w:sz w:val="20"/>
          <w:szCs w:val="20"/>
        </w:rPr>
      </w:pPr>
    </w:p>
    <w:p w14:paraId="4DDB20F1" w14:textId="77777777" w:rsidR="003A3A63" w:rsidRPr="00710E9D" w:rsidRDefault="003A3A63" w:rsidP="001F2B4F">
      <w:pPr>
        <w:rPr>
          <w:rFonts w:ascii="Arial" w:hAnsi="Arial" w:cs="Arial"/>
          <w:sz w:val="20"/>
          <w:szCs w:val="20"/>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6821"/>
      </w:tblGrid>
      <w:tr w:rsidR="008C60E0" w:rsidRPr="00710E9D" w14:paraId="076132D5" w14:textId="77777777" w:rsidTr="006D00DE">
        <w:trPr>
          <w:trHeight w:val="471"/>
        </w:trPr>
        <w:tc>
          <w:tcPr>
            <w:tcW w:w="5000" w:type="pct"/>
            <w:gridSpan w:val="2"/>
            <w:shd w:val="clear" w:color="auto" w:fill="CCC0D9"/>
            <w:vAlign w:val="center"/>
          </w:tcPr>
          <w:p w14:paraId="6A8B91B1" w14:textId="77777777" w:rsidR="008C60E0" w:rsidRPr="006D00DE" w:rsidRDefault="008C60E0" w:rsidP="0086588A">
            <w:pPr>
              <w:spacing w:line="276" w:lineRule="auto"/>
              <w:ind w:right="-61"/>
              <w:rPr>
                <w:rFonts w:ascii="Arial" w:hAnsi="Arial" w:cs="Arial"/>
                <w:b/>
                <w:sz w:val="20"/>
                <w:szCs w:val="20"/>
              </w:rPr>
            </w:pPr>
            <w:r w:rsidRPr="006D00DE">
              <w:rPr>
                <w:rFonts w:ascii="Arial" w:hAnsi="Arial" w:cs="Arial"/>
                <w:b/>
                <w:sz w:val="20"/>
                <w:szCs w:val="20"/>
              </w:rPr>
              <w:t xml:space="preserve">DZIAŁANIE 1.3 </w:t>
            </w:r>
            <w:r w:rsidRPr="006D00DE">
              <w:rPr>
                <w:rFonts w:ascii="Arial" w:hAnsi="Arial" w:cs="Arial"/>
                <w:b/>
                <w:i/>
                <w:sz w:val="20"/>
                <w:szCs w:val="20"/>
              </w:rPr>
              <w:t>PONADREGIONALN</w:t>
            </w:r>
            <w:r w:rsidR="0086588A" w:rsidRPr="006D00DE">
              <w:rPr>
                <w:rFonts w:ascii="Arial" w:hAnsi="Arial" w:cs="Arial"/>
                <w:b/>
                <w:i/>
                <w:sz w:val="20"/>
                <w:szCs w:val="20"/>
              </w:rPr>
              <w:t>E</w:t>
            </w:r>
            <w:r w:rsidRPr="006D00DE">
              <w:rPr>
                <w:rFonts w:ascii="Arial" w:hAnsi="Arial" w:cs="Arial"/>
                <w:b/>
                <w:i/>
                <w:sz w:val="20"/>
                <w:szCs w:val="20"/>
              </w:rPr>
              <w:t xml:space="preserve"> POWIĄZA</w:t>
            </w:r>
            <w:r w:rsidR="0086588A" w:rsidRPr="006D00DE">
              <w:rPr>
                <w:rFonts w:ascii="Arial" w:hAnsi="Arial" w:cs="Arial"/>
                <w:b/>
                <w:i/>
                <w:sz w:val="20"/>
                <w:szCs w:val="20"/>
              </w:rPr>
              <w:t>NIA</w:t>
            </w:r>
            <w:r w:rsidRPr="006D00DE">
              <w:rPr>
                <w:rFonts w:ascii="Arial" w:hAnsi="Arial" w:cs="Arial"/>
                <w:b/>
                <w:i/>
                <w:sz w:val="20"/>
                <w:szCs w:val="20"/>
              </w:rPr>
              <w:t xml:space="preserve"> KOOPERACYJN</w:t>
            </w:r>
            <w:r w:rsidR="0086588A" w:rsidRPr="006D00DE">
              <w:rPr>
                <w:rFonts w:ascii="Arial" w:hAnsi="Arial" w:cs="Arial"/>
                <w:b/>
                <w:i/>
                <w:sz w:val="20"/>
                <w:szCs w:val="20"/>
              </w:rPr>
              <w:t>E</w:t>
            </w:r>
          </w:p>
        </w:tc>
      </w:tr>
      <w:tr w:rsidR="008C60E0" w:rsidRPr="00710E9D" w14:paraId="75F18124" w14:textId="77777777" w:rsidTr="006D00DE">
        <w:trPr>
          <w:trHeight w:val="421"/>
        </w:trPr>
        <w:tc>
          <w:tcPr>
            <w:tcW w:w="5000" w:type="pct"/>
            <w:gridSpan w:val="2"/>
            <w:shd w:val="clear" w:color="auto" w:fill="E5DFEC"/>
            <w:vAlign w:val="center"/>
          </w:tcPr>
          <w:p w14:paraId="36E7CEB3" w14:textId="77777777" w:rsidR="008C60E0" w:rsidRPr="006D00DE" w:rsidRDefault="008C60E0" w:rsidP="00356AAA">
            <w:pPr>
              <w:spacing w:line="276" w:lineRule="auto"/>
              <w:rPr>
                <w:rFonts w:ascii="Arial" w:hAnsi="Arial" w:cs="Arial"/>
                <w:b/>
                <w:sz w:val="20"/>
                <w:szCs w:val="20"/>
              </w:rPr>
            </w:pPr>
            <w:r w:rsidRPr="006D00DE">
              <w:rPr>
                <w:rFonts w:ascii="Arial" w:hAnsi="Arial" w:cs="Arial"/>
                <w:b/>
                <w:sz w:val="20"/>
                <w:szCs w:val="20"/>
              </w:rPr>
              <w:t>PODDZIAŁANIE 1.3.1 Wdrażanie innowacji przez MŚP</w:t>
            </w:r>
          </w:p>
        </w:tc>
      </w:tr>
      <w:tr w:rsidR="008C60E0" w:rsidRPr="00710E9D" w14:paraId="3D0D71E2" w14:textId="77777777" w:rsidTr="0000220B">
        <w:trPr>
          <w:trHeight w:val="5420"/>
        </w:trPr>
        <w:tc>
          <w:tcPr>
            <w:tcW w:w="1396" w:type="pct"/>
            <w:vAlign w:val="center"/>
          </w:tcPr>
          <w:p w14:paraId="4CF4334B"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Opis</w:t>
            </w:r>
            <w:r w:rsidR="00645EC6">
              <w:rPr>
                <w:rFonts w:ascii="Arial" w:hAnsi="Arial" w:cs="Arial"/>
                <w:sz w:val="20"/>
                <w:lang w:val="pl-PL"/>
              </w:rPr>
              <w:t xml:space="preserve"> </w:t>
            </w:r>
            <w:r w:rsidRPr="006D00DE">
              <w:rPr>
                <w:rFonts w:ascii="Arial" w:hAnsi="Arial" w:cs="Arial"/>
                <w:sz w:val="20"/>
                <w:lang w:val="pl-PL"/>
              </w:rPr>
              <w:t>poddziałania (w</w:t>
            </w:r>
            <w:r w:rsidR="0093054D">
              <w:rPr>
                <w:rFonts w:ascii="Arial" w:hAnsi="Arial" w:cs="Arial"/>
                <w:sz w:val="20"/>
                <w:lang w:val="pl-PL"/>
              </w:rPr>
              <w:t> </w:t>
            </w:r>
            <w:r w:rsidRPr="006D00DE">
              <w:rPr>
                <w:rFonts w:ascii="Arial" w:hAnsi="Arial" w:cs="Arial"/>
                <w:sz w:val="20"/>
                <w:lang w:val="pl-PL"/>
              </w:rPr>
              <w:t>tym cel/e poddziałania oraz zakres interwencji)</w:t>
            </w:r>
          </w:p>
        </w:tc>
        <w:tc>
          <w:tcPr>
            <w:tcW w:w="3604" w:type="pct"/>
            <w:vAlign w:val="center"/>
          </w:tcPr>
          <w:p w14:paraId="4F60AFC4" w14:textId="77777777" w:rsidR="00B41A67" w:rsidRPr="006D00DE" w:rsidRDefault="008C60E0" w:rsidP="006D00DE">
            <w:pPr>
              <w:spacing w:after="120" w:line="276" w:lineRule="auto"/>
              <w:jc w:val="both"/>
              <w:rPr>
                <w:rFonts w:ascii="Arial" w:hAnsi="Arial" w:cs="Arial"/>
                <w:sz w:val="20"/>
                <w:szCs w:val="20"/>
              </w:rPr>
            </w:pPr>
            <w:r w:rsidRPr="006D00DE">
              <w:rPr>
                <w:rFonts w:ascii="Arial" w:hAnsi="Arial" w:cs="Arial"/>
                <w:sz w:val="20"/>
                <w:szCs w:val="20"/>
              </w:rPr>
              <w:t>Celem interwencji skierowanej do MŚP</w:t>
            </w:r>
            <w:r w:rsidR="00DA5309" w:rsidRPr="006D00DE">
              <w:rPr>
                <w:rFonts w:ascii="Arial" w:hAnsi="Arial" w:cs="Arial"/>
                <w:sz w:val="20"/>
                <w:szCs w:val="20"/>
              </w:rPr>
              <w:t xml:space="preserve"> </w:t>
            </w:r>
            <w:r w:rsidR="00725984">
              <w:rPr>
                <w:rFonts w:ascii="Arial" w:hAnsi="Arial" w:cs="Arial"/>
                <w:sz w:val="20"/>
                <w:szCs w:val="20"/>
              </w:rPr>
              <w:t xml:space="preserve">– </w:t>
            </w:r>
            <w:r w:rsidRPr="006D00DE">
              <w:rPr>
                <w:rFonts w:ascii="Arial" w:hAnsi="Arial" w:cs="Arial"/>
                <w:sz w:val="20"/>
                <w:szCs w:val="20"/>
              </w:rPr>
              <w:t>działających w ramach ponadregionalnych powiązań kooperacyjnych</w:t>
            </w:r>
            <w:r w:rsidR="00DA5309" w:rsidRPr="006D00DE">
              <w:rPr>
                <w:rFonts w:ascii="Arial" w:hAnsi="Arial" w:cs="Arial"/>
                <w:sz w:val="20"/>
                <w:szCs w:val="20"/>
              </w:rPr>
              <w:t xml:space="preserve"> </w:t>
            </w:r>
            <w:r w:rsidR="00725984">
              <w:rPr>
                <w:rFonts w:ascii="Arial" w:hAnsi="Arial" w:cs="Arial"/>
                <w:sz w:val="20"/>
                <w:szCs w:val="20"/>
              </w:rPr>
              <w:t xml:space="preserve">– </w:t>
            </w:r>
            <w:r w:rsidRPr="006D00DE">
              <w:rPr>
                <w:rFonts w:ascii="Arial" w:hAnsi="Arial" w:cs="Arial"/>
                <w:sz w:val="20"/>
                <w:szCs w:val="20"/>
              </w:rPr>
              <w:t>jest zwiększenie ich potencjału w zakresie zdolności do realizowania procesów innowacyjnych.</w:t>
            </w:r>
          </w:p>
          <w:p w14:paraId="4B43E525" w14:textId="77777777" w:rsidR="00145122" w:rsidRDefault="008C60E0" w:rsidP="008B5E55">
            <w:pPr>
              <w:spacing w:before="120" w:line="276" w:lineRule="auto"/>
              <w:jc w:val="both"/>
              <w:rPr>
                <w:rFonts w:ascii="Arial" w:hAnsi="Arial" w:cs="Arial"/>
                <w:sz w:val="20"/>
                <w:szCs w:val="20"/>
              </w:rPr>
            </w:pPr>
            <w:r w:rsidRPr="006D00DE">
              <w:rPr>
                <w:rFonts w:ascii="Arial" w:hAnsi="Arial" w:cs="Arial"/>
                <w:sz w:val="20"/>
                <w:szCs w:val="20"/>
              </w:rPr>
              <w:t>Działanie koncentrować będzie się na wsparciu tworzenia innowacyjnych produktów</w:t>
            </w:r>
            <w:r w:rsidR="004771F5" w:rsidRPr="00710E9D">
              <w:rPr>
                <w:rStyle w:val="Odwoanieprzypisudolnego"/>
                <w:szCs w:val="20"/>
              </w:rPr>
              <w:footnoteReference w:id="18"/>
            </w:r>
            <w:r w:rsidR="00C8214B">
              <w:rPr>
                <w:rFonts w:ascii="Arial" w:hAnsi="Arial" w:cs="Arial"/>
                <w:sz w:val="20"/>
                <w:szCs w:val="20"/>
              </w:rPr>
              <w:t xml:space="preserve"> </w:t>
            </w:r>
            <w:r w:rsidR="0027192A">
              <w:rPr>
                <w:rFonts w:ascii="Arial" w:hAnsi="Arial" w:cs="Arial"/>
                <w:sz w:val="20"/>
                <w:szCs w:val="20"/>
              </w:rPr>
              <w:t xml:space="preserve">lub opracowania innowacyjnych procesów technologicznych </w:t>
            </w:r>
            <w:r w:rsidR="005B5090">
              <w:rPr>
                <w:rFonts w:ascii="Arial" w:hAnsi="Arial" w:cs="Arial"/>
                <w:sz w:val="20"/>
                <w:szCs w:val="20"/>
              </w:rPr>
              <w:t xml:space="preserve">w szczególności </w:t>
            </w:r>
            <w:r w:rsidRPr="006D00DE">
              <w:rPr>
                <w:rFonts w:ascii="Arial" w:hAnsi="Arial" w:cs="Arial"/>
                <w:sz w:val="20"/>
                <w:szCs w:val="20"/>
              </w:rPr>
              <w:t>poprzez wdrożenie wyników prac B+R przez MŚP</w:t>
            </w:r>
            <w:r w:rsidR="00DA5309" w:rsidRPr="006D00DE">
              <w:rPr>
                <w:rFonts w:ascii="Arial" w:hAnsi="Arial" w:cs="Arial"/>
                <w:sz w:val="20"/>
                <w:szCs w:val="20"/>
              </w:rPr>
              <w:t>.</w:t>
            </w:r>
            <w:r w:rsidR="00710E9D">
              <w:rPr>
                <w:rFonts w:ascii="Arial" w:hAnsi="Arial" w:cs="Arial"/>
                <w:sz w:val="20"/>
                <w:szCs w:val="20"/>
              </w:rPr>
              <w:t xml:space="preserve"> </w:t>
            </w:r>
          </w:p>
          <w:p w14:paraId="06BA8859" w14:textId="77777777" w:rsidR="0027192A" w:rsidRPr="00143F73" w:rsidRDefault="0027192A" w:rsidP="00467A60">
            <w:pPr>
              <w:spacing w:before="120" w:line="276" w:lineRule="auto"/>
              <w:jc w:val="both"/>
              <w:rPr>
                <w:rFonts w:ascii="Arial" w:hAnsi="Arial" w:cs="Arial"/>
                <w:sz w:val="20"/>
                <w:szCs w:val="20"/>
              </w:rPr>
            </w:pPr>
            <w:r w:rsidRPr="00143F73">
              <w:rPr>
                <w:rFonts w:ascii="Arial" w:hAnsi="Arial" w:cs="Arial"/>
                <w:sz w:val="20"/>
                <w:szCs w:val="20"/>
              </w:rPr>
              <w:t xml:space="preserve">W związku z wystąpieniem pandemii COVID-19 istotne jest, aby przy </w:t>
            </w:r>
            <w:r w:rsidR="00467A60">
              <w:rPr>
                <w:rFonts w:ascii="Arial" w:hAnsi="Arial" w:cs="Arial"/>
                <w:sz w:val="20"/>
                <w:szCs w:val="20"/>
              </w:rPr>
              <w:t xml:space="preserve">wdrażaniu </w:t>
            </w:r>
            <w:r w:rsidRPr="00143F73">
              <w:rPr>
                <w:rFonts w:ascii="Arial" w:hAnsi="Arial" w:cs="Arial"/>
                <w:sz w:val="20"/>
                <w:szCs w:val="20"/>
              </w:rPr>
              <w:t>innowacyjnych produktów lub procesów technologicznych planować procesy produkcyjne z uwzględnieniem możliwości funkcjonowania przedsiębiorstwa w sytuacji wystąpienia epidemii chorób zakaźnych u ludzi. Z</w:t>
            </w:r>
            <w:r w:rsidR="00467A60">
              <w:rPr>
                <w:rFonts w:ascii="Arial" w:hAnsi="Arial" w:cs="Arial"/>
                <w:sz w:val="20"/>
                <w:szCs w:val="20"/>
              </w:rPr>
              <w:t xml:space="preserve"> uwagi na to, że wdrożenie innowacji następuje w już funkcjonującym przedsiębiorstwie istotne jest także, aby było ono przygotowane na </w:t>
            </w:r>
            <w:r w:rsidR="00946557">
              <w:rPr>
                <w:rFonts w:ascii="Arial" w:hAnsi="Arial" w:cs="Arial"/>
                <w:sz w:val="20"/>
                <w:szCs w:val="20"/>
              </w:rPr>
              <w:t>utrudnienia spowodowane pandemią w pełnym wymiarze działalności. Z</w:t>
            </w:r>
            <w:r w:rsidRPr="00143F73">
              <w:rPr>
                <w:rFonts w:ascii="Arial" w:hAnsi="Arial" w:cs="Arial"/>
                <w:sz w:val="20"/>
                <w:szCs w:val="20"/>
              </w:rPr>
              <w:t xml:space="preserve"> tego względu dodatkowym celem </w:t>
            </w:r>
            <w:r w:rsidR="00B12DA7">
              <w:rPr>
                <w:rFonts w:ascii="Arial" w:hAnsi="Arial" w:cs="Arial"/>
                <w:sz w:val="20"/>
                <w:szCs w:val="20"/>
              </w:rPr>
              <w:t xml:space="preserve">poddziałania </w:t>
            </w:r>
            <w:r w:rsidRPr="00143F73">
              <w:rPr>
                <w:rFonts w:ascii="Arial" w:hAnsi="Arial" w:cs="Arial"/>
                <w:sz w:val="20"/>
                <w:szCs w:val="20"/>
              </w:rPr>
              <w:t>(możliwym fakultatywnie do wyboru przez wnioskodawców) jest pomoc przedsiębiorcom w dostosowaniu procesów zachodzących w przedsiębiorstwie do funkcjonowania w sytuacji wystąpienia epidemii chorób zakaźnych u ludzi, w szczególności COVID-19 poprzez podjęcie dodatkowych działań inwestycyjnych oraz zakup usług doradczych.</w:t>
            </w:r>
          </w:p>
        </w:tc>
      </w:tr>
      <w:tr w:rsidR="003F1FAD" w:rsidRPr="00710E9D" w14:paraId="747A988C" w14:textId="77777777" w:rsidTr="006D00DE">
        <w:trPr>
          <w:trHeight w:val="1121"/>
        </w:trPr>
        <w:tc>
          <w:tcPr>
            <w:tcW w:w="1396" w:type="pct"/>
            <w:vAlign w:val="center"/>
          </w:tcPr>
          <w:p w14:paraId="47D6C3BE" w14:textId="77777777" w:rsidR="003F1FAD" w:rsidRPr="006D00DE" w:rsidRDefault="003F1FAD"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3604" w:type="pct"/>
            <w:vAlign w:val="center"/>
          </w:tcPr>
          <w:p w14:paraId="1520254B" w14:textId="77777777" w:rsidR="006C0244" w:rsidRPr="00E50086" w:rsidRDefault="006C0244" w:rsidP="006C0244">
            <w:pPr>
              <w:spacing w:before="120" w:after="120" w:line="276" w:lineRule="auto"/>
              <w:jc w:val="both"/>
              <w:rPr>
                <w:rFonts w:ascii="Arial" w:hAnsi="Arial" w:cs="Arial"/>
                <w:sz w:val="20"/>
                <w:szCs w:val="20"/>
              </w:rPr>
            </w:pPr>
            <w:r w:rsidRPr="00E50086">
              <w:rPr>
                <w:rFonts w:ascii="Arial" w:hAnsi="Arial" w:cs="Arial"/>
                <w:sz w:val="20"/>
                <w:szCs w:val="20"/>
              </w:rPr>
              <w:t>Liczba wprowadzonych innowacji w tym:</w:t>
            </w:r>
          </w:p>
          <w:p w14:paraId="0D437CD9" w14:textId="77777777" w:rsidR="00AF6A84" w:rsidRDefault="006C0244" w:rsidP="00EF1819">
            <w:pPr>
              <w:pStyle w:val="Akapitzlist"/>
              <w:numPr>
                <w:ilvl w:val="0"/>
                <w:numId w:val="37"/>
              </w:numPr>
              <w:spacing w:after="120" w:line="276" w:lineRule="auto"/>
              <w:rPr>
                <w:rFonts w:ascii="Arial" w:hAnsi="Arial" w:cs="Arial"/>
                <w:sz w:val="20"/>
              </w:rPr>
            </w:pPr>
            <w:r w:rsidRPr="006C0244">
              <w:rPr>
                <w:rFonts w:ascii="Arial" w:hAnsi="Arial" w:cs="Arial"/>
                <w:sz w:val="20"/>
                <w:lang w:val="pl-PL"/>
              </w:rPr>
              <w:t>Liczba</w:t>
            </w:r>
            <w:r w:rsidRPr="00754D33">
              <w:rPr>
                <w:rFonts w:ascii="Arial" w:hAnsi="Arial" w:cs="Arial"/>
                <w:sz w:val="22"/>
                <w:szCs w:val="22"/>
              </w:rPr>
              <w:t xml:space="preserve"> </w:t>
            </w:r>
            <w:r w:rsidRPr="006C0244">
              <w:rPr>
                <w:rFonts w:ascii="Arial" w:hAnsi="Arial" w:cs="Arial"/>
                <w:sz w:val="20"/>
              </w:rPr>
              <w:t>wprowadzonych innowacji produktowych</w:t>
            </w:r>
          </w:p>
          <w:p w14:paraId="7119590F" w14:textId="77777777" w:rsidR="003F1FAD" w:rsidRPr="00864C9C" w:rsidDel="00936B0E" w:rsidRDefault="009521E7" w:rsidP="00EF1819">
            <w:pPr>
              <w:pStyle w:val="Akapitzlist"/>
              <w:numPr>
                <w:ilvl w:val="0"/>
                <w:numId w:val="37"/>
              </w:numPr>
              <w:spacing w:after="120" w:line="276" w:lineRule="auto"/>
              <w:rPr>
                <w:rFonts w:ascii="Arial" w:hAnsi="Arial"/>
                <w:sz w:val="20"/>
                <w:lang w:val="pl-PL"/>
              </w:rPr>
            </w:pPr>
            <w:r w:rsidRPr="00F678D8">
              <w:rPr>
                <w:rFonts w:ascii="Arial" w:hAnsi="Arial"/>
                <w:sz w:val="20"/>
                <w:lang w:val="pl-PL"/>
              </w:rPr>
              <w:t>Liczba wdrożonych wyników prac B+R</w:t>
            </w:r>
          </w:p>
        </w:tc>
      </w:tr>
      <w:tr w:rsidR="003F1FAD" w:rsidRPr="00710E9D" w14:paraId="54D38EED" w14:textId="77777777" w:rsidTr="006D00DE">
        <w:trPr>
          <w:trHeight w:val="2675"/>
        </w:trPr>
        <w:tc>
          <w:tcPr>
            <w:tcW w:w="1396" w:type="pct"/>
            <w:vAlign w:val="center"/>
          </w:tcPr>
          <w:p w14:paraId="1E3B15B1" w14:textId="77777777" w:rsidR="003F1FAD" w:rsidRPr="006D00DE" w:rsidRDefault="003F1FAD"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Lista wskaźników produktu</w:t>
            </w:r>
          </w:p>
        </w:tc>
        <w:tc>
          <w:tcPr>
            <w:tcW w:w="3604" w:type="pct"/>
            <w:vAlign w:val="center"/>
          </w:tcPr>
          <w:p w14:paraId="5BBBF141" w14:textId="77777777" w:rsidR="00903F4A" w:rsidRPr="006D00DE" w:rsidRDefault="00903F4A" w:rsidP="00EC5455">
            <w:pPr>
              <w:spacing w:after="120" w:line="276" w:lineRule="auto"/>
              <w:jc w:val="both"/>
              <w:rPr>
                <w:rFonts w:ascii="Arial" w:hAnsi="Arial" w:cs="Arial"/>
                <w:sz w:val="20"/>
                <w:szCs w:val="20"/>
              </w:rPr>
            </w:pPr>
            <w:r w:rsidRPr="006D00DE">
              <w:rPr>
                <w:rFonts w:ascii="Arial" w:hAnsi="Arial" w:cs="Arial"/>
                <w:sz w:val="20"/>
                <w:szCs w:val="20"/>
              </w:rPr>
              <w:t>Liczba przedsiębiorstw otrzymujących wsparcie (CI1), w tym:</w:t>
            </w:r>
          </w:p>
          <w:p w14:paraId="54232F2B" w14:textId="77777777" w:rsidR="00903F4A" w:rsidRPr="006D00DE" w:rsidRDefault="00903F4A" w:rsidP="00EF1819">
            <w:pPr>
              <w:pStyle w:val="Akapitzlist"/>
              <w:numPr>
                <w:ilvl w:val="0"/>
                <w:numId w:val="37"/>
              </w:numPr>
              <w:spacing w:after="120" w:line="276" w:lineRule="auto"/>
              <w:jc w:val="both"/>
              <w:rPr>
                <w:rFonts w:ascii="Arial" w:hAnsi="Arial" w:cs="Arial"/>
                <w:sz w:val="20"/>
                <w:lang w:val="pl-PL"/>
              </w:rPr>
            </w:pPr>
            <w:r w:rsidRPr="006D00DE">
              <w:rPr>
                <w:rFonts w:ascii="Arial" w:hAnsi="Arial" w:cs="Arial"/>
                <w:sz w:val="20"/>
                <w:lang w:val="pl-PL"/>
              </w:rPr>
              <w:t>Liczba przedsiębiorstw otrzymujących dotacje (CI2)</w:t>
            </w:r>
          </w:p>
          <w:p w14:paraId="64D55551" w14:textId="77777777" w:rsidR="00903F4A" w:rsidRPr="009574CA" w:rsidRDefault="00903F4A" w:rsidP="00EC5455">
            <w:pPr>
              <w:spacing w:after="120" w:line="276" w:lineRule="auto"/>
              <w:jc w:val="both"/>
              <w:rPr>
                <w:rFonts w:ascii="Arial" w:hAnsi="Arial"/>
                <w:sz w:val="20"/>
              </w:rPr>
            </w:pPr>
            <w:r w:rsidRPr="009574CA">
              <w:rPr>
                <w:rFonts w:ascii="Arial" w:hAnsi="Arial"/>
                <w:sz w:val="20"/>
              </w:rPr>
              <w:t>Inwestycje prywatne uzupełniające</w:t>
            </w:r>
            <w:r w:rsidR="00710E9D" w:rsidRPr="009574CA">
              <w:rPr>
                <w:rFonts w:ascii="Arial" w:hAnsi="Arial"/>
                <w:sz w:val="20"/>
              </w:rPr>
              <w:t xml:space="preserve"> </w:t>
            </w:r>
            <w:r w:rsidRPr="009574CA">
              <w:rPr>
                <w:rFonts w:ascii="Arial" w:hAnsi="Arial"/>
                <w:sz w:val="20"/>
              </w:rPr>
              <w:t>wsparcie publiczne dla przedsiębiorstw (dotacje) (CI6)</w:t>
            </w:r>
          </w:p>
          <w:p w14:paraId="6736F651" w14:textId="77777777" w:rsidR="00903F4A" w:rsidRPr="009574CA" w:rsidRDefault="00903F4A" w:rsidP="00EC5455">
            <w:pPr>
              <w:spacing w:after="120" w:line="276" w:lineRule="auto"/>
              <w:jc w:val="both"/>
              <w:rPr>
                <w:rFonts w:ascii="Arial" w:hAnsi="Arial"/>
                <w:sz w:val="20"/>
              </w:rPr>
            </w:pPr>
            <w:r w:rsidRPr="009574CA">
              <w:rPr>
                <w:rFonts w:ascii="Arial" w:hAnsi="Arial"/>
                <w:sz w:val="20"/>
              </w:rPr>
              <w:t>Liczba przedsiębiorstw objętych wsparciem w celu wprowadzenia produktów nowych dla rynku (CI28)</w:t>
            </w:r>
          </w:p>
          <w:p w14:paraId="42945EDD" w14:textId="77777777" w:rsidR="00F771C1" w:rsidRPr="009574CA" w:rsidRDefault="00F771C1" w:rsidP="00EC5455">
            <w:pPr>
              <w:spacing w:after="120" w:line="276" w:lineRule="auto"/>
              <w:jc w:val="both"/>
              <w:rPr>
                <w:rFonts w:ascii="Arial" w:hAnsi="Arial"/>
                <w:sz w:val="20"/>
              </w:rPr>
            </w:pPr>
            <w:r w:rsidRPr="009574CA">
              <w:rPr>
                <w:rFonts w:ascii="Arial" w:hAnsi="Arial"/>
                <w:sz w:val="20"/>
              </w:rPr>
              <w:t>Liczba przedsiębiorstw objętych wsparciem w celu wprowadzenia produktów nowych dla firmy (CI29)</w:t>
            </w:r>
          </w:p>
          <w:p w14:paraId="51080B2B" w14:textId="77777777" w:rsidR="0027192A" w:rsidRDefault="00903F4A" w:rsidP="0027192A">
            <w:pPr>
              <w:spacing w:before="60" w:after="60" w:line="276" w:lineRule="auto"/>
              <w:rPr>
                <w:rFonts w:ascii="Arial" w:hAnsi="Arial" w:cs="Arial"/>
                <w:bCs/>
                <w:color w:val="000000"/>
                <w:sz w:val="20"/>
                <w:szCs w:val="20"/>
              </w:rPr>
            </w:pPr>
            <w:r w:rsidRPr="009574CA">
              <w:rPr>
                <w:rFonts w:ascii="Arial" w:hAnsi="Arial"/>
                <w:sz w:val="20"/>
              </w:rPr>
              <w:t>Liczba przedsiębiorstw wspartych w zakresie wdrożenia wyników prac B+R</w:t>
            </w:r>
          </w:p>
          <w:p w14:paraId="3CA14404" w14:textId="77777777" w:rsidR="0027192A" w:rsidRPr="00143F73" w:rsidRDefault="0027192A" w:rsidP="0027192A">
            <w:pPr>
              <w:spacing w:before="60" w:after="60" w:line="276" w:lineRule="auto"/>
              <w:rPr>
                <w:rFonts w:ascii="Arial" w:hAnsi="Arial" w:cs="Arial"/>
                <w:bCs/>
                <w:color w:val="000000"/>
                <w:sz w:val="20"/>
                <w:szCs w:val="20"/>
              </w:rPr>
            </w:pPr>
            <w:r w:rsidRPr="00143F73">
              <w:rPr>
                <w:rFonts w:ascii="Arial" w:hAnsi="Arial" w:cs="Arial"/>
                <w:sz w:val="20"/>
                <w:szCs w:val="20"/>
              </w:rPr>
              <w:t>Liczba przedsiębiorstw otrzymujących dotacje w związku z pandemią COVID-19</w:t>
            </w:r>
            <w:r w:rsidR="002A1E28">
              <w:rPr>
                <w:rFonts w:ascii="Arial" w:hAnsi="Arial" w:cs="Arial"/>
                <w:sz w:val="20"/>
                <w:szCs w:val="20"/>
              </w:rPr>
              <w:t xml:space="preserve"> (CV26)</w:t>
            </w:r>
          </w:p>
          <w:p w14:paraId="11BB2DAA" w14:textId="77777777" w:rsidR="0027192A" w:rsidRPr="009574CA" w:rsidDel="00936B0E" w:rsidRDefault="0027192A" w:rsidP="0027192A">
            <w:pPr>
              <w:spacing w:line="276" w:lineRule="auto"/>
              <w:jc w:val="both"/>
              <w:rPr>
                <w:rFonts w:ascii="Arial" w:hAnsi="Arial"/>
                <w:color w:val="FF0000"/>
                <w:sz w:val="20"/>
              </w:rPr>
            </w:pPr>
            <w:r w:rsidRPr="00143F73">
              <w:rPr>
                <w:rFonts w:ascii="Arial" w:hAnsi="Arial" w:cs="Arial"/>
                <w:sz w:val="20"/>
                <w:szCs w:val="20"/>
              </w:rPr>
              <w:t>Wartość wydatków kwalifikowalnych przeznaczonych na działania związane z pandemią COVID-19</w:t>
            </w:r>
            <w:r w:rsidR="002A1E28">
              <w:rPr>
                <w:rFonts w:ascii="Arial" w:hAnsi="Arial" w:cs="Arial"/>
                <w:sz w:val="20"/>
                <w:szCs w:val="20"/>
              </w:rPr>
              <w:t xml:space="preserve"> (CV29)</w:t>
            </w:r>
          </w:p>
        </w:tc>
      </w:tr>
      <w:tr w:rsidR="008C60E0" w:rsidRPr="00710E9D" w14:paraId="0268A07D" w14:textId="77777777" w:rsidTr="001B42FA">
        <w:trPr>
          <w:trHeight w:val="3214"/>
        </w:trPr>
        <w:tc>
          <w:tcPr>
            <w:tcW w:w="1396" w:type="pct"/>
            <w:vAlign w:val="center"/>
          </w:tcPr>
          <w:p w14:paraId="531EEE77"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3604" w:type="pct"/>
            <w:vAlign w:val="center"/>
          </w:tcPr>
          <w:p w14:paraId="64AF394C" w14:textId="77777777" w:rsidR="00E23BAB" w:rsidRDefault="00E23BAB" w:rsidP="006D00DE">
            <w:pPr>
              <w:spacing w:after="120" w:line="276" w:lineRule="auto"/>
              <w:jc w:val="both"/>
              <w:rPr>
                <w:rFonts w:ascii="Arial" w:hAnsi="Arial" w:cs="Arial"/>
                <w:sz w:val="20"/>
                <w:szCs w:val="20"/>
              </w:rPr>
            </w:pPr>
            <w:r w:rsidRPr="006D00DE">
              <w:rPr>
                <w:rFonts w:ascii="Arial" w:hAnsi="Arial" w:cs="Arial"/>
                <w:sz w:val="20"/>
                <w:szCs w:val="20"/>
              </w:rPr>
              <w:t xml:space="preserve">W ramach poddziałania wspierane będą projekty prowadzące do stworzenia innowacyjnych produktów </w:t>
            </w:r>
            <w:r w:rsidR="005B5090">
              <w:rPr>
                <w:rFonts w:ascii="Arial" w:hAnsi="Arial" w:cs="Arial"/>
                <w:sz w:val="20"/>
                <w:szCs w:val="20"/>
              </w:rPr>
              <w:t xml:space="preserve">lub </w:t>
            </w:r>
            <w:r w:rsidR="00E07E7C">
              <w:rPr>
                <w:rFonts w:ascii="Arial" w:hAnsi="Arial" w:cs="Arial"/>
                <w:sz w:val="20"/>
                <w:szCs w:val="20"/>
              </w:rPr>
              <w:t xml:space="preserve">opracowania innowacyjnych </w:t>
            </w:r>
            <w:r w:rsidR="005B5090">
              <w:rPr>
                <w:rFonts w:ascii="Arial" w:hAnsi="Arial" w:cs="Arial"/>
                <w:sz w:val="20"/>
                <w:szCs w:val="20"/>
              </w:rPr>
              <w:t>procesów technologicznych</w:t>
            </w:r>
            <w:r w:rsidR="00D0169A">
              <w:rPr>
                <w:rFonts w:ascii="Arial" w:hAnsi="Arial" w:cs="Arial"/>
                <w:sz w:val="20"/>
                <w:szCs w:val="20"/>
              </w:rPr>
              <w:t xml:space="preserve"> w szczególności</w:t>
            </w:r>
            <w:r w:rsidR="005B5090">
              <w:rPr>
                <w:rFonts w:ascii="Arial" w:hAnsi="Arial" w:cs="Arial"/>
                <w:sz w:val="20"/>
                <w:szCs w:val="20"/>
              </w:rPr>
              <w:t xml:space="preserve"> </w:t>
            </w:r>
            <w:r w:rsidRPr="006D00DE">
              <w:rPr>
                <w:rFonts w:ascii="Arial" w:hAnsi="Arial" w:cs="Arial"/>
                <w:sz w:val="20"/>
                <w:szCs w:val="20"/>
              </w:rPr>
              <w:t>poprzez wdrożenie (własnych lub nabytych) wyników prac B+R. W ramach projektu beneficjent będzie mógł współfinansować poszczególne etapy procesu inwestycyjnego mającego na celu wdrożenie innowacyjnego produktu</w:t>
            </w:r>
            <w:r w:rsidR="00A927D0">
              <w:rPr>
                <w:rFonts w:ascii="Arial" w:hAnsi="Arial" w:cs="Arial"/>
                <w:sz w:val="20"/>
                <w:szCs w:val="20"/>
              </w:rPr>
              <w:t xml:space="preserve"> lub procesu technologicznego.</w:t>
            </w:r>
          </w:p>
          <w:p w14:paraId="3136124B" w14:textId="77777777" w:rsidR="002739C9" w:rsidRPr="007A2B8E" w:rsidRDefault="00143F73" w:rsidP="009B2C67">
            <w:pPr>
              <w:spacing w:after="120" w:line="276" w:lineRule="auto"/>
              <w:jc w:val="both"/>
              <w:rPr>
                <w:rFonts w:ascii="Arial" w:hAnsi="Arial" w:cs="Arial"/>
                <w:sz w:val="20"/>
                <w:szCs w:val="20"/>
              </w:rPr>
            </w:pPr>
            <w:r w:rsidRPr="00143F73">
              <w:rPr>
                <w:rFonts w:ascii="Arial" w:hAnsi="Arial" w:cs="Arial"/>
                <w:sz w:val="20"/>
                <w:szCs w:val="20"/>
              </w:rPr>
              <w:t xml:space="preserve">Dodatkowo </w:t>
            </w:r>
            <w:r w:rsidR="008D5F7A">
              <w:rPr>
                <w:rFonts w:ascii="Arial" w:hAnsi="Arial" w:cs="Arial"/>
                <w:sz w:val="20"/>
                <w:szCs w:val="20"/>
              </w:rPr>
              <w:t xml:space="preserve">przedsiębiorca będzie mógł uzyskać wsparcie na dofinansowanie </w:t>
            </w:r>
            <w:r w:rsidRPr="00143F73">
              <w:rPr>
                <w:rFonts w:ascii="Arial" w:hAnsi="Arial" w:cs="Arial"/>
                <w:sz w:val="20"/>
                <w:szCs w:val="20"/>
              </w:rPr>
              <w:t>koszt</w:t>
            </w:r>
            <w:r w:rsidR="008D5F7A">
              <w:rPr>
                <w:rFonts w:ascii="Arial" w:hAnsi="Arial" w:cs="Arial"/>
                <w:sz w:val="20"/>
                <w:szCs w:val="20"/>
              </w:rPr>
              <w:t>ów</w:t>
            </w:r>
            <w:r w:rsidRPr="00143F73">
              <w:rPr>
                <w:rFonts w:ascii="Arial" w:hAnsi="Arial" w:cs="Arial"/>
                <w:sz w:val="20"/>
                <w:szCs w:val="20"/>
              </w:rPr>
              <w:t xml:space="preserve"> dostosowania</w:t>
            </w:r>
            <w:r w:rsidR="00FC035D">
              <w:rPr>
                <w:rStyle w:val="Odwoaniedokomentarza"/>
                <w:szCs w:val="20"/>
              </w:rPr>
              <w:t xml:space="preserve"> </w:t>
            </w:r>
            <w:r w:rsidRPr="00143F73">
              <w:rPr>
                <w:rFonts w:ascii="Arial" w:hAnsi="Arial" w:cs="Arial"/>
                <w:sz w:val="20"/>
                <w:szCs w:val="20"/>
              </w:rPr>
              <w:t>procesów zachodzących w przedsiębiorstwie do funkcjonowania w sytuacji wystąpienia epidemii chorób zakaźnych u ludzi, w szczególności COVID-19.</w:t>
            </w:r>
          </w:p>
        </w:tc>
      </w:tr>
      <w:tr w:rsidR="008C60E0" w:rsidRPr="009B2C67" w14:paraId="268A97C6" w14:textId="77777777" w:rsidTr="00B93A7F">
        <w:trPr>
          <w:trHeight w:val="1404"/>
        </w:trPr>
        <w:tc>
          <w:tcPr>
            <w:tcW w:w="1396" w:type="pct"/>
            <w:vAlign w:val="center"/>
          </w:tcPr>
          <w:p w14:paraId="02E19BB4"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Kierunkowe zasady </w:t>
            </w:r>
            <w:r w:rsidR="00003D4E" w:rsidRPr="006D00DE">
              <w:rPr>
                <w:rFonts w:ascii="Arial" w:hAnsi="Arial" w:cs="Arial"/>
                <w:sz w:val="20"/>
                <w:lang w:val="pl-PL"/>
              </w:rPr>
              <w:t>wyboru projektów</w:t>
            </w:r>
            <w:r w:rsidRPr="006D00DE">
              <w:rPr>
                <w:rFonts w:ascii="Arial" w:hAnsi="Arial" w:cs="Arial"/>
                <w:sz w:val="20"/>
                <w:lang w:val="pl-PL"/>
              </w:rPr>
              <w:t xml:space="preserve"> </w:t>
            </w:r>
          </w:p>
        </w:tc>
        <w:tc>
          <w:tcPr>
            <w:tcW w:w="3604" w:type="pct"/>
            <w:vAlign w:val="center"/>
          </w:tcPr>
          <w:p w14:paraId="241EF607" w14:textId="77777777" w:rsidR="001C0966" w:rsidRPr="006D00DE" w:rsidRDefault="001C0966" w:rsidP="001C0966">
            <w:pPr>
              <w:spacing w:line="276" w:lineRule="auto"/>
              <w:jc w:val="both"/>
              <w:rPr>
                <w:rFonts w:ascii="Arial" w:hAnsi="Arial" w:cs="Arial"/>
                <w:sz w:val="20"/>
                <w:szCs w:val="20"/>
              </w:rPr>
            </w:pPr>
            <w:r w:rsidRPr="006D00DE">
              <w:rPr>
                <w:rFonts w:ascii="Arial" w:hAnsi="Arial" w:cs="Arial"/>
                <w:sz w:val="20"/>
                <w:szCs w:val="20"/>
              </w:rPr>
              <w:t xml:space="preserve">Przedsięwzięcie zgłoszone do wsparcia przez MŚP </w:t>
            </w:r>
            <w:r>
              <w:rPr>
                <w:rFonts w:ascii="Arial" w:hAnsi="Arial" w:cs="Arial"/>
                <w:sz w:val="20"/>
                <w:szCs w:val="20"/>
              </w:rPr>
              <w:t>będącego</w:t>
            </w:r>
            <w:r w:rsidRPr="006D00DE">
              <w:rPr>
                <w:rFonts w:ascii="Arial" w:hAnsi="Arial" w:cs="Arial"/>
                <w:sz w:val="20"/>
                <w:szCs w:val="20"/>
              </w:rPr>
              <w:t xml:space="preserve"> członkiem ponadregionalnego powiązania kooperacyjnego </w:t>
            </w:r>
            <w:r>
              <w:rPr>
                <w:rFonts w:ascii="Arial" w:hAnsi="Arial" w:cs="Arial"/>
                <w:sz w:val="20"/>
                <w:szCs w:val="20"/>
              </w:rPr>
              <w:t>powinno zawierać się w </w:t>
            </w:r>
            <w:r w:rsidRPr="006D00DE">
              <w:rPr>
                <w:rFonts w:ascii="Arial" w:hAnsi="Arial" w:cs="Arial"/>
                <w:sz w:val="20"/>
                <w:szCs w:val="20"/>
              </w:rPr>
              <w:t>ramach celów rozwojowych tego powiązania oraz b</w:t>
            </w:r>
            <w:r>
              <w:rPr>
                <w:rFonts w:ascii="Arial" w:hAnsi="Arial" w:cs="Arial"/>
                <w:sz w:val="20"/>
                <w:szCs w:val="20"/>
              </w:rPr>
              <w:t>yć związane z </w:t>
            </w:r>
            <w:r w:rsidRPr="006D00DE">
              <w:rPr>
                <w:rFonts w:ascii="Arial" w:hAnsi="Arial" w:cs="Arial"/>
                <w:sz w:val="20"/>
                <w:szCs w:val="20"/>
              </w:rPr>
              <w:t>obszarem jego specjalizacji</w:t>
            </w:r>
            <w:r>
              <w:rPr>
                <w:rFonts w:ascii="Arial" w:hAnsi="Arial" w:cs="Arial"/>
                <w:sz w:val="20"/>
                <w:szCs w:val="20"/>
              </w:rPr>
              <w:t>.</w:t>
            </w:r>
            <w:r w:rsidRPr="006D00DE">
              <w:rPr>
                <w:rFonts w:ascii="Arial" w:hAnsi="Arial" w:cs="Arial"/>
                <w:sz w:val="20"/>
                <w:szCs w:val="20"/>
              </w:rPr>
              <w:t xml:space="preserve"> </w:t>
            </w:r>
          </w:p>
          <w:p w14:paraId="52D12668" w14:textId="77777777" w:rsidR="001C0966" w:rsidRPr="006D00DE" w:rsidRDefault="001C0966" w:rsidP="001C0966">
            <w:pPr>
              <w:spacing w:before="120" w:line="276" w:lineRule="auto"/>
              <w:jc w:val="both"/>
              <w:rPr>
                <w:rFonts w:ascii="Arial" w:hAnsi="Arial" w:cs="Arial"/>
                <w:sz w:val="20"/>
                <w:szCs w:val="20"/>
              </w:rPr>
            </w:pPr>
            <w:r w:rsidRPr="006D00DE">
              <w:rPr>
                <w:rFonts w:ascii="Arial" w:hAnsi="Arial" w:cs="Arial"/>
                <w:sz w:val="20"/>
                <w:szCs w:val="20"/>
              </w:rPr>
              <w:t xml:space="preserve">Przez ponadregionalne powiązanie kooperacyjne rozumie się zgrupowanie minimum 5 </w:t>
            </w:r>
            <w:r w:rsidR="003A06FC" w:rsidRPr="006D00DE">
              <w:rPr>
                <w:rFonts w:ascii="Arial" w:hAnsi="Arial" w:cs="Arial"/>
                <w:sz w:val="20"/>
                <w:szCs w:val="20"/>
              </w:rPr>
              <w:t xml:space="preserve">przedsiębiorców </w:t>
            </w:r>
            <w:r w:rsidRPr="006D00DE">
              <w:rPr>
                <w:rFonts w:ascii="Arial" w:hAnsi="Arial" w:cs="Arial"/>
                <w:sz w:val="20"/>
                <w:szCs w:val="20"/>
              </w:rPr>
              <w:t xml:space="preserve">działających w pokrewnych sektorach </w:t>
            </w:r>
            <w:r w:rsidR="003A06FC">
              <w:rPr>
                <w:rFonts w:ascii="Arial" w:hAnsi="Arial" w:cs="Arial"/>
                <w:sz w:val="20"/>
                <w:szCs w:val="20"/>
              </w:rPr>
              <w:t xml:space="preserve">lub </w:t>
            </w:r>
            <w:r w:rsidRPr="006D00DE">
              <w:rPr>
                <w:rFonts w:ascii="Arial" w:hAnsi="Arial" w:cs="Arial"/>
                <w:sz w:val="20"/>
                <w:szCs w:val="20"/>
              </w:rPr>
              <w:t xml:space="preserve">współpracujących </w:t>
            </w:r>
            <w:r w:rsidR="003A06FC">
              <w:rPr>
                <w:rFonts w:ascii="Arial" w:hAnsi="Arial" w:cs="Arial"/>
                <w:sz w:val="20"/>
                <w:szCs w:val="20"/>
              </w:rPr>
              <w:t xml:space="preserve">ze sobą </w:t>
            </w:r>
            <w:r w:rsidRPr="006D00DE">
              <w:rPr>
                <w:rFonts w:ascii="Arial" w:hAnsi="Arial" w:cs="Arial"/>
                <w:sz w:val="20"/>
                <w:szCs w:val="20"/>
              </w:rPr>
              <w:t>w procesie tworzenia wyrobów lub usług, którego działalność koordynowana jest przez podmiot zarządzający powiązaniem. Ponadregionalne powiązanie kooperacyjne obejmuje swym zasięgiem minimum dwa województwa, w tym co najmniej jedno z terenu Polski Wschodniej.</w:t>
            </w:r>
          </w:p>
          <w:p w14:paraId="3CBB3B00" w14:textId="77777777" w:rsidR="008C60E0" w:rsidRPr="006D00DE" w:rsidRDefault="008C60E0" w:rsidP="001D17F8">
            <w:pPr>
              <w:spacing w:before="120" w:line="276" w:lineRule="auto"/>
              <w:jc w:val="both"/>
              <w:rPr>
                <w:rFonts w:ascii="Arial" w:hAnsi="Arial" w:cs="Arial"/>
                <w:sz w:val="20"/>
                <w:szCs w:val="20"/>
              </w:rPr>
            </w:pPr>
            <w:r w:rsidRPr="006D00DE">
              <w:rPr>
                <w:rFonts w:ascii="Arial" w:hAnsi="Arial" w:cs="Arial"/>
                <w:sz w:val="20"/>
                <w:szCs w:val="20"/>
              </w:rPr>
              <w:t xml:space="preserve">W ramach </w:t>
            </w:r>
            <w:r w:rsidR="00620450">
              <w:rPr>
                <w:rFonts w:ascii="Arial" w:hAnsi="Arial" w:cs="Arial"/>
                <w:sz w:val="20"/>
                <w:szCs w:val="20"/>
              </w:rPr>
              <w:t>pod</w:t>
            </w:r>
            <w:r w:rsidRPr="006D00DE">
              <w:rPr>
                <w:rFonts w:ascii="Arial" w:hAnsi="Arial" w:cs="Arial"/>
                <w:sz w:val="20"/>
                <w:szCs w:val="20"/>
              </w:rPr>
              <w:t>działania priorytetowo traktowane będą projekty:</w:t>
            </w:r>
          </w:p>
          <w:p w14:paraId="75D332F5" w14:textId="77777777" w:rsidR="003B3F7D" w:rsidRPr="006D00DE" w:rsidRDefault="003B3F7D" w:rsidP="00EF1819">
            <w:pPr>
              <w:pStyle w:val="Akapitzlist"/>
              <w:numPr>
                <w:ilvl w:val="0"/>
                <w:numId w:val="34"/>
              </w:numPr>
              <w:spacing w:line="276" w:lineRule="auto"/>
              <w:ind w:left="322" w:hanging="283"/>
              <w:jc w:val="both"/>
              <w:rPr>
                <w:rFonts w:ascii="Arial" w:hAnsi="Arial" w:cs="Arial"/>
                <w:sz w:val="20"/>
                <w:lang w:val="pl-PL"/>
              </w:rPr>
            </w:pPr>
            <w:r w:rsidRPr="006D00DE">
              <w:rPr>
                <w:rFonts w:ascii="Arial" w:hAnsi="Arial" w:cs="Arial"/>
                <w:sz w:val="20"/>
                <w:lang w:val="pl-PL"/>
              </w:rPr>
              <w:t>których realizacj</w:t>
            </w:r>
            <w:r w:rsidR="007C0A06" w:rsidRPr="006D00DE">
              <w:rPr>
                <w:rFonts w:ascii="Arial" w:hAnsi="Arial" w:cs="Arial"/>
                <w:sz w:val="20"/>
                <w:lang w:val="pl-PL"/>
              </w:rPr>
              <w:t>a</w:t>
            </w:r>
            <w:r w:rsidRPr="006D00DE">
              <w:rPr>
                <w:rFonts w:ascii="Arial" w:hAnsi="Arial" w:cs="Arial"/>
                <w:sz w:val="20"/>
                <w:lang w:val="pl-PL"/>
              </w:rPr>
              <w:t xml:space="preserve"> przyczyni się do wzrostu zatrudnienia we wspartych MŚP</w:t>
            </w:r>
            <w:r w:rsidR="006F7D7E">
              <w:rPr>
                <w:rFonts w:ascii="Arial" w:hAnsi="Arial" w:cs="Arial"/>
                <w:sz w:val="20"/>
                <w:lang w:val="pl-PL"/>
              </w:rPr>
              <w:t>;</w:t>
            </w:r>
          </w:p>
          <w:p w14:paraId="4256D78A" w14:textId="77777777" w:rsidR="008C60E0" w:rsidRPr="006D00DE" w:rsidRDefault="008C60E0" w:rsidP="00EF1819">
            <w:pPr>
              <w:pStyle w:val="Akapitzlist"/>
              <w:numPr>
                <w:ilvl w:val="0"/>
                <w:numId w:val="34"/>
              </w:numPr>
              <w:spacing w:line="276" w:lineRule="auto"/>
              <w:ind w:left="322" w:hanging="283"/>
              <w:jc w:val="both"/>
              <w:rPr>
                <w:rFonts w:ascii="Arial" w:hAnsi="Arial" w:cs="Arial"/>
                <w:sz w:val="20"/>
                <w:lang w:val="pl-PL"/>
              </w:rPr>
            </w:pPr>
            <w:r w:rsidRPr="006D00DE">
              <w:rPr>
                <w:rFonts w:ascii="Arial" w:hAnsi="Arial" w:cs="Arial"/>
                <w:sz w:val="20"/>
                <w:lang w:val="pl-PL"/>
              </w:rPr>
              <w:t xml:space="preserve">wpisujące się w zakres regionalnych inteligentnych specjalizacji wspólnych dla </w:t>
            </w:r>
            <w:r w:rsidR="00540AE7" w:rsidRPr="006D00DE">
              <w:rPr>
                <w:rFonts w:ascii="Arial" w:hAnsi="Arial" w:cs="Arial"/>
                <w:sz w:val="20"/>
                <w:lang w:val="pl-PL"/>
              </w:rPr>
              <w:t>co najmniej</w:t>
            </w:r>
            <w:r w:rsidR="00710E9D">
              <w:rPr>
                <w:rFonts w:ascii="Arial" w:hAnsi="Arial" w:cs="Arial"/>
                <w:sz w:val="20"/>
                <w:lang w:val="pl-PL"/>
              </w:rPr>
              <w:t xml:space="preserve"> </w:t>
            </w:r>
            <w:r w:rsidR="001824BB">
              <w:rPr>
                <w:rFonts w:ascii="Arial" w:hAnsi="Arial" w:cs="Arial"/>
                <w:sz w:val="20"/>
                <w:lang w:val="pl-PL"/>
              </w:rPr>
              <w:t>dwóch</w:t>
            </w:r>
            <w:r w:rsidRPr="006D00DE">
              <w:rPr>
                <w:rFonts w:ascii="Arial" w:hAnsi="Arial" w:cs="Arial"/>
                <w:sz w:val="20"/>
                <w:lang w:val="pl-PL"/>
              </w:rPr>
              <w:t xml:space="preserve"> województw z Polski Wschodniej</w:t>
            </w:r>
            <w:r w:rsidR="006F7D7E">
              <w:rPr>
                <w:rFonts w:ascii="Arial" w:hAnsi="Arial" w:cs="Arial"/>
                <w:sz w:val="20"/>
                <w:lang w:val="pl-PL"/>
              </w:rPr>
              <w:t>;</w:t>
            </w:r>
          </w:p>
          <w:p w14:paraId="1897B0C3" w14:textId="77777777" w:rsidR="00CC33B5" w:rsidRDefault="00CA3204" w:rsidP="00EF1819">
            <w:pPr>
              <w:numPr>
                <w:ilvl w:val="0"/>
                <w:numId w:val="34"/>
              </w:numPr>
              <w:spacing w:line="276" w:lineRule="auto"/>
              <w:ind w:left="322" w:hanging="283"/>
              <w:contextualSpacing/>
              <w:jc w:val="both"/>
              <w:rPr>
                <w:rFonts w:ascii="Arial" w:hAnsi="Arial" w:cs="Arial"/>
                <w:sz w:val="20"/>
                <w:szCs w:val="20"/>
              </w:rPr>
            </w:pPr>
            <w:r>
              <w:rPr>
                <w:rFonts w:ascii="Arial" w:hAnsi="Arial" w:cs="Arial"/>
                <w:sz w:val="20"/>
                <w:szCs w:val="20"/>
              </w:rPr>
              <w:t>mające pozytywny wpływ na realizację zasady zrównoważonego rozwoju</w:t>
            </w:r>
            <w:r w:rsidR="006F7D7E">
              <w:rPr>
                <w:rFonts w:ascii="Arial" w:hAnsi="Arial" w:cs="Arial"/>
                <w:sz w:val="20"/>
                <w:szCs w:val="20"/>
              </w:rPr>
              <w:t>;</w:t>
            </w:r>
          </w:p>
          <w:p w14:paraId="0E64E456" w14:textId="77777777" w:rsidR="003D12A3" w:rsidRPr="002F0DA4" w:rsidRDefault="003D12A3" w:rsidP="003D12A3">
            <w:pPr>
              <w:spacing w:before="120" w:after="120" w:line="276" w:lineRule="auto"/>
              <w:jc w:val="both"/>
              <w:rPr>
                <w:rFonts w:ascii="Arial" w:hAnsi="Arial" w:cs="Arial"/>
                <w:bCs/>
                <w:sz w:val="20"/>
                <w:szCs w:val="20"/>
              </w:rPr>
            </w:pPr>
            <w:r w:rsidRPr="002F0DA4">
              <w:rPr>
                <w:rFonts w:ascii="Arial" w:hAnsi="Arial" w:cs="Arial"/>
                <w:bCs/>
                <w:sz w:val="20"/>
                <w:szCs w:val="20"/>
              </w:rPr>
              <w:t>Dodatkowo wsparcie realizowane w ramach Programu może zostać ukierunkowane również na wzmocnienie potencjału rozwojowego miast średnich w Polsce Wschodniej, w tym tracących funkcje społeczno-gospodarcze.</w:t>
            </w:r>
          </w:p>
          <w:p w14:paraId="4F987342" w14:textId="77777777" w:rsidR="00CF391F" w:rsidRPr="00132A62" w:rsidRDefault="00CF391F" w:rsidP="0059509B">
            <w:pPr>
              <w:spacing w:before="120" w:line="276" w:lineRule="auto"/>
              <w:ind w:left="40"/>
              <w:jc w:val="both"/>
              <w:rPr>
                <w:rFonts w:ascii="Arial" w:hAnsi="Arial" w:cs="Arial"/>
                <w:sz w:val="20"/>
                <w:szCs w:val="20"/>
              </w:rPr>
            </w:pPr>
            <w:r w:rsidRPr="006D00DE">
              <w:rPr>
                <w:rStyle w:val="Odwoaniedokomentarza"/>
                <w:rFonts w:ascii="Arial" w:hAnsi="Arial" w:cs="Arial"/>
                <w:sz w:val="20"/>
                <w:szCs w:val="20"/>
              </w:rPr>
              <w:lastRenderedPageBreak/>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55535EFB" w14:textId="77777777" w:rsidTr="006D00DE">
        <w:trPr>
          <w:trHeight w:val="979"/>
        </w:trPr>
        <w:tc>
          <w:tcPr>
            <w:tcW w:w="1396" w:type="pct"/>
            <w:vAlign w:val="center"/>
          </w:tcPr>
          <w:p w14:paraId="2DED56E1"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 xml:space="preserve">Typ beneficjenta </w:t>
            </w:r>
          </w:p>
        </w:tc>
        <w:tc>
          <w:tcPr>
            <w:tcW w:w="3604" w:type="pct"/>
            <w:vAlign w:val="center"/>
          </w:tcPr>
          <w:p w14:paraId="052AC850" w14:textId="77777777" w:rsidR="008C60E0" w:rsidRPr="006D00DE" w:rsidRDefault="005F6626" w:rsidP="00EB6B5D">
            <w:pPr>
              <w:spacing w:line="276" w:lineRule="auto"/>
              <w:jc w:val="both"/>
              <w:rPr>
                <w:rFonts w:ascii="Arial" w:hAnsi="Arial" w:cs="Arial"/>
                <w:sz w:val="20"/>
                <w:szCs w:val="20"/>
              </w:rPr>
            </w:pPr>
            <w:r w:rsidRPr="006D00DE">
              <w:rPr>
                <w:rFonts w:ascii="Arial" w:hAnsi="Arial" w:cs="Arial"/>
                <w:sz w:val="20"/>
                <w:szCs w:val="20"/>
              </w:rPr>
              <w:t>MŚP</w:t>
            </w:r>
            <w:r w:rsidR="00726795" w:rsidRPr="006D00DE">
              <w:rPr>
                <w:rFonts w:ascii="Arial" w:hAnsi="Arial" w:cs="Arial"/>
                <w:sz w:val="20"/>
                <w:szCs w:val="20"/>
              </w:rPr>
              <w:t xml:space="preserve"> (wchodzący w skład ponadregionalnego powiązania</w:t>
            </w:r>
            <w:r w:rsidR="00EB6B5D">
              <w:rPr>
                <w:rFonts w:ascii="Arial" w:hAnsi="Arial" w:cs="Arial"/>
                <w:sz w:val="20"/>
                <w:szCs w:val="20"/>
              </w:rPr>
              <w:t xml:space="preserve"> </w:t>
            </w:r>
            <w:r w:rsidR="00726795" w:rsidRPr="006D00DE">
              <w:rPr>
                <w:rFonts w:ascii="Arial" w:hAnsi="Arial" w:cs="Arial"/>
                <w:sz w:val="20"/>
                <w:szCs w:val="20"/>
              </w:rPr>
              <w:t>kooperacyjnego)</w:t>
            </w:r>
          </w:p>
        </w:tc>
      </w:tr>
      <w:tr w:rsidR="008C60E0" w:rsidRPr="00710E9D" w14:paraId="2B5AB7CF" w14:textId="77777777" w:rsidTr="006D00DE">
        <w:trPr>
          <w:trHeight w:val="979"/>
        </w:trPr>
        <w:tc>
          <w:tcPr>
            <w:tcW w:w="1396" w:type="pct"/>
            <w:vAlign w:val="center"/>
          </w:tcPr>
          <w:p w14:paraId="7A6FACAE"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3604" w:type="pct"/>
            <w:vAlign w:val="center"/>
          </w:tcPr>
          <w:p w14:paraId="294085D3" w14:textId="77777777" w:rsidR="008C60E0" w:rsidRPr="006D00DE" w:rsidRDefault="008C60E0" w:rsidP="00EB6B5D">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0CDDAB36" w14:textId="77777777" w:rsidTr="006D00DE">
        <w:trPr>
          <w:trHeight w:val="750"/>
        </w:trPr>
        <w:tc>
          <w:tcPr>
            <w:tcW w:w="1396" w:type="pct"/>
            <w:vAlign w:val="center"/>
          </w:tcPr>
          <w:p w14:paraId="524A56F7"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3604" w:type="pct"/>
            <w:vAlign w:val="center"/>
          </w:tcPr>
          <w:p w14:paraId="08F7289C"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4ABBF119" w14:textId="77777777" w:rsidTr="006D00DE">
        <w:trPr>
          <w:trHeight w:val="564"/>
        </w:trPr>
        <w:tc>
          <w:tcPr>
            <w:tcW w:w="1396" w:type="pct"/>
            <w:vAlign w:val="center"/>
          </w:tcPr>
          <w:p w14:paraId="2EFDF57C"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3604" w:type="pct"/>
            <w:vAlign w:val="center"/>
          </w:tcPr>
          <w:p w14:paraId="5FBF58BB"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639C7C11" w14:textId="77777777" w:rsidTr="006D00DE">
        <w:trPr>
          <w:trHeight w:val="564"/>
        </w:trPr>
        <w:tc>
          <w:tcPr>
            <w:tcW w:w="1396" w:type="pct"/>
            <w:vAlign w:val="center"/>
          </w:tcPr>
          <w:p w14:paraId="271D2CE4"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poddziałania (EUR)</w:t>
            </w:r>
          </w:p>
        </w:tc>
        <w:tc>
          <w:tcPr>
            <w:tcW w:w="3604" w:type="pct"/>
            <w:vAlign w:val="center"/>
          </w:tcPr>
          <w:p w14:paraId="254FF462" w14:textId="77777777" w:rsidR="00A26847" w:rsidRPr="00776582" w:rsidRDefault="006A0F71" w:rsidP="006D00DE">
            <w:pPr>
              <w:spacing w:line="276" w:lineRule="auto"/>
              <w:rPr>
                <w:rFonts w:ascii="Arial" w:hAnsi="Arial" w:cs="Arial"/>
                <w:sz w:val="20"/>
                <w:szCs w:val="20"/>
              </w:rPr>
            </w:pPr>
            <w:r>
              <w:rPr>
                <w:rFonts w:ascii="Arial" w:hAnsi="Arial" w:cs="Arial"/>
                <w:sz w:val="20"/>
                <w:szCs w:val="20"/>
              </w:rPr>
              <w:t> </w:t>
            </w:r>
          </w:p>
          <w:p w14:paraId="075F0702" w14:textId="557B0953" w:rsidR="008C60E0" w:rsidRPr="006D00DE" w:rsidRDefault="00A26847" w:rsidP="00BD41FF">
            <w:pPr>
              <w:spacing w:line="480" w:lineRule="auto"/>
              <w:rPr>
                <w:rFonts w:ascii="Arial" w:hAnsi="Arial" w:cs="Arial"/>
                <w:sz w:val="20"/>
                <w:szCs w:val="20"/>
              </w:rPr>
            </w:pPr>
            <w:r>
              <w:rPr>
                <w:rFonts w:ascii="Arial" w:hAnsi="Arial" w:cs="Arial"/>
                <w:sz w:val="20"/>
                <w:szCs w:val="20"/>
              </w:rPr>
              <w:t> </w:t>
            </w:r>
            <w:r w:rsidR="00E153BF">
              <w:rPr>
                <w:rFonts w:ascii="Arial" w:hAnsi="Arial" w:cs="Arial"/>
                <w:sz w:val="20"/>
                <w:szCs w:val="20"/>
              </w:rPr>
              <w:t> 17</w:t>
            </w:r>
            <w:r w:rsidR="00C7540B">
              <w:rPr>
                <w:rFonts w:ascii="Arial" w:hAnsi="Arial" w:cs="Arial"/>
                <w:sz w:val="20"/>
                <w:szCs w:val="20"/>
              </w:rPr>
              <w:t>0</w:t>
            </w:r>
            <w:r w:rsidR="001C1B1F">
              <w:rPr>
                <w:rFonts w:ascii="Arial" w:hAnsi="Arial" w:cs="Arial"/>
                <w:sz w:val="20"/>
                <w:szCs w:val="20"/>
              </w:rPr>
              <w:t> 941 340</w:t>
            </w:r>
          </w:p>
        </w:tc>
      </w:tr>
      <w:tr w:rsidR="008C60E0" w:rsidRPr="00710E9D" w14:paraId="26A14AA9" w14:textId="77777777" w:rsidTr="006D00DE">
        <w:trPr>
          <w:trHeight w:val="780"/>
        </w:trPr>
        <w:tc>
          <w:tcPr>
            <w:tcW w:w="1396" w:type="pct"/>
            <w:vAlign w:val="center"/>
          </w:tcPr>
          <w:p w14:paraId="055075B1"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Kategoria regionów objętych wsparciem</w:t>
            </w:r>
          </w:p>
        </w:tc>
        <w:tc>
          <w:tcPr>
            <w:tcW w:w="3604" w:type="pct"/>
            <w:vAlign w:val="center"/>
          </w:tcPr>
          <w:p w14:paraId="7ABFAEC9"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Regiony słabiej rozwinięte</w:t>
            </w:r>
          </w:p>
        </w:tc>
      </w:tr>
      <w:tr w:rsidR="008C60E0" w:rsidRPr="00710E9D" w14:paraId="176814E8" w14:textId="77777777" w:rsidTr="006D00DE">
        <w:trPr>
          <w:trHeight w:val="1687"/>
        </w:trPr>
        <w:tc>
          <w:tcPr>
            <w:tcW w:w="1396" w:type="pct"/>
            <w:vAlign w:val="center"/>
          </w:tcPr>
          <w:p w14:paraId="14B9EFC4"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Mechanizmy powiązania interwencji z innymi działaniami/ poddziałaniami w ramach PO lub z innymi PO</w:t>
            </w:r>
          </w:p>
        </w:tc>
        <w:tc>
          <w:tcPr>
            <w:tcW w:w="3604" w:type="pct"/>
            <w:vAlign w:val="center"/>
          </w:tcPr>
          <w:p w14:paraId="3C2FF8C9" w14:textId="77777777" w:rsidR="004A5C2D" w:rsidRPr="006D00DE" w:rsidRDefault="00977DA7" w:rsidP="00EC5455">
            <w:pPr>
              <w:spacing w:line="276" w:lineRule="auto"/>
              <w:jc w:val="both"/>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oordynacj</w:t>
            </w:r>
            <w:r w:rsidRPr="006D00DE">
              <w:rPr>
                <w:rFonts w:ascii="Arial" w:hAnsi="Arial" w:cs="Arial"/>
                <w:sz w:val="20"/>
                <w:szCs w:val="20"/>
              </w:rPr>
              <w:t>ę</w:t>
            </w:r>
            <w:r w:rsidR="004A5C2D" w:rsidRPr="006D00DE">
              <w:rPr>
                <w:rFonts w:ascii="Arial" w:hAnsi="Arial" w:cs="Arial"/>
                <w:sz w:val="20"/>
                <w:szCs w:val="20"/>
              </w:rPr>
              <w:t xml:space="preserve"> 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19"/>
            </w:r>
          </w:p>
        </w:tc>
      </w:tr>
      <w:tr w:rsidR="008C60E0" w:rsidRPr="00710E9D" w14:paraId="7FCE5AD8" w14:textId="77777777" w:rsidTr="006D00DE">
        <w:trPr>
          <w:trHeight w:val="562"/>
        </w:trPr>
        <w:tc>
          <w:tcPr>
            <w:tcW w:w="1396" w:type="pct"/>
            <w:vAlign w:val="center"/>
          </w:tcPr>
          <w:p w14:paraId="0EF6D29D"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Instrumenty terytorialne</w:t>
            </w:r>
          </w:p>
        </w:tc>
        <w:tc>
          <w:tcPr>
            <w:tcW w:w="3604" w:type="pct"/>
            <w:vAlign w:val="center"/>
          </w:tcPr>
          <w:p w14:paraId="2DFA8BB5"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0B5ED5F2" w14:textId="77777777" w:rsidTr="006D00DE">
        <w:trPr>
          <w:trHeight w:val="570"/>
        </w:trPr>
        <w:tc>
          <w:tcPr>
            <w:tcW w:w="1396" w:type="pct"/>
            <w:vAlign w:val="center"/>
          </w:tcPr>
          <w:p w14:paraId="2A80043C"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Tryb wyboru projektów</w:t>
            </w:r>
          </w:p>
        </w:tc>
        <w:tc>
          <w:tcPr>
            <w:tcW w:w="3604" w:type="pct"/>
            <w:vAlign w:val="center"/>
          </w:tcPr>
          <w:p w14:paraId="0C2F3DB4" w14:textId="77777777" w:rsidR="008C60E0" w:rsidRPr="006D00DE" w:rsidRDefault="008C60E0" w:rsidP="00EB6B5D">
            <w:pPr>
              <w:spacing w:line="276" w:lineRule="auto"/>
              <w:jc w:val="both"/>
              <w:rPr>
                <w:rFonts w:ascii="Arial" w:hAnsi="Arial" w:cs="Arial"/>
                <w:sz w:val="20"/>
                <w:szCs w:val="20"/>
              </w:rPr>
            </w:pPr>
            <w:r w:rsidRPr="006D00DE">
              <w:rPr>
                <w:rFonts w:ascii="Arial" w:hAnsi="Arial" w:cs="Arial"/>
                <w:sz w:val="20"/>
                <w:szCs w:val="20"/>
              </w:rPr>
              <w:t>Konkursowy</w:t>
            </w:r>
          </w:p>
        </w:tc>
      </w:tr>
      <w:tr w:rsidR="008C60E0" w:rsidRPr="00710E9D" w14:paraId="57632923" w14:textId="77777777" w:rsidTr="006D00DE">
        <w:trPr>
          <w:trHeight w:val="1546"/>
        </w:trPr>
        <w:tc>
          <w:tcPr>
            <w:tcW w:w="1396" w:type="pct"/>
            <w:vAlign w:val="center"/>
          </w:tcPr>
          <w:p w14:paraId="50425731"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 nabór i ocenę wniosków oraz przyjmowanie protestów</w:t>
            </w:r>
          </w:p>
        </w:tc>
        <w:tc>
          <w:tcPr>
            <w:tcW w:w="3604" w:type="pct"/>
            <w:vAlign w:val="center"/>
          </w:tcPr>
          <w:p w14:paraId="1C17C812" w14:textId="77777777" w:rsidR="008C60E0" w:rsidRPr="006D00DE" w:rsidRDefault="008C60E0" w:rsidP="00EB6B5D">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rsidDel="00FE3C38" w14:paraId="54C6E78A" w14:textId="77777777" w:rsidTr="00221199">
        <w:trPr>
          <w:trHeight w:val="554"/>
        </w:trPr>
        <w:tc>
          <w:tcPr>
            <w:tcW w:w="1396" w:type="pct"/>
            <w:vAlign w:val="center"/>
          </w:tcPr>
          <w:p w14:paraId="122E1250"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Limity i ogra</w:t>
            </w:r>
            <w:r w:rsidR="00AB754D" w:rsidRPr="006D00DE">
              <w:rPr>
                <w:rFonts w:ascii="Arial" w:hAnsi="Arial" w:cs="Arial"/>
                <w:sz w:val="20"/>
                <w:lang w:val="pl-PL"/>
              </w:rPr>
              <w:t>niczenia w realizacji projektów</w:t>
            </w:r>
          </w:p>
        </w:tc>
        <w:tc>
          <w:tcPr>
            <w:tcW w:w="3604" w:type="pct"/>
            <w:vAlign w:val="center"/>
          </w:tcPr>
          <w:p w14:paraId="0C813E70" w14:textId="77777777" w:rsidR="0015467A" w:rsidRDefault="0015467A" w:rsidP="00EF1819">
            <w:pPr>
              <w:keepNext/>
              <w:adjustRightInd w:val="0"/>
              <w:spacing w:before="120" w:after="120" w:line="276" w:lineRule="auto"/>
              <w:rPr>
                <w:rFonts w:ascii="Arial" w:hAnsi="Arial" w:cs="Arial"/>
                <w:sz w:val="20"/>
              </w:rPr>
            </w:pPr>
            <w:r w:rsidRPr="0092252E">
              <w:rPr>
                <w:rFonts w:ascii="Arial" w:hAnsi="Arial" w:cs="Arial"/>
                <w:sz w:val="20"/>
              </w:rPr>
              <w:t xml:space="preserve">maksymalnie 10% kosztów kwalifikowalnych regionalnej pomocy inwestycyjnej w projekcie stanowią wydatki związane z nabyciem nieruchomości (lub praw do ich użytkowania), </w:t>
            </w:r>
          </w:p>
          <w:p w14:paraId="55450B14" w14:textId="77777777" w:rsidR="00143F73" w:rsidRPr="0015467A" w:rsidDel="00FE3C38" w:rsidRDefault="00143F73" w:rsidP="00EF1819">
            <w:pPr>
              <w:keepNext/>
              <w:adjustRightInd w:val="0"/>
              <w:spacing w:before="120" w:after="120" w:line="276" w:lineRule="auto"/>
              <w:rPr>
                <w:rFonts w:ascii="Arial" w:hAnsi="Arial" w:cs="Arial"/>
                <w:strike/>
                <w:sz w:val="20"/>
              </w:rPr>
            </w:pPr>
            <w:r w:rsidRPr="00143F73">
              <w:rPr>
                <w:rFonts w:ascii="Arial" w:hAnsi="Arial" w:cs="Arial"/>
                <w:sz w:val="20"/>
                <w:szCs w:val="20"/>
              </w:rPr>
              <w:t xml:space="preserve">maksymalnie 60% kosztów kwalifikowalnych związanych bezpośrednio z wdrożeniem nowych produktów lub procesów technologicznych w przedsiębiorstwie stanowią koszty związane z dostosowaniem pozostałych procesów zachodzących w przedsiębiorstwie do funkcjonowania w sytuacji wystąpienia epidemii chorób zakaźnych u ludzi, </w:t>
            </w:r>
            <w:r w:rsidRPr="00143F73">
              <w:rPr>
                <w:rFonts w:ascii="Arial" w:hAnsi="Arial" w:cs="Arial"/>
                <w:sz w:val="20"/>
                <w:szCs w:val="20"/>
              </w:rPr>
              <w:lastRenderedPageBreak/>
              <w:t>w szczególności COVID-19.</w:t>
            </w:r>
            <w:r>
              <w:rPr>
                <w:rFonts w:ascii="Arial" w:hAnsi="Arial" w:cs="Arial"/>
                <w:sz w:val="20"/>
              </w:rPr>
              <w:t xml:space="preserve"> </w:t>
            </w:r>
          </w:p>
        </w:tc>
      </w:tr>
      <w:tr w:rsidR="008C60E0" w:rsidRPr="00710E9D" w14:paraId="608E15F8" w14:textId="77777777" w:rsidTr="006D00DE">
        <w:trPr>
          <w:trHeight w:val="982"/>
        </w:trPr>
        <w:tc>
          <w:tcPr>
            <w:tcW w:w="1396" w:type="pct"/>
            <w:vAlign w:val="center"/>
          </w:tcPr>
          <w:p w14:paraId="6DAD7AD6"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Warunki i planowany zakres stosowania cross-financingu</w:t>
            </w:r>
            <w:r w:rsidR="00AB754D" w:rsidRPr="006D00DE">
              <w:rPr>
                <w:rFonts w:ascii="Arial" w:hAnsi="Arial" w:cs="Arial"/>
                <w:sz w:val="20"/>
                <w:lang w:val="pl-PL"/>
              </w:rPr>
              <w:t xml:space="preserve"> (%)</w:t>
            </w:r>
          </w:p>
        </w:tc>
        <w:tc>
          <w:tcPr>
            <w:tcW w:w="3604" w:type="pct"/>
            <w:vAlign w:val="center"/>
          </w:tcPr>
          <w:p w14:paraId="334E5E8D" w14:textId="77777777" w:rsidR="008C60E0" w:rsidRPr="0015467A" w:rsidRDefault="008C60E0" w:rsidP="00EC5455">
            <w:pPr>
              <w:spacing w:line="276" w:lineRule="auto"/>
              <w:jc w:val="both"/>
              <w:rPr>
                <w:rFonts w:ascii="Arial" w:hAnsi="Arial" w:cs="Arial"/>
                <w:sz w:val="20"/>
                <w:szCs w:val="20"/>
              </w:rPr>
            </w:pPr>
            <w:r w:rsidRPr="0015467A">
              <w:rPr>
                <w:rFonts w:ascii="Arial" w:hAnsi="Arial" w:cs="Arial"/>
                <w:sz w:val="20"/>
                <w:szCs w:val="20"/>
              </w:rPr>
              <w:t>Nie dotyczy</w:t>
            </w:r>
          </w:p>
        </w:tc>
      </w:tr>
      <w:tr w:rsidR="008C60E0" w:rsidRPr="00710E9D" w14:paraId="5ADA02E7" w14:textId="77777777" w:rsidTr="006D00DE">
        <w:trPr>
          <w:trHeight w:val="852"/>
        </w:trPr>
        <w:tc>
          <w:tcPr>
            <w:tcW w:w="1396" w:type="pct"/>
            <w:vAlign w:val="center"/>
          </w:tcPr>
          <w:p w14:paraId="45EDC7A0"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uwzględniania dochodu w projekcie</w:t>
            </w:r>
            <w:r w:rsidRPr="006D00DE">
              <w:rPr>
                <w:rFonts w:ascii="Arial" w:hAnsi="Arial" w:cs="Arial"/>
                <w:sz w:val="20"/>
                <w:vertAlign w:val="superscript"/>
                <w:lang w:val="pl-PL"/>
              </w:rPr>
              <w:footnoteReference w:id="20"/>
            </w:r>
          </w:p>
        </w:tc>
        <w:tc>
          <w:tcPr>
            <w:tcW w:w="3604" w:type="pct"/>
            <w:vAlign w:val="center"/>
          </w:tcPr>
          <w:p w14:paraId="4E101A9E" w14:textId="77777777" w:rsidR="008C60E0" w:rsidRPr="006D00DE" w:rsidRDefault="008C60E0" w:rsidP="00EC5455">
            <w:pPr>
              <w:spacing w:line="276" w:lineRule="auto"/>
              <w:jc w:val="both"/>
              <w:rPr>
                <w:rFonts w:ascii="Arial" w:hAnsi="Arial" w:cs="Arial"/>
                <w:sz w:val="20"/>
                <w:szCs w:val="20"/>
                <w:highlight w:val="yellow"/>
              </w:rPr>
            </w:pPr>
            <w:r w:rsidRPr="006D00DE">
              <w:rPr>
                <w:rFonts w:ascii="Arial" w:hAnsi="Arial" w:cs="Arial"/>
                <w:sz w:val="20"/>
                <w:szCs w:val="20"/>
              </w:rPr>
              <w:t>Nie dotyczy</w:t>
            </w:r>
            <w:r w:rsidRPr="006D00DE" w:rsidDel="00B933E8">
              <w:rPr>
                <w:rFonts w:ascii="Arial" w:hAnsi="Arial" w:cs="Arial"/>
                <w:sz w:val="20"/>
                <w:szCs w:val="20"/>
              </w:rPr>
              <w:t xml:space="preserve"> </w:t>
            </w:r>
          </w:p>
        </w:tc>
      </w:tr>
      <w:tr w:rsidR="008C60E0" w:rsidRPr="00710E9D" w14:paraId="54C29AD7" w14:textId="77777777" w:rsidTr="006D00DE">
        <w:trPr>
          <w:trHeight w:val="1531"/>
        </w:trPr>
        <w:tc>
          <w:tcPr>
            <w:tcW w:w="1396" w:type="pct"/>
            <w:vAlign w:val="center"/>
          </w:tcPr>
          <w:p w14:paraId="78AE3A25"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3604" w:type="pct"/>
            <w:vAlign w:val="center"/>
          </w:tcPr>
          <w:p w14:paraId="4EF9A2AA" w14:textId="77777777" w:rsidR="00EB6B5D" w:rsidRPr="006D00DE" w:rsidRDefault="00474573" w:rsidP="006D00DE">
            <w:pPr>
              <w:spacing w:line="276" w:lineRule="auto"/>
              <w:jc w:val="both"/>
              <w:rPr>
                <w:rFonts w:ascii="Arial" w:hAnsi="Arial" w:cs="Arial"/>
                <w:color w:val="FF0000"/>
                <w:sz w:val="20"/>
                <w:szCs w:val="20"/>
              </w:rPr>
            </w:pPr>
            <w:r w:rsidRPr="006D00DE">
              <w:rPr>
                <w:rFonts w:ascii="Arial" w:hAnsi="Arial" w:cs="Arial"/>
                <w:sz w:val="20"/>
                <w:szCs w:val="20"/>
              </w:rPr>
              <w:t xml:space="preserve">Przewiduje się możliwość udzielenia </w:t>
            </w:r>
            <w:r w:rsidR="00977DA7" w:rsidRPr="006D00DE">
              <w:rPr>
                <w:rFonts w:ascii="Arial" w:hAnsi="Arial" w:cs="Arial"/>
                <w:sz w:val="20"/>
                <w:szCs w:val="20"/>
              </w:rPr>
              <w:t xml:space="preserve">wypłaty </w:t>
            </w:r>
            <w:r w:rsidRPr="006D00DE">
              <w:rPr>
                <w:rFonts w:ascii="Arial" w:hAnsi="Arial" w:cs="Arial"/>
                <w:sz w:val="20"/>
                <w:szCs w:val="20"/>
              </w:rPr>
              <w:t>w formie zaliczki</w:t>
            </w:r>
            <w:r w:rsidR="007C0A06" w:rsidRPr="006D00DE">
              <w:rPr>
                <w:rFonts w:ascii="Arial" w:hAnsi="Arial" w:cs="Arial"/>
                <w:sz w:val="20"/>
                <w:szCs w:val="20"/>
              </w:rPr>
              <w:t>,</w:t>
            </w:r>
            <w:r w:rsidRPr="006D00DE">
              <w:rPr>
                <w:rFonts w:ascii="Arial" w:hAnsi="Arial" w:cs="Arial"/>
                <w:sz w:val="20"/>
                <w:szCs w:val="20"/>
              </w:rPr>
              <w:t xml:space="preserve"> a jej zakres zostanie określony w umowie o dofinansowanie z beneficjentem.</w:t>
            </w:r>
            <w:r w:rsidR="00662C5F" w:rsidRPr="006D00DE">
              <w:rPr>
                <w:rFonts w:ascii="Arial" w:hAnsi="Arial" w:cs="Arial"/>
                <w:color w:val="FF0000"/>
                <w:sz w:val="20"/>
                <w:szCs w:val="20"/>
              </w:rPr>
              <w:t xml:space="preserve"> </w:t>
            </w:r>
          </w:p>
          <w:p w14:paraId="59E22C19" w14:textId="77777777" w:rsidR="008C60E0" w:rsidRPr="006D00DE" w:rsidRDefault="00662C5F" w:rsidP="006D00DE">
            <w:pPr>
              <w:spacing w:before="120" w:line="276" w:lineRule="auto"/>
              <w:jc w:val="both"/>
              <w:rPr>
                <w:rFonts w:ascii="Arial" w:hAnsi="Arial" w:cs="Arial"/>
                <w:i/>
                <w:sz w:val="20"/>
                <w:szCs w:val="20"/>
              </w:rPr>
            </w:pPr>
            <w:r w:rsidRPr="006D00DE">
              <w:rPr>
                <w:rFonts w:ascii="Arial" w:hAnsi="Arial" w:cs="Arial"/>
                <w:sz w:val="20"/>
                <w:szCs w:val="20"/>
              </w:rPr>
              <w:t>Nie przewiduje się stosowania uproszczonych form rozliczania wydatków.</w:t>
            </w:r>
          </w:p>
        </w:tc>
      </w:tr>
      <w:tr w:rsidR="008C60E0" w:rsidRPr="00710E9D" w14:paraId="471D45BA" w14:textId="77777777" w:rsidTr="006D00DE">
        <w:trPr>
          <w:trHeight w:val="837"/>
        </w:trPr>
        <w:tc>
          <w:tcPr>
            <w:tcW w:w="1396" w:type="pct"/>
            <w:vAlign w:val="center"/>
          </w:tcPr>
          <w:p w14:paraId="48BB0930"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Pomoc publiczna i</w:t>
            </w:r>
            <w:r w:rsidR="00EB6B5D">
              <w:rPr>
                <w:rFonts w:ascii="Arial" w:hAnsi="Arial" w:cs="Arial"/>
                <w:sz w:val="20"/>
                <w:lang w:val="pl-PL"/>
              </w:rPr>
              <w:t xml:space="preserve"> </w:t>
            </w:r>
            <w:r w:rsidRPr="006D00DE">
              <w:rPr>
                <w:rFonts w:ascii="Arial" w:hAnsi="Arial" w:cs="Arial"/>
                <w:sz w:val="20"/>
                <w:lang w:val="pl-PL"/>
              </w:rPr>
              <w:t xml:space="preserve">pomoc </w:t>
            </w:r>
            <w:r w:rsidRPr="006D00DE">
              <w:rPr>
                <w:rFonts w:ascii="Arial" w:hAnsi="Arial" w:cs="Arial"/>
                <w:i/>
                <w:sz w:val="20"/>
                <w:lang w:val="pl-PL"/>
              </w:rPr>
              <w:t>de minimis</w:t>
            </w:r>
            <w:r w:rsidR="00EB6B5D">
              <w:rPr>
                <w:rFonts w:ascii="Arial" w:hAnsi="Arial" w:cs="Arial"/>
                <w:sz w:val="20"/>
                <w:lang w:val="pl-PL"/>
              </w:rPr>
              <w:t xml:space="preserve"> </w:t>
            </w:r>
            <w:r w:rsidRPr="006D00DE">
              <w:rPr>
                <w:rFonts w:ascii="Arial" w:hAnsi="Arial" w:cs="Arial"/>
                <w:sz w:val="20"/>
                <w:lang w:val="pl-PL"/>
              </w:rPr>
              <w:t>(rodzaj i</w:t>
            </w:r>
            <w:r w:rsidR="00EB6B5D">
              <w:rPr>
                <w:rFonts w:ascii="Arial" w:hAnsi="Arial" w:cs="Arial"/>
                <w:sz w:val="20"/>
                <w:lang w:val="pl-PL"/>
              </w:rPr>
              <w:t xml:space="preserve"> </w:t>
            </w:r>
            <w:r w:rsidRPr="006D00DE">
              <w:rPr>
                <w:rFonts w:ascii="Arial" w:hAnsi="Arial" w:cs="Arial"/>
                <w:sz w:val="20"/>
                <w:lang w:val="pl-PL"/>
              </w:rPr>
              <w:t>przeznaczenie pomocy, unijna lub</w:t>
            </w:r>
            <w:r w:rsidR="00EB6B5D">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cs="Arial"/>
                <w:sz w:val="20"/>
                <w:vertAlign w:val="superscript"/>
                <w:lang w:val="pl-PL"/>
              </w:rPr>
              <w:footnoteReference w:id="21"/>
            </w:r>
          </w:p>
        </w:tc>
        <w:tc>
          <w:tcPr>
            <w:tcW w:w="3604" w:type="pct"/>
            <w:vAlign w:val="center"/>
          </w:tcPr>
          <w:p w14:paraId="4A5C6388" w14:textId="77777777" w:rsidR="009C459A" w:rsidRDefault="009C459A" w:rsidP="009C459A">
            <w:pPr>
              <w:spacing w:before="40" w:after="40" w:line="276" w:lineRule="auto"/>
              <w:jc w:val="both"/>
              <w:rPr>
                <w:rFonts w:ascii="Arial" w:hAnsi="Arial" w:cs="Arial"/>
                <w:sz w:val="20"/>
                <w:szCs w:val="20"/>
              </w:rPr>
            </w:pPr>
            <w:r w:rsidRPr="006D00DE">
              <w:rPr>
                <w:rFonts w:ascii="Arial" w:hAnsi="Arial" w:cs="Arial"/>
                <w:sz w:val="20"/>
                <w:szCs w:val="20"/>
              </w:rPr>
              <w:t>Regionalna pomoc inwestycyjna</w:t>
            </w:r>
          </w:p>
          <w:p w14:paraId="5563443A" w14:textId="77777777" w:rsidR="003472FD" w:rsidRPr="006D00DE" w:rsidRDefault="003472FD" w:rsidP="009C459A">
            <w:pPr>
              <w:spacing w:before="40" w:after="40" w:line="276" w:lineRule="auto"/>
              <w:jc w:val="both"/>
              <w:rPr>
                <w:rFonts w:ascii="Arial" w:hAnsi="Arial" w:cs="Arial"/>
                <w:sz w:val="20"/>
                <w:szCs w:val="20"/>
              </w:rPr>
            </w:pPr>
            <w:r>
              <w:rPr>
                <w:rFonts w:ascii="Arial" w:hAnsi="Arial" w:cs="Arial"/>
                <w:sz w:val="20"/>
                <w:szCs w:val="20"/>
              </w:rPr>
              <w:t xml:space="preserve">Pomoc </w:t>
            </w:r>
            <w:r w:rsidRPr="008C70E9">
              <w:rPr>
                <w:rFonts w:ascii="Arial" w:hAnsi="Arial" w:cs="Arial"/>
                <w:i/>
                <w:sz w:val="20"/>
                <w:szCs w:val="20"/>
              </w:rPr>
              <w:t>de minimis</w:t>
            </w:r>
          </w:p>
          <w:p w14:paraId="5C3D4D85" w14:textId="77777777" w:rsidR="00654B1D" w:rsidRDefault="00654B1D" w:rsidP="00CF391F">
            <w:pPr>
              <w:spacing w:before="40" w:after="40" w:line="276" w:lineRule="auto"/>
              <w:jc w:val="both"/>
              <w:rPr>
                <w:rFonts w:ascii="Arial" w:hAnsi="Arial" w:cs="Arial"/>
                <w:sz w:val="20"/>
                <w:szCs w:val="20"/>
              </w:rPr>
            </w:pPr>
            <w:r>
              <w:rPr>
                <w:rFonts w:ascii="Arial" w:hAnsi="Arial" w:cs="Arial"/>
                <w:sz w:val="20"/>
                <w:szCs w:val="20"/>
              </w:rPr>
              <w:t>Pomoc na usługi doradcze na rzecz MŚP</w:t>
            </w:r>
          </w:p>
          <w:p w14:paraId="36D3C919" w14:textId="77777777" w:rsidR="00C17294" w:rsidRDefault="009C459A" w:rsidP="00CF391F">
            <w:pPr>
              <w:spacing w:before="40" w:after="40" w:line="276" w:lineRule="auto"/>
              <w:jc w:val="both"/>
              <w:rPr>
                <w:rFonts w:ascii="Arial" w:hAnsi="Arial" w:cs="Arial"/>
                <w:sz w:val="20"/>
                <w:szCs w:val="20"/>
              </w:rPr>
            </w:pPr>
            <w:r w:rsidRPr="006D00DE">
              <w:rPr>
                <w:rFonts w:ascii="Arial" w:hAnsi="Arial" w:cs="Arial"/>
                <w:sz w:val="20"/>
                <w:szCs w:val="20"/>
              </w:rPr>
              <w:t>Pomoc dla MŚP na wspieranie innowacyjności</w:t>
            </w:r>
            <w:r w:rsidR="00E50086">
              <w:rPr>
                <w:rFonts w:ascii="Arial" w:hAnsi="Arial" w:cs="Arial"/>
                <w:sz w:val="20"/>
                <w:szCs w:val="20"/>
              </w:rPr>
              <w:t xml:space="preserve"> </w:t>
            </w:r>
          </w:p>
          <w:p w14:paraId="75D69F7E" w14:textId="77777777" w:rsidR="00983705" w:rsidRPr="006D00DE" w:rsidRDefault="009C459A" w:rsidP="00CF391F">
            <w:pPr>
              <w:spacing w:before="40" w:after="40" w:line="276" w:lineRule="auto"/>
              <w:jc w:val="both"/>
              <w:rPr>
                <w:rFonts w:ascii="Arial" w:hAnsi="Arial" w:cs="Arial"/>
                <w:sz w:val="20"/>
                <w:szCs w:val="20"/>
              </w:rPr>
            </w:pPr>
            <w:r w:rsidRPr="006D00DE">
              <w:rPr>
                <w:rFonts w:ascii="Arial" w:hAnsi="Arial" w:cs="Arial"/>
                <w:sz w:val="20"/>
                <w:szCs w:val="20"/>
              </w:rPr>
              <w:t>udzielana zgodnie z</w:t>
            </w:r>
            <w:r w:rsidR="00620450">
              <w:rPr>
                <w:rFonts w:ascii="Arial" w:hAnsi="Arial" w:cs="Arial"/>
                <w:sz w:val="20"/>
                <w:szCs w:val="20"/>
              </w:rPr>
              <w:t> </w:t>
            </w:r>
            <w:r w:rsidRPr="006D00DE">
              <w:rPr>
                <w:rFonts w:ascii="Arial" w:hAnsi="Arial" w:cs="Arial"/>
                <w:sz w:val="20"/>
                <w:szCs w:val="20"/>
              </w:rPr>
              <w:t>warunkam</w:t>
            </w:r>
            <w:r w:rsidR="001D61EF" w:rsidRPr="006D00DE">
              <w:rPr>
                <w:rFonts w:ascii="Arial" w:hAnsi="Arial" w:cs="Arial"/>
                <w:sz w:val="20"/>
                <w:szCs w:val="20"/>
              </w:rPr>
              <w:t>i określonymi w</w:t>
            </w:r>
            <w:r w:rsidR="00CF391F" w:rsidRPr="006D00DE">
              <w:rPr>
                <w:rFonts w:ascii="Arial" w:hAnsi="Arial" w:cs="Arial"/>
                <w:sz w:val="20"/>
                <w:szCs w:val="20"/>
              </w:rPr>
              <w:t>:</w:t>
            </w:r>
          </w:p>
          <w:p w14:paraId="45B195B1" w14:textId="77777777" w:rsidR="00CF391F" w:rsidRPr="009C1005" w:rsidRDefault="00CF391F" w:rsidP="00EF1819">
            <w:pPr>
              <w:pStyle w:val="Akapitzlist"/>
              <w:numPr>
                <w:ilvl w:val="0"/>
                <w:numId w:val="45"/>
              </w:numPr>
              <w:spacing w:before="120" w:line="276" w:lineRule="auto"/>
              <w:ind w:left="335" w:hanging="335"/>
              <w:contextualSpacing w:val="0"/>
              <w:jc w:val="both"/>
              <w:rPr>
                <w:rFonts w:ascii="Arial" w:hAnsi="Arial" w:cs="Arial"/>
                <w:i/>
                <w:sz w:val="20"/>
                <w:lang w:val="pl-PL"/>
              </w:rPr>
            </w:pPr>
            <w:r w:rsidRPr="00AB17B4">
              <w:rPr>
                <w:rFonts w:ascii="Arial" w:hAnsi="Arial" w:cs="Arial"/>
                <w:i/>
                <w:sz w:val="20"/>
                <w:lang w:val="pl-PL"/>
              </w:rPr>
              <w:t>Rozporządzeniu Ministra Infrastruktury i Rozwoju</w:t>
            </w:r>
            <w:r w:rsidRPr="00AB17B4">
              <w:rPr>
                <w:rFonts w:ascii="Arial" w:hAnsi="Arial"/>
                <w:i/>
                <w:sz w:val="20"/>
                <w:lang w:val="pl-PL"/>
              </w:rPr>
              <w:t xml:space="preserve"> </w:t>
            </w:r>
            <w:r w:rsidRPr="00AB17B4">
              <w:rPr>
                <w:rFonts w:ascii="Arial" w:hAnsi="Arial" w:cs="Arial"/>
                <w:i/>
                <w:sz w:val="20"/>
                <w:lang w:val="pl-PL"/>
              </w:rPr>
              <w:t xml:space="preserve">z dnia </w:t>
            </w:r>
            <w:r w:rsidR="001B7EB5">
              <w:rPr>
                <w:rFonts w:ascii="Arial" w:hAnsi="Arial" w:cs="Arial"/>
                <w:i/>
                <w:sz w:val="20"/>
                <w:lang w:val="pl-PL"/>
              </w:rPr>
              <w:t>13 lipca 2015 r.</w:t>
            </w:r>
            <w:r w:rsidRPr="00AB17B4">
              <w:rPr>
                <w:rFonts w:ascii="Arial" w:hAnsi="Arial" w:cs="Arial"/>
                <w:i/>
                <w:sz w:val="20"/>
                <w:lang w:val="pl-PL"/>
              </w:rPr>
              <w:t xml:space="preserve"> w 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xml:space="preserve">. </w:t>
            </w:r>
            <w:r w:rsidR="00F41E10">
              <w:rPr>
                <w:rFonts w:ascii="Arial" w:hAnsi="Arial" w:cs="Arial"/>
                <w:i/>
                <w:sz w:val="20"/>
                <w:lang w:val="pl-PL"/>
              </w:rPr>
              <w:t xml:space="preserve">2018 </w:t>
            </w:r>
            <w:r w:rsidR="001B7EB5" w:rsidRPr="009C1005">
              <w:rPr>
                <w:rFonts w:ascii="Arial" w:hAnsi="Arial" w:cs="Arial"/>
                <w:i/>
                <w:sz w:val="20"/>
                <w:lang w:val="pl-PL"/>
              </w:rPr>
              <w:t xml:space="preserve">poz. </w:t>
            </w:r>
            <w:r w:rsidR="00F41E10">
              <w:rPr>
                <w:rFonts w:ascii="Arial" w:hAnsi="Arial" w:cs="Arial"/>
                <w:i/>
                <w:sz w:val="20"/>
                <w:lang w:val="pl-PL"/>
              </w:rPr>
              <w:t>737</w:t>
            </w:r>
            <w:r w:rsidR="0062742D">
              <w:rPr>
                <w:rFonts w:ascii="Arial" w:hAnsi="Arial" w:cs="Arial"/>
                <w:i/>
                <w:sz w:val="20"/>
                <w:lang w:val="pl-PL"/>
              </w:rPr>
              <w:t>, z późn. zm.</w:t>
            </w:r>
            <w:r w:rsidRPr="009C1005">
              <w:rPr>
                <w:rFonts w:ascii="Arial" w:hAnsi="Arial" w:cs="Arial"/>
                <w:i/>
                <w:sz w:val="20"/>
                <w:lang w:val="pl-PL"/>
              </w:rPr>
              <w:t>)</w:t>
            </w:r>
            <w:r w:rsidR="0053347C" w:rsidRPr="009C1005">
              <w:rPr>
                <w:rFonts w:ascii="Arial" w:hAnsi="Arial" w:cs="Arial"/>
                <w:i/>
                <w:sz w:val="20"/>
                <w:lang w:val="pl-PL"/>
              </w:rPr>
              <w:t>,</w:t>
            </w:r>
            <w:r w:rsidRPr="009C1005">
              <w:rPr>
                <w:rFonts w:ascii="Arial" w:hAnsi="Arial" w:cs="Arial"/>
                <w:i/>
                <w:sz w:val="20"/>
                <w:lang w:val="pl-PL"/>
              </w:rPr>
              <w:t xml:space="preserve"> </w:t>
            </w:r>
          </w:p>
          <w:p w14:paraId="48C876F3" w14:textId="77777777" w:rsidR="00CF391F" w:rsidRPr="003472FD" w:rsidRDefault="00CF391F" w:rsidP="00EF1819">
            <w:pPr>
              <w:pStyle w:val="Akapitzlist"/>
              <w:numPr>
                <w:ilvl w:val="0"/>
                <w:numId w:val="45"/>
              </w:numPr>
              <w:spacing w:before="120" w:line="276" w:lineRule="auto"/>
              <w:ind w:left="335" w:hanging="335"/>
              <w:contextualSpacing w:val="0"/>
              <w:jc w:val="both"/>
              <w:rPr>
                <w:rFonts w:ascii="Arial" w:hAnsi="Arial" w:cs="Arial"/>
                <w:sz w:val="20"/>
              </w:rPr>
            </w:pPr>
            <w:r w:rsidRPr="00AB17B4">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w:t>
            </w:r>
            <w:r w:rsidR="00784E8F">
              <w:rPr>
                <w:rFonts w:ascii="Arial" w:hAnsi="Arial" w:cs="Arial"/>
                <w:i/>
                <w:sz w:val="20"/>
                <w:lang w:val="pl-PL"/>
              </w:rPr>
              <w:t>,</w:t>
            </w:r>
            <w:r w:rsidR="00710E9D">
              <w:rPr>
                <w:rFonts w:ascii="Arial" w:hAnsi="Arial" w:cs="Arial"/>
                <w:i/>
                <w:sz w:val="20"/>
              </w:rPr>
              <w:t xml:space="preserve"> </w:t>
            </w:r>
          </w:p>
          <w:p w14:paraId="4D882556" w14:textId="77777777" w:rsidR="003472FD" w:rsidRPr="003472FD" w:rsidRDefault="00EF3836" w:rsidP="00EF1819">
            <w:pPr>
              <w:numPr>
                <w:ilvl w:val="0"/>
                <w:numId w:val="45"/>
              </w:numPr>
              <w:spacing w:after="120" w:line="276" w:lineRule="auto"/>
              <w:ind w:left="335" w:hanging="335"/>
              <w:jc w:val="both"/>
              <w:rPr>
                <w:rFonts w:ascii="Arial" w:eastAsia="Calibri" w:hAnsi="Arial" w:cs="Arial"/>
                <w:i/>
                <w:sz w:val="20"/>
                <w:szCs w:val="20"/>
              </w:rPr>
            </w:pPr>
            <w:r>
              <w:rPr>
                <w:rFonts w:ascii="Arial" w:eastAsia="Calibri" w:hAnsi="Arial" w:cs="Arial"/>
                <w:i/>
                <w:sz w:val="20"/>
                <w:szCs w:val="20"/>
              </w:rPr>
              <w:t>R</w:t>
            </w:r>
            <w:r w:rsidR="003472FD" w:rsidRPr="003472FD">
              <w:rPr>
                <w:rFonts w:ascii="Arial" w:eastAsia="Calibri" w:hAnsi="Arial" w:cs="Arial"/>
                <w:i/>
                <w:sz w:val="20"/>
                <w:szCs w:val="20"/>
              </w:rPr>
              <w:t>ozporządzeni</w:t>
            </w:r>
            <w:r w:rsidR="009E4EC7">
              <w:rPr>
                <w:rFonts w:ascii="Arial" w:eastAsia="Calibri" w:hAnsi="Arial" w:cs="Arial"/>
                <w:i/>
                <w:sz w:val="20"/>
                <w:szCs w:val="20"/>
              </w:rPr>
              <w:t>u</w:t>
            </w:r>
            <w:r w:rsidR="003472FD" w:rsidRPr="003472FD">
              <w:rPr>
                <w:rFonts w:ascii="Arial" w:eastAsia="Calibri" w:hAnsi="Arial" w:cs="Arial"/>
                <w:i/>
                <w:sz w:val="20"/>
                <w:szCs w:val="20"/>
              </w:rPr>
              <w:t xml:space="preserve"> Komisji (UE) nr 1407/2013 z dnia 18 grudnia 2013 r. w sprawie stosowania art. 107 i 108 Traktatu o funkcjonowaniu Unii Europejskiej do pomocy de minimis</w:t>
            </w:r>
            <w:r w:rsidR="003472FD" w:rsidRPr="003472FD">
              <w:rPr>
                <w:rFonts w:ascii="Arial" w:eastAsia="Calibri" w:hAnsi="Arial" w:cs="Arial"/>
                <w:i/>
                <w:iCs/>
                <w:sz w:val="20"/>
                <w:szCs w:val="20"/>
              </w:rPr>
              <w:t xml:space="preserve"> </w:t>
            </w:r>
            <w:r w:rsidR="003472FD" w:rsidRPr="003472FD">
              <w:rPr>
                <w:rFonts w:ascii="Arial" w:eastAsia="Calibri" w:hAnsi="Arial" w:cs="Arial"/>
                <w:i/>
                <w:sz w:val="20"/>
                <w:szCs w:val="20"/>
              </w:rPr>
              <w:t>(Dz. Urz. UE L 352 z 24.12.2013r.)</w:t>
            </w:r>
            <w:r>
              <w:rPr>
                <w:rFonts w:ascii="Arial" w:eastAsia="Calibri" w:hAnsi="Arial" w:cs="Arial"/>
                <w:i/>
                <w:sz w:val="20"/>
                <w:szCs w:val="20"/>
              </w:rPr>
              <w:t>.</w:t>
            </w:r>
            <w:r w:rsidR="003472FD" w:rsidRPr="003472FD">
              <w:rPr>
                <w:rFonts w:ascii="Arial" w:eastAsia="Calibri" w:hAnsi="Arial" w:cs="Arial"/>
                <w:i/>
                <w:sz w:val="20"/>
                <w:szCs w:val="20"/>
              </w:rPr>
              <w:t xml:space="preserve"> </w:t>
            </w:r>
          </w:p>
          <w:p w14:paraId="7B0D4502" w14:textId="77777777" w:rsidR="003472FD" w:rsidRPr="006D00DE" w:rsidRDefault="003472FD" w:rsidP="00EB192E">
            <w:pPr>
              <w:pStyle w:val="Akapitzlist"/>
              <w:spacing w:before="120" w:line="276" w:lineRule="auto"/>
              <w:contextualSpacing w:val="0"/>
              <w:jc w:val="both"/>
              <w:rPr>
                <w:rFonts w:ascii="Arial" w:hAnsi="Arial" w:cs="Arial"/>
                <w:sz w:val="20"/>
              </w:rPr>
            </w:pPr>
          </w:p>
        </w:tc>
      </w:tr>
      <w:tr w:rsidR="008C60E0" w:rsidRPr="00710E9D" w14:paraId="11C08C7E" w14:textId="77777777" w:rsidTr="006D00DE">
        <w:trPr>
          <w:trHeight w:val="1562"/>
        </w:trPr>
        <w:tc>
          <w:tcPr>
            <w:tcW w:w="1396" w:type="pct"/>
            <w:vAlign w:val="center"/>
          </w:tcPr>
          <w:p w14:paraId="4908CEE8"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UE wydatków</w:t>
            </w:r>
            <w:r w:rsidR="00EB6B5D">
              <w:rPr>
                <w:rFonts w:ascii="Arial" w:hAnsi="Arial" w:cs="Arial"/>
                <w:sz w:val="20"/>
                <w:lang w:val="pl-PL"/>
              </w:rPr>
              <w:t xml:space="preserve"> </w:t>
            </w:r>
            <w:r w:rsidRPr="006D00DE">
              <w:rPr>
                <w:rFonts w:ascii="Arial" w:hAnsi="Arial" w:cs="Arial"/>
                <w:sz w:val="20"/>
                <w:lang w:val="pl-PL"/>
              </w:rPr>
              <w:t>kwalifikowalnych na poziomie projektu</w:t>
            </w:r>
            <w:r w:rsidRPr="006D00DE">
              <w:rPr>
                <w:rFonts w:ascii="Arial" w:hAnsi="Arial" w:cs="Arial"/>
                <w:sz w:val="20"/>
                <w:vertAlign w:val="superscript"/>
                <w:lang w:val="pl-PL"/>
              </w:rPr>
              <w:footnoteReference w:id="22"/>
            </w:r>
          </w:p>
        </w:tc>
        <w:tc>
          <w:tcPr>
            <w:tcW w:w="3604" w:type="pct"/>
            <w:vAlign w:val="center"/>
          </w:tcPr>
          <w:p w14:paraId="71F6680E" w14:textId="77777777" w:rsidR="00C61860" w:rsidRPr="001F2B4F" w:rsidRDefault="001D2378" w:rsidP="001F2B4F">
            <w:pPr>
              <w:spacing w:line="276" w:lineRule="auto"/>
              <w:jc w:val="both"/>
              <w:rPr>
                <w:rFonts w:ascii="Arial" w:hAnsi="Arial" w:cs="Arial"/>
                <w:sz w:val="20"/>
                <w:szCs w:val="20"/>
              </w:rPr>
            </w:pPr>
            <w:r>
              <w:rPr>
                <w:rFonts w:ascii="Arial" w:hAnsi="Arial" w:cs="Arial"/>
                <w:sz w:val="20"/>
                <w:szCs w:val="20"/>
              </w:rPr>
              <w:t>70%</w:t>
            </w:r>
          </w:p>
          <w:p w14:paraId="1502CFC2" w14:textId="77777777" w:rsidR="00231B12" w:rsidRDefault="00231B12" w:rsidP="001F2B4F">
            <w:pPr>
              <w:jc w:val="both"/>
              <w:rPr>
                <w:rFonts w:ascii="Arial" w:hAnsi="Arial" w:cs="Arial"/>
                <w:sz w:val="20"/>
                <w:szCs w:val="20"/>
              </w:rPr>
            </w:pPr>
            <w:r w:rsidRPr="001F2B4F">
              <w:rPr>
                <w:rFonts w:ascii="Arial" w:hAnsi="Arial" w:cs="Arial"/>
                <w:sz w:val="20"/>
                <w:szCs w:val="20"/>
              </w:rPr>
              <w:t>(w przypadku wydatków na usługi doradcze w zakresie innowacji i usługi wsparcia innowacji intensywność pomocy może zostać zwiększona do 85%)</w:t>
            </w:r>
          </w:p>
          <w:p w14:paraId="27E903E5" w14:textId="77777777" w:rsidR="009411DF" w:rsidRDefault="009411DF" w:rsidP="001F2B4F">
            <w:pPr>
              <w:jc w:val="both"/>
              <w:rPr>
                <w:rFonts w:ascii="Arial" w:hAnsi="Arial" w:cs="Arial"/>
                <w:sz w:val="20"/>
                <w:szCs w:val="20"/>
              </w:rPr>
            </w:pPr>
          </w:p>
          <w:p w14:paraId="3147276F" w14:textId="77777777" w:rsidR="00654B1D" w:rsidRPr="006D00DE" w:rsidRDefault="00654B1D" w:rsidP="001F2B4F">
            <w:pPr>
              <w:jc w:val="both"/>
              <w:rPr>
                <w:rFonts w:ascii="Arial" w:hAnsi="Arial" w:cs="Arial"/>
                <w:sz w:val="20"/>
                <w:szCs w:val="20"/>
              </w:rPr>
            </w:pPr>
            <w:r>
              <w:rPr>
                <w:rFonts w:ascii="Arial" w:hAnsi="Arial" w:cs="Arial"/>
                <w:sz w:val="20"/>
                <w:szCs w:val="20"/>
              </w:rPr>
              <w:t>50% w przypadku usług doradczych na rzecz MŚP</w:t>
            </w:r>
          </w:p>
        </w:tc>
      </w:tr>
      <w:tr w:rsidR="008C60E0" w:rsidRPr="00710E9D" w14:paraId="61D08431" w14:textId="77777777" w:rsidTr="006D00DE">
        <w:trPr>
          <w:trHeight w:val="1546"/>
        </w:trPr>
        <w:tc>
          <w:tcPr>
            <w:tcW w:w="1396" w:type="pct"/>
            <w:vAlign w:val="center"/>
          </w:tcPr>
          <w:p w14:paraId="22DA75F9"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Maksymalny % poziom dofinansowania całkowitego wydatków kwalifikowalnych na poziomie projektu (środki UE + ewentualne współfinansowanie z budżetu państwa lub innych źródeł przyznawane beneficjentowi przez właściwą instytucję)</w:t>
            </w:r>
            <w:r w:rsidR="00F12FD4" w:rsidRPr="006D00DE">
              <w:rPr>
                <w:rFonts w:ascii="Arial" w:hAnsi="Arial" w:cs="Arial"/>
                <w:sz w:val="20"/>
                <w:lang w:val="pl-PL"/>
              </w:rPr>
              <w:t xml:space="preserve"> </w:t>
            </w:r>
          </w:p>
        </w:tc>
        <w:tc>
          <w:tcPr>
            <w:tcW w:w="3604" w:type="pct"/>
            <w:vAlign w:val="center"/>
          </w:tcPr>
          <w:p w14:paraId="31EC8DC7" w14:textId="77777777" w:rsidR="008C60E0" w:rsidRDefault="008C60E0" w:rsidP="009411DF">
            <w:pPr>
              <w:spacing w:line="276" w:lineRule="auto"/>
              <w:rPr>
                <w:rFonts w:ascii="Arial" w:hAnsi="Arial" w:cs="Arial"/>
                <w:sz w:val="20"/>
                <w:szCs w:val="20"/>
              </w:rPr>
            </w:pPr>
            <w:r w:rsidRPr="006D00DE">
              <w:rPr>
                <w:rFonts w:ascii="Arial" w:hAnsi="Arial" w:cs="Arial"/>
                <w:sz w:val="20"/>
                <w:szCs w:val="20"/>
              </w:rPr>
              <w:t>70%</w:t>
            </w:r>
          </w:p>
          <w:p w14:paraId="5B07C73C" w14:textId="77777777" w:rsidR="00231B12" w:rsidRDefault="00231B12" w:rsidP="009411DF">
            <w:pPr>
              <w:spacing w:line="276" w:lineRule="auto"/>
              <w:rPr>
                <w:rFonts w:ascii="Arial" w:hAnsi="Arial" w:cs="Arial"/>
                <w:sz w:val="20"/>
                <w:szCs w:val="20"/>
              </w:rPr>
            </w:pPr>
            <w:r w:rsidRPr="001F2B4F">
              <w:rPr>
                <w:rFonts w:ascii="Arial" w:hAnsi="Arial" w:cs="Arial"/>
                <w:sz w:val="20"/>
                <w:szCs w:val="20"/>
              </w:rPr>
              <w:t>(w przypadku wydatków na usługi doradcze w zakresie innowacji i usługi wsparcia innowacji intensywność pomocy może zostać zwiększona do 85%)</w:t>
            </w:r>
          </w:p>
          <w:p w14:paraId="54732EA0" w14:textId="77777777" w:rsidR="00654B1D" w:rsidRPr="006D00DE" w:rsidRDefault="00654B1D" w:rsidP="009411DF">
            <w:pPr>
              <w:spacing w:line="276" w:lineRule="auto"/>
              <w:rPr>
                <w:rFonts w:ascii="Arial" w:hAnsi="Arial" w:cs="Arial"/>
                <w:sz w:val="20"/>
                <w:szCs w:val="20"/>
                <w:highlight w:val="yellow"/>
              </w:rPr>
            </w:pPr>
            <w:r>
              <w:rPr>
                <w:rFonts w:ascii="Arial" w:hAnsi="Arial" w:cs="Arial"/>
                <w:sz w:val="20"/>
                <w:szCs w:val="20"/>
              </w:rPr>
              <w:t>50% w przypadku usług doradczych na rzecz MŚP</w:t>
            </w:r>
          </w:p>
        </w:tc>
      </w:tr>
      <w:tr w:rsidR="008C60E0" w:rsidRPr="00710E9D" w14:paraId="46DCF307" w14:textId="77777777" w:rsidTr="006D00DE">
        <w:trPr>
          <w:trHeight w:val="1262"/>
        </w:trPr>
        <w:tc>
          <w:tcPr>
            <w:tcW w:w="1396" w:type="pct"/>
            <w:vAlign w:val="center"/>
          </w:tcPr>
          <w:p w14:paraId="176C445D"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Minimalny wkład własny beneficjenta jako % wydatków kwalifikowalnych </w:t>
            </w:r>
          </w:p>
        </w:tc>
        <w:tc>
          <w:tcPr>
            <w:tcW w:w="3604" w:type="pct"/>
            <w:vAlign w:val="center"/>
          </w:tcPr>
          <w:p w14:paraId="2F87613A" w14:textId="77777777" w:rsidR="008C60E0" w:rsidRDefault="008C60E0" w:rsidP="006D00DE">
            <w:pPr>
              <w:spacing w:line="276" w:lineRule="auto"/>
              <w:rPr>
                <w:rFonts w:ascii="Arial" w:hAnsi="Arial" w:cs="Arial"/>
                <w:sz w:val="20"/>
                <w:szCs w:val="20"/>
              </w:rPr>
            </w:pPr>
            <w:r w:rsidRPr="006D00DE">
              <w:rPr>
                <w:rFonts w:ascii="Arial" w:hAnsi="Arial" w:cs="Arial"/>
                <w:sz w:val="20"/>
                <w:szCs w:val="20"/>
              </w:rPr>
              <w:t>30%</w:t>
            </w:r>
          </w:p>
          <w:p w14:paraId="77A9C5CF" w14:textId="77777777" w:rsidR="00920200" w:rsidRDefault="00231B12" w:rsidP="001F2B4F">
            <w:pPr>
              <w:spacing w:line="276" w:lineRule="auto"/>
              <w:rPr>
                <w:rFonts w:ascii="Arial" w:hAnsi="Arial" w:cs="Arial"/>
                <w:sz w:val="20"/>
                <w:szCs w:val="20"/>
              </w:rPr>
            </w:pPr>
            <w:r w:rsidRPr="001F2B4F">
              <w:rPr>
                <w:rFonts w:ascii="Arial" w:hAnsi="Arial" w:cs="Arial"/>
                <w:sz w:val="20"/>
                <w:szCs w:val="20"/>
              </w:rPr>
              <w:t>(w przypadku wydatków na usługi doradcze w zakresie innowacji i usługi wsparcia innowacji intensywność – 15%)</w:t>
            </w:r>
          </w:p>
          <w:p w14:paraId="47168AF0" w14:textId="77777777" w:rsidR="00654B1D" w:rsidRPr="00920200" w:rsidRDefault="00654B1D" w:rsidP="001F2B4F">
            <w:pPr>
              <w:spacing w:line="276" w:lineRule="auto"/>
              <w:rPr>
                <w:rFonts w:ascii="Arial" w:hAnsi="Arial" w:cs="Arial"/>
                <w:sz w:val="18"/>
                <w:szCs w:val="20"/>
              </w:rPr>
            </w:pPr>
            <w:r>
              <w:rPr>
                <w:rFonts w:ascii="Arial" w:hAnsi="Arial" w:cs="Arial"/>
                <w:sz w:val="20"/>
                <w:szCs w:val="20"/>
              </w:rPr>
              <w:t>50% w przypadku usług doradczych na rzecz MŚP</w:t>
            </w:r>
          </w:p>
        </w:tc>
      </w:tr>
      <w:tr w:rsidR="008C60E0" w:rsidRPr="00710E9D" w14:paraId="792072BC" w14:textId="77777777" w:rsidTr="00BC37F6">
        <w:trPr>
          <w:trHeight w:val="1267"/>
        </w:trPr>
        <w:tc>
          <w:tcPr>
            <w:tcW w:w="1396" w:type="pct"/>
            <w:vAlign w:val="center"/>
          </w:tcPr>
          <w:p w14:paraId="25642537"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EB6B5D">
              <w:rPr>
                <w:rFonts w:ascii="Arial" w:hAnsi="Arial" w:cs="Arial"/>
                <w:sz w:val="20"/>
                <w:lang w:val="pl-PL"/>
              </w:rPr>
              <w:t xml:space="preserve"> </w:t>
            </w:r>
            <w:r w:rsidRPr="006D00DE">
              <w:rPr>
                <w:rFonts w:ascii="Arial" w:hAnsi="Arial" w:cs="Arial"/>
                <w:sz w:val="20"/>
                <w:lang w:val="pl-PL"/>
              </w:rPr>
              <w:t>i</w:t>
            </w:r>
            <w:r w:rsidR="00EB6B5D">
              <w:rPr>
                <w:rFonts w:ascii="Arial" w:hAnsi="Arial" w:cs="Arial"/>
                <w:sz w:val="20"/>
                <w:lang w:val="pl-PL"/>
              </w:rPr>
              <w:t xml:space="preserve"> </w:t>
            </w:r>
            <w:r w:rsidRPr="006D00DE">
              <w:rPr>
                <w:rFonts w:ascii="Arial" w:hAnsi="Arial" w:cs="Arial"/>
                <w:sz w:val="20"/>
                <w:lang w:val="pl-PL"/>
              </w:rPr>
              <w:t xml:space="preserve">maksymalna wartość projektu (PLN) </w:t>
            </w:r>
          </w:p>
        </w:tc>
        <w:tc>
          <w:tcPr>
            <w:tcW w:w="3604" w:type="pct"/>
            <w:vAlign w:val="center"/>
          </w:tcPr>
          <w:p w14:paraId="0DF48860" w14:textId="77777777" w:rsidR="008C60E0" w:rsidRPr="006D00DE" w:rsidRDefault="00535C1A"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69D88FBD" w14:textId="77777777" w:rsidTr="006D00DE">
        <w:trPr>
          <w:trHeight w:val="1397"/>
        </w:trPr>
        <w:tc>
          <w:tcPr>
            <w:tcW w:w="1396" w:type="pct"/>
            <w:vAlign w:val="center"/>
          </w:tcPr>
          <w:p w14:paraId="6CDE8869" w14:textId="77777777" w:rsidR="008C60E0" w:rsidRPr="006D00DE" w:rsidRDefault="008C60E0"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Minimalna i maksymalna wartość wydatków </w:t>
            </w:r>
            <w:r w:rsidR="00AB754D" w:rsidRPr="006D00DE">
              <w:rPr>
                <w:rFonts w:ascii="Arial" w:hAnsi="Arial" w:cs="Arial"/>
                <w:sz w:val="20"/>
                <w:lang w:val="pl-PL"/>
              </w:rPr>
              <w:t>kwalifikowa</w:t>
            </w:r>
            <w:r w:rsidR="00655D1F" w:rsidRPr="006D00DE">
              <w:rPr>
                <w:rFonts w:ascii="Arial" w:hAnsi="Arial" w:cs="Arial"/>
                <w:sz w:val="20"/>
                <w:lang w:val="pl-PL"/>
              </w:rPr>
              <w:t>l</w:t>
            </w:r>
            <w:r w:rsidR="00AB754D" w:rsidRPr="006D00DE">
              <w:rPr>
                <w:rFonts w:ascii="Arial" w:hAnsi="Arial" w:cs="Arial"/>
                <w:sz w:val="20"/>
                <w:lang w:val="pl-PL"/>
              </w:rPr>
              <w:t xml:space="preserve">nych projektu (PLN) </w:t>
            </w:r>
          </w:p>
        </w:tc>
        <w:tc>
          <w:tcPr>
            <w:tcW w:w="3604" w:type="pct"/>
            <w:vAlign w:val="center"/>
          </w:tcPr>
          <w:p w14:paraId="30241690" w14:textId="77777777" w:rsidR="00864C9C" w:rsidRDefault="00535C1A" w:rsidP="006D00DE">
            <w:pPr>
              <w:spacing w:line="276" w:lineRule="auto"/>
              <w:rPr>
                <w:rFonts w:ascii="Arial" w:hAnsi="Arial" w:cs="Arial"/>
                <w:sz w:val="20"/>
                <w:szCs w:val="20"/>
              </w:rPr>
            </w:pPr>
            <w:r w:rsidRPr="006D00DE">
              <w:rPr>
                <w:rFonts w:ascii="Arial" w:hAnsi="Arial" w:cs="Arial"/>
                <w:sz w:val="20"/>
                <w:szCs w:val="20"/>
              </w:rPr>
              <w:t>Minimalna wartość wydatków kwalifikowa</w:t>
            </w:r>
            <w:r w:rsidR="00B1443A" w:rsidRPr="006D00DE">
              <w:rPr>
                <w:rFonts w:ascii="Arial" w:hAnsi="Arial" w:cs="Arial"/>
                <w:sz w:val="20"/>
                <w:szCs w:val="20"/>
              </w:rPr>
              <w:t>l</w:t>
            </w:r>
            <w:r w:rsidRPr="006D00DE">
              <w:rPr>
                <w:rFonts w:ascii="Arial" w:hAnsi="Arial" w:cs="Arial"/>
                <w:sz w:val="20"/>
                <w:szCs w:val="20"/>
              </w:rPr>
              <w:t>nych</w:t>
            </w:r>
            <w:r w:rsidR="00B1443A" w:rsidRPr="006D00DE">
              <w:rPr>
                <w:rFonts w:ascii="Arial" w:hAnsi="Arial" w:cs="Arial"/>
                <w:sz w:val="20"/>
                <w:szCs w:val="20"/>
              </w:rPr>
              <w:t xml:space="preserve"> – </w:t>
            </w:r>
            <w:r w:rsidRPr="006D00DE">
              <w:rPr>
                <w:rFonts w:ascii="Arial" w:hAnsi="Arial" w:cs="Arial"/>
                <w:sz w:val="20"/>
                <w:szCs w:val="20"/>
              </w:rPr>
              <w:t>1 mln PLN</w:t>
            </w:r>
            <w:r w:rsidR="00E604A6">
              <w:rPr>
                <w:rFonts w:ascii="Arial" w:hAnsi="Arial" w:cs="Arial"/>
                <w:sz w:val="20"/>
                <w:szCs w:val="20"/>
              </w:rPr>
              <w:t xml:space="preserve"> </w:t>
            </w:r>
          </w:p>
          <w:p w14:paraId="738253DF" w14:textId="77777777" w:rsidR="008C60E0" w:rsidRPr="006D00DE" w:rsidRDefault="002B0F5C" w:rsidP="0053347C">
            <w:pPr>
              <w:spacing w:before="120" w:line="276" w:lineRule="auto"/>
              <w:rPr>
                <w:rFonts w:ascii="Arial" w:hAnsi="Arial" w:cs="Arial"/>
                <w:sz w:val="20"/>
                <w:szCs w:val="20"/>
              </w:rPr>
            </w:pPr>
            <w:r w:rsidRPr="006D00DE">
              <w:rPr>
                <w:rFonts w:ascii="Arial" w:hAnsi="Arial" w:cs="Arial"/>
                <w:sz w:val="20"/>
                <w:szCs w:val="20"/>
              </w:rPr>
              <w:t>Nie przewiduje się finansowania dużych projektów w rozumieniu art. 100 Rozporządzenia Ogólnego.</w:t>
            </w:r>
          </w:p>
        </w:tc>
      </w:tr>
      <w:tr w:rsidR="00A7257D" w:rsidRPr="00710E9D" w14:paraId="20AE8BC4" w14:textId="77777777" w:rsidTr="006D00DE">
        <w:trPr>
          <w:trHeight w:val="1276"/>
        </w:trPr>
        <w:tc>
          <w:tcPr>
            <w:tcW w:w="1396" w:type="pct"/>
            <w:vAlign w:val="center"/>
          </w:tcPr>
          <w:p w14:paraId="340F3E12" w14:textId="77777777" w:rsidR="00A7257D" w:rsidRPr="006D00DE" w:rsidRDefault="00A7257D" w:rsidP="00EF1819">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Maksymalna wartość dofinansowania </w:t>
            </w:r>
            <w:r w:rsidR="00655D1F" w:rsidRPr="006D00DE">
              <w:rPr>
                <w:rFonts w:ascii="Arial" w:hAnsi="Arial" w:cs="Arial"/>
                <w:sz w:val="20"/>
                <w:lang w:val="pl-PL"/>
              </w:rPr>
              <w:t>wydatków</w:t>
            </w:r>
            <w:r w:rsidRPr="006D00DE">
              <w:rPr>
                <w:rFonts w:ascii="Arial" w:hAnsi="Arial" w:cs="Arial"/>
                <w:sz w:val="20"/>
                <w:lang w:val="pl-PL"/>
              </w:rPr>
              <w:t xml:space="preserve"> kwalifikowa</w:t>
            </w:r>
            <w:r w:rsidR="00655D1F" w:rsidRPr="006D00DE">
              <w:rPr>
                <w:rFonts w:ascii="Arial" w:hAnsi="Arial" w:cs="Arial"/>
                <w:sz w:val="20"/>
                <w:lang w:val="pl-PL"/>
              </w:rPr>
              <w:t>l</w:t>
            </w:r>
            <w:r w:rsidRPr="006D00DE">
              <w:rPr>
                <w:rFonts w:ascii="Arial" w:hAnsi="Arial" w:cs="Arial"/>
                <w:sz w:val="20"/>
                <w:lang w:val="pl-PL"/>
              </w:rPr>
              <w:t>nych (PLN)</w:t>
            </w:r>
          </w:p>
        </w:tc>
        <w:tc>
          <w:tcPr>
            <w:tcW w:w="3604" w:type="pct"/>
            <w:vAlign w:val="center"/>
          </w:tcPr>
          <w:p w14:paraId="47CD0E68" w14:textId="77777777" w:rsidR="00A7257D" w:rsidRPr="006D00DE" w:rsidRDefault="00451C01" w:rsidP="006D00DE">
            <w:pPr>
              <w:spacing w:line="276" w:lineRule="auto"/>
              <w:rPr>
                <w:rFonts w:ascii="Arial" w:hAnsi="Arial" w:cs="Arial"/>
                <w:sz w:val="20"/>
                <w:szCs w:val="20"/>
              </w:rPr>
            </w:pPr>
            <w:r>
              <w:rPr>
                <w:rFonts w:ascii="Arial" w:hAnsi="Arial" w:cs="Arial"/>
                <w:sz w:val="20"/>
                <w:szCs w:val="20"/>
              </w:rPr>
              <w:t>20</w:t>
            </w:r>
            <w:r w:rsidR="00746E0F">
              <w:rPr>
                <w:rFonts w:ascii="Arial" w:hAnsi="Arial" w:cs="Arial"/>
                <w:sz w:val="20"/>
                <w:szCs w:val="20"/>
              </w:rPr>
              <w:t xml:space="preserve"> </w:t>
            </w:r>
            <w:r w:rsidR="00D81636" w:rsidRPr="006D00DE">
              <w:rPr>
                <w:rFonts w:ascii="Arial" w:hAnsi="Arial" w:cs="Arial"/>
                <w:sz w:val="20"/>
                <w:szCs w:val="20"/>
              </w:rPr>
              <w:t>mln PLN</w:t>
            </w:r>
          </w:p>
        </w:tc>
      </w:tr>
      <w:tr w:rsidR="00A7257D" w:rsidRPr="00710E9D" w14:paraId="7678C054" w14:textId="77777777" w:rsidTr="006D00DE">
        <w:trPr>
          <w:trHeight w:val="1404"/>
        </w:trPr>
        <w:tc>
          <w:tcPr>
            <w:tcW w:w="1396" w:type="pct"/>
            <w:vAlign w:val="center"/>
          </w:tcPr>
          <w:p w14:paraId="6334ABD4" w14:textId="77777777" w:rsidR="00A7257D" w:rsidRPr="006D00DE" w:rsidRDefault="00A7257D" w:rsidP="00EF1819">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 xml:space="preserve">Kwota alokacji UE na instrumenty finansowe (EUR) (jeśli dotyczy) </w:t>
            </w:r>
          </w:p>
        </w:tc>
        <w:tc>
          <w:tcPr>
            <w:tcW w:w="3604" w:type="pct"/>
            <w:vAlign w:val="center"/>
          </w:tcPr>
          <w:p w14:paraId="76B0C4BF" w14:textId="77777777" w:rsidR="00A7257D" w:rsidRPr="006D00DE" w:rsidRDefault="00A7257D" w:rsidP="006D00DE">
            <w:pPr>
              <w:spacing w:line="276" w:lineRule="auto"/>
              <w:rPr>
                <w:rFonts w:ascii="Arial" w:hAnsi="Arial" w:cs="Arial"/>
                <w:color w:val="FF0000"/>
                <w:sz w:val="20"/>
                <w:szCs w:val="20"/>
              </w:rPr>
            </w:pPr>
            <w:r w:rsidRPr="006D00DE" w:rsidDel="00491F2A">
              <w:rPr>
                <w:rFonts w:ascii="Arial" w:hAnsi="Arial" w:cs="Arial"/>
                <w:sz w:val="20"/>
                <w:szCs w:val="20"/>
              </w:rPr>
              <w:t>Nie dotyczy</w:t>
            </w:r>
            <w:r w:rsidR="000A1F95">
              <w:rPr>
                <w:rFonts w:ascii="Arial" w:hAnsi="Arial" w:cs="Arial"/>
                <w:sz w:val="20"/>
                <w:szCs w:val="20"/>
              </w:rPr>
              <w:t xml:space="preserve"> </w:t>
            </w:r>
          </w:p>
        </w:tc>
      </w:tr>
      <w:tr w:rsidR="00A7257D" w:rsidRPr="00710E9D" w14:paraId="123F8518" w14:textId="77777777" w:rsidTr="006D00DE">
        <w:trPr>
          <w:trHeight w:val="979"/>
        </w:trPr>
        <w:tc>
          <w:tcPr>
            <w:tcW w:w="1396" w:type="pct"/>
            <w:vAlign w:val="center"/>
          </w:tcPr>
          <w:p w14:paraId="11775AEB" w14:textId="77777777" w:rsidR="00A7257D" w:rsidRPr="006D00DE" w:rsidRDefault="00A7257D" w:rsidP="00EF1819">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3604" w:type="pct"/>
            <w:vAlign w:val="center"/>
          </w:tcPr>
          <w:p w14:paraId="2AE79B5A" w14:textId="77777777" w:rsidR="00A7257D" w:rsidRPr="006D00DE" w:rsidRDefault="00A7257D" w:rsidP="006D00DE">
            <w:pPr>
              <w:spacing w:line="276" w:lineRule="auto"/>
              <w:jc w:val="both"/>
              <w:rPr>
                <w:rFonts w:ascii="Arial" w:hAnsi="Arial" w:cs="Arial"/>
                <w:color w:val="FF0000"/>
                <w:sz w:val="20"/>
                <w:szCs w:val="20"/>
              </w:rPr>
            </w:pPr>
            <w:r w:rsidRPr="006D00DE">
              <w:rPr>
                <w:rFonts w:ascii="Arial" w:hAnsi="Arial" w:cs="Arial"/>
                <w:sz w:val="20"/>
                <w:szCs w:val="20"/>
              </w:rPr>
              <w:t>Nie dotyczy</w:t>
            </w:r>
          </w:p>
        </w:tc>
      </w:tr>
      <w:tr w:rsidR="00A7257D" w:rsidRPr="00710E9D" w14:paraId="3295D77B" w14:textId="77777777" w:rsidTr="006D00DE">
        <w:trPr>
          <w:trHeight w:val="1546"/>
        </w:trPr>
        <w:tc>
          <w:tcPr>
            <w:tcW w:w="1396" w:type="pct"/>
            <w:vAlign w:val="center"/>
          </w:tcPr>
          <w:p w14:paraId="29E1A271" w14:textId="77777777" w:rsidR="00A7257D" w:rsidRPr="006D00DE" w:rsidRDefault="00A7257D" w:rsidP="00EF1819">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Rodzaj wsparcia instrumentów finansowych oraz najważniejsze warunki przyznawania</w:t>
            </w:r>
          </w:p>
        </w:tc>
        <w:tc>
          <w:tcPr>
            <w:tcW w:w="3604" w:type="pct"/>
            <w:vAlign w:val="center"/>
          </w:tcPr>
          <w:p w14:paraId="50218FC8"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A7257D" w:rsidRPr="00710E9D" w14:paraId="289D7FBF" w14:textId="77777777" w:rsidTr="006D00DE">
        <w:trPr>
          <w:trHeight w:val="1270"/>
        </w:trPr>
        <w:tc>
          <w:tcPr>
            <w:tcW w:w="1396" w:type="pct"/>
            <w:vAlign w:val="center"/>
          </w:tcPr>
          <w:p w14:paraId="39784BC5" w14:textId="77777777" w:rsidR="00A7257D" w:rsidRPr="006D00DE" w:rsidRDefault="00A7257D" w:rsidP="00EF1819">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3604" w:type="pct"/>
            <w:vAlign w:val="center"/>
          </w:tcPr>
          <w:p w14:paraId="56FFA659"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bl>
    <w:p w14:paraId="3D3A8CF1" w14:textId="77777777" w:rsidR="008C60E0" w:rsidRPr="00710E9D" w:rsidRDefault="008C60E0" w:rsidP="0053347C">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4"/>
        <w:gridCol w:w="5508"/>
      </w:tblGrid>
      <w:tr w:rsidR="008C60E0" w:rsidRPr="00710E9D" w14:paraId="7F59A6B7" w14:textId="77777777" w:rsidTr="00D30AA3">
        <w:trPr>
          <w:trHeight w:val="434"/>
        </w:trPr>
        <w:tc>
          <w:tcPr>
            <w:tcW w:w="0" w:type="auto"/>
            <w:gridSpan w:val="2"/>
            <w:shd w:val="clear" w:color="auto" w:fill="E5DFEC"/>
            <w:vAlign w:val="center"/>
          </w:tcPr>
          <w:p w14:paraId="0A3DC921" w14:textId="77777777" w:rsidR="008C60E0" w:rsidRPr="006D00DE" w:rsidRDefault="008C60E0" w:rsidP="007C0A06">
            <w:pPr>
              <w:spacing w:before="120" w:after="120" w:line="276" w:lineRule="auto"/>
              <w:rPr>
                <w:rFonts w:ascii="Arial" w:hAnsi="Arial" w:cs="Arial"/>
                <w:sz w:val="20"/>
                <w:szCs w:val="20"/>
              </w:rPr>
            </w:pPr>
            <w:r w:rsidRPr="006D00DE">
              <w:rPr>
                <w:rFonts w:ascii="Arial" w:hAnsi="Arial" w:cs="Arial"/>
                <w:b/>
                <w:sz w:val="20"/>
                <w:szCs w:val="20"/>
              </w:rPr>
              <w:t xml:space="preserve">PODDZIAŁANIE 1.3.2 </w:t>
            </w:r>
            <w:r w:rsidR="007C0A06" w:rsidRPr="006D00DE">
              <w:rPr>
                <w:rFonts w:ascii="Arial" w:hAnsi="Arial" w:cs="Arial"/>
                <w:b/>
                <w:sz w:val="20"/>
                <w:szCs w:val="20"/>
              </w:rPr>
              <w:t>Tworzenie</w:t>
            </w:r>
            <w:r w:rsidRPr="006D00DE">
              <w:rPr>
                <w:rFonts w:ascii="Arial" w:hAnsi="Arial" w:cs="Arial"/>
                <w:b/>
                <w:sz w:val="20"/>
                <w:szCs w:val="20"/>
              </w:rPr>
              <w:t xml:space="preserve"> sieciowych produktów </w:t>
            </w:r>
            <w:r w:rsidR="00FD26C4" w:rsidRPr="006D00DE">
              <w:rPr>
                <w:rFonts w:ascii="Arial" w:hAnsi="Arial" w:cs="Arial"/>
                <w:b/>
                <w:sz w:val="20"/>
                <w:szCs w:val="20"/>
              </w:rPr>
              <w:t>przez MŚP</w:t>
            </w:r>
            <w:r w:rsidRPr="006D00DE">
              <w:rPr>
                <w:rFonts w:ascii="Arial" w:hAnsi="Arial" w:cs="Arial"/>
                <w:b/>
                <w:i/>
                <w:sz w:val="20"/>
                <w:szCs w:val="20"/>
              </w:rPr>
              <w:t xml:space="preserve"> </w:t>
            </w:r>
          </w:p>
        </w:tc>
      </w:tr>
      <w:tr w:rsidR="008C60E0" w:rsidRPr="00710E9D" w14:paraId="18EDF056" w14:textId="77777777" w:rsidTr="00D30AA3">
        <w:trPr>
          <w:trHeight w:val="8886"/>
        </w:trPr>
        <w:tc>
          <w:tcPr>
            <w:tcW w:w="0" w:type="auto"/>
            <w:vAlign w:val="center"/>
          </w:tcPr>
          <w:p w14:paraId="2D5DAF5F"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Opis</w:t>
            </w:r>
            <w:r w:rsidR="0022526A">
              <w:rPr>
                <w:rFonts w:ascii="Arial" w:hAnsi="Arial" w:cs="Arial"/>
                <w:sz w:val="20"/>
                <w:lang w:val="pl-PL"/>
              </w:rPr>
              <w:t xml:space="preserve"> </w:t>
            </w:r>
            <w:r w:rsidRPr="006D00DE">
              <w:rPr>
                <w:rFonts w:ascii="Arial" w:hAnsi="Arial" w:cs="Arial"/>
                <w:sz w:val="20"/>
                <w:lang w:val="pl-PL"/>
              </w:rPr>
              <w:t>poddziałania (w tym cel/e oraz zakres interwencji)</w:t>
            </w:r>
          </w:p>
        </w:tc>
        <w:tc>
          <w:tcPr>
            <w:tcW w:w="0" w:type="auto"/>
            <w:vAlign w:val="center"/>
          </w:tcPr>
          <w:p w14:paraId="7E1D90C5" w14:textId="77777777" w:rsidR="00E23BAB" w:rsidRPr="006D00DE" w:rsidRDefault="00E23BAB" w:rsidP="006D00DE">
            <w:pPr>
              <w:spacing w:after="120" w:line="276" w:lineRule="auto"/>
              <w:jc w:val="both"/>
              <w:rPr>
                <w:rFonts w:ascii="Arial" w:hAnsi="Arial" w:cs="Arial"/>
                <w:sz w:val="20"/>
                <w:szCs w:val="20"/>
              </w:rPr>
            </w:pPr>
            <w:r w:rsidRPr="00710E9D">
              <w:rPr>
                <w:rFonts w:ascii="Arial" w:hAnsi="Arial" w:cs="Arial"/>
                <w:sz w:val="20"/>
                <w:szCs w:val="20"/>
              </w:rPr>
              <w:t xml:space="preserve">W ramach poddziałania przewiduje się wsparcie </w:t>
            </w:r>
            <w:r w:rsidR="002624E4">
              <w:rPr>
                <w:rFonts w:ascii="Arial" w:hAnsi="Arial" w:cs="Arial"/>
                <w:sz w:val="20"/>
                <w:szCs w:val="20"/>
              </w:rPr>
              <w:t xml:space="preserve">MŚP oraz </w:t>
            </w:r>
            <w:r w:rsidR="00BB5142" w:rsidRPr="00710E9D">
              <w:rPr>
                <w:rFonts w:ascii="Arial" w:hAnsi="Arial" w:cs="Arial"/>
                <w:sz w:val="20"/>
                <w:szCs w:val="20"/>
              </w:rPr>
              <w:t xml:space="preserve">konsorcjów </w:t>
            </w:r>
            <w:r w:rsidR="0053347C">
              <w:rPr>
                <w:rFonts w:ascii="Arial" w:hAnsi="Arial" w:cs="Arial"/>
                <w:sz w:val="20"/>
                <w:szCs w:val="20"/>
              </w:rPr>
              <w:t>MŚP</w:t>
            </w:r>
            <w:r w:rsidR="00CE702F">
              <w:rPr>
                <w:rFonts w:ascii="Arial" w:hAnsi="Arial" w:cs="Arial"/>
                <w:sz w:val="20"/>
                <w:szCs w:val="20"/>
              </w:rPr>
              <w:t xml:space="preserve"> </w:t>
            </w:r>
            <w:r w:rsidR="0053347C">
              <w:rPr>
                <w:rFonts w:ascii="Arial" w:hAnsi="Arial" w:cs="Arial"/>
                <w:sz w:val="20"/>
                <w:szCs w:val="20"/>
              </w:rPr>
              <w:t>w </w:t>
            </w:r>
            <w:r w:rsidRPr="00D32166">
              <w:rPr>
                <w:rFonts w:ascii="Arial" w:hAnsi="Arial" w:cs="Arial"/>
                <w:sz w:val="20"/>
                <w:szCs w:val="20"/>
              </w:rPr>
              <w:t>zakresie tworzenia i rozwoju produktów sieciowych w obszarach wpisujących się w zakre</w:t>
            </w:r>
            <w:r w:rsidRPr="00A92940">
              <w:rPr>
                <w:rFonts w:ascii="Arial" w:hAnsi="Arial" w:cs="Arial"/>
                <w:sz w:val="20"/>
                <w:szCs w:val="20"/>
              </w:rPr>
              <w:t xml:space="preserve">s regionalnych inteligentnych specjalizacji wspólnych dla </w:t>
            </w:r>
            <w:r w:rsidR="0066415D">
              <w:rPr>
                <w:rFonts w:ascii="Arial" w:hAnsi="Arial" w:cs="Arial"/>
                <w:sz w:val="20"/>
                <w:szCs w:val="20"/>
              </w:rPr>
              <w:t>co</w:t>
            </w:r>
            <w:r w:rsidR="0066415D" w:rsidRPr="00A92940">
              <w:rPr>
                <w:rFonts w:ascii="Arial" w:hAnsi="Arial" w:cs="Arial"/>
                <w:sz w:val="20"/>
                <w:szCs w:val="20"/>
              </w:rPr>
              <w:t xml:space="preserve"> najmniej</w:t>
            </w:r>
            <w:r w:rsidRPr="00A92940">
              <w:rPr>
                <w:rFonts w:ascii="Arial" w:hAnsi="Arial" w:cs="Arial"/>
                <w:sz w:val="20"/>
                <w:szCs w:val="20"/>
              </w:rPr>
              <w:t xml:space="preserve"> dwóch województw Polski Wschodniej</w:t>
            </w:r>
            <w:r w:rsidR="00C30360" w:rsidRPr="000B2F42">
              <w:rPr>
                <w:rFonts w:ascii="Arial" w:hAnsi="Arial" w:cs="Arial"/>
                <w:sz w:val="20"/>
                <w:szCs w:val="20"/>
              </w:rPr>
              <w:t>.</w:t>
            </w:r>
          </w:p>
          <w:p w14:paraId="4F47DDC9" w14:textId="77777777" w:rsidR="00E23BAB" w:rsidRPr="006D00DE" w:rsidRDefault="00C30360" w:rsidP="00E23BAB">
            <w:pPr>
              <w:spacing w:before="120" w:after="120" w:line="276" w:lineRule="auto"/>
              <w:jc w:val="both"/>
              <w:rPr>
                <w:rFonts w:ascii="Arial" w:hAnsi="Arial" w:cs="Arial"/>
                <w:sz w:val="20"/>
                <w:szCs w:val="20"/>
              </w:rPr>
            </w:pPr>
            <w:r w:rsidRPr="006D00DE">
              <w:rPr>
                <w:rFonts w:ascii="Arial" w:hAnsi="Arial" w:cs="Arial"/>
                <w:sz w:val="20"/>
                <w:szCs w:val="20"/>
              </w:rPr>
              <w:t>C</w:t>
            </w:r>
            <w:r w:rsidR="00E23BAB" w:rsidRPr="006D00DE">
              <w:rPr>
                <w:rFonts w:ascii="Arial" w:hAnsi="Arial" w:cs="Arial"/>
                <w:sz w:val="20"/>
                <w:szCs w:val="20"/>
              </w:rPr>
              <w:t>elem interwencji jest stworzenie zachęty dla MŚP do oparcia ich rozwoju o wykorzystanie istniejącego potencjału i walorów</w:t>
            </w:r>
            <w:r w:rsidR="00710E9D">
              <w:rPr>
                <w:rFonts w:ascii="Arial" w:hAnsi="Arial" w:cs="Arial"/>
                <w:sz w:val="20"/>
                <w:szCs w:val="20"/>
              </w:rPr>
              <w:t xml:space="preserve"> </w:t>
            </w:r>
            <w:r w:rsidR="00E23BAB" w:rsidRPr="006D00DE">
              <w:rPr>
                <w:rFonts w:ascii="Arial" w:hAnsi="Arial" w:cs="Arial"/>
                <w:sz w:val="20"/>
                <w:szCs w:val="20"/>
              </w:rPr>
              <w:t>makroregionu jako podstawy działalności gospodarczej.</w:t>
            </w:r>
          </w:p>
          <w:p w14:paraId="13144A8E"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Projekty wsparte w ramach działania przyczyniać się będą do:</w:t>
            </w:r>
          </w:p>
          <w:p w14:paraId="0C7CD798" w14:textId="77777777" w:rsidR="00E23BAB" w:rsidRPr="006D00DE" w:rsidRDefault="00E23BAB" w:rsidP="00EF1819">
            <w:pPr>
              <w:pStyle w:val="Akapitzlist1"/>
              <w:numPr>
                <w:ilvl w:val="0"/>
                <w:numId w:val="28"/>
              </w:numPr>
              <w:spacing w:after="0"/>
              <w:contextualSpacing w:val="0"/>
              <w:jc w:val="both"/>
              <w:rPr>
                <w:rFonts w:ascii="Arial" w:hAnsi="Arial" w:cs="Arial"/>
                <w:sz w:val="20"/>
                <w:szCs w:val="20"/>
              </w:rPr>
            </w:pPr>
            <w:r w:rsidRPr="006D00DE">
              <w:rPr>
                <w:rFonts w:ascii="Arial" w:hAnsi="Arial" w:cs="Arial"/>
                <w:sz w:val="20"/>
                <w:szCs w:val="20"/>
              </w:rPr>
              <w:t>rozwoju działalności gospodarczej i wzrostu konkurencyjności MŚP,</w:t>
            </w:r>
          </w:p>
          <w:p w14:paraId="2C67A9ED" w14:textId="77777777" w:rsidR="00E23BAB" w:rsidRPr="006D00DE" w:rsidRDefault="00E23BAB" w:rsidP="00EF1819">
            <w:pPr>
              <w:pStyle w:val="Akapitzlist1"/>
              <w:numPr>
                <w:ilvl w:val="0"/>
                <w:numId w:val="28"/>
              </w:numPr>
              <w:spacing w:after="0"/>
              <w:contextualSpacing w:val="0"/>
              <w:jc w:val="both"/>
              <w:rPr>
                <w:rFonts w:ascii="Arial" w:hAnsi="Arial" w:cs="Arial"/>
                <w:sz w:val="20"/>
                <w:szCs w:val="20"/>
              </w:rPr>
            </w:pPr>
            <w:r w:rsidRPr="006D00DE">
              <w:rPr>
                <w:rFonts w:ascii="Arial" w:hAnsi="Arial" w:cs="Arial"/>
                <w:sz w:val="20"/>
                <w:szCs w:val="20"/>
              </w:rPr>
              <w:t>integracji działalności MŚP w obrębie tworzonych konsorcjów,</w:t>
            </w:r>
          </w:p>
          <w:p w14:paraId="1FEEBC6C" w14:textId="77777777" w:rsidR="00E23BAB" w:rsidRPr="006D00DE" w:rsidRDefault="00E23BAB" w:rsidP="00EF1819">
            <w:pPr>
              <w:pStyle w:val="Akapitzlist1"/>
              <w:numPr>
                <w:ilvl w:val="0"/>
                <w:numId w:val="28"/>
              </w:numPr>
              <w:spacing w:after="0"/>
              <w:contextualSpacing w:val="0"/>
              <w:jc w:val="both"/>
              <w:rPr>
                <w:rFonts w:ascii="Arial" w:hAnsi="Arial" w:cs="Arial"/>
                <w:sz w:val="20"/>
                <w:szCs w:val="20"/>
              </w:rPr>
            </w:pPr>
            <w:r w:rsidRPr="006D00DE">
              <w:rPr>
                <w:rFonts w:ascii="Arial" w:hAnsi="Arial" w:cs="Arial"/>
                <w:sz w:val="20"/>
                <w:szCs w:val="20"/>
              </w:rPr>
              <w:t>tworzenia nowych miejsc pracy, w szczególności stanowiących atrakcyjną alternatywę dla zatrudnienia w rolnictwie,</w:t>
            </w:r>
          </w:p>
          <w:p w14:paraId="24BF2E1D" w14:textId="77777777" w:rsidR="00E23BAB" w:rsidRPr="006D00DE" w:rsidRDefault="00E23BAB" w:rsidP="00EF1819">
            <w:pPr>
              <w:pStyle w:val="Akapitzlist1"/>
              <w:numPr>
                <w:ilvl w:val="0"/>
                <w:numId w:val="28"/>
              </w:numPr>
              <w:spacing w:after="0"/>
              <w:contextualSpacing w:val="0"/>
              <w:jc w:val="both"/>
              <w:rPr>
                <w:rFonts w:ascii="Arial" w:hAnsi="Arial" w:cs="Arial"/>
                <w:sz w:val="20"/>
                <w:szCs w:val="20"/>
              </w:rPr>
            </w:pPr>
            <w:r w:rsidRPr="006D00DE">
              <w:rPr>
                <w:rFonts w:ascii="Arial" w:hAnsi="Arial" w:cs="Arial"/>
                <w:sz w:val="20"/>
                <w:szCs w:val="20"/>
              </w:rPr>
              <w:t>aktywizacji społeczno-gospodarczej, w tym w szczególności rozwoju obszarów wiejskich.</w:t>
            </w:r>
          </w:p>
          <w:p w14:paraId="5558CED3"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 xml:space="preserve">Realizacja projektu przez </w:t>
            </w:r>
            <w:r w:rsidR="002624E4">
              <w:rPr>
                <w:rFonts w:ascii="Arial" w:hAnsi="Arial" w:cs="Arial"/>
                <w:sz w:val="20"/>
                <w:szCs w:val="20"/>
              </w:rPr>
              <w:t xml:space="preserve">MŚP oraz </w:t>
            </w:r>
            <w:r w:rsidRPr="006D00DE">
              <w:rPr>
                <w:rFonts w:ascii="Arial" w:hAnsi="Arial" w:cs="Arial"/>
                <w:sz w:val="20"/>
                <w:szCs w:val="20"/>
              </w:rPr>
              <w:t>konsorcjum MŚP w ramach tego poddziałania będzie musiała prowadzić do stworzenia sieciowych i innowacyjnych produktów wykorzystujących istniejący w makroregionie potencjał (walory i atrakcje makroregionu są tu trakto</w:t>
            </w:r>
            <w:r w:rsidR="0053347C">
              <w:rPr>
                <w:rFonts w:ascii="Arial" w:hAnsi="Arial" w:cs="Arial"/>
                <w:sz w:val="20"/>
                <w:szCs w:val="20"/>
              </w:rPr>
              <w:t>wane wyłącznie jako czynniki, w </w:t>
            </w:r>
            <w:r w:rsidRPr="006D00DE">
              <w:rPr>
                <w:rFonts w:ascii="Arial" w:hAnsi="Arial" w:cs="Arial"/>
                <w:sz w:val="20"/>
                <w:szCs w:val="20"/>
              </w:rPr>
              <w:t>oparciu o które można budować aktywność MŚP w zakresie tworzenia innowacyjnych produktów</w:t>
            </w:r>
            <w:r w:rsidR="008E20DD">
              <w:rPr>
                <w:rStyle w:val="Odwoanieprzypisudolnego"/>
                <w:szCs w:val="20"/>
              </w:rPr>
              <w:footnoteReference w:id="23"/>
            </w:r>
            <w:r w:rsidRPr="006D00DE">
              <w:rPr>
                <w:rFonts w:ascii="Arial" w:hAnsi="Arial" w:cs="Arial"/>
                <w:sz w:val="20"/>
                <w:szCs w:val="20"/>
              </w:rPr>
              <w:t>, a nie jako przedmiot interwencji Programu).</w:t>
            </w:r>
          </w:p>
          <w:p w14:paraId="4B0348A6"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W ten sposób ukształtowany zostanie kompleksowy pakiet ofertowy, którego poszczególne elementy stanowić będą podstawę działalności gospodarczej MŚP.</w:t>
            </w:r>
          </w:p>
          <w:p w14:paraId="5806D388" w14:textId="77777777" w:rsidR="008C60E0" w:rsidRPr="006D00DE" w:rsidRDefault="00E23BAB" w:rsidP="008E20DD">
            <w:pPr>
              <w:spacing w:before="120" w:line="276" w:lineRule="auto"/>
              <w:jc w:val="both"/>
              <w:rPr>
                <w:rFonts w:ascii="Arial" w:hAnsi="Arial" w:cs="Arial"/>
                <w:sz w:val="20"/>
                <w:szCs w:val="20"/>
              </w:rPr>
            </w:pPr>
            <w:r w:rsidRPr="006D00DE">
              <w:rPr>
                <w:rFonts w:ascii="Arial" w:hAnsi="Arial" w:cs="Arial"/>
                <w:sz w:val="20"/>
                <w:szCs w:val="20"/>
              </w:rPr>
              <w:t xml:space="preserve">Produkty sieciowe pozwolą na stworzenie oferty MŚP wokół określonych obszarów tematycznych takich jak np. historia, kulinaria, edukacja. Stanowią one odpowiedź na rosnące zapotrzebowanie na </w:t>
            </w:r>
            <w:r w:rsidR="00F8585F" w:rsidRPr="006D00DE">
              <w:rPr>
                <w:rFonts w:ascii="Arial" w:hAnsi="Arial" w:cs="Arial"/>
                <w:sz w:val="20"/>
                <w:szCs w:val="20"/>
              </w:rPr>
              <w:t xml:space="preserve">spakietyzowaną ofertę </w:t>
            </w:r>
            <w:r w:rsidRPr="006D00DE">
              <w:rPr>
                <w:rFonts w:ascii="Arial" w:hAnsi="Arial" w:cs="Arial"/>
                <w:sz w:val="20"/>
                <w:szCs w:val="20"/>
              </w:rPr>
              <w:t>tematyczną, k</w:t>
            </w:r>
            <w:r w:rsidR="0053347C">
              <w:rPr>
                <w:rFonts w:ascii="Arial" w:hAnsi="Arial" w:cs="Arial"/>
                <w:sz w:val="20"/>
                <w:szCs w:val="20"/>
              </w:rPr>
              <w:t>tóra wiąże się z korzystaniem z </w:t>
            </w:r>
            <w:r w:rsidRPr="006D00DE">
              <w:rPr>
                <w:rFonts w:ascii="Arial" w:hAnsi="Arial" w:cs="Arial"/>
                <w:sz w:val="20"/>
                <w:szCs w:val="20"/>
              </w:rPr>
              <w:t>różnych, powiązanych ze sobą produktów.</w:t>
            </w:r>
          </w:p>
        </w:tc>
      </w:tr>
      <w:tr w:rsidR="003F1FAD" w:rsidRPr="00710E9D" w14:paraId="02EE39A2" w14:textId="77777777" w:rsidTr="00D30AA3">
        <w:trPr>
          <w:trHeight w:val="1118"/>
        </w:trPr>
        <w:tc>
          <w:tcPr>
            <w:tcW w:w="0" w:type="auto"/>
            <w:vAlign w:val="center"/>
          </w:tcPr>
          <w:p w14:paraId="7B29C43E" w14:textId="77777777" w:rsidR="003F1FAD" w:rsidRPr="006D00DE" w:rsidRDefault="003F1FAD"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0" w:type="auto"/>
            <w:vAlign w:val="center"/>
          </w:tcPr>
          <w:p w14:paraId="0C5A76C9" w14:textId="77777777" w:rsidR="006C0244" w:rsidRPr="00E50086" w:rsidRDefault="006C0244" w:rsidP="00EC5455">
            <w:pPr>
              <w:spacing w:before="120" w:after="120" w:line="276" w:lineRule="auto"/>
              <w:jc w:val="both"/>
              <w:rPr>
                <w:rFonts w:ascii="Arial" w:hAnsi="Arial" w:cs="Arial"/>
                <w:sz w:val="20"/>
                <w:szCs w:val="20"/>
              </w:rPr>
            </w:pPr>
            <w:r w:rsidRPr="00E50086">
              <w:rPr>
                <w:rFonts w:ascii="Arial" w:hAnsi="Arial" w:cs="Arial"/>
                <w:sz w:val="20"/>
                <w:szCs w:val="20"/>
              </w:rPr>
              <w:t>Liczba wprowadzonych innowacji w tym:</w:t>
            </w:r>
          </w:p>
          <w:p w14:paraId="058BC508" w14:textId="77777777" w:rsidR="006C0244" w:rsidRPr="006C0244" w:rsidRDefault="006C0244" w:rsidP="00EF1819">
            <w:pPr>
              <w:pStyle w:val="Akapitzlist"/>
              <w:numPr>
                <w:ilvl w:val="0"/>
                <w:numId w:val="37"/>
              </w:numPr>
              <w:spacing w:after="120" w:line="276" w:lineRule="auto"/>
              <w:jc w:val="both"/>
              <w:rPr>
                <w:rFonts w:ascii="Arial" w:hAnsi="Arial" w:cs="Arial"/>
                <w:sz w:val="20"/>
              </w:rPr>
            </w:pPr>
            <w:r w:rsidRPr="006C0244">
              <w:rPr>
                <w:rFonts w:ascii="Arial" w:hAnsi="Arial" w:cs="Arial"/>
                <w:sz w:val="20"/>
                <w:lang w:val="pl-PL"/>
              </w:rPr>
              <w:t>Liczba</w:t>
            </w:r>
            <w:r w:rsidRPr="00754D33">
              <w:rPr>
                <w:rFonts w:ascii="Arial" w:hAnsi="Arial" w:cs="Arial"/>
                <w:sz w:val="22"/>
                <w:szCs w:val="22"/>
              </w:rPr>
              <w:t xml:space="preserve"> </w:t>
            </w:r>
            <w:r w:rsidRPr="006C0244">
              <w:rPr>
                <w:rFonts w:ascii="Arial" w:hAnsi="Arial" w:cs="Arial"/>
                <w:sz w:val="20"/>
              </w:rPr>
              <w:t>wprowadzonych innowacji produktowych</w:t>
            </w:r>
          </w:p>
          <w:p w14:paraId="5E12665F" w14:textId="77777777" w:rsidR="00B1443A" w:rsidRPr="006D00DE" w:rsidDel="00A73827" w:rsidRDefault="00903F4A" w:rsidP="00EC5455">
            <w:pPr>
              <w:spacing w:before="120" w:line="276" w:lineRule="auto"/>
              <w:jc w:val="both"/>
              <w:rPr>
                <w:rFonts w:ascii="Arial" w:hAnsi="Arial" w:cs="Arial"/>
                <w:color w:val="FF0000"/>
                <w:sz w:val="20"/>
                <w:szCs w:val="20"/>
              </w:rPr>
            </w:pPr>
            <w:r w:rsidRPr="006D00DE">
              <w:rPr>
                <w:rFonts w:ascii="Arial" w:hAnsi="Arial" w:cs="Arial"/>
                <w:sz w:val="20"/>
                <w:szCs w:val="20"/>
              </w:rPr>
              <w:t>Wzrost zatrudnienia we wspieranych przedsiębiorstwach (CI8)</w:t>
            </w:r>
          </w:p>
        </w:tc>
      </w:tr>
      <w:tr w:rsidR="003F1FAD" w:rsidRPr="00710E9D" w14:paraId="0AAFAF49" w14:textId="77777777" w:rsidTr="00D30AA3">
        <w:trPr>
          <w:trHeight w:val="412"/>
        </w:trPr>
        <w:tc>
          <w:tcPr>
            <w:tcW w:w="0" w:type="auto"/>
            <w:vAlign w:val="center"/>
          </w:tcPr>
          <w:p w14:paraId="0825BDA4" w14:textId="77777777" w:rsidR="003F1FAD" w:rsidRPr="006D00DE" w:rsidRDefault="003F1FAD"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0" w:type="auto"/>
            <w:vAlign w:val="center"/>
          </w:tcPr>
          <w:p w14:paraId="2AE9027D" w14:textId="77777777" w:rsidR="00903F4A" w:rsidRPr="006D00DE" w:rsidRDefault="00903F4A" w:rsidP="00903F4A">
            <w:pPr>
              <w:spacing w:before="120" w:after="120" w:line="276" w:lineRule="auto"/>
              <w:jc w:val="both"/>
              <w:rPr>
                <w:rFonts w:ascii="Arial" w:hAnsi="Arial" w:cs="Arial"/>
                <w:sz w:val="20"/>
                <w:szCs w:val="20"/>
              </w:rPr>
            </w:pPr>
            <w:r w:rsidRPr="006D00DE">
              <w:rPr>
                <w:rFonts w:ascii="Arial" w:hAnsi="Arial" w:cs="Arial"/>
                <w:sz w:val="20"/>
                <w:szCs w:val="20"/>
              </w:rPr>
              <w:t xml:space="preserve">Liczba przedsiębiorstw otrzymujących wsparcie (CI1), w </w:t>
            </w:r>
            <w:r w:rsidRPr="006D00DE">
              <w:rPr>
                <w:rFonts w:ascii="Arial" w:hAnsi="Arial" w:cs="Arial"/>
                <w:sz w:val="20"/>
                <w:szCs w:val="20"/>
              </w:rPr>
              <w:lastRenderedPageBreak/>
              <w:t>tym:</w:t>
            </w:r>
          </w:p>
          <w:p w14:paraId="481151F0" w14:textId="77777777" w:rsidR="00903F4A" w:rsidRPr="006D00DE" w:rsidRDefault="00903F4A" w:rsidP="00EF1819">
            <w:pPr>
              <w:pStyle w:val="Akapitzlist"/>
              <w:numPr>
                <w:ilvl w:val="0"/>
                <w:numId w:val="14"/>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Liczba przedsiębiorstw otrzymujących dotacje (CI2)</w:t>
            </w:r>
          </w:p>
          <w:p w14:paraId="5B813B4A" w14:textId="77777777" w:rsidR="00903F4A" w:rsidRPr="006D00DE" w:rsidRDefault="00903F4A" w:rsidP="00903F4A">
            <w:pPr>
              <w:spacing w:before="120" w:after="120" w:line="276" w:lineRule="auto"/>
              <w:jc w:val="both"/>
              <w:rPr>
                <w:rFonts w:ascii="Arial" w:hAnsi="Arial" w:cs="Arial"/>
                <w:sz w:val="20"/>
                <w:szCs w:val="20"/>
              </w:rPr>
            </w:pPr>
            <w:r w:rsidRPr="006D00DE">
              <w:rPr>
                <w:rFonts w:ascii="Arial" w:hAnsi="Arial" w:cs="Arial"/>
                <w:sz w:val="20"/>
                <w:szCs w:val="20"/>
              </w:rPr>
              <w:t>Inwestycje prywatne uzupełniające wsparcie publiczne dla przedsiębiorstw (dotacje) (CI6)</w:t>
            </w:r>
          </w:p>
          <w:p w14:paraId="07CC78FA" w14:textId="77777777" w:rsidR="00B1443A" w:rsidRDefault="00903F4A" w:rsidP="00D02025">
            <w:pPr>
              <w:spacing w:before="120" w:after="120" w:line="276" w:lineRule="auto"/>
              <w:jc w:val="both"/>
              <w:rPr>
                <w:rFonts w:ascii="Arial" w:hAnsi="Arial" w:cs="Arial"/>
                <w:sz w:val="20"/>
                <w:szCs w:val="20"/>
              </w:rPr>
            </w:pPr>
            <w:r w:rsidRPr="006D00DE">
              <w:rPr>
                <w:rFonts w:ascii="Arial" w:hAnsi="Arial" w:cs="Arial"/>
                <w:sz w:val="20"/>
                <w:szCs w:val="20"/>
              </w:rPr>
              <w:t>Liczba przedsiębiorstw objętych wsparciem w celu wprowadzenia produktów nowych dla rynku (CI28)</w:t>
            </w:r>
          </w:p>
          <w:p w14:paraId="4A49C24C" w14:textId="77777777" w:rsidR="00F771C1" w:rsidRPr="006D00DE" w:rsidDel="00A73827" w:rsidRDefault="00F771C1" w:rsidP="00D02025">
            <w:pPr>
              <w:spacing w:before="120" w:after="120" w:line="276" w:lineRule="auto"/>
              <w:jc w:val="both"/>
              <w:rPr>
                <w:rFonts w:ascii="Arial" w:hAnsi="Arial" w:cs="Arial"/>
                <w:i/>
                <w:sz w:val="20"/>
                <w:szCs w:val="20"/>
              </w:rPr>
            </w:pPr>
            <w:r w:rsidRPr="006D00DE">
              <w:rPr>
                <w:rFonts w:ascii="Arial" w:hAnsi="Arial" w:cs="Arial"/>
                <w:sz w:val="20"/>
                <w:szCs w:val="20"/>
              </w:rPr>
              <w:t xml:space="preserve">Liczba przedsiębiorstw objętych wsparciem w celu wprowadzenia produktów nowych dla </w:t>
            </w:r>
            <w:r>
              <w:rPr>
                <w:rFonts w:ascii="Arial" w:hAnsi="Arial" w:cs="Arial"/>
                <w:sz w:val="20"/>
                <w:szCs w:val="20"/>
              </w:rPr>
              <w:t>firmy</w:t>
            </w:r>
            <w:r w:rsidRPr="006D00DE">
              <w:rPr>
                <w:rFonts w:ascii="Arial" w:hAnsi="Arial" w:cs="Arial"/>
                <w:sz w:val="20"/>
                <w:szCs w:val="20"/>
              </w:rPr>
              <w:t xml:space="preserve"> (CI2</w:t>
            </w:r>
            <w:r>
              <w:rPr>
                <w:rFonts w:ascii="Arial" w:hAnsi="Arial" w:cs="Arial"/>
                <w:sz w:val="20"/>
                <w:szCs w:val="20"/>
              </w:rPr>
              <w:t>9</w:t>
            </w:r>
            <w:r w:rsidRPr="006D00DE">
              <w:rPr>
                <w:rFonts w:ascii="Arial" w:hAnsi="Arial" w:cs="Arial"/>
                <w:sz w:val="20"/>
                <w:szCs w:val="20"/>
              </w:rPr>
              <w:t>)</w:t>
            </w:r>
          </w:p>
        </w:tc>
      </w:tr>
      <w:tr w:rsidR="008C60E0" w:rsidRPr="00710E9D" w14:paraId="06F2A8A6" w14:textId="77777777" w:rsidTr="00D30AA3">
        <w:trPr>
          <w:trHeight w:val="4806"/>
        </w:trPr>
        <w:tc>
          <w:tcPr>
            <w:tcW w:w="0" w:type="auto"/>
            <w:vAlign w:val="center"/>
          </w:tcPr>
          <w:p w14:paraId="10E4368D"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 xml:space="preserve">Typy projektów </w:t>
            </w:r>
          </w:p>
        </w:tc>
        <w:tc>
          <w:tcPr>
            <w:tcW w:w="0" w:type="auto"/>
            <w:vAlign w:val="center"/>
          </w:tcPr>
          <w:p w14:paraId="1E0D6716"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W ramach poddziałania wspierane będą sieciowe i innowacyjne produkty o ponadregionalnym oddziaływaniu mające charakter gotowych do sprzedaży spakietyzowanych ofert, opierających się o rozproszoną strukturę podmiotów</w:t>
            </w:r>
            <w:r w:rsidR="00E174B1">
              <w:rPr>
                <w:rFonts w:ascii="Arial" w:hAnsi="Arial" w:cs="Arial"/>
                <w:sz w:val="20"/>
                <w:szCs w:val="20"/>
              </w:rPr>
              <w:t xml:space="preserve"> </w:t>
            </w:r>
            <w:r w:rsidRPr="006D00DE">
              <w:rPr>
                <w:rFonts w:ascii="Arial" w:hAnsi="Arial" w:cs="Arial"/>
                <w:sz w:val="20"/>
                <w:szCs w:val="20"/>
              </w:rPr>
              <w:t xml:space="preserve">funkcjonujących jako jedna spójna koncepcja, posiadająca wspólny, wiodący wyróżnik (markę) produktu. </w:t>
            </w:r>
          </w:p>
          <w:p w14:paraId="033882C0" w14:textId="77777777" w:rsidR="00E23BAB" w:rsidRPr="006D00DE" w:rsidRDefault="00E23BAB" w:rsidP="00E23BAB">
            <w:pPr>
              <w:pStyle w:val="ListParagraph1"/>
              <w:spacing w:after="0"/>
              <w:ind w:left="0"/>
              <w:contextualSpacing w:val="0"/>
              <w:jc w:val="both"/>
              <w:rPr>
                <w:rFonts w:ascii="Arial" w:hAnsi="Arial" w:cs="Arial"/>
                <w:sz w:val="20"/>
                <w:szCs w:val="20"/>
              </w:rPr>
            </w:pPr>
            <w:r w:rsidRPr="006D00DE">
              <w:rPr>
                <w:rFonts w:ascii="Arial" w:hAnsi="Arial" w:cs="Arial"/>
                <w:sz w:val="20"/>
                <w:szCs w:val="20"/>
              </w:rPr>
              <w:t xml:space="preserve">Każdy projekt będzie obejmować łącznie: </w:t>
            </w:r>
          </w:p>
          <w:p w14:paraId="29FCA55E" w14:textId="77777777" w:rsidR="00E23BAB" w:rsidRPr="006D00DE" w:rsidRDefault="00E23BAB" w:rsidP="00EF1819">
            <w:pPr>
              <w:pStyle w:val="Akapitzlist1"/>
              <w:numPr>
                <w:ilvl w:val="0"/>
                <w:numId w:val="29"/>
              </w:numPr>
              <w:spacing w:before="120" w:after="0"/>
              <w:ind w:left="714" w:hanging="357"/>
              <w:contextualSpacing w:val="0"/>
              <w:jc w:val="both"/>
              <w:rPr>
                <w:rFonts w:ascii="Arial" w:hAnsi="Arial" w:cs="Arial"/>
                <w:sz w:val="20"/>
                <w:szCs w:val="20"/>
              </w:rPr>
            </w:pPr>
            <w:r w:rsidRPr="006D00DE">
              <w:rPr>
                <w:rFonts w:ascii="Arial" w:hAnsi="Arial" w:cs="Arial"/>
                <w:sz w:val="20"/>
                <w:szCs w:val="20"/>
              </w:rPr>
              <w:t xml:space="preserve">inwestycje w spójną infrastrukturę produktów sieciowych, </w:t>
            </w:r>
          </w:p>
          <w:p w14:paraId="5C60C1AB" w14:textId="77777777" w:rsidR="008C60E0" w:rsidRPr="006D00DE" w:rsidRDefault="00E23BAB" w:rsidP="00EF1819">
            <w:pPr>
              <w:pStyle w:val="Akapitzlist1"/>
              <w:numPr>
                <w:ilvl w:val="0"/>
                <w:numId w:val="29"/>
              </w:numPr>
              <w:spacing w:before="120" w:after="0"/>
              <w:ind w:left="714" w:hanging="357"/>
              <w:contextualSpacing w:val="0"/>
              <w:jc w:val="both"/>
              <w:rPr>
                <w:rFonts w:ascii="Arial" w:hAnsi="Arial" w:cs="Arial"/>
                <w:sz w:val="20"/>
                <w:szCs w:val="20"/>
              </w:rPr>
            </w:pPr>
            <w:r w:rsidRPr="006D00DE">
              <w:rPr>
                <w:rFonts w:ascii="Arial" w:eastAsia="MS Mincho" w:hAnsi="Arial" w:cs="Arial"/>
                <w:sz w:val="20"/>
                <w:szCs w:val="20"/>
              </w:rPr>
              <w:t>opracowanie i wdrożenie jednolit</w:t>
            </w:r>
            <w:r w:rsidR="0053347C">
              <w:rPr>
                <w:rFonts w:ascii="Arial" w:eastAsia="MS Mincho" w:hAnsi="Arial" w:cs="Arial"/>
                <w:sz w:val="20"/>
                <w:szCs w:val="20"/>
              </w:rPr>
              <w:t>ych standardów funkcjonowania i </w:t>
            </w:r>
            <w:r w:rsidRPr="006D00DE">
              <w:rPr>
                <w:rFonts w:ascii="Arial" w:eastAsia="MS Mincho" w:hAnsi="Arial" w:cs="Arial"/>
                <w:sz w:val="20"/>
                <w:szCs w:val="20"/>
              </w:rPr>
              <w:t xml:space="preserve">promocji produktu, w tym zakup usług o charakterze szkoleniowo-warsztatowym dla podmiotów </w:t>
            </w:r>
            <w:r w:rsidR="0053347C">
              <w:rPr>
                <w:rFonts w:ascii="Arial" w:eastAsia="MS Mincho" w:hAnsi="Arial" w:cs="Arial"/>
                <w:sz w:val="20"/>
                <w:szCs w:val="20"/>
              </w:rPr>
              <w:t>realizujących przedsięwzięcie w </w:t>
            </w:r>
            <w:r w:rsidRPr="006D00DE">
              <w:rPr>
                <w:rFonts w:ascii="Arial" w:eastAsia="MS Mincho" w:hAnsi="Arial" w:cs="Arial"/>
                <w:sz w:val="20"/>
                <w:szCs w:val="20"/>
              </w:rPr>
              <w:t>zakresie p</w:t>
            </w:r>
            <w:r w:rsidR="0053347C">
              <w:rPr>
                <w:rFonts w:ascii="Arial" w:eastAsia="MS Mincho" w:hAnsi="Arial" w:cs="Arial"/>
                <w:sz w:val="20"/>
                <w:szCs w:val="20"/>
              </w:rPr>
              <w:t>rzestrzegania ww. standardów, a </w:t>
            </w:r>
            <w:r w:rsidRPr="006D00DE">
              <w:rPr>
                <w:rFonts w:ascii="Arial" w:eastAsia="MS Mincho" w:hAnsi="Arial" w:cs="Arial"/>
                <w:sz w:val="20"/>
                <w:szCs w:val="20"/>
              </w:rPr>
              <w:t>także wprowadzenia produktu na rynek.</w:t>
            </w:r>
          </w:p>
        </w:tc>
      </w:tr>
      <w:tr w:rsidR="008C60E0" w:rsidRPr="00710E9D" w14:paraId="6267E4D7" w14:textId="77777777" w:rsidTr="00D30AA3">
        <w:trPr>
          <w:trHeight w:val="979"/>
        </w:trPr>
        <w:tc>
          <w:tcPr>
            <w:tcW w:w="0" w:type="auto"/>
            <w:vAlign w:val="center"/>
          </w:tcPr>
          <w:p w14:paraId="263C8E85"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Kierunkowe zasady wyboru projektów</w:t>
            </w:r>
          </w:p>
        </w:tc>
        <w:tc>
          <w:tcPr>
            <w:tcW w:w="0" w:type="auto"/>
            <w:vAlign w:val="center"/>
          </w:tcPr>
          <w:p w14:paraId="7C345037" w14:textId="77777777" w:rsidR="00E23BAB" w:rsidRPr="006D00DE" w:rsidRDefault="00E23BAB" w:rsidP="006D00DE">
            <w:pPr>
              <w:spacing w:line="276" w:lineRule="auto"/>
              <w:jc w:val="both"/>
              <w:rPr>
                <w:rFonts w:ascii="Arial" w:hAnsi="Arial" w:cs="Arial"/>
                <w:sz w:val="20"/>
                <w:szCs w:val="20"/>
              </w:rPr>
            </w:pPr>
            <w:r w:rsidRPr="006D00DE">
              <w:rPr>
                <w:rFonts w:ascii="Arial" w:hAnsi="Arial" w:cs="Arial"/>
                <w:sz w:val="20"/>
                <w:szCs w:val="20"/>
              </w:rPr>
              <w:t>Warunki ubiegania się o wsparcie:</w:t>
            </w:r>
          </w:p>
          <w:p w14:paraId="7DF64E41" w14:textId="77777777" w:rsidR="00AF722E" w:rsidRPr="006D00DE" w:rsidRDefault="00E23BAB" w:rsidP="00EF1819">
            <w:pPr>
              <w:pStyle w:val="Akapitzlist"/>
              <w:numPr>
                <w:ilvl w:val="0"/>
                <w:numId w:val="30"/>
              </w:numPr>
              <w:spacing w:after="60"/>
              <w:contextualSpacing w:val="0"/>
              <w:jc w:val="both"/>
              <w:rPr>
                <w:rFonts w:ascii="Arial" w:hAnsi="Arial" w:cs="Arial"/>
                <w:sz w:val="20"/>
                <w:lang w:val="pl-PL"/>
              </w:rPr>
            </w:pPr>
            <w:r w:rsidRPr="006D00DE">
              <w:rPr>
                <w:rFonts w:ascii="Arial" w:hAnsi="Arial" w:cs="Arial"/>
                <w:sz w:val="20"/>
                <w:lang w:val="pl-PL" w:eastAsia="en-US"/>
              </w:rPr>
              <w:t>wsparcie uzyskają przedsięwzięcia</w:t>
            </w:r>
            <w:r w:rsidR="001B7455">
              <w:rPr>
                <w:rFonts w:ascii="Arial" w:hAnsi="Arial" w:cs="Arial"/>
                <w:sz w:val="20"/>
                <w:lang w:val="pl-PL" w:eastAsia="en-US"/>
              </w:rPr>
              <w:t xml:space="preserve"> prowadzące do utworzenia produktu sieciowego</w:t>
            </w:r>
            <w:r w:rsidRPr="006D00DE">
              <w:rPr>
                <w:rFonts w:ascii="Arial" w:hAnsi="Arial" w:cs="Arial"/>
                <w:sz w:val="20"/>
                <w:lang w:val="pl-PL" w:eastAsia="en-US"/>
              </w:rPr>
              <w:t xml:space="preserve"> </w:t>
            </w:r>
            <w:r w:rsidR="00AC55D9">
              <w:rPr>
                <w:rFonts w:ascii="Arial" w:hAnsi="Arial" w:cs="Arial"/>
                <w:sz w:val="20"/>
                <w:lang w:val="pl-PL" w:eastAsia="en-US"/>
              </w:rPr>
              <w:t xml:space="preserve"> </w:t>
            </w:r>
          </w:p>
          <w:p w14:paraId="6D25129D" w14:textId="77777777" w:rsidR="00E23BAB" w:rsidRPr="006D00DE" w:rsidRDefault="00E06065" w:rsidP="00EF1819">
            <w:pPr>
              <w:pStyle w:val="Akapitzlist1"/>
              <w:numPr>
                <w:ilvl w:val="0"/>
                <w:numId w:val="30"/>
              </w:numPr>
              <w:spacing w:after="60"/>
              <w:contextualSpacing w:val="0"/>
              <w:jc w:val="both"/>
              <w:rPr>
                <w:rFonts w:ascii="Arial" w:hAnsi="Arial" w:cs="Arial"/>
                <w:sz w:val="20"/>
                <w:szCs w:val="20"/>
              </w:rPr>
            </w:pPr>
            <w:r>
              <w:t xml:space="preserve"> </w:t>
            </w:r>
            <w:r w:rsidRPr="00E06065">
              <w:rPr>
                <w:rFonts w:ascii="Arial" w:hAnsi="Arial" w:cs="Arial"/>
                <w:sz w:val="20"/>
                <w:szCs w:val="20"/>
              </w:rPr>
              <w:t>realizacja projektu przyczyni się do wzrostu zatrudnienia</w:t>
            </w:r>
            <w:r w:rsidR="00E23BAB" w:rsidRPr="006D00DE">
              <w:rPr>
                <w:rFonts w:ascii="Arial" w:hAnsi="Arial" w:cs="Arial"/>
                <w:sz w:val="20"/>
                <w:szCs w:val="20"/>
              </w:rPr>
              <w:t>,skala oddziaływania produktu powinna być co najmniej ponadregionalna</w:t>
            </w:r>
            <w:r w:rsidR="0015467A">
              <w:rPr>
                <w:rFonts w:ascii="Arial" w:hAnsi="Arial" w:cs="Arial"/>
                <w:sz w:val="20"/>
                <w:szCs w:val="20"/>
              </w:rPr>
              <w:t>;</w:t>
            </w:r>
            <w:r w:rsidR="00E23BAB" w:rsidRPr="006D00DE">
              <w:rPr>
                <w:rFonts w:ascii="Arial" w:hAnsi="Arial" w:cs="Arial"/>
                <w:sz w:val="20"/>
                <w:szCs w:val="20"/>
              </w:rPr>
              <w:t xml:space="preserve"> </w:t>
            </w:r>
            <w:r w:rsidR="0015467A">
              <w:rPr>
                <w:rFonts w:ascii="Arial" w:hAnsi="Arial" w:cs="Arial"/>
                <w:sz w:val="20"/>
                <w:szCs w:val="20"/>
              </w:rPr>
              <w:t>o</w:t>
            </w:r>
            <w:r w:rsidR="00E23BAB" w:rsidRPr="006D00DE">
              <w:rPr>
                <w:rFonts w:ascii="Arial" w:hAnsi="Arial" w:cs="Arial"/>
                <w:sz w:val="20"/>
                <w:szCs w:val="20"/>
              </w:rPr>
              <w:t>znacza to, że</w:t>
            </w:r>
            <w:r w:rsidR="00710E9D">
              <w:rPr>
                <w:rFonts w:ascii="Arial" w:hAnsi="Arial" w:cs="Arial"/>
                <w:sz w:val="20"/>
                <w:szCs w:val="20"/>
              </w:rPr>
              <w:t xml:space="preserve"> </w:t>
            </w:r>
            <w:r w:rsidR="00E23BAB" w:rsidRPr="006D00DE">
              <w:rPr>
                <w:rFonts w:ascii="Arial" w:hAnsi="Arial" w:cs="Arial"/>
                <w:sz w:val="20"/>
                <w:szCs w:val="20"/>
              </w:rPr>
              <w:t>popyt na utworzony produkt powinien w dużej mierze być generowany spoza regionu, na terenie którego produkt został utworzony.</w:t>
            </w:r>
          </w:p>
          <w:p w14:paraId="42480CBE" w14:textId="77777777" w:rsidR="00E23BAB" w:rsidRPr="006D00DE" w:rsidRDefault="00E23BAB" w:rsidP="00E23BAB">
            <w:pPr>
              <w:spacing w:before="120" w:line="276" w:lineRule="auto"/>
              <w:jc w:val="both"/>
              <w:rPr>
                <w:rFonts w:ascii="Arial" w:hAnsi="Arial" w:cs="Arial"/>
                <w:sz w:val="20"/>
                <w:szCs w:val="20"/>
              </w:rPr>
            </w:pPr>
            <w:r w:rsidRPr="006D00DE">
              <w:rPr>
                <w:rFonts w:ascii="Arial" w:hAnsi="Arial" w:cs="Arial"/>
                <w:sz w:val="20"/>
                <w:szCs w:val="20"/>
              </w:rPr>
              <w:t>W ramach działania priorytetowo traktowane będą projekty:</w:t>
            </w:r>
          </w:p>
          <w:p w14:paraId="611DAAAA" w14:textId="77777777" w:rsidR="00FA042A" w:rsidRDefault="00FA042A" w:rsidP="00EF1819">
            <w:pPr>
              <w:numPr>
                <w:ilvl w:val="0"/>
                <w:numId w:val="30"/>
              </w:numPr>
              <w:spacing w:line="276" w:lineRule="auto"/>
              <w:contextualSpacing/>
              <w:jc w:val="both"/>
              <w:rPr>
                <w:rFonts w:ascii="Arial" w:hAnsi="Arial" w:cs="Arial"/>
                <w:sz w:val="20"/>
                <w:szCs w:val="20"/>
              </w:rPr>
            </w:pPr>
            <w:r>
              <w:rPr>
                <w:rFonts w:ascii="Arial" w:hAnsi="Arial" w:cs="Arial"/>
                <w:sz w:val="20"/>
                <w:szCs w:val="20"/>
              </w:rPr>
              <w:t>realizowane przez konsorcja składające się z co namniej 3 MŚP</w:t>
            </w:r>
          </w:p>
          <w:p w14:paraId="4A292D33" w14:textId="77777777" w:rsidR="00AF722E" w:rsidRDefault="00AF722E" w:rsidP="00EF1819">
            <w:pPr>
              <w:numPr>
                <w:ilvl w:val="0"/>
                <w:numId w:val="30"/>
              </w:numPr>
              <w:spacing w:line="276" w:lineRule="auto"/>
              <w:contextualSpacing/>
              <w:jc w:val="both"/>
              <w:rPr>
                <w:rFonts w:ascii="Arial" w:hAnsi="Arial" w:cs="Arial"/>
                <w:sz w:val="20"/>
                <w:szCs w:val="20"/>
              </w:rPr>
            </w:pPr>
            <w:r>
              <w:rPr>
                <w:rFonts w:ascii="Arial" w:hAnsi="Arial" w:cs="Arial"/>
                <w:sz w:val="20"/>
                <w:szCs w:val="20"/>
              </w:rPr>
              <w:t>mające pozytywny wpływ na realizację zasady zrównoważonego rozwoju;</w:t>
            </w:r>
          </w:p>
          <w:p w14:paraId="28B7D785" w14:textId="77777777" w:rsidR="00E23BAB" w:rsidRPr="006D00DE" w:rsidRDefault="00E23BAB" w:rsidP="00EF1819">
            <w:pPr>
              <w:pStyle w:val="Akapitzlist1"/>
              <w:numPr>
                <w:ilvl w:val="0"/>
                <w:numId w:val="30"/>
              </w:numPr>
              <w:spacing w:after="60"/>
              <w:contextualSpacing w:val="0"/>
              <w:jc w:val="both"/>
              <w:rPr>
                <w:rFonts w:ascii="Arial" w:hAnsi="Arial" w:cs="Arial"/>
                <w:sz w:val="20"/>
                <w:szCs w:val="20"/>
              </w:rPr>
            </w:pPr>
            <w:r w:rsidRPr="006D00DE">
              <w:rPr>
                <w:rFonts w:ascii="Arial" w:hAnsi="Arial" w:cs="Arial"/>
                <w:sz w:val="20"/>
                <w:szCs w:val="20"/>
              </w:rPr>
              <w:t>sprzyjające transformacji struktury gospodarczej na obszarach wiejskich poprzez tworzenie miejsc pracy poza sektorem rolnym,</w:t>
            </w:r>
          </w:p>
          <w:p w14:paraId="2FD3C290" w14:textId="77777777" w:rsidR="00E23BAB" w:rsidRPr="0018333F" w:rsidRDefault="00E23BAB" w:rsidP="00EF1819">
            <w:pPr>
              <w:pStyle w:val="Akapitzlist1"/>
              <w:numPr>
                <w:ilvl w:val="0"/>
                <w:numId w:val="30"/>
              </w:numPr>
              <w:spacing w:after="60"/>
              <w:contextualSpacing w:val="0"/>
              <w:jc w:val="both"/>
              <w:rPr>
                <w:rFonts w:ascii="Arial" w:hAnsi="Arial" w:cs="Arial"/>
                <w:sz w:val="20"/>
                <w:szCs w:val="20"/>
              </w:rPr>
            </w:pPr>
            <w:r w:rsidRPr="0018333F">
              <w:rPr>
                <w:rFonts w:ascii="Arial" w:hAnsi="Arial" w:cs="Arial"/>
                <w:sz w:val="20"/>
                <w:szCs w:val="20"/>
              </w:rPr>
              <w:t>zlokalizowane na obszarach wiejskich,</w:t>
            </w:r>
          </w:p>
          <w:p w14:paraId="69DBDF75" w14:textId="77777777" w:rsidR="00E23BAB" w:rsidRPr="006D00DE" w:rsidRDefault="00E23BAB" w:rsidP="00EF1819">
            <w:pPr>
              <w:pStyle w:val="Akapitzlist1"/>
              <w:numPr>
                <w:ilvl w:val="0"/>
                <w:numId w:val="30"/>
              </w:numPr>
              <w:spacing w:after="60"/>
              <w:contextualSpacing w:val="0"/>
              <w:jc w:val="both"/>
              <w:rPr>
                <w:rFonts w:ascii="Arial" w:hAnsi="Arial" w:cs="Arial"/>
                <w:sz w:val="20"/>
                <w:szCs w:val="20"/>
              </w:rPr>
            </w:pPr>
            <w:r w:rsidRPr="0018333F">
              <w:rPr>
                <w:rFonts w:ascii="Arial" w:hAnsi="Arial" w:cs="Arial"/>
                <w:sz w:val="20"/>
                <w:szCs w:val="20"/>
              </w:rPr>
              <w:t>angażujące MŚP mające siedzibę na terenie obszarów wiejskich</w:t>
            </w:r>
            <w:r w:rsidRPr="006D00DE">
              <w:rPr>
                <w:rFonts w:ascii="Arial" w:hAnsi="Arial" w:cs="Arial"/>
                <w:sz w:val="20"/>
                <w:szCs w:val="20"/>
              </w:rPr>
              <w:t>,</w:t>
            </w:r>
          </w:p>
          <w:p w14:paraId="331880D8" w14:textId="77777777" w:rsidR="00D81636" w:rsidRPr="006D00DE" w:rsidRDefault="00E23BAB" w:rsidP="00EF1819">
            <w:pPr>
              <w:pStyle w:val="Akapitzlist1"/>
              <w:numPr>
                <w:ilvl w:val="0"/>
                <w:numId w:val="30"/>
              </w:numPr>
              <w:spacing w:after="60"/>
              <w:contextualSpacing w:val="0"/>
              <w:jc w:val="both"/>
              <w:rPr>
                <w:rFonts w:ascii="Arial" w:hAnsi="Arial" w:cs="Arial"/>
                <w:sz w:val="20"/>
                <w:szCs w:val="20"/>
              </w:rPr>
            </w:pPr>
            <w:r w:rsidRPr="006D00DE">
              <w:rPr>
                <w:rFonts w:ascii="Arial" w:hAnsi="Arial" w:cs="Arial"/>
                <w:sz w:val="20"/>
                <w:szCs w:val="20"/>
              </w:rPr>
              <w:t>dla których uzyskano niezbędne do realizacji przedsięwzięcia dokumenty, uzgodnienia, pozwolenia itp.</w:t>
            </w:r>
          </w:p>
          <w:p w14:paraId="4E13A32D" w14:textId="77777777" w:rsidR="00003D4E" w:rsidRPr="006D00DE" w:rsidRDefault="00003D4E" w:rsidP="00003D4E">
            <w:pPr>
              <w:pStyle w:val="Akapitzlist1"/>
              <w:spacing w:after="60"/>
              <w:ind w:left="0"/>
              <w:contextualSpacing w:val="0"/>
              <w:jc w:val="both"/>
              <w:rPr>
                <w:rFonts w:ascii="Arial" w:hAnsi="Arial" w:cs="Arial"/>
                <w:sz w:val="20"/>
                <w:szCs w:val="20"/>
              </w:rPr>
            </w:pPr>
            <w:r w:rsidRPr="006D00DE">
              <w:rPr>
                <w:rStyle w:val="Odwoaniedokomentarza"/>
                <w:rFonts w:ascii="Arial" w:hAnsi="Arial" w:cs="Arial"/>
                <w:sz w:val="20"/>
                <w:szCs w:val="20"/>
              </w:rPr>
              <w:lastRenderedPageBreak/>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3503E687" w14:textId="77777777" w:rsidTr="00D30AA3">
        <w:trPr>
          <w:trHeight w:val="652"/>
        </w:trPr>
        <w:tc>
          <w:tcPr>
            <w:tcW w:w="0" w:type="auto"/>
            <w:vAlign w:val="center"/>
          </w:tcPr>
          <w:p w14:paraId="46C2F0BC"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 xml:space="preserve">Typ beneficjenta </w:t>
            </w:r>
          </w:p>
        </w:tc>
        <w:tc>
          <w:tcPr>
            <w:tcW w:w="0" w:type="auto"/>
            <w:vAlign w:val="center"/>
          </w:tcPr>
          <w:p w14:paraId="3F9A33F7" w14:textId="77777777" w:rsidR="008C60E0" w:rsidRDefault="008C60E0" w:rsidP="00EC5455">
            <w:pPr>
              <w:spacing w:line="276" w:lineRule="auto"/>
              <w:jc w:val="both"/>
              <w:rPr>
                <w:rFonts w:ascii="Arial" w:hAnsi="Arial" w:cs="Arial"/>
                <w:sz w:val="20"/>
                <w:szCs w:val="20"/>
              </w:rPr>
            </w:pPr>
            <w:r w:rsidRPr="006D00DE">
              <w:rPr>
                <w:rFonts w:ascii="Arial" w:hAnsi="Arial" w:cs="Arial"/>
                <w:sz w:val="20"/>
                <w:szCs w:val="20"/>
              </w:rPr>
              <w:t>Konsorcja MŚP</w:t>
            </w:r>
          </w:p>
          <w:p w14:paraId="19C85224" w14:textId="77777777" w:rsidR="007210FD" w:rsidRPr="006D00DE" w:rsidRDefault="007210FD" w:rsidP="00EC5455">
            <w:pPr>
              <w:spacing w:line="276" w:lineRule="auto"/>
              <w:jc w:val="both"/>
              <w:rPr>
                <w:rFonts w:ascii="Arial" w:hAnsi="Arial" w:cs="Arial"/>
                <w:sz w:val="20"/>
                <w:szCs w:val="20"/>
              </w:rPr>
            </w:pPr>
            <w:r>
              <w:rPr>
                <w:rFonts w:ascii="Arial" w:hAnsi="Arial" w:cs="Arial"/>
                <w:sz w:val="20"/>
                <w:szCs w:val="20"/>
              </w:rPr>
              <w:t>MŚP</w:t>
            </w:r>
          </w:p>
        </w:tc>
      </w:tr>
      <w:tr w:rsidR="008C60E0" w:rsidRPr="00710E9D" w14:paraId="7A163344" w14:textId="77777777" w:rsidTr="00D30AA3">
        <w:trPr>
          <w:trHeight w:val="979"/>
        </w:trPr>
        <w:tc>
          <w:tcPr>
            <w:tcW w:w="0" w:type="auto"/>
            <w:vAlign w:val="center"/>
          </w:tcPr>
          <w:p w14:paraId="71AF8C67"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0" w:type="auto"/>
            <w:vAlign w:val="center"/>
          </w:tcPr>
          <w:p w14:paraId="76AA3091"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4D3B3A77" w14:textId="77777777" w:rsidTr="00D30AA3">
        <w:trPr>
          <w:trHeight w:val="695"/>
        </w:trPr>
        <w:tc>
          <w:tcPr>
            <w:tcW w:w="0" w:type="auto"/>
            <w:vAlign w:val="center"/>
          </w:tcPr>
          <w:p w14:paraId="40B9BD00"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0" w:type="auto"/>
            <w:vAlign w:val="center"/>
          </w:tcPr>
          <w:p w14:paraId="3094883C"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55D433CB" w14:textId="77777777" w:rsidTr="00D30AA3">
        <w:trPr>
          <w:trHeight w:val="708"/>
        </w:trPr>
        <w:tc>
          <w:tcPr>
            <w:tcW w:w="0" w:type="auto"/>
            <w:vAlign w:val="center"/>
          </w:tcPr>
          <w:p w14:paraId="743ECACF" w14:textId="77777777" w:rsidR="008C60E0" w:rsidRPr="006D00DE" w:rsidRDefault="008730B4"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0" w:type="auto"/>
            <w:vAlign w:val="center"/>
          </w:tcPr>
          <w:p w14:paraId="27F75066"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2167E482" w14:textId="77777777" w:rsidTr="00D30AA3">
        <w:trPr>
          <w:trHeight w:val="696"/>
        </w:trPr>
        <w:tc>
          <w:tcPr>
            <w:tcW w:w="0" w:type="auto"/>
            <w:vAlign w:val="center"/>
          </w:tcPr>
          <w:p w14:paraId="48D3CB50"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na działanie (EUR)</w:t>
            </w:r>
          </w:p>
        </w:tc>
        <w:tc>
          <w:tcPr>
            <w:tcW w:w="0" w:type="auto"/>
            <w:vAlign w:val="center"/>
          </w:tcPr>
          <w:p w14:paraId="002B8A5E" w14:textId="4DF1FFB6" w:rsidR="008C60E0" w:rsidRPr="006D00DE" w:rsidRDefault="000E0EC5" w:rsidP="00470E7B">
            <w:pPr>
              <w:spacing w:line="276" w:lineRule="auto"/>
              <w:rPr>
                <w:rFonts w:ascii="Arial" w:hAnsi="Arial" w:cs="Arial"/>
                <w:sz w:val="20"/>
                <w:szCs w:val="20"/>
              </w:rPr>
            </w:pPr>
            <w:r>
              <w:rPr>
                <w:rFonts w:ascii="Arial" w:hAnsi="Arial" w:cs="Arial"/>
                <w:sz w:val="20"/>
                <w:szCs w:val="20"/>
              </w:rPr>
              <w:t xml:space="preserve"> </w:t>
            </w:r>
            <w:r w:rsidR="008B5E01">
              <w:rPr>
                <w:rFonts w:ascii="Arial" w:hAnsi="Arial" w:cs="Arial"/>
                <w:sz w:val="20"/>
                <w:szCs w:val="20"/>
              </w:rPr>
              <w:t>116 816 180</w:t>
            </w:r>
          </w:p>
        </w:tc>
      </w:tr>
      <w:tr w:rsidR="008C60E0" w:rsidRPr="00710E9D" w14:paraId="2AFFF9A2" w14:textId="77777777" w:rsidTr="00D30AA3">
        <w:trPr>
          <w:trHeight w:val="848"/>
        </w:trPr>
        <w:tc>
          <w:tcPr>
            <w:tcW w:w="0" w:type="auto"/>
            <w:vAlign w:val="center"/>
          </w:tcPr>
          <w:p w14:paraId="29B61716"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Kategoria regionów objętych wsparciem </w:t>
            </w:r>
          </w:p>
        </w:tc>
        <w:tc>
          <w:tcPr>
            <w:tcW w:w="0" w:type="auto"/>
            <w:vAlign w:val="center"/>
          </w:tcPr>
          <w:p w14:paraId="49A07046"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Regiony słabiej rozwinięte</w:t>
            </w:r>
          </w:p>
        </w:tc>
      </w:tr>
      <w:tr w:rsidR="008C60E0" w:rsidRPr="00710E9D" w14:paraId="1479430C" w14:textId="77777777" w:rsidTr="00D30AA3">
        <w:trPr>
          <w:trHeight w:val="1825"/>
        </w:trPr>
        <w:tc>
          <w:tcPr>
            <w:tcW w:w="0" w:type="auto"/>
            <w:vAlign w:val="center"/>
          </w:tcPr>
          <w:p w14:paraId="39188B47"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Mechanizmy powiązania interwencji z innymi działaniami/ poddziałani</w:t>
            </w:r>
            <w:r w:rsidR="00AB7A83" w:rsidRPr="006D00DE">
              <w:rPr>
                <w:rFonts w:ascii="Arial" w:hAnsi="Arial" w:cs="Arial"/>
                <w:sz w:val="20"/>
                <w:lang w:val="pl-PL"/>
              </w:rPr>
              <w:t>ami w ramach PO lub z innymi PO</w:t>
            </w:r>
          </w:p>
        </w:tc>
        <w:tc>
          <w:tcPr>
            <w:tcW w:w="0" w:type="auto"/>
            <w:vAlign w:val="center"/>
          </w:tcPr>
          <w:p w14:paraId="7DA3EAF2" w14:textId="77777777" w:rsidR="004A5C2D" w:rsidRPr="006D00DE" w:rsidRDefault="003A3011" w:rsidP="003A3011">
            <w:pPr>
              <w:spacing w:before="40" w:after="40" w:line="276" w:lineRule="auto"/>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oordynacj</w:t>
            </w:r>
            <w:r w:rsidRPr="006D00DE">
              <w:rPr>
                <w:rFonts w:ascii="Arial" w:hAnsi="Arial" w:cs="Arial"/>
                <w:sz w:val="20"/>
                <w:szCs w:val="20"/>
              </w:rPr>
              <w:t xml:space="preserve">ę </w:t>
            </w:r>
            <w:r w:rsidR="004A5C2D" w:rsidRPr="006D00DE">
              <w:rPr>
                <w:rFonts w:ascii="Arial" w:hAnsi="Arial" w:cs="Arial"/>
                <w:sz w:val="20"/>
                <w:szCs w:val="20"/>
              </w:rPr>
              <w:t xml:space="preserve">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24"/>
            </w:r>
          </w:p>
        </w:tc>
      </w:tr>
      <w:tr w:rsidR="008C60E0" w:rsidRPr="00710E9D" w14:paraId="036105A8" w14:textId="77777777" w:rsidTr="00D30AA3">
        <w:trPr>
          <w:trHeight w:val="561"/>
        </w:trPr>
        <w:tc>
          <w:tcPr>
            <w:tcW w:w="0" w:type="auto"/>
            <w:vAlign w:val="center"/>
          </w:tcPr>
          <w:p w14:paraId="0B0DE407" w14:textId="77777777" w:rsidR="008C60E0" w:rsidRPr="006D00DE" w:rsidRDefault="00AB7A83"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Instrumenty terytorialne</w:t>
            </w:r>
          </w:p>
        </w:tc>
        <w:tc>
          <w:tcPr>
            <w:tcW w:w="0" w:type="auto"/>
            <w:vAlign w:val="center"/>
          </w:tcPr>
          <w:p w14:paraId="2EF18AA7"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64B300A7" w14:textId="77777777" w:rsidTr="00D30AA3">
        <w:trPr>
          <w:trHeight w:val="535"/>
        </w:trPr>
        <w:tc>
          <w:tcPr>
            <w:tcW w:w="0" w:type="auto"/>
            <w:vAlign w:val="center"/>
          </w:tcPr>
          <w:p w14:paraId="3C22C178"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Tryb wyboru projektów</w:t>
            </w:r>
          </w:p>
        </w:tc>
        <w:tc>
          <w:tcPr>
            <w:tcW w:w="0" w:type="auto"/>
            <w:vAlign w:val="center"/>
          </w:tcPr>
          <w:p w14:paraId="1C64DE5B"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Konkursowy</w:t>
            </w:r>
          </w:p>
        </w:tc>
      </w:tr>
      <w:tr w:rsidR="008C60E0" w:rsidRPr="00710E9D" w14:paraId="69476D6D" w14:textId="77777777" w:rsidTr="00D30AA3">
        <w:trPr>
          <w:trHeight w:val="1655"/>
        </w:trPr>
        <w:tc>
          <w:tcPr>
            <w:tcW w:w="0" w:type="auto"/>
            <w:vAlign w:val="center"/>
          </w:tcPr>
          <w:p w14:paraId="422CFE54"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w:t>
            </w:r>
            <w:r w:rsidR="00807823">
              <w:rPr>
                <w:rFonts w:ascii="Arial" w:hAnsi="Arial" w:cs="Arial"/>
                <w:sz w:val="20"/>
                <w:lang w:val="pl-PL"/>
              </w:rPr>
              <w:t xml:space="preserve"> </w:t>
            </w:r>
            <w:r w:rsidRPr="006D00DE">
              <w:rPr>
                <w:rFonts w:ascii="Arial" w:hAnsi="Arial" w:cs="Arial"/>
                <w:sz w:val="20"/>
                <w:lang w:val="pl-PL"/>
              </w:rPr>
              <w:t>nabór i</w:t>
            </w:r>
            <w:r w:rsidR="00807823">
              <w:rPr>
                <w:rFonts w:ascii="Arial" w:hAnsi="Arial" w:cs="Arial"/>
                <w:sz w:val="20"/>
                <w:lang w:val="pl-PL"/>
              </w:rPr>
              <w:t xml:space="preserve"> </w:t>
            </w:r>
            <w:r w:rsidRPr="006D00DE">
              <w:rPr>
                <w:rFonts w:ascii="Arial" w:hAnsi="Arial" w:cs="Arial"/>
                <w:sz w:val="20"/>
                <w:lang w:val="pl-PL"/>
              </w:rPr>
              <w:t>ocenę wniosków oraz</w:t>
            </w:r>
            <w:r w:rsidR="00807823">
              <w:rPr>
                <w:rFonts w:ascii="Arial" w:hAnsi="Arial" w:cs="Arial"/>
                <w:sz w:val="20"/>
                <w:lang w:val="pl-PL"/>
              </w:rPr>
              <w:t xml:space="preserve"> </w:t>
            </w:r>
            <w:r w:rsidRPr="006D00DE">
              <w:rPr>
                <w:rFonts w:ascii="Arial" w:hAnsi="Arial" w:cs="Arial"/>
                <w:sz w:val="20"/>
                <w:lang w:val="pl-PL"/>
              </w:rPr>
              <w:t>przyjmowanie protestów</w:t>
            </w:r>
          </w:p>
        </w:tc>
        <w:tc>
          <w:tcPr>
            <w:tcW w:w="0" w:type="auto"/>
            <w:vAlign w:val="center"/>
          </w:tcPr>
          <w:p w14:paraId="5325B96D"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rsidDel="00FE3C38" w14:paraId="62C3E0BC" w14:textId="77777777" w:rsidTr="00D30AA3">
        <w:trPr>
          <w:trHeight w:val="979"/>
        </w:trPr>
        <w:tc>
          <w:tcPr>
            <w:tcW w:w="0" w:type="auto"/>
            <w:vAlign w:val="center"/>
          </w:tcPr>
          <w:p w14:paraId="743DDED6"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Limity i ogra</w:t>
            </w:r>
            <w:r w:rsidR="00AB7A83" w:rsidRPr="006D00DE">
              <w:rPr>
                <w:rFonts w:ascii="Arial" w:hAnsi="Arial" w:cs="Arial"/>
                <w:sz w:val="20"/>
                <w:lang w:val="pl-PL"/>
              </w:rPr>
              <w:t>niczenia w realizacji projektów</w:t>
            </w:r>
          </w:p>
        </w:tc>
        <w:tc>
          <w:tcPr>
            <w:tcW w:w="0" w:type="auto"/>
            <w:vAlign w:val="center"/>
          </w:tcPr>
          <w:p w14:paraId="049ABBB2" w14:textId="77777777" w:rsidR="0015467A" w:rsidRDefault="0015467A" w:rsidP="0015467A">
            <w:pPr>
              <w:pStyle w:val="Akapitzlist1"/>
              <w:spacing w:before="60" w:after="60"/>
              <w:ind w:left="0"/>
              <w:contextualSpacing w:val="0"/>
              <w:jc w:val="both"/>
              <w:rPr>
                <w:rFonts w:ascii="Arial" w:hAnsi="Arial" w:cs="Arial"/>
                <w:sz w:val="20"/>
                <w:szCs w:val="20"/>
              </w:rPr>
            </w:pPr>
          </w:p>
          <w:p w14:paraId="3F1F4A32" w14:textId="77777777" w:rsidR="0015467A" w:rsidRPr="000A2DD5" w:rsidRDefault="0015467A" w:rsidP="00EF1819">
            <w:pPr>
              <w:pStyle w:val="Akapitzlist1"/>
              <w:numPr>
                <w:ilvl w:val="0"/>
                <w:numId w:val="48"/>
              </w:numPr>
              <w:spacing w:before="60" w:after="60"/>
              <w:ind w:left="367" w:hanging="283"/>
              <w:contextualSpacing w:val="0"/>
              <w:jc w:val="both"/>
              <w:rPr>
                <w:rFonts w:ascii="Arial" w:hAnsi="Arial" w:cs="Arial"/>
                <w:sz w:val="20"/>
              </w:rPr>
            </w:pPr>
            <w:r w:rsidRPr="000A2DD5">
              <w:rPr>
                <w:rFonts w:ascii="Arial" w:hAnsi="Arial" w:cs="Arial"/>
                <w:sz w:val="20"/>
                <w:szCs w:val="20"/>
              </w:rPr>
              <w:t>w ramach projektu wskazane są maksymalnie trzy główne atrakcje/elementy pakietu/składowe projektu, stanowiące podstawę tworzenia produktu sieciowego  – wydatki inwestycyjne z nimi związane</w:t>
            </w:r>
            <w:r>
              <w:rPr>
                <w:rFonts w:ascii="Arial" w:hAnsi="Arial" w:cs="Arial"/>
                <w:sz w:val="20"/>
                <w:szCs w:val="20"/>
              </w:rPr>
              <w:t xml:space="preserve"> </w:t>
            </w:r>
            <w:r w:rsidRPr="000A2DD5">
              <w:rPr>
                <w:rFonts w:ascii="Arial" w:hAnsi="Arial" w:cs="Arial"/>
                <w:sz w:val="20"/>
                <w:szCs w:val="20"/>
              </w:rPr>
              <w:t>stanowi</w:t>
            </w:r>
            <w:r>
              <w:rPr>
                <w:rFonts w:ascii="Arial" w:hAnsi="Arial" w:cs="Arial"/>
                <w:sz w:val="20"/>
                <w:szCs w:val="20"/>
              </w:rPr>
              <w:t>ą</w:t>
            </w:r>
            <w:r w:rsidRPr="000A2DD5">
              <w:rPr>
                <w:rFonts w:ascii="Arial" w:hAnsi="Arial" w:cs="Arial"/>
                <w:sz w:val="20"/>
                <w:szCs w:val="20"/>
              </w:rPr>
              <w:t xml:space="preserve"> minimum 50% kosztów kwalifikowalnych projektu, </w:t>
            </w:r>
          </w:p>
          <w:p w14:paraId="2E6E3249" w14:textId="77777777" w:rsidR="0015467A" w:rsidRPr="00D24EFC" w:rsidRDefault="0015467A" w:rsidP="00EF1819">
            <w:pPr>
              <w:pStyle w:val="Akapitzlist"/>
              <w:numPr>
                <w:ilvl w:val="0"/>
                <w:numId w:val="48"/>
              </w:numPr>
              <w:spacing w:before="60" w:after="60" w:line="276" w:lineRule="auto"/>
              <w:ind w:left="367" w:hanging="283"/>
              <w:contextualSpacing w:val="0"/>
              <w:jc w:val="both"/>
              <w:rPr>
                <w:rFonts w:ascii="Arial" w:hAnsi="Arial" w:cs="Arial"/>
                <w:sz w:val="20"/>
                <w:lang w:val="pl-PL"/>
              </w:rPr>
            </w:pPr>
            <w:r w:rsidRPr="00D24EFC">
              <w:rPr>
                <w:rFonts w:ascii="Arial" w:hAnsi="Arial" w:cs="Arial"/>
                <w:sz w:val="20"/>
                <w:lang w:val="pl-PL"/>
              </w:rPr>
              <w:t>minimum 80% kosztów kwalifikowalnych projektu stanowią wydatki inwestycyjne,</w:t>
            </w:r>
          </w:p>
          <w:p w14:paraId="548BF75B" w14:textId="77777777" w:rsidR="0015467A" w:rsidRDefault="0015467A" w:rsidP="00EF1819">
            <w:pPr>
              <w:pStyle w:val="Akapitzlist"/>
              <w:numPr>
                <w:ilvl w:val="0"/>
                <w:numId w:val="48"/>
              </w:numPr>
              <w:spacing w:before="60" w:after="60" w:line="276" w:lineRule="auto"/>
              <w:ind w:left="367" w:hanging="283"/>
              <w:contextualSpacing w:val="0"/>
              <w:jc w:val="both"/>
              <w:rPr>
                <w:rFonts w:ascii="Arial" w:hAnsi="Arial" w:cs="Arial"/>
                <w:sz w:val="20"/>
                <w:lang w:val="pl-PL"/>
              </w:rPr>
            </w:pPr>
            <w:r w:rsidRPr="00D24EFC">
              <w:rPr>
                <w:rFonts w:ascii="Arial" w:hAnsi="Arial" w:cs="Arial"/>
                <w:sz w:val="20"/>
                <w:lang w:val="pl-PL"/>
              </w:rPr>
              <w:t xml:space="preserve">maksymalnie </w:t>
            </w:r>
            <w:r w:rsidR="00B55E49">
              <w:rPr>
                <w:rFonts w:ascii="Arial" w:hAnsi="Arial" w:cs="Arial"/>
                <w:sz w:val="20"/>
                <w:lang w:val="pl-PL"/>
              </w:rPr>
              <w:t>35</w:t>
            </w:r>
            <w:r w:rsidRPr="00D24EFC">
              <w:rPr>
                <w:rFonts w:ascii="Arial" w:hAnsi="Arial" w:cs="Arial"/>
                <w:sz w:val="20"/>
                <w:lang w:val="pl-PL"/>
              </w:rPr>
              <w:t xml:space="preserve">% kosztów kwalifikowalnych projektu stanowią wydatki inwestycyjne związane z miejscami </w:t>
            </w:r>
            <w:r w:rsidRPr="00D24EFC">
              <w:rPr>
                <w:rFonts w:ascii="Arial" w:hAnsi="Arial" w:cs="Arial"/>
                <w:sz w:val="20"/>
                <w:lang w:val="pl-PL"/>
              </w:rPr>
              <w:lastRenderedPageBreak/>
              <w:t>noclegowymi</w:t>
            </w:r>
            <w:r>
              <w:rPr>
                <w:rFonts w:ascii="Arial" w:hAnsi="Arial" w:cs="Arial"/>
                <w:sz w:val="20"/>
                <w:lang w:val="pl-PL"/>
              </w:rPr>
              <w:t>,</w:t>
            </w:r>
          </w:p>
          <w:p w14:paraId="189D39EC" w14:textId="77777777" w:rsidR="008C60E0" w:rsidRPr="0015467A" w:rsidRDefault="0015467A" w:rsidP="00EF1819">
            <w:pPr>
              <w:pStyle w:val="Akapitzlist"/>
              <w:numPr>
                <w:ilvl w:val="0"/>
                <w:numId w:val="48"/>
              </w:numPr>
              <w:spacing w:before="60" w:after="60" w:line="276" w:lineRule="auto"/>
              <w:ind w:left="367" w:hanging="283"/>
              <w:contextualSpacing w:val="0"/>
              <w:jc w:val="both"/>
              <w:rPr>
                <w:rFonts w:ascii="Arial" w:hAnsi="Arial" w:cs="Arial"/>
                <w:sz w:val="20"/>
                <w:lang w:val="pl-PL"/>
              </w:rPr>
            </w:pPr>
            <w:r w:rsidRPr="00D24EFC">
              <w:rPr>
                <w:rFonts w:ascii="Arial" w:hAnsi="Arial" w:cs="Arial"/>
                <w:sz w:val="20"/>
                <w:lang w:val="pl-PL"/>
              </w:rPr>
              <w:t>minimalny udział finansowy we wkładzie własnym w ramach kosztów kwalifikowanych projektu wynosi</w:t>
            </w:r>
            <w:r>
              <w:rPr>
                <w:rFonts w:ascii="Arial" w:hAnsi="Arial" w:cs="Arial"/>
                <w:sz w:val="20"/>
                <w:lang w:val="pl-PL"/>
              </w:rPr>
              <w:t>:</w:t>
            </w:r>
            <w:r w:rsidRPr="00D24EFC">
              <w:rPr>
                <w:rFonts w:ascii="Arial" w:hAnsi="Arial" w:cs="Arial"/>
                <w:sz w:val="20"/>
                <w:lang w:val="pl-PL"/>
              </w:rPr>
              <w:t xml:space="preserve"> 30% - w przypadku wnioskodawcy</w:t>
            </w:r>
            <w:r>
              <w:rPr>
                <w:rFonts w:ascii="Arial" w:hAnsi="Arial" w:cs="Arial"/>
                <w:sz w:val="20"/>
                <w:lang w:val="pl-PL"/>
              </w:rPr>
              <w:t>,</w:t>
            </w:r>
            <w:r w:rsidRPr="00D24EFC">
              <w:rPr>
                <w:rFonts w:ascii="Arial" w:hAnsi="Arial" w:cs="Arial"/>
                <w:sz w:val="20"/>
                <w:lang w:val="pl-PL"/>
              </w:rPr>
              <w:t xml:space="preserve"> oraz </w:t>
            </w:r>
            <w:r w:rsidR="002B3FCF">
              <w:rPr>
                <w:rFonts w:ascii="Arial" w:hAnsi="Arial" w:cs="Arial"/>
                <w:sz w:val="20"/>
                <w:lang w:val="pl-PL"/>
              </w:rPr>
              <w:t>5</w:t>
            </w:r>
            <w:r w:rsidRPr="00D24EFC">
              <w:rPr>
                <w:rFonts w:ascii="Arial" w:hAnsi="Arial" w:cs="Arial"/>
                <w:sz w:val="20"/>
                <w:lang w:val="pl-PL"/>
              </w:rPr>
              <w:t>%</w:t>
            </w:r>
            <w:r>
              <w:rPr>
                <w:rFonts w:ascii="Arial" w:hAnsi="Arial" w:cs="Arial"/>
                <w:sz w:val="20"/>
                <w:lang w:val="pl-PL"/>
              </w:rPr>
              <w:t xml:space="preserve"> -</w:t>
            </w:r>
            <w:r w:rsidRPr="00D24EFC">
              <w:rPr>
                <w:rFonts w:ascii="Arial" w:hAnsi="Arial" w:cs="Arial"/>
                <w:sz w:val="20"/>
                <w:lang w:val="pl-PL"/>
              </w:rPr>
              <w:t xml:space="preserve"> </w:t>
            </w:r>
            <w:r>
              <w:rPr>
                <w:rFonts w:ascii="Arial" w:hAnsi="Arial" w:cs="Arial"/>
                <w:sz w:val="20"/>
                <w:lang w:val="pl-PL"/>
              </w:rPr>
              <w:t>w przypadku każdego</w:t>
            </w:r>
            <w:r w:rsidRPr="00D24EFC">
              <w:rPr>
                <w:rFonts w:ascii="Arial" w:hAnsi="Arial" w:cs="Arial"/>
                <w:sz w:val="20"/>
                <w:lang w:val="pl-PL"/>
              </w:rPr>
              <w:t xml:space="preserve"> z pozostałych członków konsorcjum</w:t>
            </w:r>
            <w:r w:rsidR="00381B52">
              <w:rPr>
                <w:rFonts w:ascii="Arial" w:hAnsi="Arial" w:cs="Arial"/>
                <w:sz w:val="20"/>
                <w:lang w:val="pl-PL"/>
              </w:rPr>
              <w:t>( dot. projektów realizowanych przez konsorcja MŚP)</w:t>
            </w:r>
            <w:r>
              <w:rPr>
                <w:rFonts w:ascii="Arial" w:hAnsi="Arial" w:cs="Arial"/>
                <w:sz w:val="20"/>
                <w:lang w:val="pl-PL"/>
              </w:rPr>
              <w:t>.</w:t>
            </w:r>
          </w:p>
        </w:tc>
      </w:tr>
      <w:tr w:rsidR="008C60E0" w:rsidRPr="00710E9D" w14:paraId="2CE33270" w14:textId="77777777" w:rsidTr="00D30AA3">
        <w:trPr>
          <w:trHeight w:val="1031"/>
        </w:trPr>
        <w:tc>
          <w:tcPr>
            <w:tcW w:w="0" w:type="auto"/>
            <w:vAlign w:val="center"/>
          </w:tcPr>
          <w:p w14:paraId="0F916983"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Warunki i planowany zakres stosowania cross-financingu</w:t>
            </w:r>
            <w:r w:rsidR="008730B4" w:rsidRPr="006D00DE">
              <w:rPr>
                <w:rFonts w:ascii="Arial" w:hAnsi="Arial" w:cs="Arial"/>
                <w:sz w:val="20"/>
                <w:lang w:val="pl-PL"/>
              </w:rPr>
              <w:t xml:space="preserve"> (%)</w:t>
            </w:r>
          </w:p>
        </w:tc>
        <w:tc>
          <w:tcPr>
            <w:tcW w:w="0" w:type="auto"/>
            <w:vAlign w:val="center"/>
          </w:tcPr>
          <w:p w14:paraId="58897891" w14:textId="77777777" w:rsidR="008C60E0" w:rsidRPr="006D00DE" w:rsidRDefault="00B713FE" w:rsidP="00807823">
            <w:pPr>
              <w:spacing w:line="276" w:lineRule="auto"/>
              <w:jc w:val="both"/>
              <w:rPr>
                <w:rFonts w:ascii="Arial" w:hAnsi="Arial" w:cs="Arial"/>
                <w:sz w:val="20"/>
                <w:szCs w:val="20"/>
              </w:rPr>
            </w:pPr>
            <w:r w:rsidRPr="006D00DE">
              <w:rPr>
                <w:rFonts w:ascii="Arial" w:hAnsi="Arial" w:cs="Arial"/>
                <w:i/>
                <w:sz w:val="20"/>
                <w:szCs w:val="20"/>
              </w:rPr>
              <w:t>C</w:t>
            </w:r>
            <w:r w:rsidR="00D0690B" w:rsidRPr="006D00DE">
              <w:rPr>
                <w:rFonts w:ascii="Arial" w:hAnsi="Arial" w:cs="Arial"/>
                <w:i/>
                <w:sz w:val="20"/>
                <w:szCs w:val="20"/>
              </w:rPr>
              <w:t>ross-financing</w:t>
            </w:r>
            <w:r w:rsidR="00D0690B" w:rsidRPr="006D00DE">
              <w:rPr>
                <w:rFonts w:ascii="Arial" w:hAnsi="Arial" w:cs="Arial"/>
                <w:sz w:val="20"/>
                <w:szCs w:val="20"/>
              </w:rPr>
              <w:t xml:space="preserve"> – do 10% </w:t>
            </w:r>
            <w:r w:rsidR="00655D1F" w:rsidRPr="006D00DE">
              <w:rPr>
                <w:rFonts w:ascii="Arial" w:hAnsi="Arial" w:cs="Arial"/>
                <w:sz w:val="20"/>
                <w:szCs w:val="20"/>
              </w:rPr>
              <w:t>wydatków</w:t>
            </w:r>
            <w:r w:rsidR="00D0690B" w:rsidRPr="006D00DE">
              <w:rPr>
                <w:rFonts w:ascii="Arial" w:hAnsi="Arial" w:cs="Arial"/>
                <w:sz w:val="20"/>
                <w:szCs w:val="20"/>
              </w:rPr>
              <w:t xml:space="preserve"> kwalifikowa</w:t>
            </w:r>
            <w:r w:rsidR="00655D1F" w:rsidRPr="006D00DE">
              <w:rPr>
                <w:rFonts w:ascii="Arial" w:hAnsi="Arial" w:cs="Arial"/>
                <w:sz w:val="20"/>
                <w:szCs w:val="20"/>
              </w:rPr>
              <w:t>l</w:t>
            </w:r>
            <w:r w:rsidR="00D0690B" w:rsidRPr="006D00DE">
              <w:rPr>
                <w:rFonts w:ascii="Arial" w:hAnsi="Arial" w:cs="Arial"/>
                <w:sz w:val="20"/>
                <w:szCs w:val="20"/>
              </w:rPr>
              <w:t>nych na poziomie działania.</w:t>
            </w:r>
          </w:p>
        </w:tc>
      </w:tr>
      <w:tr w:rsidR="008C60E0" w:rsidRPr="00710E9D" w14:paraId="16BCFA33" w14:textId="77777777" w:rsidTr="00D30AA3">
        <w:trPr>
          <w:trHeight w:val="553"/>
        </w:trPr>
        <w:tc>
          <w:tcPr>
            <w:tcW w:w="0" w:type="auto"/>
            <w:vAlign w:val="center"/>
          </w:tcPr>
          <w:p w14:paraId="2312AB69"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uwzględniania dochodu w projekcie</w:t>
            </w:r>
            <w:r w:rsidRPr="006D00DE">
              <w:rPr>
                <w:rFonts w:ascii="Arial" w:hAnsi="Arial" w:cs="Arial"/>
                <w:sz w:val="20"/>
                <w:vertAlign w:val="superscript"/>
                <w:lang w:val="pl-PL"/>
              </w:rPr>
              <w:footnoteReference w:id="25"/>
            </w:r>
          </w:p>
        </w:tc>
        <w:tc>
          <w:tcPr>
            <w:tcW w:w="0" w:type="auto"/>
            <w:vAlign w:val="center"/>
          </w:tcPr>
          <w:p w14:paraId="1E46A1E1" w14:textId="77777777" w:rsidR="008C60E0" w:rsidRPr="006D00DE" w:rsidRDefault="00D0690B" w:rsidP="006D00DE">
            <w:pPr>
              <w:spacing w:line="276" w:lineRule="auto"/>
              <w:rPr>
                <w:rFonts w:ascii="Arial" w:hAnsi="Arial" w:cs="Arial"/>
                <w:sz w:val="20"/>
                <w:szCs w:val="20"/>
                <w:highlight w:val="yellow"/>
              </w:rPr>
            </w:pPr>
            <w:r w:rsidRPr="006D00DE">
              <w:rPr>
                <w:rFonts w:ascii="Arial" w:hAnsi="Arial" w:cs="Arial"/>
                <w:sz w:val="20"/>
                <w:szCs w:val="20"/>
              </w:rPr>
              <w:t>Nie dotyczy</w:t>
            </w:r>
          </w:p>
        </w:tc>
      </w:tr>
      <w:tr w:rsidR="008C60E0" w:rsidRPr="00710E9D" w14:paraId="6E28ED69" w14:textId="77777777" w:rsidTr="00D30AA3">
        <w:trPr>
          <w:trHeight w:val="1557"/>
        </w:trPr>
        <w:tc>
          <w:tcPr>
            <w:tcW w:w="0" w:type="auto"/>
            <w:vAlign w:val="center"/>
          </w:tcPr>
          <w:p w14:paraId="6AD7389D"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0" w:type="auto"/>
            <w:vAlign w:val="center"/>
          </w:tcPr>
          <w:p w14:paraId="5DA3C0D1" w14:textId="77777777" w:rsidR="00662C5F" w:rsidRPr="006D00DE" w:rsidRDefault="00102822" w:rsidP="006D00DE">
            <w:pPr>
              <w:spacing w:before="120" w:line="276" w:lineRule="auto"/>
              <w:jc w:val="both"/>
              <w:rPr>
                <w:rFonts w:ascii="Arial" w:hAnsi="Arial" w:cs="Arial"/>
                <w:sz w:val="20"/>
                <w:szCs w:val="20"/>
                <w:highlight w:val="yellow"/>
              </w:rPr>
            </w:pPr>
            <w:r w:rsidRPr="006D00DE">
              <w:rPr>
                <w:rFonts w:ascii="Arial" w:hAnsi="Arial" w:cs="Arial"/>
                <w:sz w:val="20"/>
                <w:szCs w:val="20"/>
              </w:rPr>
              <w:t xml:space="preserve">Przewiduje się możliwość udzielenia </w:t>
            </w:r>
            <w:r w:rsidR="003A3011" w:rsidRPr="006D00DE">
              <w:rPr>
                <w:rFonts w:ascii="Arial" w:hAnsi="Arial" w:cs="Arial"/>
                <w:sz w:val="20"/>
                <w:szCs w:val="20"/>
              </w:rPr>
              <w:t xml:space="preserve">wypłaty </w:t>
            </w:r>
            <w:r w:rsidRPr="006D00DE">
              <w:rPr>
                <w:rFonts w:ascii="Arial" w:hAnsi="Arial" w:cs="Arial"/>
                <w:sz w:val="20"/>
                <w:szCs w:val="20"/>
              </w:rPr>
              <w:t>w formie zaliczki</w:t>
            </w:r>
            <w:r w:rsidR="007C0A06" w:rsidRPr="006D00DE">
              <w:rPr>
                <w:rFonts w:ascii="Arial" w:hAnsi="Arial" w:cs="Arial"/>
                <w:sz w:val="20"/>
                <w:szCs w:val="20"/>
              </w:rPr>
              <w:t>,</w:t>
            </w:r>
            <w:r w:rsidRPr="006D00DE">
              <w:rPr>
                <w:rFonts w:ascii="Arial" w:hAnsi="Arial" w:cs="Arial"/>
                <w:sz w:val="20"/>
                <w:szCs w:val="20"/>
              </w:rPr>
              <w:t xml:space="preserve"> a jej zakres zostanie określony w umowie o dofinansowanie z beneficjentem.</w:t>
            </w:r>
            <w:r w:rsidR="00807823">
              <w:rPr>
                <w:rFonts w:ascii="Arial" w:hAnsi="Arial" w:cs="Arial"/>
                <w:sz w:val="20"/>
                <w:szCs w:val="20"/>
              </w:rPr>
              <w:t xml:space="preserve"> </w:t>
            </w:r>
            <w:r w:rsidR="00662C5F" w:rsidRPr="006D00DE">
              <w:rPr>
                <w:rFonts w:ascii="Arial" w:hAnsi="Arial" w:cs="Arial"/>
                <w:sz w:val="20"/>
                <w:szCs w:val="20"/>
              </w:rPr>
              <w:t>Nie przewiduje się stosowania uproszczonych form rozliczania wydatków.</w:t>
            </w:r>
          </w:p>
        </w:tc>
      </w:tr>
      <w:tr w:rsidR="008C60E0" w:rsidRPr="00710E9D" w14:paraId="6E135023" w14:textId="77777777" w:rsidTr="00D30AA3">
        <w:trPr>
          <w:trHeight w:val="1976"/>
        </w:trPr>
        <w:tc>
          <w:tcPr>
            <w:tcW w:w="0" w:type="auto"/>
            <w:vAlign w:val="center"/>
          </w:tcPr>
          <w:p w14:paraId="3328CD08"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Pomoc publiczna i</w:t>
            </w:r>
            <w:r w:rsidR="00807823">
              <w:rPr>
                <w:rFonts w:ascii="Arial" w:hAnsi="Arial" w:cs="Arial"/>
                <w:sz w:val="20"/>
                <w:lang w:val="pl-PL"/>
              </w:rPr>
              <w:t xml:space="preserve"> </w:t>
            </w:r>
            <w:r w:rsidRPr="006D00DE">
              <w:rPr>
                <w:rFonts w:ascii="Arial" w:hAnsi="Arial" w:cs="Arial"/>
                <w:sz w:val="20"/>
                <w:lang w:val="pl-PL"/>
              </w:rPr>
              <w:t>pomoc de minimis</w:t>
            </w:r>
            <w:r w:rsidR="00807823">
              <w:rPr>
                <w:rFonts w:ascii="Arial" w:hAnsi="Arial" w:cs="Arial"/>
                <w:sz w:val="20"/>
                <w:lang w:val="pl-PL"/>
              </w:rPr>
              <w:t xml:space="preserve"> </w:t>
            </w:r>
            <w:r w:rsidRPr="006D00DE">
              <w:rPr>
                <w:rFonts w:ascii="Arial" w:hAnsi="Arial" w:cs="Arial"/>
                <w:sz w:val="20"/>
                <w:lang w:val="pl-PL"/>
              </w:rPr>
              <w:t>(rodzaj i</w:t>
            </w:r>
            <w:r w:rsidR="00807823">
              <w:rPr>
                <w:rFonts w:ascii="Arial" w:hAnsi="Arial" w:cs="Arial"/>
                <w:sz w:val="20"/>
                <w:lang w:val="pl-PL"/>
              </w:rPr>
              <w:t xml:space="preserve"> </w:t>
            </w:r>
            <w:r w:rsidRPr="006D00DE">
              <w:rPr>
                <w:rFonts w:ascii="Arial" w:hAnsi="Arial" w:cs="Arial"/>
                <w:sz w:val="20"/>
                <w:lang w:val="pl-PL"/>
              </w:rPr>
              <w:t>przeznaczenie pomocy, unijna lub</w:t>
            </w:r>
            <w:r w:rsidR="00807823">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cs="Arial"/>
                <w:sz w:val="20"/>
                <w:vertAlign w:val="superscript"/>
                <w:lang w:val="pl-PL"/>
              </w:rPr>
              <w:footnoteReference w:id="26"/>
            </w:r>
          </w:p>
        </w:tc>
        <w:tc>
          <w:tcPr>
            <w:tcW w:w="0" w:type="auto"/>
            <w:vAlign w:val="center"/>
          </w:tcPr>
          <w:p w14:paraId="3F4E775C" w14:textId="77777777" w:rsidR="00AD3C53" w:rsidRPr="006D00DE" w:rsidRDefault="00AD3C53" w:rsidP="009C459A">
            <w:pPr>
              <w:spacing w:before="40" w:after="40" w:line="276" w:lineRule="auto"/>
              <w:jc w:val="both"/>
              <w:rPr>
                <w:rFonts w:ascii="Arial" w:hAnsi="Arial" w:cs="Arial"/>
                <w:sz w:val="20"/>
                <w:szCs w:val="20"/>
              </w:rPr>
            </w:pPr>
            <w:r w:rsidRPr="006D00DE">
              <w:rPr>
                <w:rFonts w:ascii="Arial" w:hAnsi="Arial" w:cs="Arial"/>
                <w:sz w:val="20"/>
                <w:szCs w:val="20"/>
              </w:rPr>
              <w:t>Regionalna pomoc inwestycyjna</w:t>
            </w:r>
          </w:p>
          <w:p w14:paraId="4045DAE4" w14:textId="77777777" w:rsidR="006D39FB" w:rsidRPr="006D00DE" w:rsidRDefault="006D39FB" w:rsidP="009C459A">
            <w:pPr>
              <w:spacing w:before="40" w:after="40" w:line="276" w:lineRule="auto"/>
              <w:jc w:val="both"/>
              <w:rPr>
                <w:rFonts w:ascii="Arial" w:hAnsi="Arial" w:cs="Arial"/>
                <w:sz w:val="20"/>
                <w:szCs w:val="20"/>
              </w:rPr>
            </w:pPr>
            <w:r w:rsidRPr="00033ED3">
              <w:rPr>
                <w:rFonts w:ascii="Arial" w:hAnsi="Arial" w:cs="Arial"/>
                <w:sz w:val="20"/>
                <w:szCs w:val="20"/>
              </w:rPr>
              <w:t>Pomoc na infrastrukturę sportową i wielofunkcyjną infrastrukturę rekreacyjną</w:t>
            </w:r>
          </w:p>
          <w:p w14:paraId="52EB27D5" w14:textId="77777777" w:rsidR="00DB7FE7" w:rsidRPr="006D00DE" w:rsidRDefault="00DB7FE7" w:rsidP="00DB7FE7">
            <w:pPr>
              <w:spacing w:before="40" w:after="40" w:line="276" w:lineRule="auto"/>
              <w:jc w:val="both"/>
              <w:rPr>
                <w:rFonts w:ascii="Arial" w:hAnsi="Arial" w:cs="Arial"/>
                <w:sz w:val="20"/>
                <w:szCs w:val="20"/>
              </w:rPr>
            </w:pPr>
            <w:r w:rsidRPr="006D00DE">
              <w:rPr>
                <w:rFonts w:ascii="Arial" w:hAnsi="Arial" w:cs="Arial"/>
                <w:sz w:val="20"/>
                <w:szCs w:val="20"/>
              </w:rPr>
              <w:t xml:space="preserve">Pomoc na usługi doradcze </w:t>
            </w:r>
            <w:r w:rsidR="00FA1B39">
              <w:rPr>
                <w:rFonts w:ascii="Arial" w:hAnsi="Arial" w:cs="Arial"/>
                <w:sz w:val="20"/>
                <w:szCs w:val="20"/>
              </w:rPr>
              <w:t>na rzecz</w:t>
            </w:r>
            <w:r w:rsidRPr="006D00DE">
              <w:rPr>
                <w:rFonts w:ascii="Arial" w:hAnsi="Arial" w:cs="Arial"/>
                <w:sz w:val="20"/>
                <w:szCs w:val="20"/>
              </w:rPr>
              <w:t xml:space="preserve"> MŚP</w:t>
            </w:r>
          </w:p>
          <w:p w14:paraId="2263E967" w14:textId="77777777" w:rsidR="00DB7FE7" w:rsidRPr="008C70E9" w:rsidRDefault="00DB7FE7" w:rsidP="00DB7FE7">
            <w:pPr>
              <w:spacing w:before="40" w:after="40" w:line="276" w:lineRule="auto"/>
              <w:jc w:val="both"/>
              <w:rPr>
                <w:rFonts w:ascii="Arial" w:hAnsi="Arial" w:cs="Arial"/>
                <w:i/>
                <w:sz w:val="20"/>
                <w:szCs w:val="20"/>
              </w:rPr>
            </w:pPr>
            <w:r w:rsidRPr="006D00DE">
              <w:rPr>
                <w:rFonts w:ascii="Arial" w:hAnsi="Arial" w:cs="Arial"/>
                <w:sz w:val="20"/>
                <w:szCs w:val="20"/>
              </w:rPr>
              <w:t xml:space="preserve">Pomoc </w:t>
            </w:r>
            <w:r w:rsidRPr="008C70E9">
              <w:rPr>
                <w:rFonts w:ascii="Arial" w:hAnsi="Arial" w:cs="Arial"/>
                <w:i/>
                <w:sz w:val="20"/>
                <w:szCs w:val="20"/>
              </w:rPr>
              <w:t>de minimis</w:t>
            </w:r>
          </w:p>
          <w:p w14:paraId="6DFDD1C8" w14:textId="77777777" w:rsidR="00AD3C53" w:rsidRPr="006D00DE" w:rsidRDefault="00AD3C53" w:rsidP="00AD3C53">
            <w:pPr>
              <w:spacing w:before="40" w:after="40" w:line="276" w:lineRule="auto"/>
              <w:jc w:val="both"/>
              <w:rPr>
                <w:rFonts w:ascii="Arial" w:hAnsi="Arial" w:cs="Arial"/>
                <w:sz w:val="20"/>
                <w:szCs w:val="20"/>
              </w:rPr>
            </w:pPr>
            <w:r w:rsidRPr="006D00DE">
              <w:rPr>
                <w:rFonts w:ascii="Arial" w:hAnsi="Arial" w:cs="Arial"/>
                <w:sz w:val="20"/>
                <w:szCs w:val="20"/>
              </w:rPr>
              <w:t>Pomoc szkoleniowa</w:t>
            </w:r>
          </w:p>
          <w:p w14:paraId="3D65DCCB" w14:textId="77777777" w:rsidR="007C11E9" w:rsidRPr="006D00DE" w:rsidRDefault="009C459A" w:rsidP="00CF391F">
            <w:pPr>
              <w:spacing w:before="40" w:after="40" w:line="276" w:lineRule="auto"/>
              <w:jc w:val="both"/>
              <w:rPr>
                <w:rFonts w:ascii="Arial" w:hAnsi="Arial" w:cs="Arial"/>
                <w:sz w:val="20"/>
                <w:szCs w:val="20"/>
              </w:rPr>
            </w:pPr>
            <w:r w:rsidRPr="006D00DE">
              <w:rPr>
                <w:rFonts w:ascii="Arial" w:hAnsi="Arial" w:cs="Arial"/>
                <w:sz w:val="20"/>
                <w:szCs w:val="20"/>
              </w:rPr>
              <w:t>udzielana zgo</w:t>
            </w:r>
            <w:r w:rsidR="00D0690B" w:rsidRPr="006D00DE">
              <w:rPr>
                <w:rFonts w:ascii="Arial" w:hAnsi="Arial" w:cs="Arial"/>
                <w:sz w:val="20"/>
                <w:szCs w:val="20"/>
              </w:rPr>
              <w:t>dnie z warunkami określonymi w</w:t>
            </w:r>
            <w:r w:rsidR="00CF391F" w:rsidRPr="006D00DE">
              <w:rPr>
                <w:rFonts w:ascii="Arial" w:hAnsi="Arial" w:cs="Arial"/>
                <w:sz w:val="20"/>
                <w:szCs w:val="20"/>
              </w:rPr>
              <w:t>:</w:t>
            </w:r>
            <w:r w:rsidR="00710E9D">
              <w:rPr>
                <w:rFonts w:ascii="Arial" w:hAnsi="Arial" w:cs="Arial"/>
                <w:sz w:val="20"/>
                <w:szCs w:val="20"/>
              </w:rPr>
              <w:t xml:space="preserve"> </w:t>
            </w:r>
          </w:p>
          <w:p w14:paraId="07D42A65" w14:textId="77777777" w:rsidR="00CF391F" w:rsidRPr="009C1005" w:rsidRDefault="00CF391F" w:rsidP="00EF1819">
            <w:pPr>
              <w:pStyle w:val="Akapitzlist"/>
              <w:numPr>
                <w:ilvl w:val="0"/>
                <w:numId w:val="45"/>
              </w:numPr>
              <w:spacing w:before="120" w:line="276" w:lineRule="auto"/>
              <w:ind w:left="318" w:hanging="284"/>
              <w:contextualSpacing w:val="0"/>
              <w:jc w:val="both"/>
              <w:rPr>
                <w:rFonts w:ascii="Arial" w:hAnsi="Arial" w:cs="Arial"/>
                <w:i/>
                <w:sz w:val="20"/>
                <w:lang w:val="pl-PL"/>
              </w:rPr>
            </w:pPr>
            <w:r w:rsidRPr="009573C0">
              <w:rPr>
                <w:rFonts w:ascii="Arial" w:hAnsi="Arial" w:cs="Arial"/>
                <w:i/>
                <w:sz w:val="20"/>
                <w:lang w:val="pl-PL"/>
              </w:rPr>
              <w:t>Rozporządzeniu Ministra Infrastruktury i Rozwoju</w:t>
            </w:r>
            <w:r w:rsidRPr="009573C0">
              <w:rPr>
                <w:rFonts w:ascii="Arial" w:hAnsi="Arial"/>
                <w:i/>
                <w:sz w:val="20"/>
                <w:lang w:val="pl-PL"/>
              </w:rPr>
              <w:t xml:space="preserve"> </w:t>
            </w:r>
            <w:r w:rsidRPr="009573C0">
              <w:rPr>
                <w:rFonts w:ascii="Arial" w:hAnsi="Arial" w:cs="Arial"/>
                <w:i/>
                <w:sz w:val="20"/>
                <w:lang w:val="pl-PL"/>
              </w:rPr>
              <w:t xml:space="preserve">z dnia </w:t>
            </w:r>
            <w:r w:rsidR="001B7EB5">
              <w:rPr>
                <w:rFonts w:ascii="Arial" w:hAnsi="Arial" w:cs="Arial"/>
                <w:i/>
                <w:sz w:val="20"/>
                <w:lang w:val="pl-PL"/>
              </w:rPr>
              <w:t>13 lipca 2015 r.</w:t>
            </w:r>
            <w:r w:rsidRPr="009573C0">
              <w:rPr>
                <w:rFonts w:ascii="Arial" w:hAnsi="Arial" w:cs="Arial"/>
                <w:i/>
                <w:sz w:val="20"/>
                <w:lang w:val="pl-PL"/>
              </w:rPr>
              <w:t xml:space="preserve"> w 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xml:space="preserve">. </w:t>
            </w:r>
            <w:r w:rsidR="00C623F1">
              <w:rPr>
                <w:rFonts w:ascii="Arial" w:hAnsi="Arial" w:cs="Arial"/>
                <w:i/>
                <w:sz w:val="20"/>
                <w:lang w:val="pl-PL"/>
              </w:rPr>
              <w:t xml:space="preserve"> 2018 </w:t>
            </w:r>
            <w:r w:rsidR="001B7EB5" w:rsidRPr="009C1005">
              <w:rPr>
                <w:rFonts w:ascii="Arial" w:hAnsi="Arial" w:cs="Arial"/>
                <w:i/>
                <w:sz w:val="20"/>
                <w:lang w:val="pl-PL"/>
              </w:rPr>
              <w:t>poz.</w:t>
            </w:r>
            <w:r w:rsidR="00D0158F">
              <w:rPr>
                <w:rFonts w:ascii="Arial" w:hAnsi="Arial" w:cs="Arial"/>
                <w:i/>
                <w:sz w:val="20"/>
                <w:lang w:val="pl-PL"/>
              </w:rPr>
              <w:t>737</w:t>
            </w:r>
            <w:r w:rsidR="0062742D">
              <w:rPr>
                <w:rFonts w:ascii="Arial" w:hAnsi="Arial" w:cs="Arial"/>
                <w:i/>
                <w:sz w:val="20"/>
                <w:lang w:val="pl-PL"/>
              </w:rPr>
              <w:t>, z późn. zm.</w:t>
            </w:r>
            <w:r w:rsidRPr="009C1005">
              <w:rPr>
                <w:rFonts w:ascii="Arial" w:hAnsi="Arial" w:cs="Arial"/>
                <w:i/>
                <w:sz w:val="20"/>
                <w:lang w:val="pl-PL"/>
              </w:rPr>
              <w:t>)</w:t>
            </w:r>
            <w:r w:rsidR="00DB7FE7" w:rsidRPr="009C1005">
              <w:rPr>
                <w:rFonts w:ascii="Arial" w:hAnsi="Arial" w:cs="Arial"/>
                <w:i/>
                <w:sz w:val="20"/>
                <w:lang w:val="pl-PL"/>
              </w:rPr>
              <w:t>,</w:t>
            </w:r>
            <w:r w:rsidRPr="009C1005">
              <w:rPr>
                <w:rFonts w:ascii="Arial" w:hAnsi="Arial" w:cs="Arial"/>
                <w:i/>
                <w:sz w:val="20"/>
                <w:lang w:val="pl-PL"/>
              </w:rPr>
              <w:t xml:space="preserve"> </w:t>
            </w:r>
          </w:p>
          <w:p w14:paraId="716B2594" w14:textId="77777777" w:rsidR="00CF391F" w:rsidRPr="006D00DE" w:rsidRDefault="00CF391F" w:rsidP="00EF1819">
            <w:pPr>
              <w:pStyle w:val="Akapitzlist"/>
              <w:numPr>
                <w:ilvl w:val="0"/>
                <w:numId w:val="45"/>
              </w:numPr>
              <w:spacing w:before="120" w:line="276" w:lineRule="auto"/>
              <w:ind w:left="318" w:hanging="284"/>
              <w:contextualSpacing w:val="0"/>
              <w:jc w:val="both"/>
              <w:rPr>
                <w:rFonts w:ascii="Arial" w:hAnsi="Arial" w:cs="Arial"/>
                <w:sz w:val="20"/>
              </w:rPr>
            </w:pPr>
            <w:r w:rsidRPr="009573C0">
              <w:rPr>
                <w:rFonts w:ascii="Arial" w:hAnsi="Arial" w:cs="Arial"/>
                <w:i/>
                <w:sz w:val="20"/>
                <w:lang w:val="pl-PL"/>
              </w:rPr>
              <w:t xml:space="preserve">Rozporządzeniu Komisji (UE) nr 1407/2013 z dnia 18 grudnia 2013 r. w sprawie stosowania art. 107 i 108 Traktatu o funkcjonowaniu UE do pomocy de minimis (Dz. Urz. </w:t>
            </w:r>
            <w:r w:rsidR="001E3BF6">
              <w:rPr>
                <w:rFonts w:ascii="Arial" w:hAnsi="Arial" w:cs="Arial"/>
                <w:i/>
                <w:sz w:val="20"/>
              </w:rPr>
              <w:t>UE L 352 z 24.12.</w:t>
            </w:r>
            <w:r w:rsidRPr="006D00DE">
              <w:rPr>
                <w:rFonts w:ascii="Arial" w:hAnsi="Arial" w:cs="Arial"/>
                <w:i/>
                <w:sz w:val="20"/>
              </w:rPr>
              <w:t>2013r.)</w:t>
            </w:r>
            <w:r w:rsidR="00DB7FE7">
              <w:rPr>
                <w:rFonts w:ascii="Arial" w:hAnsi="Arial" w:cs="Arial"/>
                <w:i/>
                <w:sz w:val="20"/>
              </w:rPr>
              <w:t>,</w:t>
            </w:r>
          </w:p>
          <w:p w14:paraId="368D8425" w14:textId="77777777" w:rsidR="00CF391F" w:rsidRPr="006D00DE" w:rsidRDefault="00CF391F" w:rsidP="00EF1819">
            <w:pPr>
              <w:pStyle w:val="Akapitzlist"/>
              <w:numPr>
                <w:ilvl w:val="0"/>
                <w:numId w:val="45"/>
              </w:numPr>
              <w:spacing w:before="120" w:line="276" w:lineRule="auto"/>
              <w:ind w:left="318" w:hanging="284"/>
              <w:contextualSpacing w:val="0"/>
              <w:jc w:val="both"/>
              <w:rPr>
                <w:rFonts w:ascii="Arial" w:hAnsi="Arial" w:cs="Arial"/>
                <w:sz w:val="20"/>
              </w:rPr>
            </w:pPr>
            <w:r w:rsidRPr="009573C0">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w:t>
            </w:r>
          </w:p>
        </w:tc>
      </w:tr>
      <w:tr w:rsidR="008C60E0" w:rsidRPr="00710E9D" w14:paraId="7E480157" w14:textId="77777777" w:rsidTr="00D30AA3">
        <w:trPr>
          <w:trHeight w:val="1977"/>
        </w:trPr>
        <w:tc>
          <w:tcPr>
            <w:tcW w:w="0" w:type="auto"/>
            <w:vAlign w:val="center"/>
          </w:tcPr>
          <w:p w14:paraId="75F6409A"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Maksymalny % poziom dofinansowania UE wydatków</w:t>
            </w:r>
            <w:r w:rsidR="00807823">
              <w:rPr>
                <w:rFonts w:ascii="Arial" w:hAnsi="Arial" w:cs="Arial"/>
                <w:sz w:val="20"/>
                <w:lang w:val="pl-PL"/>
              </w:rPr>
              <w:t xml:space="preserve"> </w:t>
            </w:r>
            <w:r w:rsidRPr="006D00DE">
              <w:rPr>
                <w:rFonts w:ascii="Arial" w:hAnsi="Arial" w:cs="Arial"/>
                <w:sz w:val="20"/>
                <w:lang w:val="pl-PL"/>
              </w:rPr>
              <w:t>kwalifikowalnych na poziomie projektu</w:t>
            </w:r>
            <w:r w:rsidRPr="006D00DE">
              <w:rPr>
                <w:rFonts w:ascii="Arial" w:hAnsi="Arial" w:cs="Arial"/>
                <w:sz w:val="20"/>
                <w:vertAlign w:val="superscript"/>
                <w:lang w:val="pl-PL"/>
              </w:rPr>
              <w:footnoteReference w:id="27"/>
            </w:r>
          </w:p>
        </w:tc>
        <w:tc>
          <w:tcPr>
            <w:tcW w:w="0" w:type="auto"/>
            <w:vAlign w:val="center"/>
          </w:tcPr>
          <w:p w14:paraId="031957C0" w14:textId="77777777" w:rsidR="00172A82" w:rsidRPr="006D00DE" w:rsidRDefault="00DE5575" w:rsidP="0047176B">
            <w:pPr>
              <w:spacing w:line="276" w:lineRule="auto"/>
              <w:jc w:val="both"/>
              <w:rPr>
                <w:rFonts w:ascii="Arial" w:hAnsi="Arial" w:cs="Arial"/>
                <w:sz w:val="20"/>
                <w:szCs w:val="20"/>
              </w:rPr>
            </w:pPr>
            <w:r w:rsidRPr="006D00DE">
              <w:rPr>
                <w:rFonts w:ascii="Arial" w:hAnsi="Arial" w:cs="Arial"/>
                <w:sz w:val="20"/>
                <w:szCs w:val="20"/>
              </w:rPr>
              <w:t>70%</w:t>
            </w:r>
            <w:r w:rsidR="00E174B1">
              <w:rPr>
                <w:rFonts w:ascii="Arial" w:hAnsi="Arial" w:cs="Arial"/>
                <w:sz w:val="20"/>
                <w:szCs w:val="20"/>
              </w:rPr>
              <w:t xml:space="preserve"> </w:t>
            </w:r>
            <w:r w:rsidR="006443C7" w:rsidRPr="004403DD">
              <w:rPr>
                <w:rFonts w:ascii="Arial" w:hAnsi="Arial" w:cs="Arial"/>
                <w:sz w:val="20"/>
                <w:szCs w:val="20"/>
              </w:rPr>
              <w:t xml:space="preserve">(w przypadku </w:t>
            </w:r>
            <w:r w:rsidR="0047176B">
              <w:rPr>
                <w:rFonts w:ascii="Arial" w:hAnsi="Arial" w:cs="Arial"/>
                <w:sz w:val="20"/>
                <w:szCs w:val="20"/>
              </w:rPr>
              <w:t>pomocy</w:t>
            </w:r>
            <w:r w:rsidR="006443C7" w:rsidRPr="004403DD">
              <w:rPr>
                <w:rFonts w:ascii="Arial" w:hAnsi="Arial" w:cs="Arial"/>
                <w:sz w:val="20"/>
                <w:szCs w:val="20"/>
              </w:rPr>
              <w:t xml:space="preserve"> na infrastrukturę sportową i wielofunkc</w:t>
            </w:r>
            <w:r w:rsidR="006443C7">
              <w:rPr>
                <w:rFonts w:ascii="Arial" w:hAnsi="Arial" w:cs="Arial"/>
                <w:sz w:val="20"/>
                <w:szCs w:val="20"/>
              </w:rPr>
              <w:t>yjną infrastrukturę rekreacyjną</w:t>
            </w:r>
            <w:r w:rsidR="006443C7" w:rsidRPr="004403DD">
              <w:rPr>
                <w:rFonts w:ascii="Arial" w:hAnsi="Arial" w:cs="Arial"/>
                <w:sz w:val="20"/>
                <w:szCs w:val="20"/>
              </w:rPr>
              <w:t xml:space="preserve"> </w:t>
            </w:r>
            <w:r w:rsidR="006443C7">
              <w:rPr>
                <w:rFonts w:ascii="Arial" w:hAnsi="Arial" w:cs="Arial"/>
                <w:sz w:val="20"/>
                <w:szCs w:val="20"/>
              </w:rPr>
              <w:t xml:space="preserve">nie przekraczającej </w:t>
            </w:r>
            <w:r w:rsidR="006443C7" w:rsidRPr="006443C7">
              <w:rPr>
                <w:rFonts w:ascii="Arial" w:hAnsi="Arial" w:cs="Arial"/>
                <w:sz w:val="20"/>
                <w:szCs w:val="20"/>
              </w:rPr>
              <w:t xml:space="preserve">2 mln euro </w:t>
            </w:r>
            <w:r w:rsidR="006443C7" w:rsidRPr="004403DD">
              <w:rPr>
                <w:rFonts w:ascii="Arial" w:hAnsi="Arial" w:cs="Arial"/>
                <w:sz w:val="20"/>
                <w:szCs w:val="20"/>
              </w:rPr>
              <w:t xml:space="preserve">intensywność pomocy </w:t>
            </w:r>
            <w:r w:rsidR="006443C7">
              <w:rPr>
                <w:rFonts w:ascii="Arial" w:hAnsi="Arial" w:cs="Arial"/>
                <w:sz w:val="20"/>
                <w:szCs w:val="20"/>
              </w:rPr>
              <w:t xml:space="preserve">wynosi 80 </w:t>
            </w:r>
            <w:r w:rsidR="006443C7" w:rsidRPr="004403DD">
              <w:rPr>
                <w:rFonts w:ascii="Arial" w:hAnsi="Arial" w:cs="Arial"/>
                <w:sz w:val="20"/>
                <w:szCs w:val="20"/>
              </w:rPr>
              <w:t>%)</w:t>
            </w:r>
          </w:p>
        </w:tc>
      </w:tr>
      <w:tr w:rsidR="008C60E0" w:rsidRPr="00710E9D" w14:paraId="458755CE" w14:textId="77777777" w:rsidTr="00D30AA3">
        <w:trPr>
          <w:trHeight w:val="695"/>
        </w:trPr>
        <w:tc>
          <w:tcPr>
            <w:tcW w:w="0" w:type="auto"/>
            <w:vAlign w:val="center"/>
          </w:tcPr>
          <w:p w14:paraId="2B686756"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r w:rsidR="002B5B01" w:rsidRPr="006D00DE">
              <w:rPr>
                <w:rFonts w:ascii="Arial" w:hAnsi="Arial" w:cs="Arial"/>
                <w:sz w:val="20"/>
                <w:lang w:val="pl-PL"/>
              </w:rPr>
              <w:t>)</w:t>
            </w:r>
          </w:p>
        </w:tc>
        <w:tc>
          <w:tcPr>
            <w:tcW w:w="0" w:type="auto"/>
            <w:vAlign w:val="center"/>
          </w:tcPr>
          <w:p w14:paraId="5F511B0B" w14:textId="77777777" w:rsidR="008C60E0" w:rsidRPr="006D00DE" w:rsidRDefault="008C60E0" w:rsidP="00EC5455">
            <w:pPr>
              <w:spacing w:line="276" w:lineRule="auto"/>
              <w:rPr>
                <w:rFonts w:ascii="Arial" w:hAnsi="Arial" w:cs="Arial"/>
                <w:sz w:val="20"/>
                <w:szCs w:val="20"/>
                <w:highlight w:val="yellow"/>
              </w:rPr>
            </w:pPr>
            <w:r w:rsidRPr="006D00DE">
              <w:rPr>
                <w:rFonts w:ascii="Arial" w:hAnsi="Arial" w:cs="Arial"/>
                <w:sz w:val="20"/>
                <w:szCs w:val="20"/>
              </w:rPr>
              <w:t>70%</w:t>
            </w:r>
            <w:r w:rsidR="00E174B1">
              <w:rPr>
                <w:rFonts w:ascii="Arial" w:hAnsi="Arial" w:cs="Arial"/>
                <w:sz w:val="20"/>
                <w:szCs w:val="20"/>
              </w:rPr>
              <w:t xml:space="preserve"> </w:t>
            </w:r>
            <w:r w:rsidR="004403DD" w:rsidRPr="004403DD">
              <w:rPr>
                <w:rFonts w:ascii="Arial" w:hAnsi="Arial" w:cs="Arial"/>
                <w:sz w:val="20"/>
                <w:szCs w:val="20"/>
              </w:rPr>
              <w:t xml:space="preserve">(w przypadku </w:t>
            </w:r>
            <w:r w:rsidR="0047176B">
              <w:rPr>
                <w:rFonts w:ascii="Arial" w:hAnsi="Arial" w:cs="Arial"/>
                <w:sz w:val="20"/>
                <w:szCs w:val="20"/>
              </w:rPr>
              <w:t>pomocy</w:t>
            </w:r>
            <w:r w:rsidR="004403DD" w:rsidRPr="004403DD">
              <w:rPr>
                <w:rFonts w:ascii="Arial" w:hAnsi="Arial" w:cs="Arial"/>
                <w:sz w:val="20"/>
                <w:szCs w:val="20"/>
              </w:rPr>
              <w:t xml:space="preserve"> na infrastrukturę sportową i wielofunkc</w:t>
            </w:r>
            <w:r w:rsidR="00297258">
              <w:rPr>
                <w:rFonts w:ascii="Arial" w:hAnsi="Arial" w:cs="Arial"/>
                <w:sz w:val="20"/>
                <w:szCs w:val="20"/>
              </w:rPr>
              <w:t>yjną infrastrukturę rekreacyjną</w:t>
            </w:r>
            <w:r w:rsidR="004403DD" w:rsidRPr="004403DD">
              <w:rPr>
                <w:rFonts w:ascii="Arial" w:hAnsi="Arial" w:cs="Arial"/>
                <w:sz w:val="20"/>
                <w:szCs w:val="20"/>
              </w:rPr>
              <w:t xml:space="preserve"> </w:t>
            </w:r>
            <w:r w:rsidR="006443C7">
              <w:rPr>
                <w:rFonts w:ascii="Arial" w:hAnsi="Arial" w:cs="Arial"/>
                <w:sz w:val="20"/>
                <w:szCs w:val="20"/>
              </w:rPr>
              <w:t xml:space="preserve">nie przekraczającej </w:t>
            </w:r>
            <w:r w:rsidR="006443C7" w:rsidRPr="006443C7">
              <w:rPr>
                <w:rFonts w:ascii="Arial" w:hAnsi="Arial" w:cs="Arial"/>
                <w:sz w:val="20"/>
                <w:szCs w:val="20"/>
              </w:rPr>
              <w:t xml:space="preserve">2 mln euro </w:t>
            </w:r>
            <w:r w:rsidR="004403DD" w:rsidRPr="004403DD">
              <w:rPr>
                <w:rFonts w:ascii="Arial" w:hAnsi="Arial" w:cs="Arial"/>
                <w:sz w:val="20"/>
                <w:szCs w:val="20"/>
              </w:rPr>
              <w:t xml:space="preserve">intensywność pomocy </w:t>
            </w:r>
            <w:r w:rsidR="004403DD">
              <w:rPr>
                <w:rFonts w:ascii="Arial" w:hAnsi="Arial" w:cs="Arial"/>
                <w:sz w:val="20"/>
                <w:szCs w:val="20"/>
              </w:rPr>
              <w:t xml:space="preserve">wynosi 80 </w:t>
            </w:r>
            <w:r w:rsidR="004403DD" w:rsidRPr="004403DD">
              <w:rPr>
                <w:rFonts w:ascii="Arial" w:hAnsi="Arial" w:cs="Arial"/>
                <w:sz w:val="20"/>
                <w:szCs w:val="20"/>
              </w:rPr>
              <w:t>%)</w:t>
            </w:r>
          </w:p>
        </w:tc>
      </w:tr>
      <w:tr w:rsidR="008C60E0" w:rsidRPr="00710E9D" w14:paraId="1C8418CA" w14:textId="77777777" w:rsidTr="00D30AA3">
        <w:trPr>
          <w:trHeight w:val="1267"/>
        </w:trPr>
        <w:tc>
          <w:tcPr>
            <w:tcW w:w="0" w:type="auto"/>
            <w:vAlign w:val="center"/>
          </w:tcPr>
          <w:p w14:paraId="73F38D62"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Minimalny wkład własny beneficjenta jako % wydatków kwalifikowalnych </w:t>
            </w:r>
          </w:p>
        </w:tc>
        <w:tc>
          <w:tcPr>
            <w:tcW w:w="0" w:type="auto"/>
            <w:vAlign w:val="center"/>
          </w:tcPr>
          <w:p w14:paraId="6183E8BA" w14:textId="77777777" w:rsidR="008C60E0" w:rsidRPr="006D00DE" w:rsidRDefault="008C60E0" w:rsidP="00AB0D89">
            <w:pPr>
              <w:spacing w:line="276" w:lineRule="auto"/>
              <w:rPr>
                <w:rFonts w:ascii="Arial" w:hAnsi="Arial" w:cs="Arial"/>
                <w:sz w:val="20"/>
                <w:szCs w:val="20"/>
                <w:highlight w:val="yellow"/>
              </w:rPr>
            </w:pPr>
            <w:r w:rsidRPr="006D00DE">
              <w:rPr>
                <w:rFonts w:ascii="Arial" w:hAnsi="Arial" w:cs="Arial"/>
                <w:sz w:val="20"/>
                <w:szCs w:val="20"/>
              </w:rPr>
              <w:t>30%</w:t>
            </w:r>
            <w:r w:rsidR="00714A25">
              <w:rPr>
                <w:rFonts w:ascii="Arial" w:hAnsi="Arial" w:cs="Arial"/>
                <w:sz w:val="20"/>
                <w:szCs w:val="20"/>
              </w:rPr>
              <w:t xml:space="preserve"> </w:t>
            </w:r>
            <w:r w:rsidR="004403DD" w:rsidRPr="004403DD">
              <w:rPr>
                <w:rFonts w:ascii="Arial" w:hAnsi="Arial" w:cs="Arial"/>
                <w:sz w:val="20"/>
                <w:szCs w:val="20"/>
              </w:rPr>
              <w:t xml:space="preserve">(w przypadku </w:t>
            </w:r>
            <w:r w:rsidR="00AB0D89">
              <w:rPr>
                <w:rFonts w:ascii="Arial" w:hAnsi="Arial" w:cs="Arial"/>
                <w:sz w:val="20"/>
                <w:szCs w:val="20"/>
              </w:rPr>
              <w:t>pomocy</w:t>
            </w:r>
            <w:r w:rsidR="004403DD" w:rsidRPr="004403DD">
              <w:rPr>
                <w:rFonts w:ascii="Arial" w:hAnsi="Arial" w:cs="Arial"/>
                <w:sz w:val="20"/>
                <w:szCs w:val="20"/>
              </w:rPr>
              <w:t xml:space="preserve"> na infrastrukturę sportową i wielofunkcyjną infrastrukturę rekreacyjną </w:t>
            </w:r>
            <w:r w:rsidR="006443C7">
              <w:rPr>
                <w:rFonts w:ascii="Arial" w:hAnsi="Arial" w:cs="Arial"/>
                <w:sz w:val="20"/>
                <w:szCs w:val="20"/>
              </w:rPr>
              <w:t xml:space="preserve">nie przekraczającej </w:t>
            </w:r>
            <w:r w:rsidR="006443C7" w:rsidRPr="006443C7">
              <w:rPr>
                <w:rFonts w:ascii="Arial" w:hAnsi="Arial" w:cs="Arial"/>
                <w:sz w:val="20"/>
                <w:szCs w:val="20"/>
              </w:rPr>
              <w:t xml:space="preserve">2 mln euro </w:t>
            </w:r>
            <w:r w:rsidR="004403DD">
              <w:rPr>
                <w:rFonts w:ascii="Arial" w:hAnsi="Arial" w:cs="Arial"/>
                <w:sz w:val="20"/>
                <w:szCs w:val="20"/>
              </w:rPr>
              <w:t xml:space="preserve">- 20 </w:t>
            </w:r>
            <w:r w:rsidR="004403DD" w:rsidRPr="004403DD">
              <w:rPr>
                <w:rFonts w:ascii="Arial" w:hAnsi="Arial" w:cs="Arial"/>
                <w:sz w:val="20"/>
                <w:szCs w:val="20"/>
              </w:rPr>
              <w:t>%)</w:t>
            </w:r>
          </w:p>
        </w:tc>
      </w:tr>
      <w:tr w:rsidR="008C60E0" w:rsidRPr="00710E9D" w14:paraId="206809EB" w14:textId="77777777" w:rsidTr="00D30AA3">
        <w:trPr>
          <w:trHeight w:val="1088"/>
        </w:trPr>
        <w:tc>
          <w:tcPr>
            <w:tcW w:w="0" w:type="auto"/>
            <w:vAlign w:val="center"/>
          </w:tcPr>
          <w:p w14:paraId="12B7C278"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807823">
              <w:rPr>
                <w:rFonts w:ascii="Arial" w:hAnsi="Arial" w:cs="Arial"/>
                <w:sz w:val="20"/>
                <w:lang w:val="pl-PL"/>
              </w:rPr>
              <w:t xml:space="preserve"> </w:t>
            </w:r>
            <w:r w:rsidRPr="006D00DE">
              <w:rPr>
                <w:rFonts w:ascii="Arial" w:hAnsi="Arial" w:cs="Arial"/>
                <w:sz w:val="20"/>
                <w:lang w:val="pl-PL"/>
              </w:rPr>
              <w:t>i</w:t>
            </w:r>
            <w:r w:rsidR="00807823">
              <w:rPr>
                <w:rFonts w:ascii="Arial" w:hAnsi="Arial" w:cs="Arial"/>
                <w:sz w:val="20"/>
                <w:lang w:val="pl-PL"/>
              </w:rPr>
              <w:t xml:space="preserve"> </w:t>
            </w:r>
            <w:r w:rsidRPr="006D00DE">
              <w:rPr>
                <w:rFonts w:ascii="Arial" w:hAnsi="Arial" w:cs="Arial"/>
                <w:sz w:val="20"/>
                <w:lang w:val="pl-PL"/>
              </w:rPr>
              <w:t xml:space="preserve">maksymalna wartość projektu (PLN) </w:t>
            </w:r>
          </w:p>
        </w:tc>
        <w:tc>
          <w:tcPr>
            <w:tcW w:w="0" w:type="auto"/>
            <w:vAlign w:val="center"/>
          </w:tcPr>
          <w:p w14:paraId="2EAC3B34" w14:textId="77777777" w:rsidR="008C60E0" w:rsidRPr="006D00DE" w:rsidRDefault="003128DF" w:rsidP="006D00DE">
            <w:pPr>
              <w:spacing w:line="276" w:lineRule="auto"/>
              <w:rPr>
                <w:rFonts w:ascii="Arial" w:hAnsi="Arial" w:cs="Arial"/>
                <w:sz w:val="20"/>
                <w:szCs w:val="20"/>
                <w:highlight w:val="yellow"/>
              </w:rPr>
            </w:pPr>
            <w:r w:rsidRPr="006D00DE">
              <w:rPr>
                <w:rFonts w:ascii="Arial" w:hAnsi="Arial" w:cs="Arial"/>
                <w:sz w:val="20"/>
                <w:szCs w:val="20"/>
              </w:rPr>
              <w:t>N</w:t>
            </w:r>
            <w:r w:rsidR="003B6B93" w:rsidRPr="006D00DE">
              <w:rPr>
                <w:rFonts w:ascii="Arial" w:hAnsi="Arial" w:cs="Arial"/>
                <w:sz w:val="20"/>
                <w:szCs w:val="20"/>
              </w:rPr>
              <w:t>ie dotyczy</w:t>
            </w:r>
          </w:p>
        </w:tc>
      </w:tr>
      <w:tr w:rsidR="008C60E0" w:rsidRPr="00710E9D" w14:paraId="6DCE7206" w14:textId="77777777" w:rsidTr="00D30AA3">
        <w:trPr>
          <w:trHeight w:val="1543"/>
        </w:trPr>
        <w:tc>
          <w:tcPr>
            <w:tcW w:w="0" w:type="auto"/>
            <w:vAlign w:val="center"/>
          </w:tcPr>
          <w:p w14:paraId="52512F8C" w14:textId="77777777" w:rsidR="008C60E0" w:rsidRPr="006D00DE" w:rsidRDefault="008C60E0"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 i</w:t>
            </w:r>
            <w:r w:rsidR="00807823">
              <w:rPr>
                <w:rFonts w:ascii="Arial" w:hAnsi="Arial" w:cs="Arial"/>
                <w:sz w:val="20"/>
                <w:lang w:val="pl-PL"/>
              </w:rPr>
              <w:t xml:space="preserve"> </w:t>
            </w:r>
            <w:r w:rsidRPr="006D00DE">
              <w:rPr>
                <w:rFonts w:ascii="Arial" w:hAnsi="Arial" w:cs="Arial"/>
                <w:sz w:val="20"/>
                <w:lang w:val="pl-PL"/>
              </w:rPr>
              <w:t xml:space="preserve">maksymalna wartość wydatków </w:t>
            </w:r>
            <w:r w:rsidR="002B5B01" w:rsidRPr="006D00DE">
              <w:rPr>
                <w:rFonts w:ascii="Arial" w:hAnsi="Arial" w:cs="Arial"/>
                <w:sz w:val="20"/>
                <w:lang w:val="pl-PL"/>
              </w:rPr>
              <w:t>kwalifikowa</w:t>
            </w:r>
            <w:r w:rsidR="00807823">
              <w:rPr>
                <w:rFonts w:ascii="Arial" w:hAnsi="Arial" w:cs="Arial"/>
                <w:sz w:val="20"/>
                <w:lang w:val="pl-PL"/>
              </w:rPr>
              <w:t>ln</w:t>
            </w:r>
            <w:r w:rsidR="002B5B01" w:rsidRPr="006D00DE">
              <w:rPr>
                <w:rFonts w:ascii="Arial" w:hAnsi="Arial" w:cs="Arial"/>
                <w:sz w:val="20"/>
                <w:lang w:val="pl-PL"/>
              </w:rPr>
              <w:t xml:space="preserve">ych projektu (PLN) </w:t>
            </w:r>
          </w:p>
        </w:tc>
        <w:tc>
          <w:tcPr>
            <w:tcW w:w="0" w:type="auto"/>
            <w:vAlign w:val="center"/>
          </w:tcPr>
          <w:p w14:paraId="0F99EA06"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Minimalna w</w:t>
            </w:r>
            <w:r w:rsidR="003B6B93" w:rsidRPr="006D00DE">
              <w:rPr>
                <w:rFonts w:ascii="Arial" w:hAnsi="Arial" w:cs="Arial"/>
                <w:sz w:val="20"/>
                <w:szCs w:val="20"/>
              </w:rPr>
              <w:t xml:space="preserve">artość </w:t>
            </w:r>
            <w:r w:rsidR="00655D1F" w:rsidRPr="006D00DE">
              <w:rPr>
                <w:rFonts w:ascii="Arial" w:hAnsi="Arial" w:cs="Arial"/>
                <w:sz w:val="20"/>
                <w:szCs w:val="20"/>
              </w:rPr>
              <w:t>wydatków</w:t>
            </w:r>
            <w:r w:rsidR="003B6B93" w:rsidRPr="006D00DE">
              <w:rPr>
                <w:rFonts w:ascii="Arial" w:hAnsi="Arial" w:cs="Arial"/>
                <w:sz w:val="20"/>
                <w:szCs w:val="20"/>
              </w:rPr>
              <w:t xml:space="preserve"> kwalifikowalnych –</w:t>
            </w:r>
            <w:r w:rsidRPr="006D00DE">
              <w:rPr>
                <w:rFonts w:ascii="Arial" w:hAnsi="Arial" w:cs="Arial"/>
                <w:sz w:val="20"/>
                <w:szCs w:val="20"/>
              </w:rPr>
              <w:t xml:space="preserve"> </w:t>
            </w:r>
            <w:r w:rsidR="0062742D">
              <w:rPr>
                <w:rFonts w:ascii="Arial" w:hAnsi="Arial" w:cs="Arial"/>
                <w:sz w:val="20"/>
                <w:szCs w:val="20"/>
              </w:rPr>
              <w:t>5</w:t>
            </w:r>
            <w:r w:rsidR="00957B65" w:rsidRPr="006D00DE">
              <w:rPr>
                <w:rFonts w:ascii="Arial" w:hAnsi="Arial" w:cs="Arial"/>
                <w:sz w:val="20"/>
                <w:szCs w:val="20"/>
              </w:rPr>
              <w:t xml:space="preserve"> </w:t>
            </w:r>
            <w:r w:rsidRPr="006D00DE">
              <w:rPr>
                <w:rFonts w:ascii="Arial" w:hAnsi="Arial" w:cs="Arial"/>
                <w:sz w:val="20"/>
                <w:szCs w:val="20"/>
              </w:rPr>
              <w:t>mln PLN</w:t>
            </w:r>
          </w:p>
          <w:p w14:paraId="1EB3ABB1" w14:textId="77777777" w:rsidR="00CE215B" w:rsidRPr="006D00DE" w:rsidRDefault="002B0F5C" w:rsidP="006D00DE">
            <w:pPr>
              <w:spacing w:before="120" w:line="276" w:lineRule="auto"/>
              <w:jc w:val="both"/>
              <w:rPr>
                <w:rFonts w:ascii="Arial" w:hAnsi="Arial" w:cs="Arial"/>
                <w:sz w:val="20"/>
                <w:szCs w:val="20"/>
                <w:highlight w:val="yellow"/>
              </w:rPr>
            </w:pPr>
            <w:r w:rsidRPr="006D00DE">
              <w:rPr>
                <w:rFonts w:ascii="Arial" w:hAnsi="Arial" w:cs="Arial"/>
                <w:sz w:val="20"/>
                <w:szCs w:val="20"/>
              </w:rPr>
              <w:t>Nie przewiduje się finansowania dużych projektów w rozumieniu art. 100 Rozporządzenia Ogólnego.</w:t>
            </w:r>
          </w:p>
        </w:tc>
      </w:tr>
      <w:tr w:rsidR="00A7257D" w:rsidRPr="00710E9D" w14:paraId="080DE3B2" w14:textId="77777777" w:rsidTr="00D30AA3">
        <w:trPr>
          <w:trHeight w:val="1267"/>
        </w:trPr>
        <w:tc>
          <w:tcPr>
            <w:tcW w:w="0" w:type="auto"/>
            <w:vAlign w:val="center"/>
          </w:tcPr>
          <w:p w14:paraId="23F95062" w14:textId="77777777" w:rsidR="00A7257D" w:rsidRPr="006D00DE" w:rsidRDefault="00A7257D" w:rsidP="00EF1819">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Mak</w:t>
            </w:r>
            <w:r w:rsidR="00655D1F" w:rsidRPr="006D00DE">
              <w:rPr>
                <w:rFonts w:ascii="Arial" w:hAnsi="Arial" w:cs="Arial"/>
                <w:sz w:val="20"/>
                <w:lang w:val="pl-PL"/>
              </w:rPr>
              <w:t>symalna wartość dofinansowania wydatków</w:t>
            </w:r>
            <w:r w:rsidRPr="006D00DE">
              <w:rPr>
                <w:rFonts w:ascii="Arial" w:hAnsi="Arial" w:cs="Arial"/>
                <w:sz w:val="20"/>
                <w:lang w:val="pl-PL"/>
              </w:rPr>
              <w:t xml:space="preserve"> kwalifikowa</w:t>
            </w:r>
            <w:r w:rsidR="00655D1F" w:rsidRPr="006D00DE">
              <w:rPr>
                <w:rFonts w:ascii="Arial" w:hAnsi="Arial" w:cs="Arial"/>
                <w:sz w:val="20"/>
                <w:lang w:val="pl-PL"/>
              </w:rPr>
              <w:t>l</w:t>
            </w:r>
            <w:r w:rsidRPr="006D00DE">
              <w:rPr>
                <w:rFonts w:ascii="Arial" w:hAnsi="Arial" w:cs="Arial"/>
                <w:sz w:val="20"/>
                <w:lang w:val="pl-PL"/>
              </w:rPr>
              <w:t>nych (PLN)</w:t>
            </w:r>
          </w:p>
        </w:tc>
        <w:tc>
          <w:tcPr>
            <w:tcW w:w="0" w:type="auto"/>
            <w:vAlign w:val="center"/>
          </w:tcPr>
          <w:p w14:paraId="2E8D915A" w14:textId="77777777" w:rsidR="00A7257D" w:rsidRPr="006D00DE" w:rsidRDefault="007A482E"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A7257D" w:rsidRPr="00710E9D" w14:paraId="4D702F1A" w14:textId="77777777" w:rsidTr="00D30AA3">
        <w:trPr>
          <w:trHeight w:val="1258"/>
        </w:trPr>
        <w:tc>
          <w:tcPr>
            <w:tcW w:w="0" w:type="auto"/>
            <w:vAlign w:val="center"/>
          </w:tcPr>
          <w:p w14:paraId="17E4C768" w14:textId="77777777" w:rsidR="00A7257D" w:rsidRPr="006D00DE" w:rsidRDefault="00A7257D" w:rsidP="00EF1819">
            <w:pPr>
              <w:pStyle w:val="Akapitzlist"/>
              <w:numPr>
                <w:ilvl w:val="0"/>
                <w:numId w:val="20"/>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 xml:space="preserve">Kwota alokacji UE na instrumenty finansowe (EUR) (jeśli dotyczy) </w:t>
            </w:r>
          </w:p>
        </w:tc>
        <w:tc>
          <w:tcPr>
            <w:tcW w:w="0" w:type="auto"/>
            <w:vAlign w:val="center"/>
          </w:tcPr>
          <w:p w14:paraId="3EC2ACE9" w14:textId="77777777" w:rsidR="00A7257D" w:rsidRPr="006D00DE" w:rsidRDefault="00A7257D" w:rsidP="006D00DE">
            <w:pPr>
              <w:spacing w:line="276" w:lineRule="auto"/>
              <w:jc w:val="both"/>
              <w:rPr>
                <w:rFonts w:ascii="Arial" w:hAnsi="Arial" w:cs="Arial"/>
                <w:sz w:val="20"/>
                <w:szCs w:val="20"/>
              </w:rPr>
            </w:pPr>
            <w:r w:rsidRPr="006D00DE" w:rsidDel="00491F2A">
              <w:rPr>
                <w:rFonts w:ascii="Arial" w:hAnsi="Arial" w:cs="Arial"/>
                <w:sz w:val="20"/>
                <w:szCs w:val="20"/>
              </w:rPr>
              <w:t>Nie dotyczy</w:t>
            </w:r>
          </w:p>
        </w:tc>
      </w:tr>
      <w:tr w:rsidR="00A7257D" w:rsidRPr="00710E9D" w14:paraId="04CAAEFC" w14:textId="77777777" w:rsidTr="00D30AA3">
        <w:trPr>
          <w:trHeight w:val="1120"/>
        </w:trPr>
        <w:tc>
          <w:tcPr>
            <w:tcW w:w="0" w:type="auto"/>
            <w:vAlign w:val="center"/>
          </w:tcPr>
          <w:p w14:paraId="63CBC4B8" w14:textId="77777777" w:rsidR="00A7257D" w:rsidRPr="006D00DE" w:rsidRDefault="00A7257D" w:rsidP="00EF1819">
            <w:pPr>
              <w:pStyle w:val="Akapitzlist"/>
              <w:numPr>
                <w:ilvl w:val="0"/>
                <w:numId w:val="20"/>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0" w:type="auto"/>
            <w:vAlign w:val="center"/>
          </w:tcPr>
          <w:p w14:paraId="1B46C39A" w14:textId="77777777" w:rsidR="00A7257D" w:rsidRPr="006D00DE" w:rsidRDefault="00A7257D"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6A1E40" w:rsidRPr="00710E9D" w14:paraId="35CBF0AC" w14:textId="77777777" w:rsidTr="00D30AA3">
        <w:trPr>
          <w:trHeight w:val="1419"/>
        </w:trPr>
        <w:tc>
          <w:tcPr>
            <w:tcW w:w="0" w:type="auto"/>
            <w:vAlign w:val="center"/>
          </w:tcPr>
          <w:p w14:paraId="6EA7AA53" w14:textId="77777777" w:rsidR="006A1E40" w:rsidRPr="006D00DE" w:rsidRDefault="006A1E40" w:rsidP="00EF1819">
            <w:pPr>
              <w:pStyle w:val="Akapitzlist"/>
              <w:numPr>
                <w:ilvl w:val="0"/>
                <w:numId w:val="20"/>
              </w:numPr>
              <w:spacing w:line="276" w:lineRule="auto"/>
              <w:ind w:left="426" w:hanging="426"/>
              <w:contextualSpacing w:val="0"/>
              <w:rPr>
                <w:rFonts w:ascii="Arial" w:hAnsi="Arial" w:cs="Arial"/>
                <w:sz w:val="20"/>
                <w:lang w:val="pl-PL"/>
              </w:rPr>
            </w:pPr>
            <w:r w:rsidRPr="006D00DE" w:rsidDel="00491F2A">
              <w:rPr>
                <w:rFonts w:ascii="Arial" w:hAnsi="Arial" w:cs="Arial"/>
                <w:sz w:val="20"/>
                <w:lang w:val="pl-PL"/>
              </w:rPr>
              <w:lastRenderedPageBreak/>
              <w:t>Rodzaj wsparcia instrumentów finansowych oraz najważniejsze warunki przyznawania</w:t>
            </w:r>
          </w:p>
        </w:tc>
        <w:tc>
          <w:tcPr>
            <w:tcW w:w="0" w:type="auto"/>
            <w:vAlign w:val="center"/>
          </w:tcPr>
          <w:p w14:paraId="313E1582" w14:textId="77777777" w:rsidR="006A1E40" w:rsidRPr="006D00DE" w:rsidRDefault="006A1E40" w:rsidP="006F1D1A">
            <w:pPr>
              <w:spacing w:before="120" w:after="120" w:line="276" w:lineRule="auto"/>
              <w:jc w:val="both"/>
              <w:rPr>
                <w:rFonts w:ascii="Arial" w:hAnsi="Arial" w:cs="Arial"/>
                <w:sz w:val="20"/>
                <w:szCs w:val="20"/>
              </w:rPr>
            </w:pPr>
            <w:r w:rsidRPr="006D00DE">
              <w:rPr>
                <w:rFonts w:ascii="Arial" w:hAnsi="Arial" w:cs="Arial"/>
                <w:sz w:val="20"/>
                <w:szCs w:val="20"/>
              </w:rPr>
              <w:t>Nie dotyczy</w:t>
            </w:r>
          </w:p>
        </w:tc>
      </w:tr>
      <w:tr w:rsidR="006A1E40" w:rsidRPr="00710E9D" w14:paraId="69F2C368" w14:textId="77777777" w:rsidTr="00D30AA3">
        <w:trPr>
          <w:trHeight w:val="1269"/>
        </w:trPr>
        <w:tc>
          <w:tcPr>
            <w:tcW w:w="0" w:type="auto"/>
            <w:vAlign w:val="center"/>
          </w:tcPr>
          <w:p w14:paraId="6BDCC528" w14:textId="77777777" w:rsidR="006A1E40" w:rsidRPr="006D00DE" w:rsidRDefault="006A1E40" w:rsidP="00EF1819">
            <w:pPr>
              <w:pStyle w:val="Akapitzlist"/>
              <w:numPr>
                <w:ilvl w:val="0"/>
                <w:numId w:val="20"/>
              </w:numPr>
              <w:spacing w:line="276" w:lineRule="auto"/>
              <w:ind w:left="426" w:hanging="426"/>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0" w:type="auto"/>
            <w:vAlign w:val="center"/>
          </w:tcPr>
          <w:p w14:paraId="0F848519" w14:textId="77777777" w:rsidR="006A1E40" w:rsidRPr="006D00DE" w:rsidRDefault="006A1E40" w:rsidP="006F1D1A">
            <w:pPr>
              <w:spacing w:before="120" w:after="120" w:line="276" w:lineRule="auto"/>
              <w:jc w:val="both"/>
              <w:rPr>
                <w:rFonts w:ascii="Arial" w:hAnsi="Arial" w:cs="Arial"/>
                <w:sz w:val="20"/>
                <w:szCs w:val="20"/>
              </w:rPr>
            </w:pPr>
            <w:r w:rsidRPr="006D00DE">
              <w:rPr>
                <w:rFonts w:ascii="Arial" w:hAnsi="Arial" w:cs="Arial"/>
                <w:sz w:val="20"/>
                <w:szCs w:val="20"/>
              </w:rPr>
              <w:t>Nie dotyczy</w:t>
            </w:r>
          </w:p>
        </w:tc>
      </w:tr>
    </w:tbl>
    <w:p w14:paraId="213F56E2" w14:textId="77777777" w:rsidR="00B36397" w:rsidRPr="00710E9D" w:rsidRDefault="00B36397" w:rsidP="007D4509">
      <w:pPr>
        <w:tabs>
          <w:tab w:val="left" w:pos="7780"/>
        </w:tabs>
        <w:spacing w:line="276" w:lineRule="auto"/>
        <w:rPr>
          <w:rFonts w:ascii="Arial" w:hAnsi="Arial" w:cs="Arial"/>
          <w:sz w:val="20"/>
          <w:szCs w:val="20"/>
        </w:rPr>
      </w:pPr>
    </w:p>
    <w:p w14:paraId="15F4D75F" w14:textId="77777777" w:rsidR="00DB7FE7" w:rsidRDefault="00DB7FE7">
      <w:pPr>
        <w:rPr>
          <w:rFonts w:ascii="Arial" w:hAnsi="Arial" w:cs="Arial"/>
          <w:sz w:val="20"/>
          <w:szCs w:val="20"/>
        </w:rPr>
      </w:pPr>
      <w:r>
        <w:rPr>
          <w:rFonts w:ascii="Arial" w:hAnsi="Arial" w:cs="Arial"/>
          <w:sz w:val="20"/>
          <w:szCs w:val="20"/>
        </w:rPr>
        <w:br w:type="page"/>
      </w:r>
    </w:p>
    <w:p w14:paraId="6CF724FC" w14:textId="77777777" w:rsidR="008C60E0" w:rsidRPr="00710E9D" w:rsidRDefault="008C60E0" w:rsidP="007D4509">
      <w:pPr>
        <w:tabs>
          <w:tab w:val="left" w:pos="7780"/>
        </w:tabs>
        <w:spacing w:line="276" w:lineRule="auto"/>
        <w:rPr>
          <w:rFonts w:ascii="Arial" w:hAnsi="Arial" w:cs="Arial"/>
          <w:sz w:val="20"/>
          <w:szCs w:val="20"/>
        </w:rPr>
      </w:pPr>
      <w:r w:rsidRPr="00710E9D">
        <w:rPr>
          <w:rFonts w:ascii="Arial" w:hAnsi="Arial" w:cs="Arial"/>
          <w:sz w:val="20"/>
          <w:szCs w:val="20"/>
        </w:rPr>
        <w:lastRenderedPageBreak/>
        <w:tab/>
      </w:r>
    </w:p>
    <w:tbl>
      <w:tblPr>
        <w:tblW w:w="4992" w:type="pct"/>
        <w:tblLayout w:type="fixed"/>
        <w:tblLook w:val="01E0" w:firstRow="1" w:lastRow="1" w:firstColumn="1" w:lastColumn="1" w:noHBand="0" w:noVBand="0"/>
      </w:tblPr>
      <w:tblGrid>
        <w:gridCol w:w="2623"/>
        <w:gridCol w:w="6784"/>
      </w:tblGrid>
      <w:tr w:rsidR="008C60E0" w:rsidRPr="00710E9D" w14:paraId="641D7EA7" w14:textId="77777777" w:rsidTr="002B5B01">
        <w:trPr>
          <w:trHeight w:val="439"/>
        </w:trPr>
        <w:tc>
          <w:tcPr>
            <w:tcW w:w="5000"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052D0B4" w14:textId="77777777" w:rsidR="008C60E0" w:rsidRPr="006D00DE" w:rsidRDefault="008C60E0" w:rsidP="006300D9">
            <w:pPr>
              <w:spacing w:line="276" w:lineRule="auto"/>
              <w:rPr>
                <w:rFonts w:ascii="Arial" w:hAnsi="Arial" w:cs="Arial"/>
                <w:b/>
                <w:i/>
                <w:sz w:val="20"/>
                <w:szCs w:val="20"/>
              </w:rPr>
            </w:pPr>
            <w:r w:rsidRPr="006D00DE">
              <w:rPr>
                <w:rFonts w:ascii="Arial" w:hAnsi="Arial" w:cs="Arial"/>
                <w:b/>
                <w:sz w:val="20"/>
                <w:szCs w:val="20"/>
              </w:rPr>
              <w:t xml:space="preserve">DZIAŁANIE 1.4 </w:t>
            </w:r>
            <w:r w:rsidRPr="006D00DE">
              <w:rPr>
                <w:rFonts w:ascii="Arial" w:hAnsi="Arial" w:cs="Arial"/>
                <w:b/>
                <w:i/>
                <w:sz w:val="20"/>
                <w:szCs w:val="20"/>
              </w:rPr>
              <w:t>WZÓR NA KONKURENCJĘ</w:t>
            </w:r>
          </w:p>
        </w:tc>
      </w:tr>
      <w:tr w:rsidR="008C60E0" w:rsidRPr="00710E9D" w14:paraId="3612F812" w14:textId="77777777" w:rsidTr="006D00DE">
        <w:trPr>
          <w:trHeight w:val="2960"/>
        </w:trPr>
        <w:tc>
          <w:tcPr>
            <w:tcW w:w="1394" w:type="pct"/>
            <w:tcBorders>
              <w:top w:val="single" w:sz="4" w:space="0" w:color="auto"/>
              <w:left w:val="single" w:sz="4" w:space="0" w:color="auto"/>
              <w:bottom w:val="single" w:sz="4" w:space="0" w:color="auto"/>
              <w:right w:val="single" w:sz="4" w:space="0" w:color="auto"/>
            </w:tcBorders>
            <w:vAlign w:val="center"/>
          </w:tcPr>
          <w:p w14:paraId="5A90B0C5"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Opis działania (w tym cel</w:t>
            </w:r>
            <w:r w:rsidR="002B5B01" w:rsidRPr="006D00DE">
              <w:rPr>
                <w:rFonts w:ascii="Arial" w:hAnsi="Arial" w:cs="Arial"/>
                <w:sz w:val="20"/>
                <w:lang w:val="pl-PL"/>
              </w:rPr>
              <w:t>/e</w:t>
            </w:r>
            <w:r w:rsidRPr="006D00DE">
              <w:rPr>
                <w:rFonts w:ascii="Arial" w:hAnsi="Arial" w:cs="Arial"/>
                <w:sz w:val="20"/>
                <w:lang w:val="pl-PL"/>
              </w:rPr>
              <w:t xml:space="preserve"> działania oraz zakres interwencji)</w:t>
            </w:r>
          </w:p>
        </w:tc>
        <w:tc>
          <w:tcPr>
            <w:tcW w:w="3606" w:type="pct"/>
            <w:tcBorders>
              <w:top w:val="single" w:sz="4" w:space="0" w:color="auto"/>
              <w:left w:val="single" w:sz="4" w:space="0" w:color="auto"/>
              <w:bottom w:val="single" w:sz="4" w:space="0" w:color="auto"/>
              <w:right w:val="single" w:sz="4" w:space="0" w:color="auto"/>
            </w:tcBorders>
            <w:vAlign w:val="center"/>
          </w:tcPr>
          <w:p w14:paraId="7BDA692D" w14:textId="77777777" w:rsidR="00B83F4F" w:rsidRPr="006D00DE" w:rsidRDefault="00B83F4F" w:rsidP="006D00DE">
            <w:pPr>
              <w:spacing w:after="120" w:line="276" w:lineRule="auto"/>
              <w:jc w:val="both"/>
              <w:rPr>
                <w:rFonts w:ascii="Arial" w:hAnsi="Arial" w:cs="Arial"/>
                <w:sz w:val="20"/>
                <w:szCs w:val="20"/>
              </w:rPr>
            </w:pPr>
            <w:r w:rsidRPr="006D00DE">
              <w:rPr>
                <w:rFonts w:ascii="Arial" w:hAnsi="Arial" w:cs="Arial"/>
                <w:sz w:val="20"/>
                <w:szCs w:val="20"/>
              </w:rPr>
              <w:t>Celem instrumentu jest zwiększenie potencjału przedsiębiorstw z Polski Wschodniej w zakresie umiejętnego zarządzania wzornictwem w firmie oraz wzrost wykorzystywania wzornictwa w działalności przedsiębiorstw, co przełoży się na wdrożenie nowych produktów</w:t>
            </w:r>
            <w:r w:rsidR="005565E2">
              <w:rPr>
                <w:rStyle w:val="Odwoanieprzypisudolnego"/>
                <w:szCs w:val="20"/>
              </w:rPr>
              <w:footnoteReference w:id="28"/>
            </w:r>
            <w:r w:rsidRPr="006D00DE">
              <w:rPr>
                <w:rFonts w:ascii="Arial" w:hAnsi="Arial" w:cs="Arial"/>
                <w:sz w:val="20"/>
                <w:szCs w:val="20"/>
              </w:rPr>
              <w:t xml:space="preserve"> na rynek.</w:t>
            </w:r>
          </w:p>
          <w:p w14:paraId="0501EDF8" w14:textId="77777777" w:rsidR="008C60E0" w:rsidRPr="006D00DE" w:rsidRDefault="00B83F4F" w:rsidP="006D00DE">
            <w:pPr>
              <w:spacing w:before="120" w:line="276" w:lineRule="auto"/>
              <w:jc w:val="both"/>
              <w:rPr>
                <w:rFonts w:ascii="Arial" w:hAnsi="Arial" w:cs="Arial"/>
                <w:sz w:val="20"/>
                <w:szCs w:val="20"/>
              </w:rPr>
            </w:pPr>
            <w:r w:rsidRPr="006D00DE">
              <w:rPr>
                <w:rFonts w:ascii="Arial" w:hAnsi="Arial" w:cs="Arial"/>
                <w:sz w:val="20"/>
                <w:szCs w:val="20"/>
              </w:rPr>
              <w:t xml:space="preserve">Działanie przewiduje kompleksowe wsparcie MŚP w zakresie wykorzystania procesów wzorniczych obejmujące przeprowadzenie audytu wzorniczego oraz stworzenie strategii wzorniczej (rozumianej jako </w:t>
            </w:r>
            <w:r w:rsidR="00B713FE" w:rsidRPr="006D00DE">
              <w:rPr>
                <w:rFonts w:ascii="Arial" w:hAnsi="Arial" w:cs="Arial"/>
                <w:sz w:val="20"/>
                <w:szCs w:val="20"/>
              </w:rPr>
              <w:t>rekomendacje</w:t>
            </w:r>
            <w:r w:rsidRPr="006D00DE">
              <w:rPr>
                <w:rFonts w:ascii="Arial" w:hAnsi="Arial" w:cs="Arial"/>
                <w:sz w:val="20"/>
                <w:szCs w:val="20"/>
              </w:rPr>
              <w:t xml:space="preserve"> dalszych działań), na podstawie której poprzez wykorzystanie procesu projektowania wzorniczego wdrożona zostanie innowacja.</w:t>
            </w:r>
          </w:p>
        </w:tc>
      </w:tr>
      <w:tr w:rsidR="003F1FAD" w:rsidRPr="00710E9D" w14:paraId="097A6083"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tcBorders>
              <w:top w:val="single" w:sz="4" w:space="0" w:color="auto"/>
            </w:tcBorders>
            <w:vAlign w:val="center"/>
          </w:tcPr>
          <w:p w14:paraId="10C38E21" w14:textId="77777777" w:rsidR="003F1FAD" w:rsidRPr="006D00DE" w:rsidRDefault="003F1FAD"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3606" w:type="pct"/>
            <w:tcBorders>
              <w:top w:val="single" w:sz="4" w:space="0" w:color="auto"/>
            </w:tcBorders>
            <w:vAlign w:val="center"/>
          </w:tcPr>
          <w:p w14:paraId="39303552" w14:textId="77777777" w:rsidR="003F1FAD" w:rsidRPr="006D00DE" w:rsidRDefault="009521E7" w:rsidP="00A42533">
            <w:pPr>
              <w:spacing w:before="120" w:after="120" w:line="276" w:lineRule="auto"/>
              <w:jc w:val="both"/>
              <w:rPr>
                <w:rFonts w:ascii="Arial" w:hAnsi="Arial" w:cs="Arial"/>
                <w:sz w:val="20"/>
              </w:rPr>
            </w:pPr>
            <w:r w:rsidRPr="006D00DE">
              <w:rPr>
                <w:rFonts w:ascii="Arial" w:hAnsi="Arial" w:cs="Arial"/>
                <w:sz w:val="20"/>
                <w:szCs w:val="20"/>
              </w:rPr>
              <w:t xml:space="preserve">Liczba wprowadzonych innowacji </w:t>
            </w:r>
          </w:p>
        </w:tc>
      </w:tr>
      <w:tr w:rsidR="003F1FAD" w:rsidRPr="00710E9D" w14:paraId="3E06FA34" w14:textId="77777777" w:rsidTr="00CC00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5"/>
        </w:trPr>
        <w:tc>
          <w:tcPr>
            <w:tcW w:w="1394" w:type="pct"/>
            <w:vAlign w:val="center"/>
          </w:tcPr>
          <w:p w14:paraId="36D52D46" w14:textId="77777777" w:rsidR="003F1FAD" w:rsidRPr="006D00DE" w:rsidRDefault="003F1FAD"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3606" w:type="pct"/>
            <w:vAlign w:val="center"/>
          </w:tcPr>
          <w:p w14:paraId="2B36AC4D" w14:textId="77777777" w:rsidR="002C1245" w:rsidRPr="006D00DE" w:rsidRDefault="002C1245" w:rsidP="006D00DE">
            <w:pPr>
              <w:spacing w:after="120" w:line="276" w:lineRule="auto"/>
              <w:rPr>
                <w:rFonts w:ascii="Arial" w:hAnsi="Arial" w:cs="Arial"/>
                <w:sz w:val="20"/>
                <w:szCs w:val="20"/>
              </w:rPr>
            </w:pPr>
            <w:r w:rsidRPr="006D00DE">
              <w:rPr>
                <w:rFonts w:ascii="Arial" w:hAnsi="Arial" w:cs="Arial"/>
                <w:sz w:val="20"/>
                <w:szCs w:val="20"/>
              </w:rPr>
              <w:t>Liczba przedsiębiorstw otrzymujących wsparcie (CI1), w tym:</w:t>
            </w:r>
          </w:p>
          <w:p w14:paraId="6B7CBF97" w14:textId="77777777" w:rsidR="002C1245" w:rsidRPr="006D00DE" w:rsidRDefault="002C1245" w:rsidP="00EF1819">
            <w:pPr>
              <w:pStyle w:val="Akapitzlist"/>
              <w:numPr>
                <w:ilvl w:val="0"/>
                <w:numId w:val="14"/>
              </w:numPr>
              <w:spacing w:before="120" w:after="120" w:line="276" w:lineRule="auto"/>
              <w:rPr>
                <w:rFonts w:ascii="Arial" w:hAnsi="Arial" w:cs="Arial"/>
                <w:sz w:val="20"/>
                <w:lang w:val="pl-PL" w:eastAsia="en-US"/>
              </w:rPr>
            </w:pPr>
            <w:r w:rsidRPr="006D00DE">
              <w:rPr>
                <w:rFonts w:ascii="Arial" w:hAnsi="Arial" w:cs="Arial"/>
                <w:sz w:val="20"/>
                <w:lang w:val="pl-PL" w:eastAsia="en-US"/>
              </w:rPr>
              <w:t>Liczba przedsiębiorstw otrzymujących dotacje (CI2)</w:t>
            </w:r>
          </w:p>
          <w:p w14:paraId="2BCEF7D9" w14:textId="77777777" w:rsidR="003F1FAD" w:rsidRPr="006D00DE" w:rsidRDefault="002C1245" w:rsidP="00B34939">
            <w:pPr>
              <w:spacing w:before="120" w:after="120" w:line="276" w:lineRule="auto"/>
              <w:rPr>
                <w:rFonts w:ascii="Arial" w:hAnsi="Arial" w:cs="Arial"/>
                <w:sz w:val="20"/>
                <w:szCs w:val="20"/>
              </w:rPr>
            </w:pPr>
            <w:r w:rsidRPr="006D00DE">
              <w:rPr>
                <w:rFonts w:ascii="Arial" w:hAnsi="Arial" w:cs="Arial"/>
                <w:sz w:val="20"/>
                <w:szCs w:val="20"/>
              </w:rPr>
              <w:t>Inwestycje prywatne uzupełniające</w:t>
            </w:r>
            <w:r w:rsidR="00710E9D">
              <w:rPr>
                <w:rFonts w:ascii="Arial" w:hAnsi="Arial" w:cs="Arial"/>
                <w:sz w:val="20"/>
                <w:szCs w:val="20"/>
              </w:rPr>
              <w:t xml:space="preserve"> </w:t>
            </w:r>
            <w:r w:rsidRPr="006D00DE">
              <w:rPr>
                <w:rFonts w:ascii="Arial" w:hAnsi="Arial" w:cs="Arial"/>
                <w:sz w:val="20"/>
                <w:szCs w:val="20"/>
              </w:rPr>
              <w:t>wsparcie publiczne dla przedsiębiorstw (dotacje) (CI6)</w:t>
            </w:r>
          </w:p>
        </w:tc>
      </w:tr>
      <w:tr w:rsidR="008C60E0" w:rsidRPr="00710E9D" w14:paraId="7BAF79E2" w14:textId="77777777" w:rsidTr="002F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394" w:type="pct"/>
            <w:vAlign w:val="center"/>
          </w:tcPr>
          <w:p w14:paraId="2CB96379"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3606" w:type="pct"/>
            <w:vAlign w:val="center"/>
          </w:tcPr>
          <w:p w14:paraId="5F29F6D7" w14:textId="77777777" w:rsidR="00B83F4F" w:rsidRPr="006D00DE" w:rsidRDefault="00B83F4F" w:rsidP="003967E0">
            <w:pPr>
              <w:spacing w:before="120" w:after="120" w:line="276" w:lineRule="auto"/>
              <w:jc w:val="both"/>
              <w:rPr>
                <w:rFonts w:ascii="Arial" w:hAnsi="Arial" w:cs="Arial"/>
                <w:sz w:val="20"/>
                <w:szCs w:val="20"/>
              </w:rPr>
            </w:pPr>
            <w:r w:rsidRPr="006D00DE">
              <w:rPr>
                <w:rFonts w:ascii="Arial" w:hAnsi="Arial" w:cs="Arial"/>
                <w:sz w:val="20"/>
                <w:szCs w:val="20"/>
              </w:rPr>
              <w:t>W ramach działania przewidziano dwuetapowe wsparcie:</w:t>
            </w:r>
          </w:p>
          <w:p w14:paraId="67EF86CC" w14:textId="77777777" w:rsidR="00B83F4F" w:rsidRPr="006D00DE" w:rsidRDefault="00B83F4F" w:rsidP="003967E0">
            <w:pPr>
              <w:spacing w:before="120" w:line="276" w:lineRule="auto"/>
              <w:jc w:val="both"/>
              <w:rPr>
                <w:rFonts w:ascii="Arial" w:hAnsi="Arial" w:cs="Arial"/>
                <w:sz w:val="20"/>
                <w:szCs w:val="20"/>
              </w:rPr>
            </w:pPr>
            <w:r w:rsidRPr="006D00DE">
              <w:rPr>
                <w:rFonts w:ascii="Arial" w:hAnsi="Arial" w:cs="Arial"/>
                <w:b/>
                <w:sz w:val="20"/>
                <w:szCs w:val="20"/>
              </w:rPr>
              <w:t>Etap I</w:t>
            </w:r>
            <w:r w:rsidR="00710E9D">
              <w:rPr>
                <w:rFonts w:ascii="Arial" w:hAnsi="Arial" w:cs="Arial"/>
                <w:sz w:val="20"/>
                <w:szCs w:val="20"/>
              </w:rPr>
              <w:t xml:space="preserve"> </w:t>
            </w:r>
            <w:r w:rsidRPr="006D00DE">
              <w:rPr>
                <w:rFonts w:ascii="Arial" w:hAnsi="Arial" w:cs="Arial"/>
                <w:sz w:val="20"/>
                <w:szCs w:val="20"/>
              </w:rPr>
              <w:t>- w ramach etapu zostaną przeprowadzone audyty wzornicze w firmach. Audytorzy dokonają diagnozy firmy i wspólnie z nią</w:t>
            </w:r>
            <w:r w:rsidR="00710E9D">
              <w:rPr>
                <w:rFonts w:ascii="Arial" w:hAnsi="Arial" w:cs="Arial"/>
                <w:sz w:val="20"/>
                <w:szCs w:val="20"/>
              </w:rPr>
              <w:t xml:space="preserve"> </w:t>
            </w:r>
            <w:r w:rsidRPr="006D00DE">
              <w:rPr>
                <w:rFonts w:ascii="Arial" w:hAnsi="Arial" w:cs="Arial"/>
                <w:sz w:val="20"/>
                <w:szCs w:val="20"/>
              </w:rPr>
              <w:t>zdefiniują działania rekomendowane do wdrożenia. Audyt obejmować będzie m.in.:</w:t>
            </w:r>
          </w:p>
          <w:p w14:paraId="6B132124" w14:textId="77777777" w:rsidR="00B83F4F" w:rsidRPr="006D00DE" w:rsidRDefault="00B83F4F" w:rsidP="00EF1819">
            <w:pPr>
              <w:pStyle w:val="Akapitzlist1"/>
              <w:numPr>
                <w:ilvl w:val="0"/>
                <w:numId w:val="31"/>
              </w:numPr>
              <w:spacing w:after="60"/>
              <w:ind w:left="714" w:hanging="357"/>
              <w:contextualSpacing w:val="0"/>
              <w:jc w:val="both"/>
              <w:rPr>
                <w:rFonts w:ascii="Arial" w:hAnsi="Arial" w:cs="Arial"/>
                <w:sz w:val="20"/>
                <w:szCs w:val="20"/>
              </w:rPr>
            </w:pPr>
            <w:r w:rsidRPr="006D00DE">
              <w:rPr>
                <w:rFonts w:ascii="Arial" w:hAnsi="Arial" w:cs="Arial"/>
                <w:sz w:val="20"/>
                <w:szCs w:val="20"/>
              </w:rPr>
              <w:t>analizę wzorniczą beneficjenta oraz jego otoczenia w zakresie oferty produktowej, technologii, struktury organizacyjnej, procesów komunikacji, strategii marketingowej, charakterystyki klientów i konkurencji oraz trendów rynkowych,</w:t>
            </w:r>
          </w:p>
          <w:p w14:paraId="57EB4488" w14:textId="77777777" w:rsidR="00B83F4F" w:rsidRPr="006D00DE" w:rsidRDefault="00B83F4F" w:rsidP="00EF1819">
            <w:pPr>
              <w:pStyle w:val="Akapitzlist1"/>
              <w:numPr>
                <w:ilvl w:val="0"/>
                <w:numId w:val="31"/>
              </w:numPr>
              <w:spacing w:after="60"/>
              <w:ind w:left="714" w:hanging="357"/>
              <w:contextualSpacing w:val="0"/>
              <w:jc w:val="both"/>
              <w:rPr>
                <w:rFonts w:ascii="Arial" w:hAnsi="Arial" w:cs="Arial"/>
                <w:sz w:val="20"/>
                <w:szCs w:val="20"/>
              </w:rPr>
            </w:pPr>
            <w:r w:rsidRPr="006D00DE">
              <w:rPr>
                <w:rFonts w:ascii="Arial" w:hAnsi="Arial" w:cs="Arial"/>
                <w:sz w:val="20"/>
                <w:szCs w:val="20"/>
              </w:rPr>
              <w:t>analizę potrzeb beneficjenta</w:t>
            </w:r>
            <w:r w:rsidRPr="006D00DE" w:rsidDel="00DE0AD3">
              <w:rPr>
                <w:rFonts w:ascii="Arial" w:hAnsi="Arial" w:cs="Arial"/>
                <w:sz w:val="20"/>
                <w:szCs w:val="20"/>
              </w:rPr>
              <w:t xml:space="preserve"> </w:t>
            </w:r>
            <w:r w:rsidRPr="006D00DE">
              <w:rPr>
                <w:rFonts w:ascii="Arial" w:hAnsi="Arial" w:cs="Arial"/>
                <w:sz w:val="20"/>
                <w:szCs w:val="20"/>
              </w:rPr>
              <w:t>w zakresie zarządzania wzornictwem,</w:t>
            </w:r>
          </w:p>
          <w:p w14:paraId="77B10951" w14:textId="77777777" w:rsidR="00B83F4F" w:rsidRPr="006D00DE" w:rsidRDefault="00B83F4F" w:rsidP="00EF1819">
            <w:pPr>
              <w:pStyle w:val="Akapitzlist1"/>
              <w:numPr>
                <w:ilvl w:val="0"/>
                <w:numId w:val="31"/>
              </w:numPr>
              <w:spacing w:after="60"/>
              <w:ind w:left="714" w:hanging="357"/>
              <w:contextualSpacing w:val="0"/>
              <w:jc w:val="both"/>
              <w:rPr>
                <w:rFonts w:ascii="Arial" w:hAnsi="Arial" w:cs="Arial"/>
                <w:sz w:val="20"/>
                <w:szCs w:val="20"/>
              </w:rPr>
            </w:pPr>
            <w:r w:rsidRPr="006D00DE">
              <w:rPr>
                <w:rFonts w:ascii="Arial" w:hAnsi="Arial" w:cs="Arial"/>
                <w:sz w:val="20"/>
                <w:szCs w:val="20"/>
              </w:rPr>
              <w:t>analizę oferty pod kątem wykorzystania wzornictwa i potencjału rynkowego beneficjenta.</w:t>
            </w:r>
          </w:p>
          <w:p w14:paraId="5DBF688D" w14:textId="77777777" w:rsidR="00B83F4F" w:rsidRPr="006D00DE" w:rsidRDefault="00B83F4F" w:rsidP="003967E0">
            <w:pPr>
              <w:spacing w:before="120" w:line="276" w:lineRule="auto"/>
              <w:jc w:val="both"/>
              <w:rPr>
                <w:rFonts w:ascii="Arial" w:hAnsi="Arial" w:cs="Arial"/>
                <w:sz w:val="20"/>
                <w:szCs w:val="20"/>
              </w:rPr>
            </w:pPr>
            <w:r w:rsidRPr="006D00DE">
              <w:rPr>
                <w:rFonts w:ascii="Arial" w:hAnsi="Arial" w:cs="Arial"/>
                <w:sz w:val="20"/>
                <w:szCs w:val="20"/>
              </w:rPr>
              <w:t>Następnie na podstawie przeprowadzonego audytu opracowana zostanie strategia wzornicza rozumiana jako raport z audytu zawierający rekomendacje odnośnie dalszych działań</w:t>
            </w:r>
            <w:r w:rsidR="00710E9D">
              <w:rPr>
                <w:rFonts w:ascii="Arial" w:hAnsi="Arial" w:cs="Arial"/>
                <w:sz w:val="20"/>
                <w:szCs w:val="20"/>
              </w:rPr>
              <w:t xml:space="preserve"> </w:t>
            </w:r>
            <w:r w:rsidRPr="006D00DE">
              <w:rPr>
                <w:rFonts w:ascii="Arial" w:hAnsi="Arial" w:cs="Arial"/>
                <w:sz w:val="20"/>
                <w:szCs w:val="20"/>
              </w:rPr>
              <w:t>związanych ze stosowaniem wzornictwa w firmie.</w:t>
            </w:r>
          </w:p>
          <w:p w14:paraId="131ADA71" w14:textId="77777777" w:rsidR="00885B87" w:rsidRPr="006D00DE" w:rsidRDefault="00B83F4F" w:rsidP="003967E0">
            <w:pPr>
              <w:spacing w:before="120" w:after="120" w:line="276" w:lineRule="auto"/>
              <w:jc w:val="both"/>
              <w:rPr>
                <w:rFonts w:ascii="Arial" w:hAnsi="Arial" w:cs="Arial"/>
                <w:sz w:val="20"/>
                <w:szCs w:val="20"/>
              </w:rPr>
            </w:pPr>
            <w:r w:rsidRPr="006D00DE">
              <w:rPr>
                <w:rFonts w:ascii="Arial" w:hAnsi="Arial" w:cs="Arial"/>
                <w:b/>
                <w:sz w:val="20"/>
                <w:szCs w:val="20"/>
              </w:rPr>
              <w:t>Etap II</w:t>
            </w:r>
            <w:r w:rsidRPr="006D00DE">
              <w:rPr>
                <w:rFonts w:ascii="Arial" w:hAnsi="Arial" w:cs="Arial"/>
                <w:sz w:val="20"/>
                <w:szCs w:val="20"/>
              </w:rPr>
              <w:t xml:space="preserve"> - wsparcie na wdrożenie w firmie strategii wzorniczej opracowanej w ramach I etapu, tj. przeprowadzenie działań z wykorzystaniem procesów projektowania, których końcowym rezultatem będzie wprowadzenie na rynek innowacji.</w:t>
            </w:r>
          </w:p>
          <w:p w14:paraId="083AE623" w14:textId="77777777" w:rsidR="00885B87" w:rsidRPr="006D00DE" w:rsidRDefault="00B83F4F" w:rsidP="003967E0">
            <w:pPr>
              <w:spacing w:before="120" w:after="120" w:line="276" w:lineRule="auto"/>
              <w:jc w:val="both"/>
              <w:rPr>
                <w:rFonts w:ascii="Arial" w:hAnsi="Arial" w:cs="Arial"/>
                <w:sz w:val="20"/>
                <w:szCs w:val="20"/>
              </w:rPr>
            </w:pPr>
            <w:r w:rsidRPr="006D00DE">
              <w:rPr>
                <w:rFonts w:ascii="Arial" w:hAnsi="Arial" w:cs="Arial"/>
                <w:sz w:val="20"/>
                <w:szCs w:val="20"/>
              </w:rPr>
              <w:t>Wsparcie w ramach tego etapu obejmie</w:t>
            </w:r>
            <w:r w:rsidR="00885B87" w:rsidRPr="006D00DE">
              <w:rPr>
                <w:rFonts w:ascii="Arial" w:hAnsi="Arial" w:cs="Arial"/>
                <w:sz w:val="20"/>
                <w:szCs w:val="20"/>
              </w:rPr>
              <w:t>:</w:t>
            </w:r>
          </w:p>
          <w:p w14:paraId="569B9252" w14:textId="77777777" w:rsidR="00885B87" w:rsidRPr="009573C0" w:rsidRDefault="00B83F4F" w:rsidP="00EF1819">
            <w:pPr>
              <w:pStyle w:val="Akapitzlist"/>
              <w:numPr>
                <w:ilvl w:val="0"/>
                <w:numId w:val="46"/>
              </w:numPr>
              <w:spacing w:before="120" w:after="120" w:line="276" w:lineRule="auto"/>
              <w:jc w:val="both"/>
              <w:rPr>
                <w:rFonts w:ascii="Arial" w:hAnsi="Arial" w:cs="Arial"/>
                <w:sz w:val="20"/>
                <w:lang w:val="pl-PL"/>
              </w:rPr>
            </w:pPr>
            <w:r w:rsidRPr="009573C0">
              <w:rPr>
                <w:rFonts w:ascii="Arial" w:hAnsi="Arial" w:cs="Arial"/>
                <w:sz w:val="20"/>
                <w:lang w:val="pl-PL"/>
              </w:rPr>
              <w:t>usługi doradcze niezbędne do realizacji projektu wzorniczego</w:t>
            </w:r>
            <w:r w:rsidR="00885B87" w:rsidRPr="009573C0">
              <w:rPr>
                <w:rFonts w:ascii="Arial" w:hAnsi="Arial" w:cs="Arial"/>
                <w:sz w:val="20"/>
                <w:lang w:val="pl-PL"/>
              </w:rPr>
              <w:t>,</w:t>
            </w:r>
          </w:p>
          <w:p w14:paraId="29494A2D" w14:textId="77777777" w:rsidR="008C60E0" w:rsidRPr="009573C0" w:rsidRDefault="00B83F4F" w:rsidP="00EF1819">
            <w:pPr>
              <w:pStyle w:val="Akapitzlist"/>
              <w:numPr>
                <w:ilvl w:val="0"/>
                <w:numId w:val="46"/>
              </w:numPr>
              <w:spacing w:before="120" w:line="276" w:lineRule="auto"/>
              <w:ind w:left="714" w:hanging="357"/>
              <w:contextualSpacing w:val="0"/>
              <w:jc w:val="both"/>
              <w:rPr>
                <w:rFonts w:ascii="Arial" w:hAnsi="Arial" w:cs="Arial"/>
                <w:sz w:val="20"/>
                <w:lang w:val="pl-PL"/>
              </w:rPr>
            </w:pPr>
            <w:r w:rsidRPr="009573C0">
              <w:rPr>
                <w:rFonts w:ascii="Arial" w:hAnsi="Arial" w:cs="Arial"/>
                <w:sz w:val="20"/>
                <w:lang w:val="pl-PL"/>
              </w:rPr>
              <w:t xml:space="preserve">zakup urządzeń i maszyn oraz wartości niematerialnych i </w:t>
            </w:r>
            <w:r w:rsidRPr="009573C0">
              <w:rPr>
                <w:rFonts w:ascii="Arial" w:hAnsi="Arial" w:cs="Arial"/>
                <w:sz w:val="20"/>
                <w:lang w:val="pl-PL"/>
              </w:rPr>
              <w:lastRenderedPageBreak/>
              <w:t>prawnych.</w:t>
            </w:r>
          </w:p>
        </w:tc>
      </w:tr>
      <w:tr w:rsidR="008C60E0" w:rsidRPr="0013458B" w14:paraId="2F1BA50E" w14:textId="77777777" w:rsidTr="00DB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0"/>
        </w:trPr>
        <w:tc>
          <w:tcPr>
            <w:tcW w:w="1394" w:type="pct"/>
            <w:vAlign w:val="center"/>
          </w:tcPr>
          <w:p w14:paraId="15E3D5A1"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Kierunkowe zasady wyboru projektów</w:t>
            </w:r>
          </w:p>
        </w:tc>
        <w:tc>
          <w:tcPr>
            <w:tcW w:w="3606" w:type="pct"/>
            <w:vAlign w:val="center"/>
          </w:tcPr>
          <w:p w14:paraId="60874526" w14:textId="77777777" w:rsidR="00B83F4F" w:rsidRPr="006D00DE" w:rsidRDefault="00771D2E" w:rsidP="003967E0">
            <w:pPr>
              <w:spacing w:after="60"/>
              <w:jc w:val="both"/>
              <w:rPr>
                <w:rFonts w:ascii="Arial" w:hAnsi="Arial" w:cs="Arial"/>
                <w:sz w:val="20"/>
                <w:szCs w:val="20"/>
              </w:rPr>
            </w:pPr>
            <w:r w:rsidRPr="006D00DE">
              <w:rPr>
                <w:rFonts w:ascii="Arial" w:hAnsi="Arial" w:cs="Arial"/>
                <w:sz w:val="20"/>
                <w:szCs w:val="20"/>
              </w:rPr>
              <w:t xml:space="preserve">W ramach działania </w:t>
            </w:r>
            <w:r w:rsidR="00B83F4F" w:rsidRPr="006D00DE">
              <w:rPr>
                <w:rFonts w:ascii="Arial" w:hAnsi="Arial" w:cs="Arial"/>
                <w:sz w:val="20"/>
                <w:szCs w:val="20"/>
              </w:rPr>
              <w:t xml:space="preserve">wsparciem zostaną objęte projekty, w których wnioskodawcy przed złożeniem wniosku dokonali konkurencyjnego wyboru wykonawcy </w:t>
            </w:r>
            <w:r w:rsidR="00636BF8">
              <w:rPr>
                <w:rFonts w:ascii="Arial" w:hAnsi="Arial" w:cs="Arial"/>
                <w:sz w:val="20"/>
                <w:szCs w:val="20"/>
              </w:rPr>
              <w:t>audytu wzorniczeg</w:t>
            </w:r>
            <w:r w:rsidR="009E55E6">
              <w:rPr>
                <w:rFonts w:ascii="Arial" w:hAnsi="Arial" w:cs="Arial"/>
                <w:sz w:val="20"/>
                <w:szCs w:val="20"/>
              </w:rPr>
              <w:t>o</w:t>
            </w:r>
            <w:r w:rsidR="00B83F4F" w:rsidRPr="006D00DE">
              <w:rPr>
                <w:rFonts w:ascii="Arial" w:hAnsi="Arial" w:cs="Arial"/>
                <w:sz w:val="20"/>
                <w:szCs w:val="20"/>
              </w:rPr>
              <w:t xml:space="preserve"> oraz zawarli z nim umowę warunkową. W trakcie oceny zweryfikowany zostanie potencjał i doświadczenie wskazanego </w:t>
            </w:r>
            <w:r w:rsidR="00DB7FE7">
              <w:rPr>
                <w:rFonts w:ascii="Arial" w:hAnsi="Arial" w:cs="Arial"/>
                <w:sz w:val="20"/>
                <w:szCs w:val="20"/>
              </w:rPr>
              <w:t>wykonawcy do realizacji usług w </w:t>
            </w:r>
            <w:r w:rsidR="00B83F4F" w:rsidRPr="006D00DE">
              <w:rPr>
                <w:rFonts w:ascii="Arial" w:hAnsi="Arial" w:cs="Arial"/>
                <w:sz w:val="20"/>
                <w:szCs w:val="20"/>
              </w:rPr>
              <w:t>ramach projektu</w:t>
            </w:r>
            <w:r w:rsidR="00DB7FE7">
              <w:rPr>
                <w:rFonts w:ascii="Arial" w:hAnsi="Arial" w:cs="Arial"/>
                <w:sz w:val="20"/>
                <w:szCs w:val="20"/>
              </w:rPr>
              <w:t>.</w:t>
            </w:r>
          </w:p>
          <w:p w14:paraId="40749D78" w14:textId="77777777" w:rsidR="00B83F4F" w:rsidRPr="006D00DE" w:rsidRDefault="00B83F4F" w:rsidP="003967E0">
            <w:pPr>
              <w:spacing w:before="120" w:line="276" w:lineRule="auto"/>
              <w:jc w:val="both"/>
              <w:rPr>
                <w:rFonts w:ascii="Arial" w:hAnsi="Arial" w:cs="Arial"/>
                <w:sz w:val="20"/>
                <w:szCs w:val="20"/>
              </w:rPr>
            </w:pPr>
            <w:r w:rsidRPr="006D00DE">
              <w:rPr>
                <w:rFonts w:ascii="Arial" w:hAnsi="Arial" w:cs="Arial"/>
                <w:sz w:val="20"/>
                <w:szCs w:val="20"/>
              </w:rPr>
              <w:t>W ramach działania priorytetowo traktowane będą projekty:</w:t>
            </w:r>
          </w:p>
          <w:p w14:paraId="54C9D631" w14:textId="77777777" w:rsidR="00B83F4F" w:rsidRPr="006D00DE" w:rsidRDefault="00B83F4F" w:rsidP="00EF1819">
            <w:pPr>
              <w:pStyle w:val="Akapitzlist"/>
              <w:numPr>
                <w:ilvl w:val="0"/>
                <w:numId w:val="30"/>
              </w:numPr>
              <w:spacing w:after="60"/>
              <w:contextualSpacing w:val="0"/>
              <w:jc w:val="both"/>
              <w:rPr>
                <w:rFonts w:ascii="Arial" w:hAnsi="Arial" w:cs="Arial"/>
                <w:sz w:val="20"/>
                <w:lang w:val="pl-PL" w:eastAsia="en-US"/>
              </w:rPr>
            </w:pPr>
            <w:r w:rsidRPr="006D00DE">
              <w:rPr>
                <w:rFonts w:ascii="Arial" w:hAnsi="Arial" w:cs="Arial"/>
                <w:sz w:val="20"/>
                <w:lang w:val="pl-PL" w:eastAsia="en-US"/>
              </w:rPr>
              <w:t xml:space="preserve">wpisujące się w zakres regionalnych inteligentnych specjalizacji wspólnych dla </w:t>
            </w:r>
            <w:r w:rsidR="00540AE7" w:rsidRPr="006D00DE">
              <w:rPr>
                <w:rFonts w:ascii="Arial" w:hAnsi="Arial" w:cs="Arial"/>
                <w:sz w:val="20"/>
                <w:lang w:val="pl-PL"/>
              </w:rPr>
              <w:t>co najmniej</w:t>
            </w:r>
            <w:r w:rsidR="00710E9D">
              <w:rPr>
                <w:rFonts w:ascii="Arial" w:hAnsi="Arial" w:cs="Arial"/>
                <w:sz w:val="20"/>
                <w:lang w:val="pl-PL"/>
              </w:rPr>
              <w:t xml:space="preserve"> </w:t>
            </w:r>
            <w:r w:rsidR="001824BB">
              <w:rPr>
                <w:rFonts w:ascii="Arial" w:hAnsi="Arial" w:cs="Arial"/>
                <w:sz w:val="20"/>
                <w:lang w:val="pl-PL" w:eastAsia="en-US"/>
              </w:rPr>
              <w:t>dwóch</w:t>
            </w:r>
            <w:r w:rsidRPr="006D00DE">
              <w:rPr>
                <w:rFonts w:ascii="Arial" w:hAnsi="Arial" w:cs="Arial"/>
                <w:sz w:val="20"/>
                <w:lang w:val="pl-PL" w:eastAsia="en-US"/>
              </w:rPr>
              <w:t xml:space="preserve"> województw z Polski Wschodniej</w:t>
            </w:r>
            <w:r w:rsidR="00EA7BD9">
              <w:rPr>
                <w:rFonts w:ascii="Arial" w:hAnsi="Arial" w:cs="Arial"/>
                <w:sz w:val="20"/>
                <w:lang w:val="pl-PL" w:eastAsia="en-US"/>
              </w:rPr>
              <w:t>.</w:t>
            </w:r>
          </w:p>
          <w:p w14:paraId="5E2AE838" w14:textId="77777777" w:rsidR="00003D4E" w:rsidRPr="006D00DE" w:rsidRDefault="00003D4E" w:rsidP="00DB7FE7">
            <w:pPr>
              <w:spacing w:before="120"/>
              <w:jc w:val="both"/>
              <w:rPr>
                <w:rFonts w:ascii="Arial" w:eastAsia="Times New Roman" w:hAnsi="Arial" w:cs="Arial"/>
                <w:sz w:val="20"/>
                <w:szCs w:val="20"/>
              </w:rPr>
            </w:pPr>
            <w:r w:rsidRPr="006D00DE">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5E19A60E"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vAlign w:val="center"/>
          </w:tcPr>
          <w:p w14:paraId="5297D577"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 beneficjenta </w:t>
            </w:r>
          </w:p>
        </w:tc>
        <w:tc>
          <w:tcPr>
            <w:tcW w:w="3606" w:type="pct"/>
            <w:vAlign w:val="center"/>
          </w:tcPr>
          <w:p w14:paraId="25E505BB"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MŚP</w:t>
            </w:r>
          </w:p>
        </w:tc>
      </w:tr>
      <w:tr w:rsidR="008C60E0" w:rsidRPr="00710E9D" w14:paraId="62599278"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vAlign w:val="center"/>
          </w:tcPr>
          <w:p w14:paraId="19046019"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3606" w:type="pct"/>
            <w:vAlign w:val="center"/>
          </w:tcPr>
          <w:p w14:paraId="57E75FF8"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1A3CD57F"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
        </w:trPr>
        <w:tc>
          <w:tcPr>
            <w:tcW w:w="1394" w:type="pct"/>
            <w:vAlign w:val="center"/>
          </w:tcPr>
          <w:p w14:paraId="2154FC95"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nstytucja pośrednicząca</w:t>
            </w:r>
          </w:p>
        </w:tc>
        <w:tc>
          <w:tcPr>
            <w:tcW w:w="3606" w:type="pct"/>
            <w:vAlign w:val="center"/>
          </w:tcPr>
          <w:p w14:paraId="546AA4B0"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1CD9FD60"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1394" w:type="pct"/>
            <w:vAlign w:val="center"/>
          </w:tcPr>
          <w:p w14:paraId="2AD72FA5" w14:textId="77777777" w:rsidR="008C60E0" w:rsidRPr="006D00DE" w:rsidRDefault="002B5B01"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3606" w:type="pct"/>
            <w:vAlign w:val="center"/>
          </w:tcPr>
          <w:p w14:paraId="1C4BA3DC"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24B120AA"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1"/>
        </w:trPr>
        <w:tc>
          <w:tcPr>
            <w:tcW w:w="1394" w:type="pct"/>
            <w:vAlign w:val="center"/>
          </w:tcPr>
          <w:p w14:paraId="71DA062B"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na działanie (EUR)</w:t>
            </w:r>
          </w:p>
        </w:tc>
        <w:tc>
          <w:tcPr>
            <w:tcW w:w="3606" w:type="pct"/>
            <w:vAlign w:val="center"/>
          </w:tcPr>
          <w:p w14:paraId="542B8599" w14:textId="57EBB611" w:rsidR="008C60E0" w:rsidRPr="006D00DE" w:rsidRDefault="000E0EC5" w:rsidP="009460A1">
            <w:pPr>
              <w:spacing w:line="276" w:lineRule="auto"/>
              <w:jc w:val="both"/>
              <w:rPr>
                <w:rFonts w:ascii="Arial" w:hAnsi="Arial" w:cs="Arial"/>
                <w:sz w:val="20"/>
                <w:szCs w:val="20"/>
              </w:rPr>
            </w:pPr>
            <w:r>
              <w:rPr>
                <w:rFonts w:ascii="Arial" w:hAnsi="Arial" w:cs="Arial"/>
                <w:sz w:val="20"/>
                <w:szCs w:val="20"/>
              </w:rPr>
              <w:t xml:space="preserve"> </w:t>
            </w:r>
            <w:r w:rsidR="007A6017">
              <w:rPr>
                <w:rFonts w:ascii="Arial" w:hAnsi="Arial" w:cs="Arial"/>
                <w:sz w:val="20"/>
                <w:szCs w:val="20"/>
              </w:rPr>
              <w:t>15</w:t>
            </w:r>
            <w:r w:rsidR="00C7540B">
              <w:rPr>
                <w:rFonts w:ascii="Arial" w:hAnsi="Arial" w:cs="Arial"/>
                <w:sz w:val="20"/>
                <w:szCs w:val="20"/>
              </w:rPr>
              <w:t>3 554 041</w:t>
            </w:r>
          </w:p>
        </w:tc>
      </w:tr>
      <w:tr w:rsidR="008C60E0" w:rsidRPr="00710E9D" w14:paraId="04858C05"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5"/>
        </w:trPr>
        <w:tc>
          <w:tcPr>
            <w:tcW w:w="1394" w:type="pct"/>
            <w:vAlign w:val="center"/>
          </w:tcPr>
          <w:p w14:paraId="3A3EEAAE"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Kategoria regionów objętych wsparciem</w:t>
            </w:r>
          </w:p>
        </w:tc>
        <w:tc>
          <w:tcPr>
            <w:tcW w:w="3606" w:type="pct"/>
            <w:vAlign w:val="center"/>
          </w:tcPr>
          <w:p w14:paraId="1ABDF5A5"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Regiony słabiej rozwinięte</w:t>
            </w:r>
          </w:p>
        </w:tc>
      </w:tr>
      <w:tr w:rsidR="008C60E0" w:rsidRPr="00710E9D" w14:paraId="47FCBBC8"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6"/>
        </w:trPr>
        <w:tc>
          <w:tcPr>
            <w:tcW w:w="1394" w:type="pct"/>
            <w:vAlign w:val="center"/>
          </w:tcPr>
          <w:p w14:paraId="12593D76"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Mechanizmy powiązania interwencji z innymi działaniami/ poddziałani</w:t>
            </w:r>
            <w:r w:rsidR="002B5B01" w:rsidRPr="006D00DE">
              <w:rPr>
                <w:rFonts w:ascii="Arial" w:hAnsi="Arial" w:cs="Arial"/>
                <w:sz w:val="20"/>
                <w:lang w:val="pl-PL"/>
              </w:rPr>
              <w:t>ami w ramach PO lub z innymi PO</w:t>
            </w:r>
          </w:p>
        </w:tc>
        <w:tc>
          <w:tcPr>
            <w:tcW w:w="3606" w:type="pct"/>
            <w:vAlign w:val="center"/>
          </w:tcPr>
          <w:p w14:paraId="0497A0B4" w14:textId="77777777" w:rsidR="004A5C2D" w:rsidRPr="006D00DE" w:rsidRDefault="00562756" w:rsidP="006D00DE">
            <w:pPr>
              <w:spacing w:line="276" w:lineRule="auto"/>
              <w:jc w:val="both"/>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w:t>
            </w:r>
            <w:r w:rsidRPr="006D00DE">
              <w:rPr>
                <w:rFonts w:ascii="Arial" w:hAnsi="Arial" w:cs="Arial"/>
                <w:sz w:val="20"/>
                <w:szCs w:val="20"/>
              </w:rPr>
              <w:t>ordynację</w:t>
            </w:r>
            <w:r w:rsidR="004A5C2D" w:rsidRPr="006D00DE">
              <w:rPr>
                <w:rFonts w:ascii="Arial" w:hAnsi="Arial" w:cs="Arial"/>
                <w:sz w:val="20"/>
                <w:szCs w:val="20"/>
              </w:rPr>
              <w:t xml:space="preserve"> 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29"/>
            </w:r>
          </w:p>
        </w:tc>
      </w:tr>
      <w:tr w:rsidR="008C60E0" w:rsidRPr="00710E9D" w14:paraId="112D3DB5"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394" w:type="pct"/>
            <w:vAlign w:val="center"/>
          </w:tcPr>
          <w:p w14:paraId="45BCCFCE"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Instrumenty</w:t>
            </w:r>
            <w:r w:rsidR="002B5B01" w:rsidRPr="006D00DE">
              <w:rPr>
                <w:rFonts w:ascii="Arial" w:hAnsi="Arial" w:cs="Arial"/>
                <w:sz w:val="20"/>
                <w:lang w:val="pl-PL"/>
              </w:rPr>
              <w:t xml:space="preserve"> terytorialne</w:t>
            </w:r>
          </w:p>
        </w:tc>
        <w:tc>
          <w:tcPr>
            <w:tcW w:w="3606" w:type="pct"/>
            <w:vAlign w:val="center"/>
          </w:tcPr>
          <w:p w14:paraId="777CFE1B"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52D246B5"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trPr>
        <w:tc>
          <w:tcPr>
            <w:tcW w:w="1394" w:type="pct"/>
            <w:vAlign w:val="center"/>
          </w:tcPr>
          <w:p w14:paraId="0FA511D0"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Tryb wyboru projektów</w:t>
            </w:r>
          </w:p>
        </w:tc>
        <w:tc>
          <w:tcPr>
            <w:tcW w:w="3606" w:type="pct"/>
            <w:vAlign w:val="center"/>
          </w:tcPr>
          <w:p w14:paraId="4AA90FDC"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Konkursowy</w:t>
            </w:r>
          </w:p>
        </w:tc>
      </w:tr>
      <w:tr w:rsidR="008C60E0" w:rsidRPr="00710E9D" w14:paraId="607A10AE"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394" w:type="pct"/>
            <w:vAlign w:val="center"/>
          </w:tcPr>
          <w:p w14:paraId="67EF7B26"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 nabór i ocenę wniosków oraz przyjmowanie protestów</w:t>
            </w:r>
          </w:p>
        </w:tc>
        <w:tc>
          <w:tcPr>
            <w:tcW w:w="3606" w:type="pct"/>
            <w:vAlign w:val="center"/>
          </w:tcPr>
          <w:p w14:paraId="69544222"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rsidDel="00FE3C38" w14:paraId="447F8E67" w14:textId="77777777" w:rsidTr="00DB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394" w:type="pct"/>
            <w:vAlign w:val="center"/>
          </w:tcPr>
          <w:p w14:paraId="45DEC67E" w14:textId="77777777" w:rsidR="008C60E0" w:rsidRPr="006D00DE" w:rsidRDefault="008C60E0" w:rsidP="00EF1819">
            <w:pPr>
              <w:pStyle w:val="Akapitzlist"/>
              <w:numPr>
                <w:ilvl w:val="0"/>
                <w:numId w:val="21"/>
              </w:numPr>
              <w:spacing w:line="276" w:lineRule="auto"/>
              <w:ind w:left="426" w:hanging="426"/>
              <w:contextualSpacing w:val="0"/>
              <w:rPr>
                <w:rFonts w:ascii="Arial" w:hAnsi="Arial" w:cs="Arial"/>
                <w:sz w:val="20"/>
                <w:lang w:val="pl-PL"/>
              </w:rPr>
            </w:pPr>
            <w:r w:rsidRPr="006D00DE">
              <w:rPr>
                <w:rFonts w:ascii="Arial" w:hAnsi="Arial" w:cs="Arial"/>
                <w:sz w:val="20"/>
                <w:lang w:val="pl-PL"/>
              </w:rPr>
              <w:t>Limity i ogra</w:t>
            </w:r>
            <w:r w:rsidR="002B5B01" w:rsidRPr="006D00DE">
              <w:rPr>
                <w:rFonts w:ascii="Arial" w:hAnsi="Arial" w:cs="Arial"/>
                <w:sz w:val="20"/>
                <w:lang w:val="pl-PL"/>
              </w:rPr>
              <w:t>niczenia w realizacji projektów</w:t>
            </w:r>
          </w:p>
        </w:tc>
        <w:tc>
          <w:tcPr>
            <w:tcW w:w="3606" w:type="pct"/>
            <w:vAlign w:val="center"/>
          </w:tcPr>
          <w:p w14:paraId="0E719D1A" w14:textId="77777777" w:rsidR="008C60E0" w:rsidRDefault="008C60E0" w:rsidP="00B06B86">
            <w:pPr>
              <w:spacing w:line="276" w:lineRule="auto"/>
              <w:jc w:val="both"/>
              <w:rPr>
                <w:rFonts w:ascii="Arial" w:hAnsi="Arial" w:cs="Arial"/>
                <w:sz w:val="20"/>
                <w:szCs w:val="20"/>
              </w:rPr>
            </w:pPr>
          </w:p>
          <w:p w14:paraId="37A4B34E" w14:textId="77777777" w:rsidR="00144692" w:rsidRPr="006D00DE" w:rsidDel="00FE3C38" w:rsidRDefault="00144692" w:rsidP="00990BBE">
            <w:pPr>
              <w:spacing w:line="276" w:lineRule="auto"/>
              <w:jc w:val="both"/>
              <w:rPr>
                <w:rFonts w:ascii="Arial" w:hAnsi="Arial" w:cs="Arial"/>
                <w:color w:val="FF0000"/>
                <w:sz w:val="20"/>
                <w:szCs w:val="20"/>
              </w:rPr>
            </w:pPr>
            <w:r>
              <w:rPr>
                <w:rFonts w:ascii="Arial" w:hAnsi="Arial" w:cs="Arial"/>
                <w:sz w:val="20"/>
                <w:szCs w:val="20"/>
              </w:rPr>
              <w:t xml:space="preserve">Ze wsparcia w ramach II </w:t>
            </w:r>
            <w:r w:rsidR="00990BBE">
              <w:rPr>
                <w:rFonts w:ascii="Arial" w:hAnsi="Arial" w:cs="Arial"/>
                <w:sz w:val="20"/>
                <w:szCs w:val="20"/>
              </w:rPr>
              <w:t>E</w:t>
            </w:r>
            <w:r>
              <w:rPr>
                <w:rFonts w:ascii="Arial" w:hAnsi="Arial" w:cs="Arial"/>
                <w:sz w:val="20"/>
                <w:szCs w:val="20"/>
              </w:rPr>
              <w:t>tapu działania mogą skorzystać przedsiębiorcy, którzy prawidłowo zrealizowali</w:t>
            </w:r>
            <w:r w:rsidRPr="00144692">
              <w:rPr>
                <w:rFonts w:ascii="Arial" w:hAnsi="Arial" w:cs="Arial"/>
                <w:sz w:val="20"/>
                <w:szCs w:val="20"/>
              </w:rPr>
              <w:t xml:space="preserve"> projekt </w:t>
            </w:r>
            <w:r>
              <w:rPr>
                <w:rFonts w:ascii="Arial" w:hAnsi="Arial" w:cs="Arial"/>
                <w:sz w:val="20"/>
                <w:szCs w:val="20"/>
              </w:rPr>
              <w:t>dofinansowany w ramach I Etapu d</w:t>
            </w:r>
            <w:r w:rsidRPr="00144692">
              <w:rPr>
                <w:rFonts w:ascii="Arial" w:hAnsi="Arial" w:cs="Arial"/>
                <w:sz w:val="20"/>
                <w:szCs w:val="20"/>
              </w:rPr>
              <w:t>ziałania</w:t>
            </w:r>
            <w:r>
              <w:rPr>
                <w:rFonts w:ascii="Arial" w:hAnsi="Arial" w:cs="Arial"/>
                <w:sz w:val="20"/>
                <w:szCs w:val="20"/>
              </w:rPr>
              <w:t>.</w:t>
            </w:r>
          </w:p>
        </w:tc>
      </w:tr>
      <w:tr w:rsidR="008C60E0" w:rsidRPr="00710E9D" w14:paraId="2025A1FB"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
        </w:trPr>
        <w:tc>
          <w:tcPr>
            <w:tcW w:w="1394" w:type="pct"/>
            <w:vAlign w:val="center"/>
          </w:tcPr>
          <w:p w14:paraId="6C86E1CD"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Warunki i planowany zakres stosowania cross-financingu</w:t>
            </w:r>
            <w:r w:rsidR="002B5B01" w:rsidRPr="006D00DE">
              <w:rPr>
                <w:rFonts w:ascii="Arial" w:hAnsi="Arial" w:cs="Arial"/>
                <w:sz w:val="20"/>
                <w:lang w:val="pl-PL"/>
              </w:rPr>
              <w:t xml:space="preserve"> (%)</w:t>
            </w:r>
          </w:p>
        </w:tc>
        <w:tc>
          <w:tcPr>
            <w:tcW w:w="3606" w:type="pct"/>
            <w:vAlign w:val="center"/>
          </w:tcPr>
          <w:p w14:paraId="0D917441" w14:textId="77777777" w:rsidR="007159AE" w:rsidRPr="006D00DE" w:rsidRDefault="007159AE"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009DFFEE"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1394" w:type="pct"/>
            <w:vAlign w:val="center"/>
          </w:tcPr>
          <w:p w14:paraId="5EC3CEC8"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uw</w:t>
            </w:r>
            <w:r w:rsidR="00F7251C" w:rsidRPr="006D00DE">
              <w:rPr>
                <w:rFonts w:ascii="Arial" w:hAnsi="Arial" w:cs="Arial"/>
                <w:sz w:val="20"/>
                <w:lang w:val="pl-PL"/>
              </w:rPr>
              <w:t>zględniania dochodu w projekcie</w:t>
            </w:r>
            <w:r w:rsidRPr="006D00DE">
              <w:rPr>
                <w:rFonts w:ascii="Arial" w:hAnsi="Arial"/>
                <w:sz w:val="20"/>
                <w:vertAlign w:val="superscript"/>
                <w:lang w:val="pl-PL"/>
              </w:rPr>
              <w:footnoteReference w:id="30"/>
            </w:r>
          </w:p>
        </w:tc>
        <w:tc>
          <w:tcPr>
            <w:tcW w:w="3606" w:type="pct"/>
            <w:vAlign w:val="center"/>
          </w:tcPr>
          <w:p w14:paraId="18E0BC21" w14:textId="77777777" w:rsidR="008C60E0" w:rsidRPr="006D00DE" w:rsidRDefault="008216B3"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53856D85"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394" w:type="pct"/>
            <w:vAlign w:val="center"/>
          </w:tcPr>
          <w:p w14:paraId="486FFAF1"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3606" w:type="pct"/>
            <w:vAlign w:val="center"/>
          </w:tcPr>
          <w:p w14:paraId="0AFAD336" w14:textId="77777777" w:rsidR="00662C5F" w:rsidRPr="006D00DE" w:rsidRDefault="005666F6" w:rsidP="00CC0087">
            <w:pPr>
              <w:spacing w:before="120" w:line="276" w:lineRule="auto"/>
              <w:jc w:val="both"/>
              <w:rPr>
                <w:rFonts w:ascii="Arial" w:hAnsi="Arial" w:cs="Arial"/>
                <w:sz w:val="20"/>
                <w:szCs w:val="20"/>
              </w:rPr>
            </w:pPr>
            <w:r w:rsidRPr="006D00DE">
              <w:rPr>
                <w:rFonts w:ascii="Arial" w:hAnsi="Arial" w:cs="Arial"/>
                <w:sz w:val="20"/>
                <w:szCs w:val="20"/>
              </w:rPr>
              <w:t>P</w:t>
            </w:r>
            <w:r w:rsidR="009A4AFD" w:rsidRPr="006D00DE">
              <w:rPr>
                <w:rFonts w:ascii="Arial" w:hAnsi="Arial" w:cs="Arial"/>
                <w:sz w:val="20"/>
                <w:szCs w:val="20"/>
              </w:rPr>
              <w:t xml:space="preserve">rzewiduje się możliwość </w:t>
            </w:r>
            <w:r w:rsidR="00643097" w:rsidRPr="006D00DE">
              <w:rPr>
                <w:rFonts w:ascii="Arial" w:hAnsi="Arial" w:cs="Arial"/>
                <w:sz w:val="20"/>
                <w:szCs w:val="20"/>
              </w:rPr>
              <w:t xml:space="preserve">wypłaty </w:t>
            </w:r>
            <w:r w:rsidR="009A4AFD" w:rsidRPr="006D00DE">
              <w:rPr>
                <w:rFonts w:ascii="Arial" w:hAnsi="Arial" w:cs="Arial"/>
                <w:sz w:val="20"/>
                <w:szCs w:val="20"/>
              </w:rPr>
              <w:t>dofinansowania w formie zaliczki</w:t>
            </w:r>
            <w:r w:rsidR="00636BF8">
              <w:rPr>
                <w:rFonts w:ascii="Arial" w:hAnsi="Arial" w:cs="Arial"/>
                <w:sz w:val="20"/>
                <w:szCs w:val="20"/>
              </w:rPr>
              <w:t xml:space="preserve"> w ramach Etapu II</w:t>
            </w:r>
            <w:r w:rsidR="00DA76DF">
              <w:rPr>
                <w:rFonts w:ascii="Arial" w:hAnsi="Arial" w:cs="Arial"/>
                <w:sz w:val="20"/>
                <w:szCs w:val="20"/>
              </w:rPr>
              <w:t>,</w:t>
            </w:r>
            <w:r w:rsidR="009A4AFD" w:rsidRPr="006D00DE">
              <w:rPr>
                <w:rFonts w:ascii="Arial" w:hAnsi="Arial" w:cs="Arial"/>
                <w:sz w:val="20"/>
                <w:szCs w:val="20"/>
              </w:rPr>
              <w:t xml:space="preserve"> a jej zakres zostanie określony w umowie o dofinansowanie z beneficjentem.</w:t>
            </w:r>
            <w:r w:rsidR="003967E0">
              <w:rPr>
                <w:rFonts w:ascii="Arial" w:hAnsi="Arial" w:cs="Arial"/>
                <w:sz w:val="20"/>
                <w:szCs w:val="20"/>
              </w:rPr>
              <w:t xml:space="preserve"> </w:t>
            </w:r>
            <w:r w:rsidR="00662C5F" w:rsidRPr="006D00DE">
              <w:rPr>
                <w:rFonts w:ascii="Arial" w:hAnsi="Arial" w:cs="Arial"/>
                <w:sz w:val="20"/>
                <w:szCs w:val="20"/>
              </w:rPr>
              <w:t>Nie przewiduje się stosowania uproszczonych form rozliczania wydatków</w:t>
            </w:r>
            <w:r w:rsidR="00662C5F" w:rsidRPr="006D00DE">
              <w:rPr>
                <w:rFonts w:ascii="Arial" w:hAnsi="Arial" w:cs="Arial"/>
                <w:color w:val="FF0000"/>
                <w:sz w:val="20"/>
                <w:szCs w:val="20"/>
              </w:rPr>
              <w:t>.</w:t>
            </w:r>
          </w:p>
        </w:tc>
      </w:tr>
      <w:tr w:rsidR="008C60E0" w:rsidRPr="00710E9D" w14:paraId="7AF9E198"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394" w:type="pct"/>
            <w:vAlign w:val="center"/>
          </w:tcPr>
          <w:p w14:paraId="40C77C48"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Pomoc publiczna i</w:t>
            </w:r>
            <w:r w:rsidR="003967E0">
              <w:rPr>
                <w:rFonts w:ascii="Arial" w:hAnsi="Arial" w:cs="Arial"/>
                <w:sz w:val="20"/>
                <w:lang w:val="pl-PL"/>
              </w:rPr>
              <w:t xml:space="preserve"> </w:t>
            </w:r>
            <w:r w:rsidRPr="006D00DE">
              <w:rPr>
                <w:rFonts w:ascii="Arial" w:hAnsi="Arial" w:cs="Arial"/>
                <w:sz w:val="20"/>
                <w:lang w:val="pl-PL"/>
              </w:rPr>
              <w:t>pomoc de minimis</w:t>
            </w:r>
            <w:r w:rsidR="003967E0">
              <w:rPr>
                <w:rFonts w:ascii="Arial" w:hAnsi="Arial" w:cs="Arial"/>
                <w:sz w:val="20"/>
                <w:lang w:val="pl-PL"/>
              </w:rPr>
              <w:t xml:space="preserve"> </w:t>
            </w:r>
            <w:r w:rsidRPr="006D00DE">
              <w:rPr>
                <w:rFonts w:ascii="Arial" w:hAnsi="Arial" w:cs="Arial"/>
                <w:sz w:val="20"/>
                <w:lang w:val="pl-PL"/>
              </w:rPr>
              <w:t>(rodzaj i</w:t>
            </w:r>
            <w:r w:rsidR="003967E0">
              <w:rPr>
                <w:rFonts w:ascii="Arial" w:hAnsi="Arial" w:cs="Arial"/>
                <w:sz w:val="20"/>
                <w:lang w:val="pl-PL"/>
              </w:rPr>
              <w:t xml:space="preserve"> </w:t>
            </w:r>
            <w:r w:rsidRPr="006D00DE">
              <w:rPr>
                <w:rFonts w:ascii="Arial" w:hAnsi="Arial" w:cs="Arial"/>
                <w:sz w:val="20"/>
                <w:lang w:val="pl-PL"/>
              </w:rPr>
              <w:t>przeznaczenie pomocy, unijna lub</w:t>
            </w:r>
            <w:r w:rsidR="003967E0">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sz w:val="20"/>
                <w:vertAlign w:val="superscript"/>
                <w:lang w:val="pl-PL"/>
              </w:rPr>
              <w:footnoteReference w:id="31"/>
            </w:r>
          </w:p>
        </w:tc>
        <w:tc>
          <w:tcPr>
            <w:tcW w:w="3606" w:type="pct"/>
            <w:vAlign w:val="center"/>
          </w:tcPr>
          <w:p w14:paraId="3FF79E63" w14:textId="77777777" w:rsidR="00B83F4F"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Regionalna pomoc inwestycyjna</w:t>
            </w:r>
          </w:p>
          <w:p w14:paraId="198419B4" w14:textId="77777777" w:rsidR="00B83F4F"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 xml:space="preserve">Pomoc na usługi doradcze </w:t>
            </w:r>
            <w:r w:rsidR="00A0695B">
              <w:rPr>
                <w:rFonts w:ascii="Arial" w:hAnsi="Arial" w:cs="Arial"/>
                <w:sz w:val="20"/>
                <w:szCs w:val="20"/>
              </w:rPr>
              <w:t>na rzecz</w:t>
            </w:r>
            <w:r w:rsidRPr="006D00DE">
              <w:rPr>
                <w:rFonts w:ascii="Arial" w:hAnsi="Arial" w:cs="Arial"/>
                <w:sz w:val="20"/>
                <w:szCs w:val="20"/>
              </w:rPr>
              <w:t xml:space="preserve"> MŚP</w:t>
            </w:r>
          </w:p>
          <w:p w14:paraId="7BDACAC8" w14:textId="77777777" w:rsidR="00B83F4F"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 xml:space="preserve">Pomoc </w:t>
            </w:r>
            <w:r w:rsidRPr="006D00DE">
              <w:rPr>
                <w:rFonts w:ascii="Arial" w:hAnsi="Arial" w:cs="Arial"/>
                <w:i/>
                <w:sz w:val="20"/>
                <w:szCs w:val="20"/>
              </w:rPr>
              <w:t>de minimis</w:t>
            </w:r>
          </w:p>
          <w:p w14:paraId="13A243EF" w14:textId="77777777" w:rsidR="00F7251C"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udzielana zgodnie z warunkami określonymi w</w:t>
            </w:r>
            <w:r w:rsidR="00CF391F" w:rsidRPr="006D00DE">
              <w:rPr>
                <w:rFonts w:ascii="Arial" w:hAnsi="Arial" w:cs="Arial"/>
                <w:sz w:val="20"/>
                <w:szCs w:val="20"/>
              </w:rPr>
              <w:t>:</w:t>
            </w:r>
            <w:r w:rsidR="00710E9D">
              <w:rPr>
                <w:rFonts w:ascii="Arial" w:hAnsi="Arial" w:cs="Arial"/>
                <w:sz w:val="20"/>
                <w:szCs w:val="20"/>
              </w:rPr>
              <w:t xml:space="preserve"> </w:t>
            </w:r>
          </w:p>
          <w:p w14:paraId="5314E33E" w14:textId="77777777" w:rsidR="00CF391F" w:rsidRPr="009C1005" w:rsidRDefault="00CF391F" w:rsidP="00EF1819">
            <w:pPr>
              <w:pStyle w:val="Akapitzlist"/>
              <w:numPr>
                <w:ilvl w:val="0"/>
                <w:numId w:val="45"/>
              </w:numPr>
              <w:spacing w:before="120" w:line="276" w:lineRule="auto"/>
              <w:ind w:left="318" w:hanging="284"/>
              <w:contextualSpacing w:val="0"/>
              <w:jc w:val="both"/>
              <w:rPr>
                <w:rFonts w:ascii="Arial" w:hAnsi="Arial" w:cs="Arial"/>
                <w:i/>
                <w:sz w:val="20"/>
                <w:lang w:val="pl-PL"/>
              </w:rPr>
            </w:pPr>
            <w:r w:rsidRPr="009573C0">
              <w:rPr>
                <w:rFonts w:ascii="Arial" w:hAnsi="Arial" w:cs="Arial"/>
                <w:i/>
                <w:sz w:val="20"/>
                <w:lang w:val="pl-PL"/>
              </w:rPr>
              <w:t>Rozporządzeniu Ministra Infrastruktury i Rozwoju</w:t>
            </w:r>
            <w:r w:rsidRPr="009573C0">
              <w:rPr>
                <w:rFonts w:ascii="Arial" w:hAnsi="Arial"/>
                <w:i/>
                <w:sz w:val="20"/>
                <w:lang w:val="pl-PL"/>
              </w:rPr>
              <w:t xml:space="preserve"> </w:t>
            </w:r>
            <w:r w:rsidR="00DB7FE7" w:rsidRPr="009573C0">
              <w:rPr>
                <w:rFonts w:ascii="Arial" w:hAnsi="Arial" w:cs="Arial"/>
                <w:i/>
                <w:sz w:val="20"/>
                <w:lang w:val="pl-PL"/>
              </w:rPr>
              <w:t xml:space="preserve">z dnia </w:t>
            </w:r>
            <w:r w:rsidR="001B7EB5">
              <w:rPr>
                <w:rFonts w:ascii="Arial" w:hAnsi="Arial" w:cs="Arial"/>
                <w:i/>
                <w:sz w:val="20"/>
                <w:lang w:val="pl-PL"/>
              </w:rPr>
              <w:t>13 lipca 2015 r.</w:t>
            </w:r>
            <w:r w:rsidR="00DB7FE7" w:rsidRPr="009573C0">
              <w:rPr>
                <w:rFonts w:ascii="Arial" w:hAnsi="Arial" w:cs="Arial"/>
                <w:i/>
                <w:sz w:val="20"/>
                <w:lang w:val="pl-PL"/>
              </w:rPr>
              <w:t xml:space="preserve"> w </w:t>
            </w:r>
            <w:r w:rsidRPr="009573C0">
              <w:rPr>
                <w:rFonts w:ascii="Arial" w:hAnsi="Arial" w:cs="Arial"/>
                <w:i/>
                <w:sz w:val="20"/>
                <w:lang w:val="pl-PL"/>
              </w:rPr>
              <w:t xml:space="preserve">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w:t>
            </w:r>
            <w:r w:rsidR="00D0158F">
              <w:rPr>
                <w:rFonts w:ascii="Arial" w:hAnsi="Arial" w:cs="Arial"/>
                <w:i/>
                <w:sz w:val="20"/>
                <w:lang w:val="pl-PL"/>
              </w:rPr>
              <w:t xml:space="preserve"> 2018 </w:t>
            </w:r>
            <w:r w:rsidR="001B7EB5" w:rsidRPr="009C1005">
              <w:rPr>
                <w:rFonts w:ascii="Arial" w:hAnsi="Arial" w:cs="Arial"/>
                <w:i/>
                <w:sz w:val="20"/>
                <w:lang w:val="pl-PL"/>
              </w:rPr>
              <w:t xml:space="preserve"> poz. </w:t>
            </w:r>
            <w:r w:rsidR="00D0158F">
              <w:rPr>
                <w:rFonts w:ascii="Arial" w:hAnsi="Arial" w:cs="Arial"/>
                <w:i/>
                <w:sz w:val="20"/>
                <w:lang w:val="pl-PL"/>
              </w:rPr>
              <w:t>737</w:t>
            </w:r>
            <w:r w:rsidRPr="009C1005">
              <w:rPr>
                <w:rFonts w:ascii="Arial" w:hAnsi="Arial" w:cs="Arial"/>
                <w:i/>
                <w:sz w:val="20"/>
                <w:lang w:val="pl-PL"/>
              </w:rPr>
              <w:t>)</w:t>
            </w:r>
            <w:r w:rsidR="00DB7FE7" w:rsidRPr="009C1005">
              <w:rPr>
                <w:rFonts w:ascii="Arial" w:hAnsi="Arial" w:cs="Arial"/>
                <w:i/>
                <w:sz w:val="20"/>
                <w:lang w:val="pl-PL"/>
              </w:rPr>
              <w:t>,</w:t>
            </w:r>
            <w:r w:rsidRPr="009C1005">
              <w:rPr>
                <w:rFonts w:ascii="Arial" w:hAnsi="Arial" w:cs="Arial"/>
                <w:i/>
                <w:sz w:val="20"/>
                <w:lang w:val="pl-PL"/>
              </w:rPr>
              <w:t xml:space="preserve"> </w:t>
            </w:r>
          </w:p>
          <w:p w14:paraId="635E9CEF" w14:textId="77777777" w:rsidR="00CF391F" w:rsidRPr="006D00DE" w:rsidRDefault="00CF391F" w:rsidP="00EF1819">
            <w:pPr>
              <w:pStyle w:val="Akapitzlist"/>
              <w:numPr>
                <w:ilvl w:val="0"/>
                <w:numId w:val="45"/>
              </w:numPr>
              <w:spacing w:before="120" w:line="276" w:lineRule="auto"/>
              <w:ind w:left="318" w:hanging="284"/>
              <w:contextualSpacing w:val="0"/>
              <w:jc w:val="both"/>
              <w:rPr>
                <w:rFonts w:ascii="Arial" w:hAnsi="Arial" w:cs="Arial"/>
                <w:sz w:val="20"/>
              </w:rPr>
            </w:pPr>
            <w:r w:rsidRPr="009573C0">
              <w:rPr>
                <w:rFonts w:ascii="Arial" w:hAnsi="Arial" w:cs="Arial"/>
                <w:i/>
                <w:sz w:val="20"/>
                <w:lang w:val="pl-PL"/>
              </w:rPr>
              <w:t xml:space="preserve">Rozporządzeniu Komisji (UE) nr 1407/2013 z dnia 18 grudnia 2013 r. w sprawie stosowania art. 107 i 108 Traktatu o funkcjonowaniu UE do pomocy de minimis (Dz. Urz. </w:t>
            </w:r>
            <w:r w:rsidR="00094317">
              <w:rPr>
                <w:rFonts w:ascii="Arial" w:hAnsi="Arial" w:cs="Arial"/>
                <w:i/>
                <w:sz w:val="20"/>
              </w:rPr>
              <w:t>UE L 352 z 24.12.</w:t>
            </w:r>
            <w:r w:rsidRPr="006D00DE">
              <w:rPr>
                <w:rFonts w:ascii="Arial" w:hAnsi="Arial" w:cs="Arial"/>
                <w:i/>
                <w:sz w:val="20"/>
              </w:rPr>
              <w:t>2013</w:t>
            </w:r>
            <w:r w:rsidR="0027602E">
              <w:rPr>
                <w:rFonts w:ascii="Arial" w:hAnsi="Arial" w:cs="Arial"/>
                <w:i/>
                <w:sz w:val="20"/>
              </w:rPr>
              <w:t xml:space="preserve"> </w:t>
            </w:r>
            <w:r w:rsidRPr="006D00DE">
              <w:rPr>
                <w:rFonts w:ascii="Arial" w:hAnsi="Arial" w:cs="Arial"/>
                <w:i/>
                <w:sz w:val="20"/>
              </w:rPr>
              <w:t>r.)</w:t>
            </w:r>
            <w:r w:rsidR="00DB7FE7">
              <w:rPr>
                <w:rFonts w:ascii="Arial" w:hAnsi="Arial" w:cs="Arial"/>
                <w:i/>
                <w:sz w:val="20"/>
              </w:rPr>
              <w:t>,</w:t>
            </w:r>
          </w:p>
          <w:p w14:paraId="3FB76DBE" w14:textId="77777777" w:rsidR="00CF391F" w:rsidRPr="006D00DE" w:rsidRDefault="00CF391F" w:rsidP="00EF1819">
            <w:pPr>
              <w:pStyle w:val="Akapitzlist"/>
              <w:numPr>
                <w:ilvl w:val="0"/>
                <w:numId w:val="45"/>
              </w:numPr>
              <w:spacing w:before="120" w:line="276" w:lineRule="auto"/>
              <w:ind w:left="354" w:hanging="354"/>
              <w:contextualSpacing w:val="0"/>
              <w:jc w:val="both"/>
              <w:rPr>
                <w:rFonts w:ascii="Arial" w:hAnsi="Arial" w:cs="Arial"/>
                <w:sz w:val="20"/>
              </w:rPr>
            </w:pPr>
            <w:r w:rsidRPr="009573C0">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00422D56" w:rsidRPr="00422D56">
              <w:rPr>
                <w:rFonts w:ascii="Arial" w:hAnsi="Arial" w:cs="Arial"/>
                <w:i/>
                <w:sz w:val="20"/>
                <w:lang w:val="pl-PL"/>
              </w:rPr>
              <w:t>(Dz. Urz. UE L 187 z 26.06.2014</w:t>
            </w:r>
            <w:r w:rsidR="00282E4A">
              <w:rPr>
                <w:rFonts w:ascii="Arial" w:hAnsi="Arial" w:cs="Arial"/>
                <w:i/>
                <w:sz w:val="20"/>
                <w:lang w:val="pl-PL"/>
              </w:rPr>
              <w:t>r.</w:t>
            </w:r>
            <w:r w:rsidR="00422D56" w:rsidRPr="00422D56">
              <w:rPr>
                <w:rFonts w:ascii="Arial" w:hAnsi="Arial" w:cs="Arial"/>
                <w:i/>
                <w:sz w:val="20"/>
                <w:lang w:val="pl-PL"/>
              </w:rPr>
              <w:t>, str. 1, z późn. zm.</w:t>
            </w:r>
            <w:r w:rsidR="00422D56">
              <w:rPr>
                <w:rFonts w:ascii="Arial" w:hAnsi="Arial" w:cs="Arial"/>
                <w:i/>
                <w:sz w:val="20"/>
                <w:lang w:val="pl-PL"/>
              </w:rPr>
              <w:t xml:space="preserve">). </w:t>
            </w:r>
          </w:p>
        </w:tc>
      </w:tr>
      <w:tr w:rsidR="008C60E0" w:rsidRPr="00710E9D" w14:paraId="1896F177" w14:textId="77777777" w:rsidTr="00FC4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3"/>
        </w:trPr>
        <w:tc>
          <w:tcPr>
            <w:tcW w:w="1394" w:type="pct"/>
            <w:vAlign w:val="center"/>
          </w:tcPr>
          <w:p w14:paraId="5F5080AC"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Maksymalny </w:t>
            </w:r>
            <w:r w:rsidR="003967E0">
              <w:rPr>
                <w:rFonts w:ascii="Arial" w:hAnsi="Arial" w:cs="Arial"/>
                <w:sz w:val="20"/>
                <w:lang w:val="pl-PL"/>
              </w:rPr>
              <w:t xml:space="preserve"> </w:t>
            </w:r>
            <w:r w:rsidRPr="006D00DE">
              <w:rPr>
                <w:rFonts w:ascii="Arial" w:hAnsi="Arial" w:cs="Arial"/>
                <w:sz w:val="20"/>
                <w:lang w:val="pl-PL"/>
              </w:rPr>
              <w:t>% poziom dofinansowania UE wydatków kwalifikowalnych na poziomie projektu</w:t>
            </w:r>
            <w:r w:rsidRPr="006D00DE">
              <w:rPr>
                <w:rFonts w:ascii="Arial" w:hAnsi="Arial"/>
                <w:sz w:val="20"/>
                <w:vertAlign w:val="superscript"/>
                <w:lang w:val="pl-PL"/>
              </w:rPr>
              <w:footnoteReference w:id="32"/>
            </w:r>
            <w:r w:rsidRPr="006D00DE">
              <w:rPr>
                <w:rFonts w:ascii="Arial" w:hAnsi="Arial" w:cs="Arial"/>
                <w:sz w:val="20"/>
                <w:vertAlign w:val="superscript"/>
                <w:lang w:val="pl-PL"/>
              </w:rPr>
              <w:t xml:space="preserve"> </w:t>
            </w:r>
          </w:p>
        </w:tc>
        <w:tc>
          <w:tcPr>
            <w:tcW w:w="3606" w:type="pct"/>
            <w:vAlign w:val="center"/>
          </w:tcPr>
          <w:p w14:paraId="2E653B73" w14:textId="77777777" w:rsidR="00210E97" w:rsidRPr="006D00DE" w:rsidRDefault="00210E97" w:rsidP="00DB7FE7">
            <w:pPr>
              <w:spacing w:line="276" w:lineRule="auto"/>
              <w:rPr>
                <w:rFonts w:ascii="Arial" w:hAnsi="Arial" w:cs="Arial"/>
                <w:sz w:val="20"/>
                <w:szCs w:val="20"/>
              </w:rPr>
            </w:pPr>
            <w:r w:rsidRPr="006D00DE">
              <w:rPr>
                <w:rFonts w:ascii="Arial" w:hAnsi="Arial" w:cs="Arial"/>
                <w:sz w:val="20"/>
                <w:szCs w:val="20"/>
              </w:rPr>
              <w:t>Etap I</w:t>
            </w:r>
            <w:r w:rsidR="005666F6" w:rsidRPr="006D00DE">
              <w:rPr>
                <w:rFonts w:ascii="Arial" w:hAnsi="Arial" w:cs="Arial"/>
                <w:sz w:val="20"/>
                <w:szCs w:val="20"/>
              </w:rPr>
              <w:t xml:space="preserve"> </w:t>
            </w:r>
            <w:r w:rsidR="00E1740A" w:rsidRPr="006D00DE">
              <w:rPr>
                <w:rFonts w:ascii="Arial" w:hAnsi="Arial" w:cs="Arial"/>
                <w:sz w:val="20"/>
                <w:szCs w:val="20"/>
              </w:rPr>
              <w:t>–</w:t>
            </w:r>
            <w:r w:rsidRPr="006D00DE">
              <w:rPr>
                <w:rFonts w:ascii="Arial" w:hAnsi="Arial" w:cs="Arial"/>
                <w:sz w:val="20"/>
                <w:szCs w:val="20"/>
              </w:rPr>
              <w:t xml:space="preserve"> 85%</w:t>
            </w:r>
          </w:p>
          <w:p w14:paraId="7CA67301" w14:textId="77777777" w:rsidR="008C60E0" w:rsidRPr="006D00DE" w:rsidRDefault="00210E97" w:rsidP="00DB7FE7">
            <w:pPr>
              <w:spacing w:before="120" w:line="276" w:lineRule="auto"/>
              <w:rPr>
                <w:rFonts w:ascii="Arial" w:hAnsi="Arial" w:cs="Arial"/>
                <w:sz w:val="20"/>
                <w:szCs w:val="20"/>
              </w:rPr>
            </w:pPr>
            <w:r w:rsidRPr="006D00DE">
              <w:rPr>
                <w:rFonts w:ascii="Arial" w:hAnsi="Arial" w:cs="Arial"/>
                <w:sz w:val="20"/>
                <w:szCs w:val="20"/>
              </w:rPr>
              <w:t>Etap</w:t>
            </w:r>
            <w:r w:rsidR="005666F6" w:rsidRPr="006D00DE">
              <w:rPr>
                <w:rFonts w:ascii="Arial" w:hAnsi="Arial" w:cs="Arial"/>
                <w:sz w:val="20"/>
                <w:szCs w:val="20"/>
              </w:rPr>
              <w:t xml:space="preserve"> II </w:t>
            </w:r>
            <w:r w:rsidR="00E1740A" w:rsidRPr="006D00DE">
              <w:rPr>
                <w:rFonts w:ascii="Arial" w:hAnsi="Arial" w:cs="Arial"/>
                <w:sz w:val="20"/>
                <w:szCs w:val="20"/>
              </w:rPr>
              <w:t>–</w:t>
            </w:r>
            <w:r w:rsidRPr="006D00DE">
              <w:rPr>
                <w:rFonts w:ascii="Arial" w:hAnsi="Arial" w:cs="Arial"/>
                <w:sz w:val="20"/>
                <w:szCs w:val="20"/>
              </w:rPr>
              <w:t xml:space="preserve"> 70%</w:t>
            </w:r>
          </w:p>
        </w:tc>
      </w:tr>
      <w:tr w:rsidR="008C60E0" w:rsidRPr="00710E9D" w14:paraId="5BBF6835" w14:textId="77777777" w:rsidTr="00FC4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1394" w:type="pct"/>
            <w:vAlign w:val="center"/>
          </w:tcPr>
          <w:p w14:paraId="71BA1EB2"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Maksymalny % poziom dofinansowania całkowitego wydatków kwalifikowalnych na poziomie projektu (środki UE + ewentualne współfinansowanie z budżetu państwa lub innych źródeł </w:t>
            </w:r>
            <w:r w:rsidRPr="006D00DE">
              <w:rPr>
                <w:rFonts w:ascii="Arial" w:hAnsi="Arial" w:cs="Arial"/>
                <w:sz w:val="20"/>
                <w:lang w:val="pl-PL"/>
              </w:rPr>
              <w:lastRenderedPageBreak/>
              <w:t>przyznawane beneficjentowi przez właściwą instytucję)</w:t>
            </w:r>
          </w:p>
        </w:tc>
        <w:tc>
          <w:tcPr>
            <w:tcW w:w="3606" w:type="pct"/>
            <w:vAlign w:val="center"/>
          </w:tcPr>
          <w:p w14:paraId="0C3882E9" w14:textId="77777777" w:rsidR="00F566B1" w:rsidRPr="006D00DE" w:rsidRDefault="00210E97" w:rsidP="00DB7FE7">
            <w:pPr>
              <w:spacing w:line="276" w:lineRule="auto"/>
              <w:rPr>
                <w:rFonts w:ascii="Arial" w:hAnsi="Arial" w:cs="Arial"/>
                <w:sz w:val="20"/>
                <w:szCs w:val="20"/>
              </w:rPr>
            </w:pPr>
            <w:r w:rsidRPr="006D00DE">
              <w:rPr>
                <w:rFonts w:ascii="Arial" w:hAnsi="Arial" w:cs="Arial"/>
                <w:sz w:val="20"/>
                <w:szCs w:val="20"/>
              </w:rPr>
              <w:lastRenderedPageBreak/>
              <w:t>Etap</w:t>
            </w:r>
            <w:r w:rsidR="005666F6" w:rsidRPr="006D00DE">
              <w:rPr>
                <w:rFonts w:ascii="Arial" w:hAnsi="Arial" w:cs="Arial"/>
                <w:sz w:val="20"/>
                <w:szCs w:val="20"/>
              </w:rPr>
              <w:t xml:space="preserve"> I </w:t>
            </w:r>
            <w:r w:rsidR="00E1740A" w:rsidRPr="006D00DE">
              <w:rPr>
                <w:rFonts w:ascii="Arial" w:hAnsi="Arial" w:cs="Arial"/>
                <w:sz w:val="20"/>
                <w:szCs w:val="20"/>
              </w:rPr>
              <w:t>–</w:t>
            </w:r>
            <w:r w:rsidR="00F566B1" w:rsidRPr="006D00DE">
              <w:rPr>
                <w:rFonts w:ascii="Arial" w:hAnsi="Arial" w:cs="Arial"/>
                <w:sz w:val="20"/>
                <w:szCs w:val="20"/>
              </w:rPr>
              <w:t xml:space="preserve"> 85%</w:t>
            </w:r>
          </w:p>
          <w:p w14:paraId="6F02DC04" w14:textId="77777777" w:rsidR="008C60E0" w:rsidRPr="006D00DE" w:rsidRDefault="00210E97" w:rsidP="00DB7FE7">
            <w:pPr>
              <w:spacing w:before="120" w:line="276" w:lineRule="auto"/>
              <w:rPr>
                <w:rFonts w:ascii="Arial" w:hAnsi="Arial" w:cs="Arial"/>
                <w:sz w:val="20"/>
                <w:szCs w:val="20"/>
              </w:rPr>
            </w:pPr>
            <w:r w:rsidRPr="006D00DE">
              <w:rPr>
                <w:rFonts w:ascii="Arial" w:hAnsi="Arial" w:cs="Arial"/>
                <w:sz w:val="20"/>
                <w:szCs w:val="20"/>
              </w:rPr>
              <w:t>Etap</w:t>
            </w:r>
            <w:r w:rsidR="00F566B1" w:rsidRPr="006D00DE">
              <w:rPr>
                <w:rFonts w:ascii="Arial" w:hAnsi="Arial" w:cs="Arial"/>
                <w:sz w:val="20"/>
                <w:szCs w:val="20"/>
              </w:rPr>
              <w:t xml:space="preserve"> II</w:t>
            </w:r>
            <w:r w:rsidR="005666F6" w:rsidRPr="006D00DE">
              <w:rPr>
                <w:rFonts w:ascii="Arial" w:hAnsi="Arial" w:cs="Arial"/>
                <w:sz w:val="20"/>
                <w:szCs w:val="20"/>
              </w:rPr>
              <w:t xml:space="preserve"> </w:t>
            </w:r>
            <w:r w:rsidR="00E1740A" w:rsidRPr="006D00DE">
              <w:rPr>
                <w:rFonts w:ascii="Arial" w:hAnsi="Arial" w:cs="Arial"/>
                <w:sz w:val="20"/>
                <w:szCs w:val="20"/>
              </w:rPr>
              <w:t>–</w:t>
            </w:r>
            <w:r w:rsidR="00F566B1" w:rsidRPr="006D00DE">
              <w:rPr>
                <w:rFonts w:ascii="Arial" w:hAnsi="Arial" w:cs="Arial"/>
                <w:sz w:val="20"/>
                <w:szCs w:val="20"/>
              </w:rPr>
              <w:t xml:space="preserve"> 70%</w:t>
            </w:r>
          </w:p>
        </w:tc>
      </w:tr>
      <w:tr w:rsidR="008C60E0" w:rsidRPr="00710E9D" w14:paraId="39250552"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3"/>
        </w:trPr>
        <w:tc>
          <w:tcPr>
            <w:tcW w:w="1394" w:type="pct"/>
            <w:vAlign w:val="center"/>
          </w:tcPr>
          <w:p w14:paraId="590DA2AD"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 xml:space="preserve">Minimalny wkład własny beneficjenta jako % wydatków kwalifikowalnych </w:t>
            </w:r>
          </w:p>
        </w:tc>
        <w:tc>
          <w:tcPr>
            <w:tcW w:w="3606" w:type="pct"/>
            <w:vAlign w:val="center"/>
          </w:tcPr>
          <w:p w14:paraId="7B26B67D" w14:textId="77777777" w:rsidR="00120FA2" w:rsidRPr="006D00DE" w:rsidRDefault="00210E97" w:rsidP="00DB7FE7">
            <w:pPr>
              <w:spacing w:line="276" w:lineRule="auto"/>
              <w:rPr>
                <w:rFonts w:ascii="Arial" w:hAnsi="Arial" w:cs="Arial"/>
                <w:sz w:val="20"/>
                <w:szCs w:val="20"/>
              </w:rPr>
            </w:pPr>
            <w:r w:rsidRPr="006D00DE">
              <w:rPr>
                <w:rFonts w:ascii="Arial" w:hAnsi="Arial" w:cs="Arial"/>
                <w:sz w:val="20"/>
                <w:szCs w:val="20"/>
              </w:rPr>
              <w:t>Etap</w:t>
            </w:r>
            <w:r w:rsidR="00120FA2" w:rsidRPr="006D00DE">
              <w:rPr>
                <w:rFonts w:ascii="Arial" w:hAnsi="Arial" w:cs="Arial"/>
                <w:sz w:val="20"/>
                <w:szCs w:val="20"/>
              </w:rPr>
              <w:t xml:space="preserve"> I</w:t>
            </w:r>
            <w:r w:rsidR="005666F6" w:rsidRPr="006D00DE">
              <w:rPr>
                <w:rFonts w:ascii="Arial" w:hAnsi="Arial" w:cs="Arial"/>
                <w:sz w:val="20"/>
                <w:szCs w:val="20"/>
              </w:rPr>
              <w:t xml:space="preserve"> </w:t>
            </w:r>
            <w:r w:rsidR="00276AAB" w:rsidRPr="006D00DE">
              <w:rPr>
                <w:rFonts w:ascii="Arial" w:hAnsi="Arial" w:cs="Arial"/>
                <w:sz w:val="20"/>
                <w:szCs w:val="20"/>
              </w:rPr>
              <w:t>–</w:t>
            </w:r>
            <w:r w:rsidR="00120FA2" w:rsidRPr="006D00DE">
              <w:rPr>
                <w:rFonts w:ascii="Arial" w:hAnsi="Arial" w:cs="Arial"/>
                <w:sz w:val="20"/>
                <w:szCs w:val="20"/>
              </w:rPr>
              <w:t xml:space="preserve"> </w:t>
            </w:r>
            <w:r w:rsidR="006C2A04" w:rsidRPr="006D00DE">
              <w:rPr>
                <w:rFonts w:ascii="Arial" w:hAnsi="Arial" w:cs="Arial"/>
                <w:sz w:val="20"/>
                <w:szCs w:val="20"/>
              </w:rPr>
              <w:t>15%</w:t>
            </w:r>
          </w:p>
          <w:p w14:paraId="1733CBFA" w14:textId="77777777" w:rsidR="008C60E0" w:rsidRPr="006D00DE" w:rsidRDefault="00210E97" w:rsidP="00DB7FE7">
            <w:pPr>
              <w:spacing w:before="120" w:line="276" w:lineRule="auto"/>
              <w:rPr>
                <w:rFonts w:ascii="Arial" w:hAnsi="Arial" w:cs="Arial"/>
                <w:sz w:val="20"/>
                <w:szCs w:val="20"/>
              </w:rPr>
            </w:pPr>
            <w:r w:rsidRPr="006D00DE">
              <w:rPr>
                <w:rFonts w:ascii="Arial" w:hAnsi="Arial" w:cs="Arial"/>
                <w:sz w:val="20"/>
                <w:szCs w:val="20"/>
              </w:rPr>
              <w:t>Etap</w:t>
            </w:r>
            <w:r w:rsidR="006C2A04" w:rsidRPr="006D00DE">
              <w:rPr>
                <w:rFonts w:ascii="Arial" w:hAnsi="Arial" w:cs="Arial"/>
                <w:sz w:val="20"/>
                <w:szCs w:val="20"/>
              </w:rPr>
              <w:t xml:space="preserve"> II</w:t>
            </w:r>
            <w:r w:rsidR="005666F6" w:rsidRPr="006D00DE">
              <w:rPr>
                <w:rFonts w:ascii="Arial" w:hAnsi="Arial" w:cs="Arial"/>
                <w:sz w:val="20"/>
                <w:szCs w:val="20"/>
              </w:rPr>
              <w:t xml:space="preserve"> </w:t>
            </w:r>
            <w:r w:rsidR="00276AAB" w:rsidRPr="006D00DE">
              <w:rPr>
                <w:rFonts w:ascii="Arial" w:hAnsi="Arial" w:cs="Arial"/>
                <w:sz w:val="20"/>
                <w:szCs w:val="20"/>
              </w:rPr>
              <w:t>–</w:t>
            </w:r>
            <w:r w:rsidR="006C2A04" w:rsidRPr="006D00DE">
              <w:rPr>
                <w:rFonts w:ascii="Arial" w:hAnsi="Arial" w:cs="Arial"/>
                <w:sz w:val="20"/>
                <w:szCs w:val="20"/>
              </w:rPr>
              <w:t xml:space="preserve"> 30%</w:t>
            </w:r>
          </w:p>
        </w:tc>
      </w:tr>
      <w:tr w:rsidR="008C60E0" w:rsidRPr="00710E9D" w14:paraId="754A55EB"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9"/>
        </w:trPr>
        <w:tc>
          <w:tcPr>
            <w:tcW w:w="1394" w:type="pct"/>
            <w:vAlign w:val="center"/>
          </w:tcPr>
          <w:p w14:paraId="5C49E9E9"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3967E0">
              <w:rPr>
                <w:rFonts w:ascii="Arial" w:hAnsi="Arial" w:cs="Arial"/>
                <w:sz w:val="20"/>
                <w:lang w:val="pl-PL"/>
              </w:rPr>
              <w:t xml:space="preserve"> </w:t>
            </w:r>
            <w:r w:rsidRPr="006D00DE">
              <w:rPr>
                <w:rFonts w:ascii="Arial" w:hAnsi="Arial" w:cs="Arial"/>
                <w:sz w:val="20"/>
                <w:lang w:val="pl-PL"/>
              </w:rPr>
              <w:t>i</w:t>
            </w:r>
            <w:r w:rsidR="003967E0">
              <w:rPr>
                <w:rFonts w:ascii="Arial" w:hAnsi="Arial" w:cs="Arial"/>
                <w:sz w:val="20"/>
                <w:lang w:val="pl-PL"/>
              </w:rPr>
              <w:t xml:space="preserve"> </w:t>
            </w:r>
            <w:r w:rsidRPr="006D00DE">
              <w:rPr>
                <w:rFonts w:ascii="Arial" w:hAnsi="Arial" w:cs="Arial"/>
                <w:sz w:val="20"/>
                <w:lang w:val="pl-PL"/>
              </w:rPr>
              <w:t>maksymalna wartość projektu (PLN)</w:t>
            </w:r>
          </w:p>
        </w:tc>
        <w:tc>
          <w:tcPr>
            <w:tcW w:w="3606" w:type="pct"/>
            <w:vAlign w:val="center"/>
          </w:tcPr>
          <w:p w14:paraId="1A9F88A8" w14:textId="77777777" w:rsidR="008C60E0" w:rsidRPr="006D00DE" w:rsidRDefault="008C60E0" w:rsidP="006300D9">
            <w:pPr>
              <w:spacing w:before="40" w:after="40" w:line="276" w:lineRule="auto"/>
              <w:rPr>
                <w:rFonts w:ascii="Arial" w:hAnsi="Arial" w:cs="Arial"/>
                <w:sz w:val="20"/>
                <w:szCs w:val="20"/>
              </w:rPr>
            </w:pPr>
            <w:r w:rsidRPr="006D00DE">
              <w:rPr>
                <w:rFonts w:ascii="Arial" w:hAnsi="Arial" w:cs="Arial"/>
                <w:sz w:val="20"/>
                <w:szCs w:val="20"/>
              </w:rPr>
              <w:t>Nie dotyczy</w:t>
            </w:r>
          </w:p>
        </w:tc>
      </w:tr>
      <w:tr w:rsidR="008C60E0" w:rsidRPr="00710E9D" w14:paraId="5722CFC6"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1"/>
        </w:trPr>
        <w:tc>
          <w:tcPr>
            <w:tcW w:w="1394" w:type="pct"/>
            <w:vAlign w:val="center"/>
          </w:tcPr>
          <w:p w14:paraId="3FCEFDC0" w14:textId="77777777" w:rsidR="008C60E0" w:rsidRPr="006D00DE" w:rsidRDefault="008C60E0"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Minimalna i maksymalna wartość wydatków </w:t>
            </w:r>
            <w:r w:rsidR="00410814" w:rsidRPr="006D00DE">
              <w:rPr>
                <w:rFonts w:ascii="Arial" w:hAnsi="Arial" w:cs="Arial"/>
                <w:sz w:val="20"/>
                <w:lang w:val="pl-PL"/>
              </w:rPr>
              <w:t>kwalifikowa</w:t>
            </w:r>
            <w:r w:rsidR="005957AA" w:rsidRPr="006D00DE">
              <w:rPr>
                <w:rFonts w:ascii="Arial" w:hAnsi="Arial" w:cs="Arial"/>
                <w:sz w:val="20"/>
                <w:lang w:val="pl-PL"/>
              </w:rPr>
              <w:t>l</w:t>
            </w:r>
            <w:r w:rsidR="00410814" w:rsidRPr="006D00DE">
              <w:rPr>
                <w:rFonts w:ascii="Arial" w:hAnsi="Arial" w:cs="Arial"/>
                <w:sz w:val="20"/>
                <w:lang w:val="pl-PL"/>
              </w:rPr>
              <w:t xml:space="preserve">nych projektu (PLN) </w:t>
            </w:r>
          </w:p>
        </w:tc>
        <w:tc>
          <w:tcPr>
            <w:tcW w:w="3606" w:type="pct"/>
            <w:vAlign w:val="center"/>
          </w:tcPr>
          <w:p w14:paraId="02E97F74" w14:textId="77777777" w:rsidR="004C6FA0" w:rsidRPr="006D00DE" w:rsidRDefault="007E7E94" w:rsidP="006D00DE">
            <w:pPr>
              <w:spacing w:line="276" w:lineRule="auto"/>
              <w:rPr>
                <w:rFonts w:ascii="Arial" w:hAnsi="Arial" w:cs="Arial"/>
                <w:sz w:val="20"/>
                <w:szCs w:val="20"/>
              </w:rPr>
            </w:pPr>
            <w:r w:rsidRPr="006D00DE">
              <w:rPr>
                <w:rFonts w:ascii="Arial" w:hAnsi="Arial" w:cs="Arial"/>
                <w:sz w:val="20"/>
                <w:szCs w:val="20"/>
              </w:rPr>
              <w:t>Minimalna wartość wydatków kwalifikowalnych</w:t>
            </w:r>
            <w:r w:rsidRPr="006D00DE" w:rsidDel="007E7E94">
              <w:rPr>
                <w:rFonts w:ascii="Arial" w:hAnsi="Arial" w:cs="Arial"/>
                <w:sz w:val="20"/>
                <w:szCs w:val="20"/>
              </w:rPr>
              <w:t xml:space="preserve"> </w:t>
            </w:r>
            <w:r w:rsidR="00704CCA" w:rsidRPr="006D00DE">
              <w:rPr>
                <w:rFonts w:ascii="Arial" w:hAnsi="Arial" w:cs="Arial"/>
                <w:sz w:val="20"/>
                <w:szCs w:val="20"/>
              </w:rPr>
              <w:t>– nie dotyczy</w:t>
            </w:r>
          </w:p>
          <w:p w14:paraId="52CB2A4E" w14:textId="77777777" w:rsidR="00210E97" w:rsidRPr="006D00DE" w:rsidRDefault="004C6FA0" w:rsidP="006D00DE">
            <w:pPr>
              <w:spacing w:before="120" w:line="276" w:lineRule="auto"/>
              <w:jc w:val="both"/>
              <w:rPr>
                <w:rFonts w:ascii="Arial" w:hAnsi="Arial" w:cs="Arial"/>
                <w:sz w:val="20"/>
                <w:szCs w:val="20"/>
              </w:rPr>
            </w:pPr>
            <w:r w:rsidRPr="006D00DE">
              <w:rPr>
                <w:rFonts w:ascii="Arial" w:hAnsi="Arial" w:cs="Arial"/>
                <w:sz w:val="20"/>
                <w:szCs w:val="20"/>
              </w:rPr>
              <w:t xml:space="preserve">Nie przewiduje się finansowania dużych projektów w rozumieniu art. 100 </w:t>
            </w:r>
            <w:r w:rsidR="007E7E94" w:rsidRPr="006D00DE">
              <w:rPr>
                <w:rFonts w:ascii="Arial" w:hAnsi="Arial" w:cs="Arial"/>
                <w:sz w:val="20"/>
                <w:szCs w:val="20"/>
              </w:rPr>
              <w:t>R</w:t>
            </w:r>
            <w:r w:rsidRPr="006D00DE">
              <w:rPr>
                <w:rFonts w:ascii="Arial" w:hAnsi="Arial" w:cs="Arial"/>
                <w:sz w:val="20"/>
                <w:szCs w:val="20"/>
              </w:rPr>
              <w:t xml:space="preserve">ozporządzenia </w:t>
            </w:r>
            <w:r w:rsidR="007E7E94" w:rsidRPr="006D00DE">
              <w:rPr>
                <w:rFonts w:ascii="Arial" w:hAnsi="Arial" w:cs="Arial"/>
                <w:sz w:val="20"/>
                <w:szCs w:val="20"/>
              </w:rPr>
              <w:t>O</w:t>
            </w:r>
            <w:r w:rsidRPr="006D00DE">
              <w:rPr>
                <w:rFonts w:ascii="Arial" w:hAnsi="Arial" w:cs="Arial"/>
                <w:sz w:val="20"/>
                <w:szCs w:val="20"/>
              </w:rPr>
              <w:t>gólnego.</w:t>
            </w:r>
          </w:p>
        </w:tc>
      </w:tr>
      <w:tr w:rsidR="00A7257D" w:rsidRPr="00710E9D" w14:paraId="4A0A8C13"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394" w:type="pct"/>
            <w:vAlign w:val="center"/>
          </w:tcPr>
          <w:p w14:paraId="6D89BCD0" w14:textId="77777777" w:rsidR="00A7257D" w:rsidRPr="006D00DE" w:rsidRDefault="00A7257D" w:rsidP="00EF1819">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Maksymalna wartość dofinansowania </w:t>
            </w:r>
            <w:r w:rsidR="005957AA" w:rsidRPr="006D00DE">
              <w:rPr>
                <w:rFonts w:ascii="Arial" w:hAnsi="Arial" w:cs="Arial"/>
                <w:sz w:val="20"/>
                <w:lang w:val="pl-PL"/>
              </w:rPr>
              <w:t>wydatków</w:t>
            </w:r>
            <w:r w:rsidRPr="006D00DE">
              <w:rPr>
                <w:rFonts w:ascii="Arial" w:hAnsi="Arial" w:cs="Arial"/>
                <w:sz w:val="20"/>
                <w:lang w:val="pl-PL"/>
              </w:rPr>
              <w:t xml:space="preserve"> kwalifikowa</w:t>
            </w:r>
            <w:r w:rsidR="005957AA" w:rsidRPr="006D00DE">
              <w:rPr>
                <w:rFonts w:ascii="Arial" w:hAnsi="Arial" w:cs="Arial"/>
                <w:sz w:val="20"/>
                <w:lang w:val="pl-PL"/>
              </w:rPr>
              <w:t>l</w:t>
            </w:r>
            <w:r w:rsidRPr="006D00DE">
              <w:rPr>
                <w:rFonts w:ascii="Arial" w:hAnsi="Arial" w:cs="Arial"/>
                <w:sz w:val="20"/>
                <w:lang w:val="pl-PL"/>
              </w:rPr>
              <w:t>nych (PLN)</w:t>
            </w:r>
          </w:p>
        </w:tc>
        <w:tc>
          <w:tcPr>
            <w:tcW w:w="3606" w:type="pct"/>
            <w:vAlign w:val="center"/>
          </w:tcPr>
          <w:p w14:paraId="581D6841" w14:textId="77777777" w:rsidR="00B83F4F" w:rsidRPr="006D00DE" w:rsidRDefault="00B83F4F" w:rsidP="006D00DE">
            <w:pPr>
              <w:spacing w:line="276" w:lineRule="auto"/>
              <w:rPr>
                <w:rFonts w:ascii="Arial" w:hAnsi="Arial" w:cs="Arial"/>
                <w:sz w:val="20"/>
                <w:szCs w:val="20"/>
              </w:rPr>
            </w:pPr>
            <w:r w:rsidRPr="006D00DE">
              <w:rPr>
                <w:rFonts w:ascii="Arial" w:hAnsi="Arial" w:cs="Arial"/>
                <w:sz w:val="20"/>
                <w:szCs w:val="20"/>
              </w:rPr>
              <w:t>Etap I – 100 tys. PLN</w:t>
            </w:r>
          </w:p>
          <w:p w14:paraId="7B3566A4" w14:textId="77777777" w:rsidR="00613C86" w:rsidRDefault="00B83F4F" w:rsidP="00DB7FE7">
            <w:pPr>
              <w:spacing w:before="120" w:line="276" w:lineRule="auto"/>
              <w:rPr>
                <w:rFonts w:ascii="Arial" w:hAnsi="Arial" w:cs="Arial"/>
                <w:sz w:val="20"/>
                <w:szCs w:val="20"/>
              </w:rPr>
            </w:pPr>
            <w:r w:rsidRPr="006D00DE">
              <w:rPr>
                <w:rFonts w:ascii="Arial" w:hAnsi="Arial" w:cs="Arial"/>
                <w:sz w:val="20"/>
                <w:szCs w:val="20"/>
              </w:rPr>
              <w:t>Etap II</w:t>
            </w:r>
            <w:r w:rsidR="00613C86">
              <w:rPr>
                <w:rFonts w:ascii="Arial" w:hAnsi="Arial" w:cs="Arial"/>
                <w:sz w:val="20"/>
                <w:szCs w:val="20"/>
              </w:rPr>
              <w:t>:</w:t>
            </w:r>
          </w:p>
          <w:p w14:paraId="4AAFAA66" w14:textId="77777777" w:rsidR="00A7257D" w:rsidRDefault="00B83F4F" w:rsidP="00DB7FE7">
            <w:pPr>
              <w:spacing w:before="120" w:line="276" w:lineRule="auto"/>
              <w:rPr>
                <w:rFonts w:ascii="Arial" w:hAnsi="Arial" w:cs="Arial"/>
                <w:sz w:val="20"/>
                <w:szCs w:val="20"/>
              </w:rPr>
            </w:pPr>
            <w:r w:rsidRPr="006D00DE">
              <w:rPr>
                <w:rFonts w:ascii="Arial" w:hAnsi="Arial" w:cs="Arial"/>
                <w:sz w:val="20"/>
                <w:szCs w:val="20"/>
              </w:rPr>
              <w:t xml:space="preserve"> – 3 mln PLN</w:t>
            </w:r>
            <w:r w:rsidR="00613C86">
              <w:rPr>
                <w:rFonts w:ascii="Arial" w:hAnsi="Arial" w:cs="Arial"/>
                <w:sz w:val="20"/>
                <w:szCs w:val="20"/>
              </w:rPr>
              <w:t xml:space="preserve"> (w przypadku wdr</w:t>
            </w:r>
            <w:r w:rsidR="00DA2149">
              <w:rPr>
                <w:rFonts w:ascii="Arial" w:hAnsi="Arial" w:cs="Arial"/>
                <w:sz w:val="20"/>
                <w:szCs w:val="20"/>
              </w:rPr>
              <w:t>o</w:t>
            </w:r>
            <w:r w:rsidR="00613C86">
              <w:rPr>
                <w:rFonts w:ascii="Arial" w:hAnsi="Arial" w:cs="Arial"/>
                <w:sz w:val="20"/>
                <w:szCs w:val="20"/>
              </w:rPr>
              <w:t>ż</w:t>
            </w:r>
            <w:r w:rsidR="00DA2149">
              <w:rPr>
                <w:rFonts w:ascii="Arial" w:hAnsi="Arial" w:cs="Arial"/>
                <w:sz w:val="20"/>
                <w:szCs w:val="20"/>
              </w:rPr>
              <w:t>e</w:t>
            </w:r>
            <w:r w:rsidR="00613C86">
              <w:rPr>
                <w:rFonts w:ascii="Arial" w:hAnsi="Arial" w:cs="Arial"/>
                <w:sz w:val="20"/>
                <w:szCs w:val="20"/>
              </w:rPr>
              <w:t>nia innowacji produktowej)</w:t>
            </w:r>
          </w:p>
          <w:p w14:paraId="5028D89B" w14:textId="77777777" w:rsidR="00613C86" w:rsidRPr="006D00DE" w:rsidRDefault="00613C86" w:rsidP="00DB7FE7">
            <w:pPr>
              <w:spacing w:before="120" w:line="276" w:lineRule="auto"/>
              <w:rPr>
                <w:rFonts w:ascii="Arial" w:hAnsi="Arial" w:cs="Arial"/>
                <w:sz w:val="20"/>
                <w:szCs w:val="20"/>
              </w:rPr>
            </w:pPr>
            <w:r>
              <w:rPr>
                <w:rFonts w:ascii="Arial" w:hAnsi="Arial" w:cs="Arial"/>
                <w:sz w:val="20"/>
                <w:szCs w:val="20"/>
              </w:rPr>
              <w:t xml:space="preserve"> </w:t>
            </w:r>
            <w:r w:rsidRPr="006D00DE">
              <w:rPr>
                <w:rFonts w:ascii="Arial" w:hAnsi="Arial" w:cs="Arial"/>
                <w:sz w:val="20"/>
                <w:szCs w:val="20"/>
              </w:rPr>
              <w:t>–</w:t>
            </w:r>
            <w:r>
              <w:rPr>
                <w:rFonts w:ascii="Arial" w:hAnsi="Arial" w:cs="Arial"/>
                <w:sz w:val="20"/>
                <w:szCs w:val="20"/>
              </w:rPr>
              <w:t xml:space="preserve"> 1 mln PLN (w przypadku wdr</w:t>
            </w:r>
            <w:r w:rsidR="00DA2149">
              <w:rPr>
                <w:rFonts w:ascii="Arial" w:hAnsi="Arial" w:cs="Arial"/>
                <w:sz w:val="20"/>
                <w:szCs w:val="20"/>
              </w:rPr>
              <w:t>oże</w:t>
            </w:r>
            <w:r>
              <w:rPr>
                <w:rFonts w:ascii="Arial" w:hAnsi="Arial" w:cs="Arial"/>
                <w:sz w:val="20"/>
                <w:szCs w:val="20"/>
              </w:rPr>
              <w:t>nia innowacji innych niż produktowa)</w:t>
            </w:r>
            <w:r w:rsidR="00535A5E">
              <w:rPr>
                <w:rFonts w:ascii="Arial" w:hAnsi="Arial" w:cs="Arial"/>
                <w:sz w:val="20"/>
                <w:szCs w:val="20"/>
              </w:rPr>
              <w:t xml:space="preserve"> </w:t>
            </w:r>
          </w:p>
        </w:tc>
      </w:tr>
      <w:tr w:rsidR="00A7257D" w:rsidRPr="00710E9D" w14:paraId="4DE5582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394" w:type="pct"/>
            <w:vAlign w:val="center"/>
          </w:tcPr>
          <w:p w14:paraId="11AC7F9C" w14:textId="77777777" w:rsidR="00A7257D" w:rsidRPr="006D00DE" w:rsidRDefault="00A7257D" w:rsidP="00EF1819">
            <w:pPr>
              <w:pStyle w:val="Akapitzlist"/>
              <w:numPr>
                <w:ilvl w:val="0"/>
                <w:numId w:val="21"/>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 xml:space="preserve">Kwota alokacji UE na instrumenty finansowe (EUR) (jeśli dotyczy) </w:t>
            </w:r>
          </w:p>
        </w:tc>
        <w:tc>
          <w:tcPr>
            <w:tcW w:w="3606" w:type="pct"/>
            <w:vAlign w:val="center"/>
          </w:tcPr>
          <w:p w14:paraId="21A83AD2" w14:textId="77777777" w:rsidR="00A7257D" w:rsidRPr="006D00DE" w:rsidRDefault="00A7257D" w:rsidP="006D00DE">
            <w:pPr>
              <w:spacing w:line="276" w:lineRule="auto"/>
              <w:rPr>
                <w:rFonts w:ascii="Arial" w:hAnsi="Arial" w:cs="Arial"/>
                <w:sz w:val="20"/>
                <w:szCs w:val="20"/>
              </w:rPr>
            </w:pPr>
            <w:r w:rsidRPr="006D00DE" w:rsidDel="00491F2A">
              <w:rPr>
                <w:rFonts w:ascii="Arial" w:hAnsi="Arial" w:cs="Arial"/>
                <w:sz w:val="20"/>
                <w:szCs w:val="20"/>
              </w:rPr>
              <w:t>Nie dotyczy</w:t>
            </w:r>
          </w:p>
        </w:tc>
      </w:tr>
      <w:tr w:rsidR="00A7257D" w:rsidRPr="00710E9D" w14:paraId="1562D7E1"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6"/>
        </w:trPr>
        <w:tc>
          <w:tcPr>
            <w:tcW w:w="1394" w:type="pct"/>
            <w:vAlign w:val="center"/>
          </w:tcPr>
          <w:p w14:paraId="72732C59" w14:textId="77777777" w:rsidR="00A7257D" w:rsidRPr="006D00DE" w:rsidDel="00491F2A" w:rsidRDefault="00A7257D" w:rsidP="00EF1819">
            <w:pPr>
              <w:pStyle w:val="Akapitzlist"/>
              <w:numPr>
                <w:ilvl w:val="0"/>
                <w:numId w:val="21"/>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3606" w:type="pct"/>
            <w:vAlign w:val="center"/>
          </w:tcPr>
          <w:p w14:paraId="47795947" w14:textId="77777777" w:rsidR="00A7257D" w:rsidRPr="006D00DE" w:rsidDel="00491F2A" w:rsidRDefault="00A7257D" w:rsidP="006D00DE">
            <w:pPr>
              <w:spacing w:line="276" w:lineRule="auto"/>
              <w:rPr>
                <w:rFonts w:ascii="Arial" w:hAnsi="Arial" w:cs="Arial"/>
                <w:sz w:val="20"/>
                <w:szCs w:val="20"/>
              </w:rPr>
            </w:pPr>
            <w:r w:rsidRPr="006D00DE">
              <w:rPr>
                <w:rFonts w:ascii="Arial" w:hAnsi="Arial" w:cs="Arial"/>
                <w:sz w:val="20"/>
                <w:szCs w:val="20"/>
              </w:rPr>
              <w:t>Nie dotyczy</w:t>
            </w:r>
          </w:p>
        </w:tc>
      </w:tr>
      <w:tr w:rsidR="00A7257D" w:rsidRPr="00710E9D" w14:paraId="100DD6F6"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7"/>
        </w:trPr>
        <w:tc>
          <w:tcPr>
            <w:tcW w:w="1394" w:type="pct"/>
            <w:vAlign w:val="center"/>
          </w:tcPr>
          <w:p w14:paraId="0C009979" w14:textId="77777777" w:rsidR="00A7257D" w:rsidRPr="006D00DE" w:rsidDel="00491F2A" w:rsidRDefault="00A7257D" w:rsidP="00EF1819">
            <w:pPr>
              <w:pStyle w:val="Akapitzlist"/>
              <w:numPr>
                <w:ilvl w:val="0"/>
                <w:numId w:val="21"/>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Rodzaj wsparcia instrumentów finansowych oraz</w:t>
            </w:r>
            <w:r w:rsidR="003967E0">
              <w:rPr>
                <w:rFonts w:ascii="Arial" w:hAnsi="Arial" w:cs="Arial"/>
                <w:sz w:val="20"/>
                <w:lang w:val="pl-PL"/>
              </w:rPr>
              <w:t xml:space="preserve"> </w:t>
            </w:r>
            <w:r w:rsidRPr="006D00DE" w:rsidDel="00491F2A">
              <w:rPr>
                <w:rFonts w:ascii="Arial" w:hAnsi="Arial" w:cs="Arial"/>
                <w:sz w:val="20"/>
                <w:lang w:val="pl-PL"/>
              </w:rPr>
              <w:t>najważniejsze warunki przyznawania</w:t>
            </w:r>
          </w:p>
        </w:tc>
        <w:tc>
          <w:tcPr>
            <w:tcW w:w="3606" w:type="pct"/>
            <w:vAlign w:val="center"/>
          </w:tcPr>
          <w:p w14:paraId="0E0C7C6B" w14:textId="77777777" w:rsidR="00A7257D" w:rsidRPr="006D00DE" w:rsidRDefault="00A7257D" w:rsidP="006D00DE">
            <w:pPr>
              <w:spacing w:line="276" w:lineRule="auto"/>
              <w:rPr>
                <w:rFonts w:ascii="Arial" w:hAnsi="Arial" w:cs="Arial"/>
                <w:sz w:val="20"/>
                <w:szCs w:val="20"/>
              </w:rPr>
            </w:pPr>
            <w:r w:rsidRPr="006D00DE">
              <w:rPr>
                <w:rFonts w:ascii="Arial" w:hAnsi="Arial" w:cs="Arial"/>
                <w:sz w:val="20"/>
                <w:szCs w:val="20"/>
              </w:rPr>
              <w:t>Nie dotyczy</w:t>
            </w:r>
          </w:p>
        </w:tc>
      </w:tr>
      <w:tr w:rsidR="00A7257D" w:rsidRPr="00710E9D" w14:paraId="3B73C4E1"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4"/>
        </w:trPr>
        <w:tc>
          <w:tcPr>
            <w:tcW w:w="1394" w:type="pct"/>
            <w:vAlign w:val="center"/>
          </w:tcPr>
          <w:p w14:paraId="7DFC56C8" w14:textId="77777777" w:rsidR="00A7257D" w:rsidRPr="006D00DE" w:rsidDel="00491F2A" w:rsidRDefault="00A7257D" w:rsidP="00EF1819">
            <w:pPr>
              <w:pStyle w:val="Akapitzlist"/>
              <w:numPr>
                <w:ilvl w:val="0"/>
                <w:numId w:val="21"/>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3606" w:type="pct"/>
            <w:vAlign w:val="center"/>
          </w:tcPr>
          <w:p w14:paraId="549A386E" w14:textId="77777777" w:rsidR="00A7257D" w:rsidRPr="006D00DE" w:rsidRDefault="00A7257D" w:rsidP="006D00DE">
            <w:pPr>
              <w:spacing w:line="276" w:lineRule="auto"/>
              <w:rPr>
                <w:rFonts w:ascii="Arial" w:hAnsi="Arial" w:cs="Arial"/>
                <w:sz w:val="20"/>
                <w:szCs w:val="20"/>
              </w:rPr>
            </w:pPr>
            <w:r w:rsidRPr="006D00DE">
              <w:rPr>
                <w:rFonts w:ascii="Arial" w:hAnsi="Arial" w:cs="Arial"/>
                <w:sz w:val="20"/>
                <w:szCs w:val="20"/>
              </w:rPr>
              <w:t>Nie dotyczy</w:t>
            </w:r>
          </w:p>
        </w:tc>
      </w:tr>
    </w:tbl>
    <w:p w14:paraId="6354BB4F" w14:textId="77777777" w:rsidR="009315D1" w:rsidRPr="00710E9D" w:rsidRDefault="009315D1" w:rsidP="00A36CD2">
      <w:pPr>
        <w:spacing w:line="276" w:lineRule="auto"/>
        <w:rPr>
          <w:rFonts w:ascii="Arial" w:hAnsi="Arial" w:cs="Arial"/>
          <w:sz w:val="20"/>
          <w:szCs w:val="20"/>
        </w:rPr>
      </w:pPr>
    </w:p>
    <w:p w14:paraId="44A2C228" w14:textId="77777777" w:rsidR="009815B4" w:rsidRDefault="009815B4">
      <w:pPr>
        <w:rPr>
          <w:rFonts w:ascii="Arial" w:hAnsi="Arial" w:cs="Arial"/>
          <w:sz w:val="20"/>
          <w:szCs w:val="20"/>
        </w:rPr>
      </w:pPr>
      <w:r>
        <w:rPr>
          <w:rFonts w:ascii="Arial" w:hAnsi="Arial" w:cs="Arial"/>
          <w:sz w:val="20"/>
          <w:szCs w:val="20"/>
        </w:rPr>
        <w:br w:type="page"/>
      </w:r>
    </w:p>
    <w:tbl>
      <w:tblPr>
        <w:tblW w:w="9463" w:type="dxa"/>
        <w:tblInd w:w="-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642"/>
        <w:gridCol w:w="6821"/>
      </w:tblGrid>
      <w:tr w:rsidR="009815B4" w:rsidRPr="00710E9D" w14:paraId="0655CBB7" w14:textId="77777777" w:rsidTr="00EC5455">
        <w:trPr>
          <w:trHeight w:val="568"/>
        </w:trPr>
        <w:tc>
          <w:tcPr>
            <w:tcW w:w="9463"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14:paraId="32FF470F" w14:textId="77777777" w:rsidR="009815B4" w:rsidRPr="000234B7" w:rsidRDefault="003D09B6" w:rsidP="003F19F0">
            <w:pPr>
              <w:rPr>
                <w:rFonts w:ascii="Arial" w:hAnsi="Arial" w:cs="Arial"/>
                <w:b/>
                <w:bCs/>
                <w:i/>
                <w:sz w:val="20"/>
                <w:szCs w:val="20"/>
              </w:rPr>
            </w:pPr>
            <w:bookmarkStart w:id="20" w:name="_Toc40334356"/>
            <w:bookmarkStart w:id="21" w:name="_Toc40336230"/>
            <w:bookmarkStart w:id="22" w:name="_Toc40336431"/>
            <w:r w:rsidRPr="000234B7">
              <w:rPr>
                <w:rFonts w:ascii="Arial" w:hAnsi="Arial" w:cs="Arial"/>
                <w:b/>
                <w:i/>
                <w:sz w:val="20"/>
                <w:szCs w:val="20"/>
              </w:rPr>
              <w:lastRenderedPageBreak/>
              <w:t>DZIAŁANIE 1.5 DOTACJE</w:t>
            </w:r>
            <w:r w:rsidR="009815B4" w:rsidRPr="000234B7">
              <w:rPr>
                <w:rFonts w:ascii="Arial" w:hAnsi="Arial" w:cs="Arial"/>
                <w:b/>
                <w:i/>
                <w:sz w:val="20"/>
                <w:szCs w:val="20"/>
              </w:rPr>
              <w:t xml:space="preserve"> NA KAPITAŁ OBROTOWY </w:t>
            </w:r>
            <w:bookmarkEnd w:id="20"/>
            <w:bookmarkEnd w:id="21"/>
            <w:bookmarkEnd w:id="22"/>
          </w:p>
        </w:tc>
      </w:tr>
      <w:tr w:rsidR="009815B4" w:rsidRPr="00710E9D" w14:paraId="7FCCEC45"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545"/>
        </w:trPr>
        <w:tc>
          <w:tcPr>
            <w:tcW w:w="2642" w:type="dxa"/>
            <w:vAlign w:val="center"/>
          </w:tcPr>
          <w:p w14:paraId="2474E6FA"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Opis</w:t>
            </w:r>
            <w:r>
              <w:rPr>
                <w:rFonts w:ascii="Arial" w:hAnsi="Arial" w:cs="Arial"/>
                <w:sz w:val="20"/>
                <w:lang w:val="pl-PL"/>
              </w:rPr>
              <w:t xml:space="preserve"> </w:t>
            </w:r>
            <w:r w:rsidRPr="006D00DE">
              <w:rPr>
                <w:rFonts w:ascii="Arial" w:hAnsi="Arial" w:cs="Arial"/>
                <w:sz w:val="20"/>
                <w:lang w:val="pl-PL"/>
              </w:rPr>
              <w:t>działania (w</w:t>
            </w:r>
            <w:r>
              <w:rPr>
                <w:rFonts w:ascii="Arial" w:hAnsi="Arial" w:cs="Arial"/>
                <w:sz w:val="20"/>
                <w:lang w:val="pl-PL"/>
              </w:rPr>
              <w:t xml:space="preserve"> tym cel/e </w:t>
            </w:r>
            <w:r w:rsidRPr="006D00DE">
              <w:rPr>
                <w:rFonts w:ascii="Arial" w:hAnsi="Arial" w:cs="Arial"/>
                <w:sz w:val="20"/>
                <w:lang w:val="pl-PL"/>
              </w:rPr>
              <w:t>działania oraz zakres interwencji)</w:t>
            </w:r>
          </w:p>
        </w:tc>
        <w:tc>
          <w:tcPr>
            <w:tcW w:w="6821" w:type="dxa"/>
            <w:vAlign w:val="center"/>
          </w:tcPr>
          <w:p w14:paraId="33CDC0D7" w14:textId="77777777" w:rsidR="001A476B" w:rsidRPr="009768EE" w:rsidRDefault="001A476B" w:rsidP="001A476B">
            <w:pPr>
              <w:spacing w:before="120" w:after="120" w:line="276" w:lineRule="auto"/>
              <w:jc w:val="both"/>
              <w:rPr>
                <w:rFonts w:ascii="Arial" w:hAnsi="Arial" w:cs="Arial"/>
                <w:sz w:val="20"/>
                <w:szCs w:val="20"/>
              </w:rPr>
            </w:pPr>
            <w:r w:rsidRPr="00AA54AC">
              <w:rPr>
                <w:rFonts w:ascii="Arial" w:hAnsi="Arial" w:cs="Arial"/>
                <w:sz w:val="20"/>
                <w:szCs w:val="20"/>
              </w:rPr>
              <w:t>W wyjątkowych okolicznościach spowodowanych epidemią COVID-19 przedsiębiorstwa mogą borykać s</w:t>
            </w:r>
            <w:r w:rsidRPr="001A476B">
              <w:rPr>
                <w:rFonts w:ascii="Arial" w:hAnsi="Arial" w:cs="Arial"/>
                <w:sz w:val="20"/>
                <w:szCs w:val="20"/>
              </w:rPr>
              <w:t>ię z poważnym brakiem płynności, które może zagrażać ich dalszemu funkcjonowaniu.</w:t>
            </w:r>
            <w:r w:rsidRPr="00AA54AC">
              <w:rPr>
                <w:rFonts w:ascii="Arial" w:hAnsi="Arial" w:cs="Arial"/>
                <w:sz w:val="20"/>
                <w:szCs w:val="20"/>
              </w:rPr>
              <w:t xml:space="preserve"> </w:t>
            </w:r>
          </w:p>
          <w:p w14:paraId="776BBE89" w14:textId="77777777" w:rsidR="001A476B" w:rsidRDefault="001A476B" w:rsidP="001A476B">
            <w:pPr>
              <w:spacing w:before="120" w:after="120" w:line="276" w:lineRule="auto"/>
              <w:jc w:val="both"/>
              <w:rPr>
                <w:rFonts w:ascii="Arial" w:hAnsi="Arial" w:cs="Arial"/>
                <w:sz w:val="20"/>
                <w:szCs w:val="20"/>
              </w:rPr>
            </w:pPr>
            <w:r w:rsidRPr="00AA54AC">
              <w:rPr>
                <w:rFonts w:ascii="Arial" w:hAnsi="Arial" w:cs="Arial"/>
                <w:sz w:val="20"/>
                <w:szCs w:val="20"/>
              </w:rPr>
              <w:t xml:space="preserve">Celem instrumentu jest </w:t>
            </w:r>
            <w:r w:rsidRPr="001A476B">
              <w:rPr>
                <w:rFonts w:ascii="Arial" w:hAnsi="Arial" w:cs="Arial"/>
                <w:sz w:val="20"/>
                <w:szCs w:val="20"/>
              </w:rPr>
              <w:t>pomoc przedsiębiorcom</w:t>
            </w:r>
            <w:r>
              <w:rPr>
                <w:rFonts w:ascii="Arial" w:hAnsi="Arial" w:cs="Arial"/>
                <w:sz w:val="20"/>
                <w:szCs w:val="20"/>
              </w:rPr>
              <w:t xml:space="preserve"> z makroregionu Polski Wschodniej</w:t>
            </w:r>
            <w:r w:rsidRPr="001A476B">
              <w:rPr>
                <w:rFonts w:ascii="Arial" w:hAnsi="Arial" w:cs="Arial"/>
                <w:sz w:val="20"/>
                <w:szCs w:val="20"/>
              </w:rPr>
              <w:t>, którzy znaleźli się w trudnej sytuacji ekonomicznej w związku</w:t>
            </w:r>
            <w:r>
              <w:rPr>
                <w:rFonts w:ascii="Arial" w:hAnsi="Arial" w:cs="Arial"/>
                <w:sz w:val="20"/>
                <w:szCs w:val="20"/>
              </w:rPr>
              <w:t xml:space="preserve"> </w:t>
            </w:r>
            <w:r w:rsidRPr="001A476B">
              <w:rPr>
                <w:rFonts w:ascii="Arial" w:hAnsi="Arial" w:cs="Arial"/>
                <w:sz w:val="20"/>
                <w:szCs w:val="20"/>
              </w:rPr>
              <w:t>z</w:t>
            </w:r>
            <w:r w:rsidR="00856C6F">
              <w:rPr>
                <w:rFonts w:ascii="Arial" w:hAnsi="Arial" w:cs="Arial"/>
                <w:sz w:val="20"/>
                <w:szCs w:val="20"/>
              </w:rPr>
              <w:t xml:space="preserve"> </w:t>
            </w:r>
            <w:r w:rsidRPr="001A476B">
              <w:rPr>
                <w:rFonts w:ascii="Arial" w:hAnsi="Arial" w:cs="Arial"/>
                <w:sz w:val="20"/>
                <w:szCs w:val="20"/>
              </w:rPr>
              <w:t xml:space="preserve">wystąpieniem epidemii COVID-19 w utrzymaniu </w:t>
            </w:r>
            <w:r>
              <w:rPr>
                <w:rFonts w:ascii="Arial" w:hAnsi="Arial" w:cs="Arial"/>
                <w:sz w:val="20"/>
                <w:szCs w:val="20"/>
              </w:rPr>
              <w:t xml:space="preserve">ich </w:t>
            </w:r>
            <w:r w:rsidRPr="001A476B">
              <w:rPr>
                <w:rFonts w:ascii="Arial" w:hAnsi="Arial" w:cs="Arial"/>
                <w:sz w:val="20"/>
                <w:szCs w:val="20"/>
              </w:rPr>
              <w:t>działalności gospodarczej.</w:t>
            </w:r>
          </w:p>
          <w:p w14:paraId="7B798414" w14:textId="77777777" w:rsidR="001A476B" w:rsidRPr="006D00DE" w:rsidRDefault="001A476B" w:rsidP="001A476B">
            <w:pPr>
              <w:spacing w:before="120" w:after="120" w:line="276" w:lineRule="auto"/>
              <w:jc w:val="both"/>
              <w:rPr>
                <w:rFonts w:ascii="Arial" w:hAnsi="Arial" w:cs="Arial"/>
                <w:sz w:val="20"/>
                <w:szCs w:val="20"/>
              </w:rPr>
            </w:pPr>
            <w:r>
              <w:rPr>
                <w:rFonts w:ascii="Arial" w:hAnsi="Arial" w:cs="Arial"/>
                <w:sz w:val="20"/>
                <w:szCs w:val="20"/>
              </w:rPr>
              <w:t>W</w:t>
            </w:r>
            <w:r w:rsidRPr="001A476B">
              <w:rPr>
                <w:rFonts w:ascii="Arial" w:hAnsi="Arial" w:cs="Arial"/>
                <w:sz w:val="20"/>
                <w:szCs w:val="20"/>
              </w:rPr>
              <w:t>sparcie</w:t>
            </w:r>
            <w:r w:rsidR="00D73F37" w:rsidRPr="001A476B">
              <w:rPr>
                <w:rFonts w:ascii="Arial" w:hAnsi="Arial" w:cs="Arial"/>
                <w:sz w:val="20"/>
                <w:szCs w:val="20"/>
              </w:rPr>
              <w:t xml:space="preserve"> </w:t>
            </w:r>
            <w:r>
              <w:rPr>
                <w:rFonts w:ascii="Arial" w:hAnsi="Arial" w:cs="Arial"/>
                <w:sz w:val="20"/>
                <w:szCs w:val="20"/>
              </w:rPr>
              <w:t xml:space="preserve">będzie przeznaczone na </w:t>
            </w:r>
            <w:r w:rsidR="00D73F37" w:rsidRPr="001A476B">
              <w:rPr>
                <w:rFonts w:ascii="Arial" w:hAnsi="Arial" w:cs="Arial"/>
                <w:sz w:val="20"/>
                <w:szCs w:val="20"/>
              </w:rPr>
              <w:t>finansowanie kapitału obrotowego</w:t>
            </w:r>
            <w:r>
              <w:rPr>
                <w:rFonts w:ascii="Arial" w:hAnsi="Arial" w:cs="Arial"/>
                <w:sz w:val="20"/>
                <w:szCs w:val="20"/>
              </w:rPr>
              <w:t xml:space="preserve"> w celu</w:t>
            </w:r>
            <w:r w:rsidR="00D73F37" w:rsidRPr="001A476B">
              <w:rPr>
                <w:rFonts w:ascii="Arial" w:hAnsi="Arial" w:cs="Arial"/>
                <w:sz w:val="20"/>
                <w:szCs w:val="20"/>
              </w:rPr>
              <w:t xml:space="preserve"> </w:t>
            </w:r>
            <w:r>
              <w:rPr>
                <w:rFonts w:ascii="Arial" w:hAnsi="Arial" w:cs="Arial"/>
                <w:sz w:val="20"/>
                <w:szCs w:val="20"/>
              </w:rPr>
              <w:t>zaspokojenia</w:t>
            </w:r>
            <w:r w:rsidRPr="009768EE">
              <w:rPr>
                <w:rFonts w:ascii="Arial" w:hAnsi="Arial" w:cs="Arial"/>
                <w:sz w:val="20"/>
                <w:szCs w:val="20"/>
              </w:rPr>
              <w:t xml:space="preserve"> pilnych potrzeb </w:t>
            </w:r>
            <w:r w:rsidRPr="001A476B">
              <w:rPr>
                <w:rFonts w:ascii="Arial" w:hAnsi="Arial" w:cs="Arial"/>
                <w:sz w:val="20"/>
                <w:szCs w:val="20"/>
              </w:rPr>
              <w:t xml:space="preserve">przedsiębiorstw </w:t>
            </w:r>
            <w:r>
              <w:rPr>
                <w:rFonts w:ascii="Arial" w:hAnsi="Arial" w:cs="Arial"/>
                <w:sz w:val="20"/>
                <w:szCs w:val="20"/>
              </w:rPr>
              <w:t xml:space="preserve">w zakresie płynności </w:t>
            </w:r>
            <w:r>
              <w:rPr>
                <w:rFonts w:ascii="Arial" w:hAnsi="Arial" w:cs="Arial"/>
                <w:sz w:val="20"/>
                <w:szCs w:val="20"/>
              </w:rPr>
              <w:br/>
              <w:t>i wsparcia</w:t>
            </w:r>
            <w:r w:rsidRPr="009768EE">
              <w:rPr>
                <w:rFonts w:ascii="Arial" w:hAnsi="Arial" w:cs="Arial"/>
                <w:sz w:val="20"/>
                <w:szCs w:val="20"/>
              </w:rPr>
              <w:t xml:space="preserve"> przedsiębiorstw borykających się z trudnościami finansowymi, które zaistniały wskutek epidemii COVID-19</w:t>
            </w:r>
            <w:r>
              <w:rPr>
                <w:rFonts w:ascii="Arial" w:hAnsi="Arial" w:cs="Arial"/>
                <w:sz w:val="20"/>
                <w:szCs w:val="20"/>
              </w:rPr>
              <w:t>.</w:t>
            </w:r>
          </w:p>
        </w:tc>
      </w:tr>
      <w:tr w:rsidR="009815B4" w:rsidRPr="00710E9D" w14:paraId="70F6F350"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121"/>
        </w:trPr>
        <w:tc>
          <w:tcPr>
            <w:tcW w:w="2642" w:type="dxa"/>
            <w:vAlign w:val="center"/>
          </w:tcPr>
          <w:p w14:paraId="739120C1"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6821" w:type="dxa"/>
            <w:vAlign w:val="center"/>
          </w:tcPr>
          <w:p w14:paraId="21A27889" w14:textId="77777777" w:rsidR="009815B4" w:rsidRPr="009815B4" w:rsidDel="00936B0E" w:rsidRDefault="000954BC" w:rsidP="009815B4">
            <w:pPr>
              <w:spacing w:before="120" w:after="120" w:line="276" w:lineRule="auto"/>
              <w:jc w:val="both"/>
              <w:rPr>
                <w:rFonts w:ascii="Arial" w:hAnsi="Arial" w:cs="Arial"/>
                <w:sz w:val="20"/>
                <w:szCs w:val="20"/>
                <w:highlight w:val="yellow"/>
              </w:rPr>
            </w:pPr>
            <w:r w:rsidRPr="004C60B1">
              <w:rPr>
                <w:rFonts w:ascii="Arial" w:hAnsi="Arial" w:cs="Arial"/>
                <w:sz w:val="20"/>
                <w:szCs w:val="20"/>
              </w:rPr>
              <w:t xml:space="preserve"> Nie dotyczy</w:t>
            </w:r>
          </w:p>
        </w:tc>
      </w:tr>
      <w:tr w:rsidR="009815B4" w:rsidRPr="00710E9D" w14:paraId="03C09DC6"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448"/>
        </w:trPr>
        <w:tc>
          <w:tcPr>
            <w:tcW w:w="2642" w:type="dxa"/>
            <w:vAlign w:val="center"/>
          </w:tcPr>
          <w:p w14:paraId="4CE13235" w14:textId="77777777" w:rsidR="009815B4" w:rsidRPr="001413A0"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1413A0">
              <w:rPr>
                <w:rFonts w:ascii="Arial" w:hAnsi="Arial" w:cs="Arial"/>
                <w:sz w:val="20"/>
                <w:lang w:val="pl-PL"/>
              </w:rPr>
              <w:t>Lista wskaźników produktu</w:t>
            </w:r>
          </w:p>
        </w:tc>
        <w:tc>
          <w:tcPr>
            <w:tcW w:w="6821" w:type="dxa"/>
            <w:vAlign w:val="center"/>
          </w:tcPr>
          <w:p w14:paraId="764FF5B0" w14:textId="77777777" w:rsidR="000954BC" w:rsidRPr="001413A0" w:rsidRDefault="000954BC" w:rsidP="00FF2CA1">
            <w:pPr>
              <w:spacing w:before="120" w:after="120" w:line="276" w:lineRule="auto"/>
              <w:jc w:val="both"/>
              <w:rPr>
                <w:rFonts w:ascii="Arial" w:hAnsi="Arial" w:cs="Arial"/>
                <w:sz w:val="20"/>
                <w:szCs w:val="20"/>
              </w:rPr>
            </w:pPr>
            <w:r w:rsidRPr="001413A0">
              <w:rPr>
                <w:rFonts w:ascii="Arial" w:hAnsi="Arial" w:cs="Arial"/>
                <w:sz w:val="20"/>
                <w:szCs w:val="20"/>
              </w:rPr>
              <w:t>Liczba przedsiębiorstw otrzymujących wsparcie (CI1), w tym:</w:t>
            </w:r>
          </w:p>
          <w:p w14:paraId="74916A5A" w14:textId="77777777" w:rsidR="000954BC" w:rsidRPr="000D73BC" w:rsidRDefault="000954BC" w:rsidP="00EF1819">
            <w:pPr>
              <w:pStyle w:val="Akapitzlist"/>
              <w:numPr>
                <w:ilvl w:val="0"/>
                <w:numId w:val="14"/>
              </w:numPr>
              <w:spacing w:before="120" w:after="120" w:line="276" w:lineRule="auto"/>
              <w:contextualSpacing w:val="0"/>
              <w:jc w:val="both"/>
              <w:rPr>
                <w:rFonts w:ascii="Arial" w:hAnsi="Arial" w:cs="Arial"/>
                <w:sz w:val="20"/>
                <w:lang w:val="pl-PL"/>
              </w:rPr>
            </w:pPr>
            <w:r w:rsidRPr="001413A0">
              <w:rPr>
                <w:rFonts w:ascii="Arial" w:hAnsi="Arial" w:cs="Arial"/>
                <w:sz w:val="20"/>
                <w:lang w:val="pl-PL"/>
              </w:rPr>
              <w:t>Liczba przedsiębiorstw otrzymujących dotacje (CI2)</w:t>
            </w:r>
          </w:p>
          <w:p w14:paraId="09AA03FF" w14:textId="77777777" w:rsidR="009815B4" w:rsidRPr="001413A0" w:rsidRDefault="009815B4" w:rsidP="00FF2CA1">
            <w:pPr>
              <w:spacing w:after="120" w:line="276" w:lineRule="auto"/>
              <w:jc w:val="both"/>
              <w:rPr>
                <w:rFonts w:ascii="Arial" w:hAnsi="Arial" w:cs="Arial"/>
                <w:sz w:val="20"/>
              </w:rPr>
            </w:pPr>
            <w:r w:rsidRPr="001413A0">
              <w:rPr>
                <w:rFonts w:ascii="Arial" w:hAnsi="Arial" w:cs="Arial"/>
                <w:sz w:val="20"/>
              </w:rPr>
              <w:t>Liczba przedsiębiorstw otrzymujących dotacje w związku z pandemią COVID-19</w:t>
            </w:r>
            <w:r w:rsidR="003E6745">
              <w:rPr>
                <w:rFonts w:ascii="Arial" w:hAnsi="Arial" w:cs="Arial"/>
                <w:sz w:val="20"/>
              </w:rPr>
              <w:t xml:space="preserve"> (CV26)</w:t>
            </w:r>
          </w:p>
          <w:p w14:paraId="5A680682" w14:textId="77777777" w:rsidR="00EA2428" w:rsidRPr="001413A0" w:rsidRDefault="00EA2428" w:rsidP="00FF2CA1">
            <w:pPr>
              <w:spacing w:after="120" w:line="276" w:lineRule="auto"/>
              <w:jc w:val="both"/>
              <w:rPr>
                <w:rFonts w:ascii="Arial" w:hAnsi="Arial" w:cs="Arial"/>
                <w:sz w:val="20"/>
              </w:rPr>
            </w:pPr>
            <w:r w:rsidRPr="001413A0">
              <w:rPr>
                <w:rFonts w:ascii="Arial" w:hAnsi="Arial" w:cs="Arial"/>
                <w:sz w:val="20"/>
                <w:szCs w:val="20"/>
              </w:rPr>
              <w:t>Liczba MŚP objętych wsparciem bezzwrotnym (dotacje) finansującym kapitał obrotowy w związku z COVID-19</w:t>
            </w:r>
            <w:r w:rsidR="000D73BC">
              <w:rPr>
                <w:rFonts w:ascii="Arial" w:hAnsi="Arial" w:cs="Arial"/>
                <w:sz w:val="20"/>
                <w:szCs w:val="20"/>
              </w:rPr>
              <w:t xml:space="preserve"> (CV22)</w:t>
            </w:r>
          </w:p>
          <w:p w14:paraId="63CE7DE5" w14:textId="77777777" w:rsidR="00EA2428" w:rsidRPr="00EA2428" w:rsidDel="00936B0E" w:rsidRDefault="00EA2428" w:rsidP="00FF2CA1">
            <w:pPr>
              <w:spacing w:after="120" w:line="276" w:lineRule="auto"/>
              <w:jc w:val="both"/>
              <w:rPr>
                <w:rFonts w:ascii="Arial" w:hAnsi="Arial" w:cs="Arial"/>
                <w:sz w:val="20"/>
                <w:szCs w:val="20"/>
              </w:rPr>
            </w:pPr>
            <w:r w:rsidRPr="001413A0">
              <w:rPr>
                <w:rFonts w:ascii="Arial" w:hAnsi="Arial" w:cs="Arial"/>
                <w:sz w:val="20"/>
                <w:szCs w:val="20"/>
              </w:rPr>
              <w:t>Wartość bezzwrotnego wsparcia (dotacje) dla MŚP finansującego kapitał obrotowy w związku z COVID-19 (całkowite koszty publiczne)</w:t>
            </w:r>
            <w:r w:rsidR="000D73BC">
              <w:rPr>
                <w:rFonts w:ascii="Arial" w:hAnsi="Arial" w:cs="Arial"/>
                <w:sz w:val="20"/>
                <w:szCs w:val="20"/>
              </w:rPr>
              <w:t xml:space="preserve"> (CV20)</w:t>
            </w:r>
          </w:p>
        </w:tc>
      </w:tr>
      <w:tr w:rsidR="009815B4" w:rsidRPr="00710E9D" w14:paraId="4EC9BF33"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979"/>
        </w:trPr>
        <w:tc>
          <w:tcPr>
            <w:tcW w:w="2642" w:type="dxa"/>
            <w:vAlign w:val="center"/>
          </w:tcPr>
          <w:p w14:paraId="0F7177C5"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6821" w:type="dxa"/>
            <w:vAlign w:val="center"/>
          </w:tcPr>
          <w:p w14:paraId="0F0C74F2" w14:textId="77777777" w:rsidR="009815B4" w:rsidRPr="008F74E3" w:rsidRDefault="009815B4" w:rsidP="00DD7B95">
            <w:pPr>
              <w:spacing w:before="120" w:after="120" w:line="276" w:lineRule="auto"/>
              <w:jc w:val="both"/>
              <w:rPr>
                <w:rFonts w:ascii="Arial" w:hAnsi="Arial" w:cs="Arial"/>
                <w:sz w:val="20"/>
                <w:szCs w:val="20"/>
              </w:rPr>
            </w:pPr>
            <w:r w:rsidRPr="00D5297A">
              <w:rPr>
                <w:rFonts w:ascii="Arial" w:hAnsi="Arial" w:cs="Arial"/>
                <w:sz w:val="20"/>
                <w:szCs w:val="20"/>
              </w:rPr>
              <w:t xml:space="preserve">Wsparcie obejmować będzie </w:t>
            </w:r>
            <w:r>
              <w:rPr>
                <w:rFonts w:ascii="Arial" w:hAnsi="Arial" w:cs="Arial"/>
                <w:sz w:val="20"/>
                <w:szCs w:val="20"/>
              </w:rPr>
              <w:t xml:space="preserve">dofinansowanie kapitału obrotowego przedsiębiorstwa borykającego się ze skutkami epidemii COVID-19, co </w:t>
            </w:r>
            <w:r w:rsidR="00DD7B95">
              <w:rPr>
                <w:rFonts w:ascii="Arial" w:hAnsi="Arial" w:cs="Arial"/>
                <w:sz w:val="20"/>
                <w:szCs w:val="20"/>
              </w:rPr>
              <w:t xml:space="preserve">powinno przyczynić się </w:t>
            </w:r>
            <w:r>
              <w:rPr>
                <w:rFonts w:ascii="Arial" w:hAnsi="Arial" w:cs="Arial"/>
                <w:sz w:val="20"/>
                <w:szCs w:val="20"/>
              </w:rPr>
              <w:t>do poprawy jego płynności finansowej.</w:t>
            </w:r>
          </w:p>
          <w:p w14:paraId="6BEF1A1D" w14:textId="77777777" w:rsidR="009815B4" w:rsidRPr="007A2B8E" w:rsidRDefault="009815B4" w:rsidP="00DD7B95">
            <w:pPr>
              <w:jc w:val="both"/>
              <w:rPr>
                <w:rFonts w:ascii="Arial" w:hAnsi="Arial" w:cs="Arial"/>
                <w:sz w:val="20"/>
                <w:szCs w:val="20"/>
              </w:rPr>
            </w:pPr>
          </w:p>
        </w:tc>
      </w:tr>
      <w:tr w:rsidR="009815B4" w:rsidRPr="00710E9D" w14:paraId="6EA703F4" w14:textId="77777777" w:rsidTr="0092252E">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80"/>
        </w:trPr>
        <w:tc>
          <w:tcPr>
            <w:tcW w:w="2642" w:type="dxa"/>
            <w:vAlign w:val="center"/>
          </w:tcPr>
          <w:p w14:paraId="2CB8DA53"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Kierunkowe zasady wyboru projektów </w:t>
            </w:r>
          </w:p>
        </w:tc>
        <w:tc>
          <w:tcPr>
            <w:tcW w:w="6821" w:type="dxa"/>
            <w:vAlign w:val="center"/>
          </w:tcPr>
          <w:p w14:paraId="4A9C70FA" w14:textId="77777777" w:rsidR="009815B4" w:rsidRPr="00132A62" w:rsidRDefault="009815B4" w:rsidP="00E901BA">
            <w:pPr>
              <w:spacing w:before="120" w:after="120" w:line="276" w:lineRule="auto"/>
              <w:jc w:val="both"/>
              <w:rPr>
                <w:rFonts w:ascii="Arial" w:hAnsi="Arial" w:cs="Arial"/>
                <w:sz w:val="20"/>
                <w:szCs w:val="20"/>
              </w:rPr>
            </w:pPr>
            <w:r w:rsidRPr="006D00DE">
              <w:rPr>
                <w:rFonts w:ascii="Arial" w:hAnsi="Arial" w:cs="Arial"/>
                <w:sz w:val="20"/>
                <w:szCs w:val="20"/>
              </w:rPr>
              <w:t xml:space="preserve">W ramach działania </w:t>
            </w:r>
            <w:r>
              <w:rPr>
                <w:rFonts w:ascii="Arial" w:hAnsi="Arial" w:cs="Arial"/>
                <w:sz w:val="20"/>
                <w:szCs w:val="20"/>
              </w:rPr>
              <w:t>wsparciem zostaną</w:t>
            </w:r>
            <w:r w:rsidR="006D42E4">
              <w:rPr>
                <w:rFonts w:ascii="Arial" w:hAnsi="Arial" w:cs="Arial"/>
                <w:sz w:val="20"/>
                <w:szCs w:val="20"/>
              </w:rPr>
              <w:t xml:space="preserve"> objęte przedsiębiorstwa, które </w:t>
            </w:r>
            <w:r w:rsidRPr="006D42E4">
              <w:rPr>
                <w:rFonts w:ascii="Arial" w:hAnsi="Arial" w:cs="Arial"/>
                <w:sz w:val="20"/>
                <w:szCs w:val="20"/>
              </w:rPr>
              <w:t>w związku wystąpieniem pandemii COVID-19 znalazły się w sytuacji nagłego niedoboru lub nawet braku płynności finansowej</w:t>
            </w:r>
            <w:r w:rsidR="00E901BA">
              <w:rPr>
                <w:rFonts w:ascii="Arial" w:hAnsi="Arial" w:cs="Arial"/>
                <w:sz w:val="20"/>
                <w:szCs w:val="20"/>
              </w:rPr>
              <w:t>.</w:t>
            </w:r>
          </w:p>
        </w:tc>
      </w:tr>
      <w:tr w:rsidR="009815B4" w:rsidRPr="00710E9D" w14:paraId="0062CF91"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979"/>
        </w:trPr>
        <w:tc>
          <w:tcPr>
            <w:tcW w:w="2642" w:type="dxa"/>
            <w:vAlign w:val="center"/>
          </w:tcPr>
          <w:p w14:paraId="184F9F61"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 beneficjenta </w:t>
            </w:r>
          </w:p>
        </w:tc>
        <w:tc>
          <w:tcPr>
            <w:tcW w:w="6821" w:type="dxa"/>
            <w:vAlign w:val="center"/>
          </w:tcPr>
          <w:p w14:paraId="41A209E8" w14:textId="77777777" w:rsidR="009815B4" w:rsidRPr="006D00DE" w:rsidRDefault="00D044DF" w:rsidP="005B70F0">
            <w:pPr>
              <w:spacing w:line="276" w:lineRule="auto"/>
              <w:jc w:val="both"/>
              <w:rPr>
                <w:rFonts w:ascii="Arial" w:hAnsi="Arial" w:cs="Arial"/>
                <w:sz w:val="20"/>
                <w:szCs w:val="20"/>
              </w:rPr>
            </w:pPr>
            <w:r>
              <w:rPr>
                <w:rFonts w:ascii="Arial" w:hAnsi="Arial" w:cs="Arial"/>
                <w:sz w:val="20"/>
                <w:szCs w:val="20"/>
              </w:rPr>
              <w:t xml:space="preserve">MŚP </w:t>
            </w:r>
          </w:p>
        </w:tc>
      </w:tr>
      <w:tr w:rsidR="009815B4" w:rsidRPr="00710E9D" w14:paraId="7A523120"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979"/>
        </w:trPr>
        <w:tc>
          <w:tcPr>
            <w:tcW w:w="2642" w:type="dxa"/>
            <w:vAlign w:val="center"/>
          </w:tcPr>
          <w:p w14:paraId="69C1AFAF"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6821" w:type="dxa"/>
            <w:vAlign w:val="center"/>
          </w:tcPr>
          <w:p w14:paraId="467DCDC1" w14:textId="77777777" w:rsidR="00D775AC" w:rsidRDefault="009815B4" w:rsidP="009815B4">
            <w:pPr>
              <w:spacing w:line="276" w:lineRule="auto"/>
              <w:jc w:val="both"/>
              <w:rPr>
                <w:rFonts w:ascii="Arial" w:hAnsi="Arial" w:cs="Arial"/>
                <w:sz w:val="20"/>
                <w:szCs w:val="20"/>
              </w:rPr>
            </w:pPr>
            <w:r w:rsidRPr="006D00DE">
              <w:rPr>
                <w:rFonts w:ascii="Arial" w:hAnsi="Arial" w:cs="Arial"/>
                <w:sz w:val="20"/>
                <w:szCs w:val="20"/>
              </w:rPr>
              <w:t>Nie dotyczy</w:t>
            </w:r>
          </w:p>
          <w:p w14:paraId="634B2CAB" w14:textId="77777777" w:rsidR="00D775AC" w:rsidRDefault="00D775AC" w:rsidP="00D775AC">
            <w:pPr>
              <w:rPr>
                <w:rFonts w:ascii="Arial" w:hAnsi="Arial" w:cs="Arial"/>
                <w:sz w:val="20"/>
                <w:szCs w:val="20"/>
              </w:rPr>
            </w:pPr>
          </w:p>
          <w:p w14:paraId="55FD87DE" w14:textId="77777777" w:rsidR="009815B4" w:rsidRPr="00D775AC" w:rsidRDefault="009815B4" w:rsidP="00D775AC">
            <w:pPr>
              <w:rPr>
                <w:rFonts w:ascii="Arial" w:hAnsi="Arial" w:cs="Arial"/>
                <w:sz w:val="20"/>
                <w:szCs w:val="20"/>
              </w:rPr>
            </w:pPr>
          </w:p>
        </w:tc>
      </w:tr>
      <w:tr w:rsidR="009815B4" w:rsidRPr="00710E9D" w14:paraId="48A0A7B9"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750"/>
        </w:trPr>
        <w:tc>
          <w:tcPr>
            <w:tcW w:w="2642" w:type="dxa"/>
            <w:vAlign w:val="center"/>
          </w:tcPr>
          <w:p w14:paraId="3E33A4E4"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6821" w:type="dxa"/>
            <w:vAlign w:val="center"/>
          </w:tcPr>
          <w:p w14:paraId="5E4999DD" w14:textId="77777777" w:rsidR="009815B4" w:rsidRPr="006D00DE" w:rsidRDefault="009815B4" w:rsidP="009815B4">
            <w:pPr>
              <w:spacing w:line="276" w:lineRule="auto"/>
              <w:rPr>
                <w:rFonts w:ascii="Arial" w:hAnsi="Arial" w:cs="Arial"/>
                <w:sz w:val="20"/>
                <w:szCs w:val="20"/>
              </w:rPr>
            </w:pPr>
            <w:r w:rsidRPr="006D00DE">
              <w:rPr>
                <w:rFonts w:ascii="Arial" w:hAnsi="Arial" w:cs="Arial"/>
                <w:sz w:val="20"/>
                <w:szCs w:val="20"/>
              </w:rPr>
              <w:t>Polska Agencja Rozwoju Przedsiębiorczości</w:t>
            </w:r>
          </w:p>
        </w:tc>
      </w:tr>
      <w:tr w:rsidR="009815B4" w:rsidRPr="00710E9D" w14:paraId="13C43536"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64"/>
        </w:trPr>
        <w:tc>
          <w:tcPr>
            <w:tcW w:w="2642" w:type="dxa"/>
            <w:vAlign w:val="center"/>
          </w:tcPr>
          <w:p w14:paraId="564F4863"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6821" w:type="dxa"/>
            <w:vAlign w:val="center"/>
          </w:tcPr>
          <w:p w14:paraId="3A98D22F" w14:textId="77777777" w:rsidR="009815B4" w:rsidRPr="006D00DE" w:rsidRDefault="009815B4" w:rsidP="009815B4">
            <w:pPr>
              <w:spacing w:line="276" w:lineRule="auto"/>
              <w:rPr>
                <w:rFonts w:ascii="Arial" w:hAnsi="Arial" w:cs="Arial"/>
                <w:sz w:val="20"/>
                <w:szCs w:val="20"/>
              </w:rPr>
            </w:pPr>
            <w:r w:rsidRPr="006D00DE">
              <w:rPr>
                <w:rFonts w:ascii="Arial" w:hAnsi="Arial" w:cs="Arial"/>
                <w:sz w:val="20"/>
                <w:szCs w:val="20"/>
              </w:rPr>
              <w:t>Nie dotyczy</w:t>
            </w:r>
          </w:p>
        </w:tc>
      </w:tr>
      <w:tr w:rsidR="009815B4" w:rsidRPr="00710E9D" w14:paraId="35914734"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64"/>
        </w:trPr>
        <w:tc>
          <w:tcPr>
            <w:tcW w:w="2642" w:type="dxa"/>
            <w:vAlign w:val="center"/>
          </w:tcPr>
          <w:p w14:paraId="693A0DD0"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Alokacja EFRR poddziałania (EUR)</w:t>
            </w:r>
          </w:p>
        </w:tc>
        <w:tc>
          <w:tcPr>
            <w:tcW w:w="6821" w:type="dxa"/>
            <w:vAlign w:val="center"/>
          </w:tcPr>
          <w:p w14:paraId="7330E36A" w14:textId="063E08DE" w:rsidR="009815B4" w:rsidRPr="006D00DE" w:rsidRDefault="009815B4" w:rsidP="009460A1">
            <w:pPr>
              <w:spacing w:line="276" w:lineRule="auto"/>
              <w:rPr>
                <w:rFonts w:ascii="Arial" w:hAnsi="Arial" w:cs="Arial"/>
                <w:sz w:val="20"/>
                <w:szCs w:val="20"/>
              </w:rPr>
            </w:pPr>
            <w:r>
              <w:rPr>
                <w:rFonts w:ascii="Arial" w:hAnsi="Arial" w:cs="Arial"/>
                <w:sz w:val="20"/>
                <w:szCs w:val="20"/>
              </w:rPr>
              <w:t> </w:t>
            </w:r>
            <w:r w:rsidR="007A6017">
              <w:rPr>
                <w:rFonts w:ascii="Arial" w:hAnsi="Arial" w:cs="Arial"/>
                <w:sz w:val="20"/>
                <w:szCs w:val="20"/>
              </w:rPr>
              <w:t>45</w:t>
            </w:r>
            <w:r w:rsidR="001C1B1F">
              <w:rPr>
                <w:rFonts w:ascii="Arial" w:hAnsi="Arial" w:cs="Arial"/>
                <w:sz w:val="20"/>
                <w:szCs w:val="20"/>
              </w:rPr>
              <w:t> 467 402</w:t>
            </w:r>
          </w:p>
        </w:tc>
      </w:tr>
      <w:tr w:rsidR="009815B4" w:rsidRPr="00710E9D" w14:paraId="3A7ACA12"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780"/>
        </w:trPr>
        <w:tc>
          <w:tcPr>
            <w:tcW w:w="2642" w:type="dxa"/>
            <w:vAlign w:val="center"/>
          </w:tcPr>
          <w:p w14:paraId="21656CBC"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Kategoria regionów objętych wsparciem</w:t>
            </w:r>
          </w:p>
        </w:tc>
        <w:tc>
          <w:tcPr>
            <w:tcW w:w="6821" w:type="dxa"/>
            <w:vAlign w:val="center"/>
          </w:tcPr>
          <w:p w14:paraId="4B092FC7" w14:textId="77777777" w:rsidR="009815B4" w:rsidRPr="006D00DE" w:rsidRDefault="009815B4" w:rsidP="009815B4">
            <w:pPr>
              <w:spacing w:line="276" w:lineRule="auto"/>
              <w:rPr>
                <w:rFonts w:ascii="Arial" w:hAnsi="Arial" w:cs="Arial"/>
                <w:sz w:val="20"/>
                <w:szCs w:val="20"/>
              </w:rPr>
            </w:pPr>
            <w:r w:rsidRPr="006D00DE">
              <w:rPr>
                <w:rFonts w:ascii="Arial" w:hAnsi="Arial" w:cs="Arial"/>
                <w:sz w:val="20"/>
                <w:szCs w:val="20"/>
              </w:rPr>
              <w:t>Regiony słabiej rozwinięte</w:t>
            </w:r>
          </w:p>
        </w:tc>
      </w:tr>
      <w:tr w:rsidR="009815B4" w:rsidRPr="00710E9D" w14:paraId="627144DE"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687"/>
        </w:trPr>
        <w:tc>
          <w:tcPr>
            <w:tcW w:w="2642" w:type="dxa"/>
            <w:vAlign w:val="center"/>
          </w:tcPr>
          <w:p w14:paraId="13A6FA25"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Mechanizmy powiązania interwencji z innymi działaniami/ poddziałaniami w ramach PO lub z innymi PO</w:t>
            </w:r>
          </w:p>
        </w:tc>
        <w:tc>
          <w:tcPr>
            <w:tcW w:w="6821" w:type="dxa"/>
            <w:vAlign w:val="center"/>
          </w:tcPr>
          <w:p w14:paraId="07D71C9C" w14:textId="77777777" w:rsidR="009815B4" w:rsidRPr="006D00DE" w:rsidRDefault="009815B4" w:rsidP="009815B4">
            <w:pPr>
              <w:spacing w:line="276" w:lineRule="auto"/>
              <w:rPr>
                <w:rFonts w:ascii="Arial" w:hAnsi="Arial" w:cs="Arial"/>
                <w:sz w:val="20"/>
                <w:szCs w:val="20"/>
              </w:rPr>
            </w:pPr>
            <w:r w:rsidRPr="006D00DE">
              <w:rPr>
                <w:rFonts w:ascii="Arial" w:hAnsi="Arial" w:cs="Arial"/>
                <w:sz w:val="20"/>
                <w:szCs w:val="20"/>
              </w:rPr>
              <w:t>Koordynację interwencji podejmowanych na obszarze Polski Wschodniej zapewnia Grupa Sterująca do spraw Polski Wschodniej.</w:t>
            </w:r>
            <w:r w:rsidRPr="00710E9D">
              <w:rPr>
                <w:rStyle w:val="Odwoanieprzypisudolnego"/>
                <w:szCs w:val="20"/>
              </w:rPr>
              <w:footnoteReference w:id="33"/>
            </w:r>
          </w:p>
        </w:tc>
      </w:tr>
      <w:tr w:rsidR="009815B4" w:rsidRPr="00710E9D" w14:paraId="339AE91E"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62"/>
        </w:trPr>
        <w:tc>
          <w:tcPr>
            <w:tcW w:w="2642" w:type="dxa"/>
            <w:vAlign w:val="center"/>
          </w:tcPr>
          <w:p w14:paraId="2E6BDB55"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Instrumenty terytorialne</w:t>
            </w:r>
          </w:p>
        </w:tc>
        <w:tc>
          <w:tcPr>
            <w:tcW w:w="6821" w:type="dxa"/>
            <w:vAlign w:val="center"/>
          </w:tcPr>
          <w:p w14:paraId="7ACA07D1" w14:textId="77777777" w:rsidR="009815B4" w:rsidRPr="006D00DE" w:rsidRDefault="009815B4" w:rsidP="009815B4">
            <w:pPr>
              <w:spacing w:line="276" w:lineRule="auto"/>
              <w:rPr>
                <w:rFonts w:ascii="Arial" w:hAnsi="Arial" w:cs="Arial"/>
                <w:sz w:val="20"/>
                <w:szCs w:val="20"/>
              </w:rPr>
            </w:pPr>
            <w:r w:rsidRPr="006D00DE">
              <w:rPr>
                <w:rFonts w:ascii="Arial" w:hAnsi="Arial" w:cs="Arial"/>
                <w:sz w:val="20"/>
                <w:szCs w:val="20"/>
              </w:rPr>
              <w:t>Nie dotyczy</w:t>
            </w:r>
          </w:p>
        </w:tc>
      </w:tr>
      <w:tr w:rsidR="009815B4" w:rsidRPr="00710E9D" w14:paraId="2120DF95"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70"/>
        </w:trPr>
        <w:tc>
          <w:tcPr>
            <w:tcW w:w="2642" w:type="dxa"/>
            <w:vAlign w:val="center"/>
          </w:tcPr>
          <w:p w14:paraId="58EDF80B"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Tryb wyboru projektów</w:t>
            </w:r>
          </w:p>
        </w:tc>
        <w:tc>
          <w:tcPr>
            <w:tcW w:w="6821" w:type="dxa"/>
            <w:vAlign w:val="center"/>
          </w:tcPr>
          <w:p w14:paraId="3C519729" w14:textId="77777777" w:rsidR="009815B4" w:rsidRPr="006D00DE" w:rsidRDefault="009815B4" w:rsidP="009815B4">
            <w:pPr>
              <w:spacing w:line="276" w:lineRule="auto"/>
              <w:jc w:val="both"/>
              <w:rPr>
                <w:rFonts w:ascii="Arial" w:hAnsi="Arial" w:cs="Arial"/>
                <w:sz w:val="20"/>
                <w:szCs w:val="20"/>
              </w:rPr>
            </w:pPr>
            <w:r>
              <w:rPr>
                <w:rFonts w:ascii="Arial" w:hAnsi="Arial" w:cs="Arial"/>
                <w:sz w:val="20"/>
                <w:szCs w:val="20"/>
              </w:rPr>
              <w:t>Nadzwyczajny</w:t>
            </w:r>
          </w:p>
        </w:tc>
      </w:tr>
      <w:tr w:rsidR="009815B4" w:rsidRPr="00710E9D" w14:paraId="6D20CC16"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546"/>
        </w:trPr>
        <w:tc>
          <w:tcPr>
            <w:tcW w:w="2642" w:type="dxa"/>
            <w:vAlign w:val="center"/>
          </w:tcPr>
          <w:p w14:paraId="052E08E3"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 nabór i ocenę wniosków oraz przyjmowanie protestów</w:t>
            </w:r>
          </w:p>
        </w:tc>
        <w:tc>
          <w:tcPr>
            <w:tcW w:w="6821" w:type="dxa"/>
            <w:vAlign w:val="center"/>
          </w:tcPr>
          <w:p w14:paraId="521790F4" w14:textId="77777777" w:rsidR="009815B4" w:rsidRPr="006D00DE" w:rsidRDefault="009815B4" w:rsidP="009815B4">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9815B4" w:rsidRPr="00710E9D" w:rsidDel="00FE3C38" w14:paraId="07F27787"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8"/>
        </w:trPr>
        <w:tc>
          <w:tcPr>
            <w:tcW w:w="2642" w:type="dxa"/>
            <w:vAlign w:val="center"/>
          </w:tcPr>
          <w:p w14:paraId="1E4253F7"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Limity i ograniczenia w realizacji projektów</w:t>
            </w:r>
          </w:p>
        </w:tc>
        <w:tc>
          <w:tcPr>
            <w:tcW w:w="6821" w:type="dxa"/>
            <w:vAlign w:val="center"/>
          </w:tcPr>
          <w:p w14:paraId="719BFAD3" w14:textId="77777777" w:rsidR="009815B4" w:rsidRPr="009F6957" w:rsidDel="00FE3C38" w:rsidRDefault="009815B4" w:rsidP="009815B4">
            <w:pPr>
              <w:spacing w:before="60" w:after="60" w:line="276" w:lineRule="auto"/>
              <w:jc w:val="both"/>
              <w:rPr>
                <w:rFonts w:ascii="Arial" w:hAnsi="Arial" w:cs="Arial"/>
                <w:strike/>
                <w:sz w:val="20"/>
              </w:rPr>
            </w:pPr>
            <w:r w:rsidRPr="0015467A">
              <w:rPr>
                <w:rFonts w:ascii="Arial" w:hAnsi="Arial" w:cs="Arial"/>
                <w:sz w:val="20"/>
                <w:szCs w:val="20"/>
              </w:rPr>
              <w:t>Nie dotyczy</w:t>
            </w:r>
          </w:p>
        </w:tc>
      </w:tr>
      <w:tr w:rsidR="009815B4" w:rsidRPr="00710E9D" w14:paraId="541D6A13"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982"/>
        </w:trPr>
        <w:tc>
          <w:tcPr>
            <w:tcW w:w="2642" w:type="dxa"/>
            <w:vAlign w:val="center"/>
          </w:tcPr>
          <w:p w14:paraId="7BE027B8"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i planowany zakres stosowania cross-financingu (%)</w:t>
            </w:r>
          </w:p>
        </w:tc>
        <w:tc>
          <w:tcPr>
            <w:tcW w:w="6821" w:type="dxa"/>
            <w:vAlign w:val="center"/>
          </w:tcPr>
          <w:p w14:paraId="6160A817" w14:textId="77777777" w:rsidR="009815B4" w:rsidRPr="0015467A" w:rsidRDefault="009815B4" w:rsidP="009815B4">
            <w:pPr>
              <w:spacing w:line="276" w:lineRule="auto"/>
              <w:rPr>
                <w:rFonts w:ascii="Arial" w:hAnsi="Arial" w:cs="Arial"/>
                <w:sz w:val="20"/>
                <w:szCs w:val="20"/>
              </w:rPr>
            </w:pPr>
            <w:r w:rsidRPr="0015467A">
              <w:rPr>
                <w:rFonts w:ascii="Arial" w:hAnsi="Arial" w:cs="Arial"/>
                <w:sz w:val="20"/>
                <w:szCs w:val="20"/>
              </w:rPr>
              <w:t>Nie dotyczy</w:t>
            </w:r>
          </w:p>
        </w:tc>
      </w:tr>
      <w:tr w:rsidR="009815B4" w:rsidRPr="00710E9D" w14:paraId="64C86BC8"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52"/>
        </w:trPr>
        <w:tc>
          <w:tcPr>
            <w:tcW w:w="2642" w:type="dxa"/>
            <w:vAlign w:val="center"/>
          </w:tcPr>
          <w:p w14:paraId="077B2E14"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uwzględniania dochodu w projekcie</w:t>
            </w:r>
            <w:r w:rsidRPr="006D00DE">
              <w:rPr>
                <w:rFonts w:ascii="Arial" w:hAnsi="Arial" w:cs="Arial"/>
                <w:sz w:val="20"/>
                <w:vertAlign w:val="superscript"/>
                <w:lang w:val="pl-PL"/>
              </w:rPr>
              <w:footnoteReference w:id="34"/>
            </w:r>
          </w:p>
        </w:tc>
        <w:tc>
          <w:tcPr>
            <w:tcW w:w="6821" w:type="dxa"/>
            <w:vAlign w:val="center"/>
          </w:tcPr>
          <w:p w14:paraId="1BA35A35" w14:textId="77777777" w:rsidR="009815B4" w:rsidRPr="006D00DE" w:rsidRDefault="009815B4" w:rsidP="009815B4">
            <w:pPr>
              <w:spacing w:line="276" w:lineRule="auto"/>
              <w:rPr>
                <w:rFonts w:ascii="Arial" w:hAnsi="Arial" w:cs="Arial"/>
                <w:sz w:val="20"/>
                <w:szCs w:val="20"/>
                <w:highlight w:val="yellow"/>
              </w:rPr>
            </w:pPr>
            <w:r w:rsidRPr="006D00DE">
              <w:rPr>
                <w:rFonts w:ascii="Arial" w:hAnsi="Arial" w:cs="Arial"/>
                <w:sz w:val="20"/>
                <w:szCs w:val="20"/>
              </w:rPr>
              <w:t>Nie dotyczy</w:t>
            </w:r>
            <w:r w:rsidRPr="006D00DE" w:rsidDel="00B933E8">
              <w:rPr>
                <w:rFonts w:ascii="Arial" w:hAnsi="Arial" w:cs="Arial"/>
                <w:sz w:val="20"/>
                <w:szCs w:val="20"/>
              </w:rPr>
              <w:t xml:space="preserve"> </w:t>
            </w:r>
          </w:p>
        </w:tc>
      </w:tr>
      <w:tr w:rsidR="009815B4" w:rsidRPr="00710E9D" w14:paraId="30BE0E62"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531"/>
        </w:trPr>
        <w:tc>
          <w:tcPr>
            <w:tcW w:w="2642" w:type="dxa"/>
            <w:vAlign w:val="center"/>
          </w:tcPr>
          <w:p w14:paraId="77DBD143"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6821" w:type="dxa"/>
            <w:vAlign w:val="center"/>
          </w:tcPr>
          <w:p w14:paraId="46F7EFF9" w14:textId="77777777" w:rsidR="00DD7B95" w:rsidRPr="006D00DE" w:rsidRDefault="00DD7B95" w:rsidP="00EC5455">
            <w:pPr>
              <w:spacing w:line="276" w:lineRule="auto"/>
              <w:jc w:val="both"/>
              <w:rPr>
                <w:rFonts w:ascii="Arial" w:hAnsi="Arial" w:cs="Arial"/>
                <w:i/>
                <w:sz w:val="20"/>
                <w:szCs w:val="20"/>
              </w:rPr>
            </w:pPr>
            <w:r>
              <w:rPr>
                <w:rFonts w:ascii="Arial" w:hAnsi="Arial" w:cs="Arial"/>
                <w:sz w:val="20"/>
                <w:szCs w:val="20"/>
              </w:rPr>
              <w:t xml:space="preserve">Na podstawie </w:t>
            </w:r>
            <w:r w:rsidRPr="00DD7B95">
              <w:rPr>
                <w:rFonts w:ascii="Arial" w:hAnsi="Arial" w:cs="Arial"/>
                <w:i/>
                <w:sz w:val="20"/>
                <w:szCs w:val="20"/>
              </w:rPr>
              <w:t xml:space="preserve">Metodologii wyliczenia stawek jednostkowych </w:t>
            </w:r>
            <w:r w:rsidRPr="00DD7B95">
              <w:rPr>
                <w:rFonts w:ascii="Arial" w:hAnsi="Arial" w:cs="Arial"/>
                <w:i/>
                <w:sz w:val="20"/>
                <w:szCs w:val="20"/>
              </w:rPr>
              <w:br/>
              <w:t>w projektach w zakresie wsparcia utrzymania działalności</w:t>
            </w:r>
            <w:r w:rsidR="00EC5455">
              <w:rPr>
                <w:rFonts w:ascii="Arial" w:hAnsi="Arial" w:cs="Arial"/>
                <w:i/>
                <w:sz w:val="20"/>
                <w:szCs w:val="20"/>
              </w:rPr>
              <w:t xml:space="preserve"> </w:t>
            </w:r>
            <w:r w:rsidRPr="00DD7B95">
              <w:rPr>
                <w:rFonts w:ascii="Arial" w:hAnsi="Arial" w:cs="Arial"/>
                <w:i/>
                <w:sz w:val="20"/>
                <w:szCs w:val="20"/>
              </w:rPr>
              <w:t>w sytuacji nagłego niedoboru lub braku płynności mikro, małych i średnich przedsiębiorstw w ramach programów operacyjnych na lata 2014-2020</w:t>
            </w:r>
          </w:p>
        </w:tc>
      </w:tr>
      <w:tr w:rsidR="009815B4" w:rsidRPr="00710E9D" w14:paraId="7D61FC50"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37"/>
        </w:trPr>
        <w:tc>
          <w:tcPr>
            <w:tcW w:w="2642" w:type="dxa"/>
            <w:vAlign w:val="center"/>
          </w:tcPr>
          <w:p w14:paraId="063A80CC"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Pomoc publiczna i</w:t>
            </w:r>
            <w:r>
              <w:rPr>
                <w:rFonts w:ascii="Arial" w:hAnsi="Arial" w:cs="Arial"/>
                <w:sz w:val="20"/>
                <w:lang w:val="pl-PL"/>
              </w:rPr>
              <w:t xml:space="preserve"> </w:t>
            </w:r>
            <w:r w:rsidRPr="006D00DE">
              <w:rPr>
                <w:rFonts w:ascii="Arial" w:hAnsi="Arial" w:cs="Arial"/>
                <w:sz w:val="20"/>
                <w:lang w:val="pl-PL"/>
              </w:rPr>
              <w:t xml:space="preserve">pomoc </w:t>
            </w:r>
            <w:r w:rsidRPr="006D00DE">
              <w:rPr>
                <w:rFonts w:ascii="Arial" w:hAnsi="Arial" w:cs="Arial"/>
                <w:i/>
                <w:sz w:val="20"/>
                <w:lang w:val="pl-PL"/>
              </w:rPr>
              <w:t>de minimis</w:t>
            </w:r>
            <w:r>
              <w:rPr>
                <w:rFonts w:ascii="Arial" w:hAnsi="Arial" w:cs="Arial"/>
                <w:sz w:val="20"/>
                <w:lang w:val="pl-PL"/>
              </w:rPr>
              <w:t xml:space="preserve"> </w:t>
            </w:r>
            <w:r w:rsidRPr="006D00DE">
              <w:rPr>
                <w:rFonts w:ascii="Arial" w:hAnsi="Arial" w:cs="Arial"/>
                <w:sz w:val="20"/>
                <w:lang w:val="pl-PL"/>
              </w:rPr>
              <w:t>(rodzaj i</w:t>
            </w:r>
            <w:r>
              <w:rPr>
                <w:rFonts w:ascii="Arial" w:hAnsi="Arial" w:cs="Arial"/>
                <w:sz w:val="20"/>
                <w:lang w:val="pl-PL"/>
              </w:rPr>
              <w:t xml:space="preserve"> </w:t>
            </w:r>
            <w:r w:rsidRPr="006D00DE">
              <w:rPr>
                <w:rFonts w:ascii="Arial" w:hAnsi="Arial" w:cs="Arial"/>
                <w:sz w:val="20"/>
                <w:lang w:val="pl-PL"/>
              </w:rPr>
              <w:t>przeznaczenie pomocy, unijna lub</w:t>
            </w:r>
            <w:r>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cs="Arial"/>
                <w:sz w:val="20"/>
                <w:vertAlign w:val="superscript"/>
                <w:lang w:val="pl-PL"/>
              </w:rPr>
              <w:footnoteReference w:id="35"/>
            </w:r>
          </w:p>
        </w:tc>
        <w:tc>
          <w:tcPr>
            <w:tcW w:w="6821" w:type="dxa"/>
            <w:vAlign w:val="center"/>
          </w:tcPr>
          <w:p w14:paraId="0D6BD89F" w14:textId="77777777" w:rsidR="009815B4" w:rsidRPr="00EC5455" w:rsidRDefault="009815B4" w:rsidP="00EC5455">
            <w:pPr>
              <w:spacing w:before="40" w:after="40" w:line="276" w:lineRule="auto"/>
              <w:jc w:val="both"/>
              <w:rPr>
                <w:rFonts w:ascii="Arial" w:hAnsi="Arial" w:cs="Arial"/>
                <w:sz w:val="20"/>
                <w:szCs w:val="20"/>
              </w:rPr>
            </w:pPr>
            <w:r>
              <w:rPr>
                <w:rFonts w:ascii="Arial" w:hAnsi="Arial" w:cs="Arial"/>
                <w:sz w:val="20"/>
                <w:szCs w:val="20"/>
              </w:rPr>
              <w:t xml:space="preserve">Pomoc publiczna </w:t>
            </w:r>
            <w:r w:rsidRPr="006D00DE">
              <w:rPr>
                <w:rFonts w:ascii="Arial" w:hAnsi="Arial" w:cs="Arial"/>
                <w:sz w:val="20"/>
                <w:szCs w:val="20"/>
              </w:rPr>
              <w:t>udzielana zgodnie z</w:t>
            </w:r>
            <w:r>
              <w:rPr>
                <w:rFonts w:ascii="Arial" w:hAnsi="Arial" w:cs="Arial"/>
                <w:sz w:val="20"/>
                <w:szCs w:val="20"/>
              </w:rPr>
              <w:t> </w:t>
            </w:r>
            <w:r w:rsidRPr="006D00DE">
              <w:rPr>
                <w:rFonts w:ascii="Arial" w:hAnsi="Arial" w:cs="Arial"/>
                <w:sz w:val="20"/>
                <w:szCs w:val="20"/>
              </w:rPr>
              <w:t>warunkami określonymi w</w:t>
            </w:r>
            <w:r>
              <w:rPr>
                <w:rFonts w:ascii="Arial" w:hAnsi="Arial" w:cs="Arial"/>
                <w:sz w:val="20"/>
                <w:szCs w:val="20"/>
              </w:rPr>
              <w:t> </w:t>
            </w:r>
            <w:r w:rsidRPr="00B607BC">
              <w:rPr>
                <w:rFonts w:ascii="Arial" w:hAnsi="Arial" w:cs="Arial"/>
                <w:i/>
                <w:sz w:val="20"/>
              </w:rPr>
              <w:t xml:space="preserve">Rozporządzeniu </w:t>
            </w:r>
            <w:r>
              <w:rPr>
                <w:rFonts w:ascii="Arial" w:hAnsi="Arial" w:cs="Arial"/>
                <w:i/>
                <w:sz w:val="20"/>
              </w:rPr>
              <w:t xml:space="preserve">Ministra </w:t>
            </w:r>
            <w:r w:rsidRPr="00B607BC">
              <w:rPr>
                <w:rFonts w:ascii="Arial" w:hAnsi="Arial" w:cs="Arial"/>
                <w:i/>
                <w:sz w:val="20"/>
              </w:rPr>
              <w:t>Funduszy i Polityki Regionalnej</w:t>
            </w:r>
            <w:r w:rsidRPr="00B607BC">
              <w:rPr>
                <w:rFonts w:ascii="Arial" w:hAnsi="Arial"/>
                <w:i/>
                <w:sz w:val="20"/>
              </w:rPr>
              <w:t xml:space="preserve"> </w:t>
            </w:r>
            <w:r w:rsidRPr="00B607BC">
              <w:rPr>
                <w:rFonts w:ascii="Arial" w:hAnsi="Arial" w:cs="Arial"/>
                <w:i/>
                <w:sz w:val="20"/>
              </w:rPr>
              <w:t xml:space="preserve">z dnia </w:t>
            </w:r>
            <w:r>
              <w:rPr>
                <w:rFonts w:ascii="Arial" w:hAnsi="Arial" w:cs="Arial"/>
                <w:i/>
                <w:sz w:val="20"/>
              </w:rPr>
              <w:t>28.04.2020 r.</w:t>
            </w:r>
            <w:r w:rsidRPr="00B607BC">
              <w:rPr>
                <w:rFonts w:ascii="Arial" w:hAnsi="Arial" w:cs="Arial"/>
                <w:i/>
                <w:sz w:val="20"/>
              </w:rPr>
              <w:t xml:space="preserve"> w sprawie udzielania pomocy w formie dotacji lub pomocy zwrotnej w</w:t>
            </w:r>
            <w:r>
              <w:rPr>
                <w:rFonts w:ascii="Arial" w:hAnsi="Arial" w:cs="Arial"/>
                <w:i/>
                <w:sz w:val="20"/>
              </w:rPr>
              <w:t> </w:t>
            </w:r>
            <w:r w:rsidRPr="00B607BC">
              <w:rPr>
                <w:rFonts w:ascii="Arial" w:hAnsi="Arial" w:cs="Arial"/>
                <w:i/>
                <w:sz w:val="20"/>
              </w:rPr>
              <w:t>ramach programów operacyjnych na lata 2014-2020 w celu wspierania polskiej gospodarki w związku z wystąpieniem pandemii COVID-19</w:t>
            </w:r>
          </w:p>
        </w:tc>
      </w:tr>
      <w:tr w:rsidR="009815B4" w:rsidRPr="00710E9D" w14:paraId="132887C2"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562"/>
        </w:trPr>
        <w:tc>
          <w:tcPr>
            <w:tcW w:w="2642" w:type="dxa"/>
            <w:vAlign w:val="center"/>
          </w:tcPr>
          <w:p w14:paraId="33197DE0"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Maksymalny % poziom dofinansowania UE wydatków</w:t>
            </w:r>
            <w:r>
              <w:rPr>
                <w:rFonts w:ascii="Arial" w:hAnsi="Arial" w:cs="Arial"/>
                <w:sz w:val="20"/>
                <w:lang w:val="pl-PL"/>
              </w:rPr>
              <w:t xml:space="preserve"> </w:t>
            </w:r>
            <w:r w:rsidRPr="006D00DE">
              <w:rPr>
                <w:rFonts w:ascii="Arial" w:hAnsi="Arial" w:cs="Arial"/>
                <w:sz w:val="20"/>
                <w:lang w:val="pl-PL"/>
              </w:rPr>
              <w:t>kwalifikowalnych na poziomie projektu</w:t>
            </w:r>
            <w:r w:rsidRPr="006D00DE">
              <w:rPr>
                <w:rFonts w:ascii="Arial" w:hAnsi="Arial" w:cs="Arial"/>
                <w:sz w:val="20"/>
                <w:vertAlign w:val="superscript"/>
                <w:lang w:val="pl-PL"/>
              </w:rPr>
              <w:footnoteReference w:id="36"/>
            </w:r>
          </w:p>
        </w:tc>
        <w:tc>
          <w:tcPr>
            <w:tcW w:w="6821" w:type="dxa"/>
            <w:vAlign w:val="center"/>
          </w:tcPr>
          <w:p w14:paraId="73FEDB1B" w14:textId="77777777" w:rsidR="009815B4" w:rsidRPr="006D00DE" w:rsidRDefault="009815B4" w:rsidP="009815B4">
            <w:pPr>
              <w:jc w:val="both"/>
              <w:rPr>
                <w:rFonts w:ascii="Arial" w:hAnsi="Arial" w:cs="Arial"/>
                <w:sz w:val="20"/>
                <w:szCs w:val="20"/>
              </w:rPr>
            </w:pPr>
            <w:r>
              <w:rPr>
                <w:rFonts w:ascii="Arial" w:hAnsi="Arial" w:cs="Arial"/>
                <w:sz w:val="20"/>
                <w:szCs w:val="20"/>
              </w:rPr>
              <w:t>100%</w:t>
            </w:r>
          </w:p>
        </w:tc>
      </w:tr>
      <w:tr w:rsidR="009815B4" w:rsidRPr="00710E9D" w14:paraId="637BEA54"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546"/>
        </w:trPr>
        <w:tc>
          <w:tcPr>
            <w:tcW w:w="2642" w:type="dxa"/>
            <w:vAlign w:val="center"/>
          </w:tcPr>
          <w:p w14:paraId="14ECD527"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c>
          <w:tcPr>
            <w:tcW w:w="6821" w:type="dxa"/>
            <w:vAlign w:val="center"/>
          </w:tcPr>
          <w:p w14:paraId="5CB9EB12" w14:textId="77777777" w:rsidR="009815B4" w:rsidRPr="006D00DE" w:rsidRDefault="009815B4" w:rsidP="009815B4">
            <w:pPr>
              <w:spacing w:line="276" w:lineRule="auto"/>
              <w:rPr>
                <w:rFonts w:ascii="Arial" w:hAnsi="Arial" w:cs="Arial"/>
                <w:sz w:val="20"/>
                <w:szCs w:val="20"/>
                <w:highlight w:val="yellow"/>
              </w:rPr>
            </w:pPr>
            <w:r>
              <w:rPr>
                <w:rFonts w:ascii="Arial" w:hAnsi="Arial" w:cs="Arial"/>
                <w:sz w:val="20"/>
                <w:szCs w:val="20"/>
              </w:rPr>
              <w:t>100%</w:t>
            </w:r>
          </w:p>
        </w:tc>
      </w:tr>
      <w:tr w:rsidR="009815B4" w:rsidRPr="00710E9D" w14:paraId="764339A7"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262"/>
        </w:trPr>
        <w:tc>
          <w:tcPr>
            <w:tcW w:w="2642" w:type="dxa"/>
            <w:vAlign w:val="center"/>
          </w:tcPr>
          <w:p w14:paraId="23D97BB9"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Minimalny wkład własny beneficjenta jako % wydatków kwalifikowalnych </w:t>
            </w:r>
          </w:p>
        </w:tc>
        <w:tc>
          <w:tcPr>
            <w:tcW w:w="6821" w:type="dxa"/>
            <w:vAlign w:val="center"/>
          </w:tcPr>
          <w:p w14:paraId="696C2E90" w14:textId="77777777" w:rsidR="009815B4" w:rsidRPr="006D00DE" w:rsidRDefault="009815B4" w:rsidP="009815B4">
            <w:pPr>
              <w:spacing w:line="276" w:lineRule="auto"/>
              <w:rPr>
                <w:rFonts w:ascii="Arial" w:hAnsi="Arial" w:cs="Arial"/>
                <w:sz w:val="20"/>
                <w:szCs w:val="20"/>
              </w:rPr>
            </w:pPr>
            <w:r w:rsidRPr="00231B12">
              <w:rPr>
                <w:rFonts w:ascii="Arial" w:hAnsi="Arial" w:cs="Arial"/>
                <w:sz w:val="18"/>
                <w:szCs w:val="20"/>
              </w:rPr>
              <w:t xml:space="preserve"> </w:t>
            </w:r>
            <w:r w:rsidRPr="006D00DE">
              <w:rPr>
                <w:rFonts w:ascii="Arial" w:hAnsi="Arial" w:cs="Arial"/>
                <w:sz w:val="20"/>
                <w:szCs w:val="20"/>
              </w:rPr>
              <w:t>Nie dotyczy</w:t>
            </w:r>
          </w:p>
        </w:tc>
      </w:tr>
      <w:tr w:rsidR="009815B4" w:rsidRPr="00710E9D" w14:paraId="6C71326D"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267"/>
        </w:trPr>
        <w:tc>
          <w:tcPr>
            <w:tcW w:w="2642" w:type="dxa"/>
            <w:vAlign w:val="center"/>
          </w:tcPr>
          <w:p w14:paraId="0C07B8BA"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Pr>
                <w:rFonts w:ascii="Arial" w:hAnsi="Arial" w:cs="Arial"/>
                <w:sz w:val="20"/>
                <w:lang w:val="pl-PL"/>
              </w:rPr>
              <w:t xml:space="preserve"> </w:t>
            </w:r>
            <w:r w:rsidRPr="006D00DE">
              <w:rPr>
                <w:rFonts w:ascii="Arial" w:hAnsi="Arial" w:cs="Arial"/>
                <w:sz w:val="20"/>
                <w:lang w:val="pl-PL"/>
              </w:rPr>
              <w:t>i</w:t>
            </w:r>
            <w:r>
              <w:rPr>
                <w:rFonts w:ascii="Arial" w:hAnsi="Arial" w:cs="Arial"/>
                <w:sz w:val="20"/>
                <w:lang w:val="pl-PL"/>
              </w:rPr>
              <w:t xml:space="preserve"> </w:t>
            </w:r>
            <w:r w:rsidRPr="006D00DE">
              <w:rPr>
                <w:rFonts w:ascii="Arial" w:hAnsi="Arial" w:cs="Arial"/>
                <w:sz w:val="20"/>
                <w:lang w:val="pl-PL"/>
              </w:rPr>
              <w:t xml:space="preserve">maksymalna wartość projektu (PLN) </w:t>
            </w:r>
          </w:p>
        </w:tc>
        <w:tc>
          <w:tcPr>
            <w:tcW w:w="6821" w:type="dxa"/>
            <w:vAlign w:val="center"/>
          </w:tcPr>
          <w:p w14:paraId="1F467131" w14:textId="77777777" w:rsidR="009815B4" w:rsidRPr="006D00DE" w:rsidRDefault="001661FC" w:rsidP="006502B4">
            <w:pPr>
              <w:spacing w:line="276" w:lineRule="auto"/>
              <w:jc w:val="both"/>
              <w:rPr>
                <w:rFonts w:ascii="Arial" w:hAnsi="Arial" w:cs="Arial"/>
                <w:sz w:val="20"/>
                <w:szCs w:val="20"/>
              </w:rPr>
            </w:pPr>
            <w:r>
              <w:rPr>
                <w:rFonts w:ascii="Arial" w:hAnsi="Arial" w:cs="Arial"/>
                <w:i/>
                <w:sz w:val="20"/>
                <w:szCs w:val="20"/>
              </w:rPr>
              <w:t>Zgodnie z Metodologią</w:t>
            </w:r>
            <w:r w:rsidRPr="00DD7B95">
              <w:rPr>
                <w:rFonts w:ascii="Arial" w:hAnsi="Arial" w:cs="Arial"/>
                <w:i/>
                <w:sz w:val="20"/>
                <w:szCs w:val="20"/>
              </w:rPr>
              <w:t xml:space="preserve"> wyliczenia stawek jednostkowych </w:t>
            </w:r>
            <w:r w:rsidRPr="00DD7B95">
              <w:rPr>
                <w:rFonts w:ascii="Arial" w:hAnsi="Arial" w:cs="Arial"/>
                <w:i/>
                <w:sz w:val="20"/>
                <w:szCs w:val="20"/>
              </w:rPr>
              <w:br/>
              <w:t>w projektach w zakresie wsparcia utrzymania działalności</w:t>
            </w:r>
            <w:r>
              <w:rPr>
                <w:rFonts w:ascii="Arial" w:hAnsi="Arial" w:cs="Arial"/>
                <w:i/>
                <w:sz w:val="20"/>
                <w:szCs w:val="20"/>
              </w:rPr>
              <w:t xml:space="preserve"> </w:t>
            </w:r>
            <w:r w:rsidRPr="00DD7B95">
              <w:rPr>
                <w:rFonts w:ascii="Arial" w:hAnsi="Arial" w:cs="Arial"/>
                <w:i/>
                <w:sz w:val="20"/>
                <w:szCs w:val="20"/>
              </w:rPr>
              <w:t>w sytuacji nagłego niedoboru lub braku płynności mikro, małych i średnich przedsiębiorstw w ramach programów operacyjnych na lata 2014-2020</w:t>
            </w:r>
          </w:p>
        </w:tc>
      </w:tr>
      <w:tr w:rsidR="009815B4" w:rsidRPr="00710E9D" w14:paraId="24EB63A0"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97"/>
        </w:trPr>
        <w:tc>
          <w:tcPr>
            <w:tcW w:w="2642" w:type="dxa"/>
            <w:vAlign w:val="center"/>
          </w:tcPr>
          <w:p w14:paraId="4DA86054"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Minimalna i maksymalna wartość wydatków kwalifikowalnych projektu (PLN) </w:t>
            </w:r>
          </w:p>
        </w:tc>
        <w:tc>
          <w:tcPr>
            <w:tcW w:w="6821" w:type="dxa"/>
            <w:vAlign w:val="center"/>
          </w:tcPr>
          <w:p w14:paraId="4F846389" w14:textId="77777777" w:rsidR="001661FC" w:rsidRPr="006D00DE" w:rsidRDefault="001661FC" w:rsidP="006502B4">
            <w:pPr>
              <w:spacing w:before="120" w:line="276" w:lineRule="auto"/>
              <w:jc w:val="both"/>
              <w:rPr>
                <w:rFonts w:ascii="Arial" w:hAnsi="Arial" w:cs="Arial"/>
                <w:sz w:val="20"/>
                <w:szCs w:val="20"/>
              </w:rPr>
            </w:pPr>
            <w:r>
              <w:rPr>
                <w:rFonts w:ascii="Arial" w:hAnsi="Arial" w:cs="Arial"/>
                <w:sz w:val="20"/>
                <w:szCs w:val="20"/>
              </w:rPr>
              <w:t xml:space="preserve">Zgodnie z </w:t>
            </w:r>
            <w:r>
              <w:rPr>
                <w:rFonts w:ascii="Arial" w:hAnsi="Arial" w:cs="Arial"/>
                <w:i/>
                <w:sz w:val="20"/>
                <w:szCs w:val="20"/>
              </w:rPr>
              <w:t>Metodologią</w:t>
            </w:r>
            <w:r w:rsidRPr="00DD7B95">
              <w:rPr>
                <w:rFonts w:ascii="Arial" w:hAnsi="Arial" w:cs="Arial"/>
                <w:i/>
                <w:sz w:val="20"/>
                <w:szCs w:val="20"/>
              </w:rPr>
              <w:t xml:space="preserve"> wyliczenia stawek jednostkowych </w:t>
            </w:r>
            <w:r w:rsidRPr="00DD7B95">
              <w:rPr>
                <w:rFonts w:ascii="Arial" w:hAnsi="Arial" w:cs="Arial"/>
                <w:i/>
                <w:sz w:val="20"/>
                <w:szCs w:val="20"/>
              </w:rPr>
              <w:br/>
              <w:t>w projektach w zakresie wsparcia utrzymania działalności</w:t>
            </w:r>
            <w:r>
              <w:rPr>
                <w:rFonts w:ascii="Arial" w:hAnsi="Arial" w:cs="Arial"/>
                <w:i/>
                <w:sz w:val="20"/>
                <w:szCs w:val="20"/>
              </w:rPr>
              <w:t xml:space="preserve"> </w:t>
            </w:r>
            <w:r w:rsidRPr="00DD7B95">
              <w:rPr>
                <w:rFonts w:ascii="Arial" w:hAnsi="Arial" w:cs="Arial"/>
                <w:i/>
                <w:sz w:val="20"/>
                <w:szCs w:val="20"/>
              </w:rPr>
              <w:t>w sytuacji nagłego niedoboru lub braku płynności mikro, małych i średnich przedsiębiorstw w ramach programów operacyjnych na lata 2014-2020</w:t>
            </w:r>
          </w:p>
        </w:tc>
      </w:tr>
      <w:tr w:rsidR="009815B4" w:rsidRPr="00710E9D" w14:paraId="2965E475"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276"/>
        </w:trPr>
        <w:tc>
          <w:tcPr>
            <w:tcW w:w="2642" w:type="dxa"/>
            <w:vAlign w:val="center"/>
          </w:tcPr>
          <w:p w14:paraId="7559B754"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Maksymalna wartość dofinansowania wydatków kwalifikowalnych (PLN)</w:t>
            </w:r>
          </w:p>
        </w:tc>
        <w:tc>
          <w:tcPr>
            <w:tcW w:w="6821" w:type="dxa"/>
            <w:vAlign w:val="center"/>
          </w:tcPr>
          <w:p w14:paraId="0DDB194A" w14:textId="77777777" w:rsidR="009815B4" w:rsidRPr="001661FC" w:rsidRDefault="001661FC" w:rsidP="006502B4">
            <w:pPr>
              <w:spacing w:line="276" w:lineRule="auto"/>
              <w:jc w:val="both"/>
              <w:rPr>
                <w:rFonts w:ascii="Arial" w:hAnsi="Arial" w:cs="Arial"/>
                <w:sz w:val="20"/>
              </w:rPr>
            </w:pPr>
            <w:r>
              <w:rPr>
                <w:rFonts w:ascii="Arial" w:hAnsi="Arial" w:cs="Arial"/>
                <w:i/>
                <w:sz w:val="20"/>
              </w:rPr>
              <w:t>Zgodnie z Metodologią</w:t>
            </w:r>
            <w:r w:rsidRPr="001661FC">
              <w:rPr>
                <w:rFonts w:ascii="Arial" w:hAnsi="Arial" w:cs="Arial"/>
                <w:i/>
                <w:sz w:val="20"/>
              </w:rPr>
              <w:t xml:space="preserve"> wyliczenia stawek jednostkowych </w:t>
            </w:r>
            <w:r w:rsidRPr="001661FC">
              <w:rPr>
                <w:rFonts w:ascii="Arial" w:hAnsi="Arial" w:cs="Arial"/>
                <w:i/>
                <w:sz w:val="20"/>
              </w:rPr>
              <w:br/>
              <w:t>w projektach w zakresie wsparcia utrzymania działalności w sytuacji nagłego niedoboru lub braku płynności mikro, małych i średnich przedsiębiorstw w ramach programów operacyjnych na lata 2014-2020</w:t>
            </w:r>
          </w:p>
        </w:tc>
      </w:tr>
      <w:tr w:rsidR="009815B4" w:rsidRPr="00710E9D" w14:paraId="04C3C630"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404"/>
        </w:trPr>
        <w:tc>
          <w:tcPr>
            <w:tcW w:w="2642" w:type="dxa"/>
            <w:vAlign w:val="center"/>
          </w:tcPr>
          <w:p w14:paraId="44FA154D"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 xml:space="preserve">Kwota alokacji UE na instrumenty finansowe (EUR) (jeśli dotyczy) </w:t>
            </w:r>
          </w:p>
        </w:tc>
        <w:tc>
          <w:tcPr>
            <w:tcW w:w="6821" w:type="dxa"/>
            <w:vAlign w:val="center"/>
          </w:tcPr>
          <w:p w14:paraId="490FF8AC" w14:textId="77777777" w:rsidR="009815B4" w:rsidRPr="006D00DE" w:rsidRDefault="009815B4" w:rsidP="009815B4">
            <w:pPr>
              <w:spacing w:line="276" w:lineRule="auto"/>
              <w:rPr>
                <w:rFonts w:ascii="Arial" w:hAnsi="Arial" w:cs="Arial"/>
                <w:color w:val="FF0000"/>
                <w:sz w:val="20"/>
                <w:szCs w:val="20"/>
              </w:rPr>
            </w:pPr>
            <w:r w:rsidRPr="006D00DE" w:rsidDel="00491F2A">
              <w:rPr>
                <w:rFonts w:ascii="Arial" w:hAnsi="Arial" w:cs="Arial"/>
                <w:sz w:val="20"/>
                <w:szCs w:val="20"/>
              </w:rPr>
              <w:t>Nie dotyczy</w:t>
            </w:r>
            <w:r>
              <w:rPr>
                <w:rFonts w:ascii="Arial" w:hAnsi="Arial" w:cs="Arial"/>
                <w:sz w:val="20"/>
                <w:szCs w:val="20"/>
              </w:rPr>
              <w:t xml:space="preserve"> </w:t>
            </w:r>
          </w:p>
        </w:tc>
      </w:tr>
      <w:tr w:rsidR="009815B4" w:rsidRPr="00710E9D" w14:paraId="088FA2BD"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979"/>
        </w:trPr>
        <w:tc>
          <w:tcPr>
            <w:tcW w:w="2642" w:type="dxa"/>
            <w:vAlign w:val="center"/>
          </w:tcPr>
          <w:p w14:paraId="6596E1E6"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6821" w:type="dxa"/>
            <w:vAlign w:val="center"/>
          </w:tcPr>
          <w:p w14:paraId="686512D0" w14:textId="77777777" w:rsidR="009815B4" w:rsidRPr="006D00DE" w:rsidRDefault="009815B4" w:rsidP="009815B4">
            <w:pPr>
              <w:spacing w:line="276" w:lineRule="auto"/>
              <w:jc w:val="both"/>
              <w:rPr>
                <w:rFonts w:ascii="Arial" w:hAnsi="Arial" w:cs="Arial"/>
                <w:color w:val="FF0000"/>
                <w:sz w:val="20"/>
                <w:szCs w:val="20"/>
              </w:rPr>
            </w:pPr>
            <w:r w:rsidRPr="006D00DE">
              <w:rPr>
                <w:rFonts w:ascii="Arial" w:hAnsi="Arial" w:cs="Arial"/>
                <w:sz w:val="20"/>
                <w:szCs w:val="20"/>
              </w:rPr>
              <w:t>Nie dotyczy</w:t>
            </w:r>
          </w:p>
        </w:tc>
      </w:tr>
      <w:tr w:rsidR="009815B4" w:rsidRPr="00710E9D" w14:paraId="01D154EE"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546"/>
        </w:trPr>
        <w:tc>
          <w:tcPr>
            <w:tcW w:w="2642" w:type="dxa"/>
            <w:vAlign w:val="center"/>
          </w:tcPr>
          <w:p w14:paraId="0962D2BA"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lastRenderedPageBreak/>
              <w:t>Rodzaj wsparcia instrumentów finansowych oraz najważniejsze warunki przyznawania</w:t>
            </w:r>
          </w:p>
        </w:tc>
        <w:tc>
          <w:tcPr>
            <w:tcW w:w="6821" w:type="dxa"/>
            <w:vAlign w:val="center"/>
          </w:tcPr>
          <w:p w14:paraId="2F3AE78A" w14:textId="77777777" w:rsidR="009815B4" w:rsidRPr="006D00DE" w:rsidRDefault="009815B4" w:rsidP="009815B4">
            <w:pPr>
              <w:spacing w:line="276" w:lineRule="auto"/>
              <w:rPr>
                <w:rFonts w:ascii="Arial" w:hAnsi="Arial" w:cs="Arial"/>
                <w:color w:val="FF0000"/>
                <w:sz w:val="20"/>
                <w:szCs w:val="20"/>
              </w:rPr>
            </w:pPr>
            <w:r w:rsidRPr="006D00DE">
              <w:rPr>
                <w:rFonts w:ascii="Arial" w:hAnsi="Arial" w:cs="Arial"/>
                <w:sz w:val="20"/>
                <w:szCs w:val="20"/>
              </w:rPr>
              <w:t>Nie dotyczy</w:t>
            </w:r>
          </w:p>
        </w:tc>
      </w:tr>
      <w:tr w:rsidR="009815B4" w:rsidRPr="00710E9D" w14:paraId="45C87828" w14:textId="77777777" w:rsidTr="00EC54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270"/>
        </w:trPr>
        <w:tc>
          <w:tcPr>
            <w:tcW w:w="2642" w:type="dxa"/>
            <w:vAlign w:val="center"/>
          </w:tcPr>
          <w:p w14:paraId="56B3DFFD" w14:textId="77777777" w:rsidR="009815B4" w:rsidRPr="006D00DE" w:rsidRDefault="009815B4" w:rsidP="00EF1819">
            <w:pPr>
              <w:pStyle w:val="Akapitzlist"/>
              <w:numPr>
                <w:ilvl w:val="0"/>
                <w:numId w:val="49"/>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6821" w:type="dxa"/>
            <w:vAlign w:val="center"/>
          </w:tcPr>
          <w:p w14:paraId="4DA4C939" w14:textId="77777777" w:rsidR="009815B4" w:rsidRPr="006D00DE" w:rsidRDefault="009815B4" w:rsidP="009815B4">
            <w:pPr>
              <w:spacing w:line="276" w:lineRule="auto"/>
              <w:rPr>
                <w:rFonts w:ascii="Arial" w:hAnsi="Arial" w:cs="Arial"/>
                <w:color w:val="FF0000"/>
                <w:sz w:val="20"/>
                <w:szCs w:val="20"/>
              </w:rPr>
            </w:pPr>
            <w:r w:rsidRPr="006D00DE">
              <w:rPr>
                <w:rFonts w:ascii="Arial" w:hAnsi="Arial" w:cs="Arial"/>
                <w:sz w:val="20"/>
                <w:szCs w:val="20"/>
              </w:rPr>
              <w:t>Nie dotyczy</w:t>
            </w:r>
          </w:p>
        </w:tc>
      </w:tr>
    </w:tbl>
    <w:p w14:paraId="36B67850" w14:textId="77777777" w:rsidR="009768EE" w:rsidRDefault="009768EE">
      <w:r>
        <w:rPr>
          <w:b/>
          <w:bCs/>
        </w:rPr>
        <w:br w:type="page"/>
      </w:r>
    </w:p>
    <w:tbl>
      <w:tblPr>
        <w:tblW w:w="9543" w:type="dxa"/>
        <w:tblInd w:w="-11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543"/>
      </w:tblGrid>
      <w:tr w:rsidR="008C60E0" w:rsidRPr="00710E9D" w14:paraId="5711C2DF" w14:textId="77777777" w:rsidTr="009815B4">
        <w:trPr>
          <w:trHeight w:val="568"/>
        </w:trPr>
        <w:tc>
          <w:tcPr>
            <w:tcW w:w="9543" w:type="dxa"/>
            <w:tcBorders>
              <w:top w:val="single" w:sz="4" w:space="0" w:color="auto"/>
              <w:bottom w:val="single" w:sz="4" w:space="0" w:color="auto"/>
            </w:tcBorders>
            <w:shd w:val="clear" w:color="auto" w:fill="8064A2"/>
            <w:vAlign w:val="center"/>
          </w:tcPr>
          <w:p w14:paraId="1132707A" w14:textId="77777777" w:rsidR="008C60E0" w:rsidRPr="00040203" w:rsidRDefault="00A91FF0" w:rsidP="00262A7F">
            <w:pPr>
              <w:pStyle w:val="Nagwek2"/>
              <w:spacing w:before="0" w:line="276" w:lineRule="auto"/>
              <w:rPr>
                <w:rFonts w:ascii="Arial" w:eastAsia="MS Mincho" w:hAnsi="Arial" w:cs="Arial"/>
                <w:bCs w:val="0"/>
                <w:color w:val="FFFFFF"/>
                <w:sz w:val="22"/>
                <w:szCs w:val="22"/>
              </w:rPr>
            </w:pPr>
            <w:bookmarkStart w:id="23" w:name="_Toc79492942"/>
            <w:r w:rsidRPr="00040203">
              <w:rPr>
                <w:rFonts w:ascii="Arial" w:eastAsia="MS Mincho" w:hAnsi="Arial" w:cs="Arial"/>
                <w:bCs w:val="0"/>
                <w:color w:val="FFFFFF"/>
                <w:sz w:val="22"/>
                <w:szCs w:val="22"/>
              </w:rPr>
              <w:lastRenderedPageBreak/>
              <w:t xml:space="preserve">Oś Priorytetowa II </w:t>
            </w:r>
            <w:r w:rsidRPr="00040203">
              <w:rPr>
                <w:rFonts w:ascii="Arial" w:eastAsia="MS Mincho" w:hAnsi="Arial" w:cs="Arial"/>
                <w:bCs w:val="0"/>
                <w:i/>
                <w:color w:val="FFFFFF"/>
                <w:sz w:val="22"/>
                <w:szCs w:val="22"/>
              </w:rPr>
              <w:t>Nowoczesna Infrastruktura Transportowa</w:t>
            </w:r>
            <w:bookmarkEnd w:id="23"/>
          </w:p>
        </w:tc>
      </w:tr>
    </w:tbl>
    <w:p w14:paraId="5F6DDAF2" w14:textId="77777777" w:rsidR="008C60E0" w:rsidRPr="006D00DE" w:rsidRDefault="008C60E0" w:rsidP="00EF1819">
      <w:pPr>
        <w:pStyle w:val="Akapitzlist"/>
        <w:numPr>
          <w:ilvl w:val="0"/>
          <w:numId w:val="7"/>
        </w:numPr>
        <w:spacing w:before="240" w:after="120" w:line="276" w:lineRule="auto"/>
        <w:contextualSpacing w:val="0"/>
        <w:rPr>
          <w:rFonts w:ascii="Arial" w:hAnsi="Arial" w:cs="Arial"/>
          <w:sz w:val="20"/>
        </w:rPr>
      </w:pPr>
      <w:r w:rsidRPr="006D00DE">
        <w:rPr>
          <w:rFonts w:ascii="Arial" w:hAnsi="Arial" w:cs="Arial"/>
          <w:sz w:val="20"/>
          <w:lang w:val="pl-PL"/>
        </w:rPr>
        <w:t>Numer</w:t>
      </w:r>
      <w:r w:rsidRPr="006D00DE">
        <w:rPr>
          <w:rFonts w:ascii="Arial" w:hAnsi="Arial" w:cs="Arial"/>
          <w:sz w:val="20"/>
        </w:rPr>
        <w:t xml:space="preserve"> i </w:t>
      </w:r>
      <w:r w:rsidRPr="006D00DE">
        <w:rPr>
          <w:rFonts w:ascii="Arial" w:hAnsi="Arial" w:cs="Arial"/>
          <w:sz w:val="20"/>
          <w:lang w:val="pl-PL"/>
        </w:rPr>
        <w:t>nazwa</w:t>
      </w:r>
      <w:r w:rsidRPr="006D00DE">
        <w:rPr>
          <w:rFonts w:ascii="Arial" w:hAnsi="Arial" w:cs="Arial"/>
          <w:sz w:val="20"/>
        </w:rPr>
        <w:t xml:space="preserve"> </w:t>
      </w:r>
      <w:r w:rsidRPr="006D00DE">
        <w:rPr>
          <w:rFonts w:ascii="Arial" w:hAnsi="Arial" w:cs="Arial"/>
          <w:sz w:val="20"/>
          <w:lang w:val="pl-PL"/>
        </w:rPr>
        <w:t>osi</w:t>
      </w:r>
      <w:r w:rsidRPr="006D00DE">
        <w:rPr>
          <w:rFonts w:ascii="Arial" w:hAnsi="Arial" w:cs="Arial"/>
          <w:sz w:val="20"/>
        </w:rPr>
        <w:t xml:space="preserve"> </w:t>
      </w:r>
      <w:r w:rsidRPr="006D00DE">
        <w:rPr>
          <w:rFonts w:ascii="Arial" w:hAnsi="Arial" w:cs="Arial"/>
          <w:sz w:val="20"/>
          <w:lang w:val="pl-PL"/>
        </w:rPr>
        <w:t>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78B17509" w14:textId="77777777" w:rsidTr="00262A7F">
        <w:trPr>
          <w:trHeight w:val="519"/>
        </w:trPr>
        <w:tc>
          <w:tcPr>
            <w:tcW w:w="9346" w:type="dxa"/>
            <w:vAlign w:val="center"/>
          </w:tcPr>
          <w:p w14:paraId="1475725F" w14:textId="77777777" w:rsidR="008C60E0" w:rsidRPr="006D00DE" w:rsidRDefault="008C60E0" w:rsidP="009315D1">
            <w:pPr>
              <w:spacing w:line="276" w:lineRule="auto"/>
              <w:rPr>
                <w:rFonts w:ascii="Arial" w:hAnsi="Arial" w:cs="Arial"/>
                <w:sz w:val="20"/>
                <w:szCs w:val="20"/>
              </w:rPr>
            </w:pPr>
            <w:r w:rsidRPr="006D00DE">
              <w:rPr>
                <w:rFonts w:ascii="Arial" w:hAnsi="Arial" w:cs="Arial"/>
                <w:bCs/>
                <w:sz w:val="20"/>
                <w:szCs w:val="20"/>
              </w:rPr>
              <w:t xml:space="preserve">Oś priorytetowa II </w:t>
            </w:r>
            <w:r w:rsidRPr="006D00DE">
              <w:rPr>
                <w:rFonts w:ascii="Arial" w:hAnsi="Arial" w:cs="Arial"/>
                <w:bCs/>
                <w:i/>
                <w:sz w:val="20"/>
                <w:szCs w:val="20"/>
              </w:rPr>
              <w:t>Nowoczesna Infrastruktura Transportowa</w:t>
            </w:r>
          </w:p>
        </w:tc>
      </w:tr>
    </w:tbl>
    <w:p w14:paraId="4AE3C1E5" w14:textId="77777777" w:rsidR="008C60E0" w:rsidRPr="006D00DE" w:rsidRDefault="008C60E0" w:rsidP="00EF1819">
      <w:pPr>
        <w:pStyle w:val="Akapitzlist"/>
        <w:numPr>
          <w:ilvl w:val="0"/>
          <w:numId w:val="7"/>
        </w:numPr>
        <w:spacing w:before="120" w:after="120" w:line="276" w:lineRule="auto"/>
        <w:ind w:left="714" w:hanging="357"/>
        <w:contextualSpacing w:val="0"/>
        <w:rPr>
          <w:rFonts w:ascii="Arial" w:hAnsi="Arial" w:cs="Arial"/>
          <w:sz w:val="20"/>
          <w:lang w:val="pl-PL"/>
        </w:rPr>
      </w:pPr>
      <w:r w:rsidRPr="006D00DE">
        <w:rPr>
          <w:rFonts w:ascii="Arial" w:hAnsi="Arial" w:cs="Arial"/>
          <w:sz w:val="20"/>
          <w:lang w:val="pl-PL"/>
        </w:rPr>
        <w:t>Cele szczegółowe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6E189E9C" w14:textId="77777777" w:rsidTr="00262A7F">
        <w:trPr>
          <w:trHeight w:val="1034"/>
        </w:trPr>
        <w:tc>
          <w:tcPr>
            <w:tcW w:w="9346" w:type="dxa"/>
          </w:tcPr>
          <w:p w14:paraId="1E925020" w14:textId="77777777" w:rsidR="008C60E0" w:rsidRPr="006D00DE" w:rsidRDefault="003D34F0" w:rsidP="00963B06">
            <w:pPr>
              <w:spacing w:before="120" w:after="120" w:line="276" w:lineRule="auto"/>
              <w:jc w:val="both"/>
              <w:rPr>
                <w:rFonts w:ascii="Arial" w:hAnsi="Arial" w:cs="Arial"/>
                <w:sz w:val="20"/>
                <w:szCs w:val="20"/>
              </w:rPr>
            </w:pPr>
            <w:r w:rsidRPr="006D00DE">
              <w:rPr>
                <w:rFonts w:ascii="Arial" w:hAnsi="Arial" w:cs="Arial"/>
                <w:sz w:val="20"/>
                <w:szCs w:val="20"/>
              </w:rPr>
              <w:t xml:space="preserve">Celem operacji podejmowanych </w:t>
            </w:r>
            <w:r w:rsidR="008C60E0" w:rsidRPr="006D00DE">
              <w:rPr>
                <w:rFonts w:ascii="Arial" w:hAnsi="Arial" w:cs="Arial"/>
                <w:sz w:val="20"/>
                <w:szCs w:val="20"/>
              </w:rPr>
              <w:t>w ramach II osi priorytetowej jest</w:t>
            </w:r>
            <w:r w:rsidR="00710E9D">
              <w:rPr>
                <w:rFonts w:ascii="Arial" w:hAnsi="Arial" w:cs="Arial"/>
                <w:sz w:val="20"/>
                <w:szCs w:val="20"/>
              </w:rPr>
              <w:t xml:space="preserve"> </w:t>
            </w:r>
            <w:r w:rsidR="008C60E0" w:rsidRPr="006D00DE">
              <w:rPr>
                <w:rFonts w:ascii="Arial" w:hAnsi="Arial" w:cs="Arial"/>
                <w:sz w:val="20"/>
                <w:szCs w:val="20"/>
              </w:rPr>
              <w:t>poprawa mobilności mieszkańców oraz poprawa dostępności wewnętrznej w miastach wojewódzkich Polski Wschodniej i ich obszarach funkcjonalnych.</w:t>
            </w:r>
          </w:p>
        </w:tc>
      </w:tr>
    </w:tbl>
    <w:p w14:paraId="4189AF59" w14:textId="77777777" w:rsidR="008C60E0" w:rsidRPr="006D00DE" w:rsidRDefault="008C60E0" w:rsidP="00801FDB">
      <w:pPr>
        <w:rPr>
          <w:rFonts w:ascii="Arial" w:hAnsi="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8C60E0" w:rsidRPr="00710E9D" w14:paraId="0E892833" w14:textId="77777777" w:rsidTr="00262A7F">
        <w:trPr>
          <w:trHeight w:val="419"/>
        </w:trPr>
        <w:tc>
          <w:tcPr>
            <w:tcW w:w="1427" w:type="pct"/>
            <w:shd w:val="clear" w:color="auto" w:fill="FFFFFF"/>
            <w:vAlign w:val="center"/>
          </w:tcPr>
          <w:p w14:paraId="5A18B9BB" w14:textId="77777777" w:rsidR="008C60E0" w:rsidRPr="006D00DE" w:rsidRDefault="008C60E0" w:rsidP="00EF1819">
            <w:pPr>
              <w:pStyle w:val="Akapitzlist"/>
              <w:numPr>
                <w:ilvl w:val="0"/>
                <w:numId w:val="7"/>
              </w:numPr>
              <w:spacing w:line="276" w:lineRule="auto"/>
              <w:ind w:left="284" w:hanging="284"/>
              <w:contextualSpacing w:val="0"/>
              <w:rPr>
                <w:rFonts w:ascii="Arial" w:hAnsi="Arial" w:cs="Arial"/>
                <w:sz w:val="20"/>
              </w:rPr>
            </w:pPr>
            <w:r w:rsidRPr="006D00DE">
              <w:rPr>
                <w:rFonts w:ascii="Arial" w:hAnsi="Arial" w:cs="Arial"/>
                <w:sz w:val="20"/>
                <w:lang w:val="pl-PL"/>
              </w:rPr>
              <w:t>Charakter</w:t>
            </w:r>
            <w:r w:rsidRPr="006D00DE">
              <w:rPr>
                <w:rFonts w:ascii="Arial" w:hAnsi="Arial" w:cs="Arial"/>
                <w:sz w:val="20"/>
              </w:rPr>
              <w:t xml:space="preserve"> </w:t>
            </w:r>
            <w:r w:rsidRPr="006D00DE">
              <w:rPr>
                <w:rFonts w:ascii="Arial" w:hAnsi="Arial" w:cs="Arial"/>
                <w:sz w:val="20"/>
                <w:lang w:val="pl-PL"/>
              </w:rPr>
              <w:t>osi</w:t>
            </w:r>
          </w:p>
        </w:tc>
        <w:tc>
          <w:tcPr>
            <w:tcW w:w="3573" w:type="pct"/>
            <w:shd w:val="clear" w:color="auto" w:fill="FFFFFF"/>
            <w:vAlign w:val="center"/>
          </w:tcPr>
          <w:p w14:paraId="019A10F5" w14:textId="77777777" w:rsidR="008C60E0" w:rsidRPr="006D00DE" w:rsidRDefault="008C60E0" w:rsidP="009315D1">
            <w:pPr>
              <w:spacing w:line="276" w:lineRule="auto"/>
              <w:rPr>
                <w:rFonts w:ascii="Arial" w:hAnsi="Arial" w:cs="Arial"/>
                <w:sz w:val="20"/>
                <w:szCs w:val="20"/>
              </w:rPr>
            </w:pPr>
            <w:r w:rsidRPr="006D00DE">
              <w:rPr>
                <w:rFonts w:ascii="Arial" w:hAnsi="Arial" w:cs="Arial"/>
                <w:sz w:val="20"/>
                <w:szCs w:val="20"/>
              </w:rPr>
              <w:t>Standardowa</w:t>
            </w:r>
            <w:r w:rsidRPr="006D00DE">
              <w:rPr>
                <w:rStyle w:val="Odwoanieprzypisudolnego"/>
                <w:szCs w:val="20"/>
              </w:rPr>
              <w:footnoteReference w:id="37"/>
            </w:r>
          </w:p>
        </w:tc>
      </w:tr>
      <w:tr w:rsidR="003043F0" w:rsidRPr="00710E9D" w14:paraId="28E942B7" w14:textId="77777777" w:rsidTr="003043F0">
        <w:trPr>
          <w:trHeight w:val="800"/>
        </w:trPr>
        <w:tc>
          <w:tcPr>
            <w:tcW w:w="1427" w:type="pct"/>
            <w:shd w:val="clear" w:color="auto" w:fill="FFFFFF"/>
            <w:vAlign w:val="center"/>
          </w:tcPr>
          <w:p w14:paraId="3ED7F1EA" w14:textId="77777777" w:rsidR="003043F0" w:rsidRPr="006D00DE" w:rsidRDefault="003043F0" w:rsidP="00EF1819">
            <w:pPr>
              <w:pStyle w:val="Akapitzlist"/>
              <w:numPr>
                <w:ilvl w:val="0"/>
                <w:numId w:val="7"/>
              </w:numPr>
              <w:spacing w:line="276" w:lineRule="auto"/>
              <w:ind w:left="284" w:hanging="284"/>
              <w:contextualSpacing w:val="0"/>
              <w:rPr>
                <w:rFonts w:ascii="Arial" w:hAnsi="Arial" w:cs="Arial"/>
                <w:sz w:val="20"/>
                <w:lang w:val="pl-PL"/>
              </w:rPr>
            </w:pPr>
            <w:r w:rsidRPr="006D00DE">
              <w:rPr>
                <w:rFonts w:ascii="Arial" w:hAnsi="Arial" w:cs="Arial"/>
                <w:sz w:val="20"/>
                <w:lang w:val="pl-PL"/>
              </w:rPr>
              <w:t>Fundusz (nazwa i kwota w EUR)</w:t>
            </w:r>
          </w:p>
        </w:tc>
        <w:tc>
          <w:tcPr>
            <w:tcW w:w="3573" w:type="pct"/>
            <w:shd w:val="clear" w:color="auto" w:fill="FFFFFF"/>
            <w:vAlign w:val="center"/>
          </w:tcPr>
          <w:p w14:paraId="7D6864A0" w14:textId="77777777" w:rsidR="003043F0" w:rsidRPr="006D00DE" w:rsidRDefault="003043F0" w:rsidP="009315D1">
            <w:pPr>
              <w:spacing w:line="276" w:lineRule="auto"/>
              <w:rPr>
                <w:rFonts w:ascii="Arial" w:hAnsi="Arial" w:cs="Arial"/>
                <w:sz w:val="20"/>
                <w:szCs w:val="20"/>
              </w:rPr>
            </w:pPr>
            <w:r w:rsidRPr="006D00DE">
              <w:rPr>
                <w:rFonts w:ascii="Arial" w:hAnsi="Arial" w:cs="Arial"/>
                <w:sz w:val="20"/>
                <w:szCs w:val="20"/>
              </w:rPr>
              <w:t xml:space="preserve">EFRR - </w:t>
            </w:r>
            <w:r w:rsidRPr="006D00DE">
              <w:rPr>
                <w:rFonts w:ascii="Arial" w:hAnsi="Arial" w:cs="Calibri"/>
                <w:sz w:val="20"/>
                <w:szCs w:val="20"/>
                <w:lang w:eastAsia="pl-PL"/>
              </w:rPr>
              <w:t>916 156 091 EUR</w:t>
            </w:r>
          </w:p>
        </w:tc>
      </w:tr>
      <w:tr w:rsidR="008C60E0" w:rsidRPr="00710E9D" w14:paraId="67F4D3CF" w14:textId="77777777" w:rsidTr="00262A7F">
        <w:trPr>
          <w:trHeight w:val="20"/>
        </w:trPr>
        <w:tc>
          <w:tcPr>
            <w:tcW w:w="1427" w:type="pct"/>
            <w:shd w:val="clear" w:color="auto" w:fill="FFFFFF"/>
            <w:vAlign w:val="center"/>
          </w:tcPr>
          <w:p w14:paraId="17B1323C" w14:textId="77777777" w:rsidR="008C60E0" w:rsidRPr="006D00DE" w:rsidRDefault="008C60E0" w:rsidP="00EF1819">
            <w:pPr>
              <w:pStyle w:val="Akapitzlist"/>
              <w:numPr>
                <w:ilvl w:val="0"/>
                <w:numId w:val="7"/>
              </w:numPr>
              <w:spacing w:line="276" w:lineRule="auto"/>
              <w:ind w:left="284" w:hanging="284"/>
              <w:contextualSpacing w:val="0"/>
              <w:rPr>
                <w:rFonts w:ascii="Arial" w:hAnsi="Arial" w:cs="Arial"/>
                <w:sz w:val="20"/>
              </w:rPr>
            </w:pPr>
            <w:r w:rsidRPr="006D00DE">
              <w:rPr>
                <w:rFonts w:ascii="Arial" w:hAnsi="Arial" w:cs="Arial"/>
                <w:sz w:val="20"/>
                <w:lang w:val="pl-PL"/>
              </w:rPr>
              <w:t>Instytucja</w:t>
            </w:r>
            <w:r w:rsidRPr="006D00DE">
              <w:rPr>
                <w:rFonts w:ascii="Arial" w:hAnsi="Arial" w:cs="Arial"/>
                <w:sz w:val="20"/>
              </w:rPr>
              <w:t xml:space="preserve"> </w:t>
            </w:r>
            <w:r w:rsidRPr="006D00DE">
              <w:rPr>
                <w:rFonts w:ascii="Arial" w:hAnsi="Arial" w:cs="Arial"/>
                <w:sz w:val="20"/>
                <w:lang w:val="pl-PL"/>
              </w:rPr>
              <w:t>Zarządzająca</w:t>
            </w:r>
          </w:p>
        </w:tc>
        <w:tc>
          <w:tcPr>
            <w:tcW w:w="3573" w:type="pct"/>
            <w:shd w:val="clear" w:color="auto" w:fill="FFFFFF"/>
            <w:vAlign w:val="center"/>
          </w:tcPr>
          <w:p w14:paraId="03E0F3C7" w14:textId="77777777" w:rsidR="008C60E0" w:rsidRPr="006D00DE" w:rsidRDefault="008C60E0" w:rsidP="009315D1">
            <w:pPr>
              <w:spacing w:line="276" w:lineRule="auto"/>
              <w:rPr>
                <w:rFonts w:ascii="Arial" w:hAnsi="Arial" w:cs="Arial"/>
                <w:sz w:val="20"/>
                <w:szCs w:val="20"/>
              </w:rPr>
            </w:pPr>
            <w:r w:rsidRPr="006D00DE">
              <w:rPr>
                <w:rFonts w:ascii="Arial" w:hAnsi="Arial" w:cs="Arial"/>
                <w:sz w:val="20"/>
                <w:szCs w:val="20"/>
              </w:rPr>
              <w:t>Minister właściwy ds. rozwoju regionalnego / Departament Programów Ponadregionalnych</w:t>
            </w:r>
          </w:p>
        </w:tc>
      </w:tr>
    </w:tbl>
    <w:p w14:paraId="366EA715" w14:textId="77777777" w:rsidR="008C60E0" w:rsidRPr="00710E9D" w:rsidRDefault="008C60E0" w:rsidP="006D00DE">
      <w:pPr>
        <w:spacing w:before="240" w:line="276" w:lineRule="auto"/>
        <w:rPr>
          <w:rFonts w:ascii="Arial" w:hAnsi="Arial" w:cs="Arial"/>
          <w:sz w:val="20"/>
          <w:szCs w:val="20"/>
        </w:rPr>
      </w:pPr>
    </w:p>
    <w:tbl>
      <w:tblPr>
        <w:tblW w:w="5000" w:type="pct"/>
        <w:tblLayout w:type="fixed"/>
        <w:tblLook w:val="01E0" w:firstRow="1" w:lastRow="1" w:firstColumn="1" w:lastColumn="1" w:noHBand="0" w:noVBand="0"/>
      </w:tblPr>
      <w:tblGrid>
        <w:gridCol w:w="2649"/>
        <w:gridCol w:w="6756"/>
        <w:gridCol w:w="17"/>
      </w:tblGrid>
      <w:tr w:rsidR="008C60E0" w:rsidRPr="00710E9D" w14:paraId="56539682" w14:textId="77777777" w:rsidTr="0078576B">
        <w:trPr>
          <w:gridAfter w:val="1"/>
          <w:wAfter w:w="9" w:type="pct"/>
          <w:trHeight w:val="489"/>
        </w:trPr>
        <w:tc>
          <w:tcPr>
            <w:tcW w:w="4991"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4E0CA645" w14:textId="77777777" w:rsidR="008C60E0" w:rsidRPr="006D00DE" w:rsidRDefault="008C60E0" w:rsidP="009315D1">
            <w:pPr>
              <w:spacing w:line="276" w:lineRule="auto"/>
              <w:rPr>
                <w:rFonts w:ascii="Arial" w:hAnsi="Arial" w:cs="Arial"/>
                <w:b/>
                <w:sz w:val="20"/>
                <w:szCs w:val="20"/>
              </w:rPr>
            </w:pPr>
            <w:r w:rsidRPr="006D00DE">
              <w:rPr>
                <w:rFonts w:ascii="Arial" w:hAnsi="Arial" w:cs="Arial"/>
                <w:b/>
                <w:sz w:val="20"/>
                <w:szCs w:val="20"/>
              </w:rPr>
              <w:t xml:space="preserve">DZIAŁANIE 2.1 </w:t>
            </w:r>
            <w:r w:rsidRPr="006D00DE">
              <w:rPr>
                <w:rFonts w:ascii="Arial" w:hAnsi="Arial" w:cs="Arial"/>
                <w:b/>
                <w:i/>
                <w:sz w:val="20"/>
                <w:szCs w:val="20"/>
                <w:shd w:val="clear" w:color="auto" w:fill="CCC0D9" w:themeFill="accent4" w:themeFillTint="66"/>
              </w:rPr>
              <w:t>ZRÓWNOWAŻONY TRANSPORT MIEJSKI</w:t>
            </w:r>
          </w:p>
        </w:tc>
      </w:tr>
      <w:tr w:rsidR="008C60E0" w:rsidRPr="003967E0" w14:paraId="7AE7EC4B" w14:textId="77777777" w:rsidTr="00365449">
        <w:trPr>
          <w:gridAfter w:val="1"/>
          <w:wAfter w:w="9" w:type="pct"/>
          <w:trHeight w:val="979"/>
        </w:trPr>
        <w:tc>
          <w:tcPr>
            <w:tcW w:w="1406" w:type="pct"/>
            <w:tcBorders>
              <w:top w:val="single" w:sz="4" w:space="0" w:color="auto"/>
              <w:left w:val="single" w:sz="4" w:space="0" w:color="auto"/>
              <w:bottom w:val="single" w:sz="4" w:space="0" w:color="auto"/>
              <w:right w:val="single" w:sz="4" w:space="0" w:color="auto"/>
            </w:tcBorders>
            <w:vAlign w:val="center"/>
          </w:tcPr>
          <w:p w14:paraId="5FC1D337" w14:textId="77777777" w:rsidR="008C60E0" w:rsidRPr="006D00DE" w:rsidRDefault="008C60E0" w:rsidP="00EF1819">
            <w:pPr>
              <w:pStyle w:val="Akapitzlist"/>
              <w:numPr>
                <w:ilvl w:val="0"/>
                <w:numId w:val="23"/>
              </w:numPr>
              <w:spacing w:line="276" w:lineRule="auto"/>
              <w:ind w:left="426" w:hanging="426"/>
              <w:contextualSpacing w:val="0"/>
              <w:rPr>
                <w:rFonts w:ascii="Arial" w:hAnsi="Arial" w:cs="Arial"/>
                <w:sz w:val="20"/>
                <w:lang w:val="pl-PL"/>
              </w:rPr>
            </w:pPr>
            <w:r w:rsidRPr="006D00DE">
              <w:rPr>
                <w:rFonts w:ascii="Arial" w:hAnsi="Arial" w:cs="Arial"/>
                <w:sz w:val="20"/>
                <w:lang w:val="pl-PL"/>
              </w:rPr>
              <w:t>Opis</w:t>
            </w:r>
            <w:r w:rsidR="003967E0">
              <w:rPr>
                <w:rFonts w:ascii="Arial" w:hAnsi="Arial" w:cs="Arial"/>
                <w:sz w:val="20"/>
                <w:lang w:val="pl-PL"/>
              </w:rPr>
              <w:t xml:space="preserve"> </w:t>
            </w:r>
            <w:r w:rsidRPr="006D00DE">
              <w:rPr>
                <w:rFonts w:ascii="Arial" w:hAnsi="Arial" w:cs="Arial"/>
                <w:sz w:val="20"/>
                <w:lang w:val="pl-PL"/>
              </w:rPr>
              <w:t>działania</w:t>
            </w:r>
            <w:r w:rsidR="00A546C6" w:rsidRPr="006D00DE">
              <w:rPr>
                <w:rFonts w:ascii="Arial" w:hAnsi="Arial" w:cs="Arial"/>
                <w:sz w:val="20"/>
                <w:lang w:val="pl-PL"/>
              </w:rPr>
              <w:t xml:space="preserve"> </w:t>
            </w:r>
            <w:r w:rsidRPr="006D00DE">
              <w:rPr>
                <w:rFonts w:ascii="Arial" w:hAnsi="Arial" w:cs="Arial"/>
                <w:sz w:val="20"/>
                <w:lang w:val="pl-PL"/>
              </w:rPr>
              <w:t>(w tym cel/e działania</w:t>
            </w:r>
            <w:r w:rsidR="00A546C6" w:rsidRPr="006D00DE">
              <w:rPr>
                <w:rFonts w:ascii="Arial" w:hAnsi="Arial" w:cs="Arial"/>
                <w:sz w:val="20"/>
                <w:lang w:val="pl-PL"/>
              </w:rPr>
              <w:t xml:space="preserve"> o</w:t>
            </w:r>
            <w:r w:rsidRPr="006D00DE">
              <w:rPr>
                <w:rFonts w:ascii="Arial" w:hAnsi="Arial" w:cs="Arial"/>
                <w:sz w:val="20"/>
                <w:lang w:val="pl-PL"/>
              </w:rPr>
              <w:t>raz zakres interwencji)</w:t>
            </w:r>
          </w:p>
        </w:tc>
        <w:tc>
          <w:tcPr>
            <w:tcW w:w="3585" w:type="pct"/>
            <w:tcBorders>
              <w:top w:val="single" w:sz="4" w:space="0" w:color="auto"/>
              <w:left w:val="single" w:sz="4" w:space="0" w:color="auto"/>
              <w:bottom w:val="single" w:sz="4" w:space="0" w:color="auto"/>
              <w:right w:val="single" w:sz="4" w:space="0" w:color="auto"/>
            </w:tcBorders>
          </w:tcPr>
          <w:p w14:paraId="29D0C497" w14:textId="77777777" w:rsidR="00063001" w:rsidRPr="006D00DE" w:rsidRDefault="00063001" w:rsidP="00063001">
            <w:pPr>
              <w:spacing w:before="120" w:after="120" w:line="276" w:lineRule="auto"/>
              <w:jc w:val="both"/>
              <w:rPr>
                <w:rFonts w:ascii="Arial" w:hAnsi="Arial" w:cs="Arial"/>
                <w:sz w:val="20"/>
                <w:szCs w:val="20"/>
              </w:rPr>
            </w:pPr>
            <w:r w:rsidRPr="006D00DE">
              <w:rPr>
                <w:rFonts w:ascii="Arial" w:hAnsi="Arial" w:cs="Arial"/>
                <w:sz w:val="20"/>
                <w:szCs w:val="20"/>
              </w:rPr>
              <w:t>Celem działania jest zwiększenie wykorz</w:t>
            </w:r>
            <w:r w:rsidR="00040203">
              <w:rPr>
                <w:rFonts w:ascii="Arial" w:hAnsi="Arial" w:cs="Arial"/>
                <w:sz w:val="20"/>
                <w:szCs w:val="20"/>
              </w:rPr>
              <w:t>ystania transportu miejskiego w </w:t>
            </w:r>
            <w:r w:rsidRPr="006D00DE">
              <w:rPr>
                <w:rFonts w:ascii="Arial" w:hAnsi="Arial" w:cs="Arial"/>
                <w:sz w:val="20"/>
                <w:szCs w:val="20"/>
              </w:rPr>
              <w:t>miastach wojewódzkich makroregionu Polski Wschodniej i ich obszarach funkcjonalnych.</w:t>
            </w:r>
          </w:p>
          <w:p w14:paraId="4912A601" w14:textId="77777777" w:rsidR="00063001" w:rsidRPr="006D00DE" w:rsidRDefault="00063001" w:rsidP="00063001">
            <w:pPr>
              <w:spacing w:before="120" w:line="276" w:lineRule="auto"/>
              <w:jc w:val="both"/>
              <w:rPr>
                <w:rFonts w:ascii="Arial" w:hAnsi="Arial" w:cs="Arial"/>
                <w:sz w:val="20"/>
                <w:szCs w:val="20"/>
              </w:rPr>
            </w:pPr>
            <w:r w:rsidRPr="006D00DE">
              <w:rPr>
                <w:rFonts w:ascii="Arial" w:hAnsi="Arial" w:cs="Arial"/>
                <w:sz w:val="20"/>
                <w:szCs w:val="20"/>
              </w:rPr>
              <w:t>Wspierane inwestycje z zakresu tworzenia nowych lub rozbudowy istniejących ekologicznych zintegrowanych sieci transportu miejskiego muszą mieć charakter kompleksowy tj. obejmują zarówno komponent infrastrukturalny, jak również zakup ekologicznego taboru czy wdrożenie systemów telematycznych. W ramach działania wspierane będą projekty, które przewidują wdrożenie rozwiązań, mających na celu:</w:t>
            </w:r>
          </w:p>
          <w:p w14:paraId="6B774356" w14:textId="77777777" w:rsidR="00063001" w:rsidRPr="006D00DE" w:rsidRDefault="00063001" w:rsidP="00EF1819">
            <w:pPr>
              <w:pStyle w:val="Akapitzlist"/>
              <w:numPr>
                <w:ilvl w:val="0"/>
                <w:numId w:val="39"/>
              </w:numPr>
              <w:spacing w:line="276" w:lineRule="auto"/>
              <w:ind w:left="329" w:hanging="284"/>
              <w:contextualSpacing w:val="0"/>
              <w:jc w:val="both"/>
              <w:rPr>
                <w:rFonts w:ascii="Arial" w:hAnsi="Arial" w:cs="Arial"/>
                <w:sz w:val="20"/>
                <w:lang w:val="pl-PL"/>
              </w:rPr>
            </w:pPr>
            <w:r w:rsidRPr="006D00DE">
              <w:rPr>
                <w:rFonts w:ascii="Arial" w:hAnsi="Arial" w:cs="Arial"/>
                <w:sz w:val="20"/>
                <w:lang w:val="pl-PL"/>
              </w:rPr>
              <w:t xml:space="preserve">skrócenie czasu podroży komunikacją miejską, </w:t>
            </w:r>
          </w:p>
          <w:p w14:paraId="595F2550" w14:textId="77777777" w:rsidR="00063001" w:rsidRPr="006D00DE" w:rsidRDefault="00063001" w:rsidP="00EF1819">
            <w:pPr>
              <w:pStyle w:val="Akapitzlist"/>
              <w:numPr>
                <w:ilvl w:val="0"/>
                <w:numId w:val="39"/>
              </w:numPr>
              <w:spacing w:line="276" w:lineRule="auto"/>
              <w:ind w:left="328" w:hanging="283"/>
              <w:contextualSpacing w:val="0"/>
              <w:jc w:val="both"/>
              <w:rPr>
                <w:rFonts w:ascii="Arial" w:hAnsi="Arial" w:cs="Arial"/>
                <w:sz w:val="20"/>
                <w:lang w:val="pl-PL"/>
              </w:rPr>
            </w:pPr>
            <w:r w:rsidRPr="006D00DE">
              <w:rPr>
                <w:rFonts w:ascii="Arial" w:hAnsi="Arial" w:cs="Arial"/>
                <w:sz w:val="20"/>
                <w:lang w:val="pl-PL"/>
              </w:rPr>
              <w:t xml:space="preserve">upłynnienie ruchu transportu miejskiego w zatłoczonych obszarach miasta (centrum), </w:t>
            </w:r>
          </w:p>
          <w:p w14:paraId="32275DA2" w14:textId="77777777" w:rsidR="00063001" w:rsidRPr="006D00DE" w:rsidRDefault="00063001" w:rsidP="00EF1819">
            <w:pPr>
              <w:pStyle w:val="Akapitzlist"/>
              <w:numPr>
                <w:ilvl w:val="0"/>
                <w:numId w:val="39"/>
              </w:numPr>
              <w:spacing w:line="276" w:lineRule="auto"/>
              <w:ind w:left="328" w:hanging="283"/>
              <w:contextualSpacing w:val="0"/>
              <w:jc w:val="both"/>
              <w:rPr>
                <w:rFonts w:ascii="Arial" w:hAnsi="Arial" w:cs="Arial"/>
                <w:sz w:val="20"/>
                <w:lang w:val="pl-PL"/>
              </w:rPr>
            </w:pPr>
            <w:r w:rsidRPr="006D00DE">
              <w:rPr>
                <w:rFonts w:ascii="Arial" w:hAnsi="Arial" w:cs="Arial"/>
                <w:sz w:val="20"/>
                <w:lang w:val="pl-PL"/>
              </w:rPr>
              <w:t xml:space="preserve">objęcie świadczoną usługą przewozów pasażerskich w ramach transportu miejskiego obszarów miejskich dotąd nim nieobsługiwanych, </w:t>
            </w:r>
          </w:p>
          <w:p w14:paraId="2B3FD516" w14:textId="77777777" w:rsidR="00063001" w:rsidRPr="006D00DE" w:rsidRDefault="00063001" w:rsidP="00EF1819">
            <w:pPr>
              <w:pStyle w:val="Akapitzlist"/>
              <w:numPr>
                <w:ilvl w:val="0"/>
                <w:numId w:val="39"/>
              </w:numPr>
              <w:spacing w:line="276" w:lineRule="auto"/>
              <w:ind w:left="328" w:hanging="283"/>
              <w:contextualSpacing w:val="0"/>
              <w:jc w:val="both"/>
              <w:rPr>
                <w:rFonts w:ascii="Arial" w:hAnsi="Arial" w:cs="Arial"/>
                <w:sz w:val="20"/>
                <w:lang w:val="pl-PL"/>
              </w:rPr>
            </w:pPr>
            <w:r w:rsidRPr="006D00DE">
              <w:rPr>
                <w:rFonts w:ascii="Arial" w:hAnsi="Arial" w:cs="Arial"/>
                <w:sz w:val="20"/>
                <w:lang w:val="pl-PL"/>
              </w:rPr>
              <w:t xml:space="preserve">integrację funkcjonujących na danym obszarze form transportu, w tym transportu publicznego z komunikacją indywidualną (pieszą, rowerową i samochodową), </w:t>
            </w:r>
          </w:p>
          <w:p w14:paraId="4ADE8089" w14:textId="77777777" w:rsidR="003F0D37" w:rsidRPr="006D00DE" w:rsidRDefault="003F0D37" w:rsidP="00EF1819">
            <w:pPr>
              <w:pStyle w:val="Akapitzlist"/>
              <w:numPr>
                <w:ilvl w:val="0"/>
                <w:numId w:val="39"/>
              </w:numPr>
              <w:spacing w:after="120" w:line="276" w:lineRule="auto"/>
              <w:ind w:left="328" w:hanging="283"/>
              <w:contextualSpacing w:val="0"/>
              <w:jc w:val="both"/>
              <w:rPr>
                <w:rFonts w:ascii="Arial" w:hAnsi="Arial" w:cs="Arial"/>
                <w:sz w:val="20"/>
                <w:lang w:val="pl-PL"/>
              </w:rPr>
            </w:pPr>
            <w:r w:rsidRPr="006D00DE">
              <w:rPr>
                <w:rFonts w:ascii="Arial" w:hAnsi="Arial" w:cs="Arial"/>
                <w:sz w:val="20"/>
                <w:lang w:val="pl-PL"/>
              </w:rPr>
              <w:t>lepsze wykorzystanie przyjaznego środowisku systemu transportu</w:t>
            </w:r>
            <w:r w:rsidR="00710E9D" w:rsidRPr="006D00DE">
              <w:rPr>
                <w:rFonts w:ascii="Arial" w:hAnsi="Arial" w:cs="Arial"/>
                <w:sz w:val="20"/>
                <w:lang w:val="pl-PL"/>
              </w:rPr>
              <w:t xml:space="preserve"> </w:t>
            </w:r>
            <w:r w:rsidRPr="006D00DE">
              <w:rPr>
                <w:rFonts w:ascii="Arial" w:hAnsi="Arial" w:cs="Arial"/>
                <w:sz w:val="20"/>
                <w:lang w:val="pl-PL"/>
              </w:rPr>
              <w:t>publicznego</w:t>
            </w:r>
            <w:r w:rsidR="00710E9D" w:rsidRPr="00E004FA">
              <w:rPr>
                <w:rFonts w:ascii="Arial" w:hAnsi="Arial" w:cs="Arial"/>
                <w:sz w:val="20"/>
                <w:lang w:val="pl-PL"/>
              </w:rPr>
              <w:t xml:space="preserve"> </w:t>
            </w:r>
            <w:r w:rsidRPr="006D00DE">
              <w:rPr>
                <w:rFonts w:ascii="Arial" w:hAnsi="Arial" w:cs="Arial"/>
                <w:sz w:val="20"/>
                <w:lang w:val="pl-PL"/>
              </w:rPr>
              <w:t>dostosowanego do potrzeb osób niepełnosprawnych.</w:t>
            </w:r>
          </w:p>
          <w:p w14:paraId="54F5F5EA" w14:textId="77777777" w:rsidR="00AA69F8" w:rsidRPr="006D00DE" w:rsidRDefault="00063001" w:rsidP="003473D5">
            <w:pPr>
              <w:spacing w:before="120" w:after="120" w:line="276" w:lineRule="auto"/>
              <w:jc w:val="both"/>
              <w:rPr>
                <w:rFonts w:ascii="Arial" w:hAnsi="Arial" w:cs="Arial"/>
                <w:sz w:val="20"/>
                <w:szCs w:val="20"/>
              </w:rPr>
            </w:pPr>
            <w:r w:rsidRPr="006D00DE">
              <w:rPr>
                <w:rFonts w:ascii="Arial" w:hAnsi="Arial" w:cs="Arial"/>
                <w:sz w:val="20"/>
                <w:szCs w:val="20"/>
              </w:rPr>
              <w:t xml:space="preserve">Wsparcie skierowane jest do 5 miast wojewódzkich Polski Wschodniej (Białystok, Kielce, Lublin, Olsztyn, Rzeszów) wraz z ich obszarami funkcjonalnymi </w:t>
            </w:r>
            <w:r w:rsidR="00225CC6">
              <w:rPr>
                <w:rFonts w:ascii="Arial" w:hAnsi="Arial" w:cs="Arial"/>
                <w:sz w:val="20"/>
                <w:szCs w:val="20"/>
              </w:rPr>
              <w:t>albo</w:t>
            </w:r>
            <w:r w:rsidR="00225CC6" w:rsidRPr="006D00DE">
              <w:rPr>
                <w:rFonts w:ascii="Arial" w:hAnsi="Arial" w:cs="Arial"/>
                <w:sz w:val="20"/>
                <w:szCs w:val="20"/>
              </w:rPr>
              <w:t xml:space="preserve"> </w:t>
            </w:r>
            <w:r w:rsidRPr="006D00DE">
              <w:rPr>
                <w:rFonts w:ascii="Arial" w:hAnsi="Arial" w:cs="Arial"/>
                <w:sz w:val="20"/>
                <w:szCs w:val="20"/>
              </w:rPr>
              <w:t>obszarami realizacji Strategii ZIT ww. miast wojewódzkich.</w:t>
            </w:r>
          </w:p>
        </w:tc>
      </w:tr>
      <w:tr w:rsidR="003F1FAD" w:rsidRPr="00710E9D" w14:paraId="109B400F" w14:textId="77777777" w:rsidTr="00F10E37">
        <w:trPr>
          <w:gridAfter w:val="1"/>
          <w:wAfter w:w="9" w:type="pct"/>
          <w:trHeight w:val="848"/>
        </w:trPr>
        <w:tc>
          <w:tcPr>
            <w:tcW w:w="1406" w:type="pct"/>
            <w:tcBorders>
              <w:top w:val="single" w:sz="4" w:space="0" w:color="auto"/>
              <w:left w:val="single" w:sz="4" w:space="0" w:color="auto"/>
              <w:bottom w:val="single" w:sz="4" w:space="0" w:color="auto"/>
              <w:right w:val="single" w:sz="4" w:space="0" w:color="auto"/>
            </w:tcBorders>
          </w:tcPr>
          <w:p w14:paraId="2E60F4BB" w14:textId="77777777" w:rsidR="003F1FAD" w:rsidRPr="006D00DE" w:rsidRDefault="003F1FAD" w:rsidP="00EF1819">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Lista wskaźników rezultatu bezpośredniego</w:t>
            </w:r>
          </w:p>
        </w:tc>
        <w:tc>
          <w:tcPr>
            <w:tcW w:w="3585" w:type="pct"/>
            <w:tcBorders>
              <w:top w:val="single" w:sz="4" w:space="0" w:color="auto"/>
              <w:left w:val="single" w:sz="4" w:space="0" w:color="auto"/>
              <w:bottom w:val="single" w:sz="4" w:space="0" w:color="auto"/>
              <w:right w:val="single" w:sz="4" w:space="0" w:color="auto"/>
            </w:tcBorders>
            <w:vAlign w:val="center"/>
          </w:tcPr>
          <w:p w14:paraId="58996A98" w14:textId="77777777" w:rsidR="003F1FAD" w:rsidRPr="006D00DE" w:rsidRDefault="003F1FAD" w:rsidP="00E004FA">
            <w:pPr>
              <w:pStyle w:val="ListParagraph1"/>
              <w:spacing w:after="0"/>
              <w:ind w:left="0"/>
              <w:contextualSpacing w:val="0"/>
              <w:jc w:val="both"/>
              <w:rPr>
                <w:rFonts w:ascii="Arial" w:hAnsi="Arial" w:cs="Arial"/>
                <w:i/>
                <w:color w:val="FF0000"/>
                <w:sz w:val="20"/>
                <w:szCs w:val="20"/>
              </w:rPr>
            </w:pPr>
            <w:r w:rsidRPr="006D00DE">
              <w:rPr>
                <w:rFonts w:ascii="Arial" w:hAnsi="Arial" w:cs="Arial"/>
                <w:sz w:val="20"/>
                <w:szCs w:val="20"/>
              </w:rPr>
              <w:t xml:space="preserve">Liczba przewozów komunikacją </w:t>
            </w:r>
            <w:r w:rsidR="00CB762D" w:rsidRPr="006D00DE">
              <w:rPr>
                <w:rFonts w:ascii="Arial" w:hAnsi="Arial" w:cs="Arial"/>
                <w:sz w:val="20"/>
                <w:szCs w:val="20"/>
              </w:rPr>
              <w:t>miejsk</w:t>
            </w:r>
            <w:r w:rsidR="00CB762D">
              <w:rPr>
                <w:rFonts w:ascii="Arial" w:hAnsi="Arial" w:cs="Arial"/>
                <w:sz w:val="20"/>
                <w:szCs w:val="20"/>
              </w:rPr>
              <w:t>ą</w:t>
            </w:r>
            <w:r w:rsidRPr="006D00DE">
              <w:rPr>
                <w:rFonts w:ascii="Arial" w:hAnsi="Arial" w:cs="Arial"/>
                <w:sz w:val="20"/>
                <w:szCs w:val="20"/>
              </w:rPr>
              <w:t xml:space="preserve"> na przebudowanych i nowych liniach komunikacji miejskiej</w:t>
            </w:r>
            <w:r w:rsidR="00C44927">
              <w:rPr>
                <w:rFonts w:ascii="Arial" w:hAnsi="Arial" w:cs="Arial"/>
                <w:sz w:val="20"/>
                <w:szCs w:val="20"/>
              </w:rPr>
              <w:t>.</w:t>
            </w:r>
          </w:p>
        </w:tc>
      </w:tr>
      <w:tr w:rsidR="003F1FAD" w:rsidRPr="00710E9D" w14:paraId="12A4E04E"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2111"/>
        </w:trPr>
        <w:tc>
          <w:tcPr>
            <w:tcW w:w="1406" w:type="pct"/>
            <w:tcBorders>
              <w:top w:val="single" w:sz="4" w:space="0" w:color="auto"/>
            </w:tcBorders>
            <w:vAlign w:val="center"/>
          </w:tcPr>
          <w:p w14:paraId="2EF53613" w14:textId="77777777" w:rsidR="003F1FAD" w:rsidRPr="006D00DE" w:rsidRDefault="003F1FAD" w:rsidP="00EF1819">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3585" w:type="pct"/>
            <w:tcBorders>
              <w:top w:val="single" w:sz="4" w:space="0" w:color="auto"/>
            </w:tcBorders>
            <w:vAlign w:val="center"/>
          </w:tcPr>
          <w:p w14:paraId="10283A57" w14:textId="77777777" w:rsidR="002C1245" w:rsidRPr="006D00DE" w:rsidRDefault="002C1245" w:rsidP="006D00DE">
            <w:pPr>
              <w:pStyle w:val="ListParagraph1"/>
              <w:spacing w:after="120"/>
              <w:ind w:left="34"/>
              <w:contextualSpacing w:val="0"/>
              <w:jc w:val="both"/>
              <w:rPr>
                <w:rFonts w:ascii="Arial" w:hAnsi="Arial" w:cs="Arial"/>
                <w:sz w:val="20"/>
                <w:szCs w:val="20"/>
              </w:rPr>
            </w:pPr>
            <w:r w:rsidRPr="006D00DE">
              <w:rPr>
                <w:rFonts w:ascii="Arial" w:hAnsi="Arial" w:cs="Arial"/>
                <w:sz w:val="20"/>
                <w:szCs w:val="20"/>
              </w:rPr>
              <w:t>Liczba zakupionych jednostek taboru pasażerskiego w publicznym transporcie zbiorowym komunikacji miejskiej</w:t>
            </w:r>
            <w:r w:rsidR="00C44927">
              <w:rPr>
                <w:rFonts w:ascii="Arial" w:hAnsi="Arial" w:cs="Arial"/>
                <w:sz w:val="20"/>
                <w:szCs w:val="20"/>
              </w:rPr>
              <w:t>.</w:t>
            </w:r>
          </w:p>
          <w:p w14:paraId="7252E15C" w14:textId="77777777" w:rsidR="002C1245" w:rsidRPr="006D00DE" w:rsidRDefault="002C1245" w:rsidP="00F10E37">
            <w:pPr>
              <w:pStyle w:val="ListParagraph1"/>
              <w:spacing w:before="120" w:after="120"/>
              <w:ind w:left="34"/>
              <w:contextualSpacing w:val="0"/>
              <w:jc w:val="both"/>
              <w:rPr>
                <w:rFonts w:ascii="Arial" w:hAnsi="Arial" w:cs="Arial"/>
                <w:sz w:val="20"/>
                <w:szCs w:val="20"/>
              </w:rPr>
            </w:pPr>
            <w:r w:rsidRPr="006D00DE">
              <w:rPr>
                <w:rFonts w:ascii="Arial" w:hAnsi="Arial" w:cs="Arial"/>
                <w:sz w:val="20"/>
                <w:szCs w:val="20"/>
              </w:rPr>
              <w:t xml:space="preserve">Pojemność zakupionego taboru pasażerskiego w publicznym transporcie </w:t>
            </w:r>
            <w:r w:rsidR="00C44927">
              <w:rPr>
                <w:rFonts w:ascii="Arial" w:hAnsi="Arial" w:cs="Arial"/>
                <w:sz w:val="20"/>
                <w:szCs w:val="20"/>
              </w:rPr>
              <w:t>zbiorowym komunikacji miejskiej.</w:t>
            </w:r>
          </w:p>
          <w:p w14:paraId="709C8ABE" w14:textId="77777777" w:rsidR="002C1245" w:rsidRPr="006D00DE" w:rsidRDefault="002C1245" w:rsidP="00F10E37">
            <w:pPr>
              <w:pStyle w:val="ListParagraph1"/>
              <w:spacing w:before="120" w:after="120"/>
              <w:ind w:left="34"/>
              <w:contextualSpacing w:val="0"/>
              <w:jc w:val="both"/>
              <w:rPr>
                <w:rFonts w:ascii="Arial" w:hAnsi="Arial" w:cs="Arial"/>
                <w:sz w:val="20"/>
                <w:szCs w:val="20"/>
              </w:rPr>
            </w:pPr>
            <w:r w:rsidRPr="006D00DE">
              <w:rPr>
                <w:rFonts w:ascii="Arial" w:hAnsi="Arial" w:cs="Arial"/>
                <w:sz w:val="20"/>
                <w:szCs w:val="20"/>
              </w:rPr>
              <w:t>Całkowita długość nowych lub przebudowanych linii komunikacji miejskiej</w:t>
            </w:r>
            <w:r w:rsidR="00C44927">
              <w:rPr>
                <w:rFonts w:ascii="Arial" w:hAnsi="Arial" w:cs="Arial"/>
                <w:sz w:val="20"/>
                <w:szCs w:val="20"/>
              </w:rPr>
              <w:t>.</w:t>
            </w:r>
          </w:p>
          <w:p w14:paraId="408392D6" w14:textId="77777777" w:rsidR="003F1FAD" w:rsidRPr="006D00DE" w:rsidRDefault="002C1245" w:rsidP="006D00DE">
            <w:pPr>
              <w:pStyle w:val="ListParagraph1"/>
              <w:spacing w:before="120" w:after="0"/>
              <w:ind w:left="34"/>
              <w:contextualSpacing w:val="0"/>
              <w:jc w:val="both"/>
              <w:rPr>
                <w:rFonts w:ascii="Arial" w:hAnsi="Arial" w:cs="Arial"/>
                <w:sz w:val="20"/>
                <w:szCs w:val="20"/>
              </w:rPr>
            </w:pPr>
            <w:r w:rsidRPr="006D00DE">
              <w:rPr>
                <w:rFonts w:ascii="Arial" w:hAnsi="Arial" w:cs="Arial"/>
                <w:sz w:val="20"/>
                <w:szCs w:val="20"/>
              </w:rPr>
              <w:t>Liczba zainstalowanych inteligentnych systemów transportowych</w:t>
            </w:r>
            <w:r w:rsidR="00C44927">
              <w:rPr>
                <w:rFonts w:ascii="Arial" w:hAnsi="Arial" w:cs="Arial"/>
                <w:sz w:val="20"/>
                <w:szCs w:val="20"/>
              </w:rPr>
              <w:t>.</w:t>
            </w:r>
          </w:p>
        </w:tc>
      </w:tr>
      <w:tr w:rsidR="008C60E0" w:rsidRPr="00710E9D" w14:paraId="7EA8990C" w14:textId="77777777" w:rsidTr="00785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848"/>
        </w:trPr>
        <w:tc>
          <w:tcPr>
            <w:tcW w:w="1406" w:type="pct"/>
            <w:vAlign w:val="center"/>
          </w:tcPr>
          <w:p w14:paraId="5A3DCB87" w14:textId="77777777" w:rsidR="008C60E0" w:rsidRPr="006D00DE"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3585" w:type="pct"/>
          </w:tcPr>
          <w:p w14:paraId="0FB5E6EB" w14:textId="77777777" w:rsidR="004C2CA5" w:rsidRPr="006D00DE" w:rsidRDefault="004C2CA5" w:rsidP="004C2CA5">
            <w:pPr>
              <w:pStyle w:val="ListParagraph1"/>
              <w:spacing w:after="120"/>
              <w:ind w:left="34"/>
              <w:contextualSpacing w:val="0"/>
              <w:jc w:val="both"/>
              <w:rPr>
                <w:rFonts w:ascii="Arial" w:hAnsi="Arial" w:cs="Arial"/>
                <w:sz w:val="20"/>
                <w:szCs w:val="20"/>
              </w:rPr>
            </w:pPr>
            <w:r w:rsidRPr="006D00DE">
              <w:rPr>
                <w:rFonts w:ascii="Arial" w:hAnsi="Arial" w:cs="Arial"/>
                <w:sz w:val="20"/>
                <w:szCs w:val="20"/>
              </w:rPr>
              <w:t xml:space="preserve">W ramach działania realizowane będą kompleksowe projekty </w:t>
            </w:r>
            <w:r w:rsidRPr="006D00DE">
              <w:rPr>
                <w:rFonts w:ascii="Arial" w:hAnsi="Arial" w:cs="Arial"/>
                <w:sz w:val="20"/>
                <w:szCs w:val="20"/>
              </w:rPr>
              <w:br/>
              <w:t>w zakresie tworzenia nowych bądź rozbudowy istniejących ekologicznych, zintegrowanych sieci transportu miejskiego, obejmujące m.in. takie zadania, jak:</w:t>
            </w:r>
          </w:p>
          <w:p w14:paraId="506875ED" w14:textId="77777777" w:rsidR="004C2CA5" w:rsidRPr="006D00DE" w:rsidRDefault="004C2CA5" w:rsidP="00EF1819">
            <w:pPr>
              <w:pStyle w:val="Akapitzlist1"/>
              <w:numPr>
                <w:ilvl w:val="0"/>
                <w:numId w:val="4"/>
              </w:numPr>
              <w:spacing w:after="120"/>
              <w:ind w:left="460" w:hanging="284"/>
              <w:contextualSpacing w:val="0"/>
              <w:jc w:val="both"/>
              <w:rPr>
                <w:rFonts w:ascii="Arial" w:hAnsi="Arial" w:cs="Arial"/>
                <w:sz w:val="20"/>
                <w:szCs w:val="20"/>
              </w:rPr>
            </w:pPr>
            <w:r w:rsidRPr="006D00DE">
              <w:rPr>
                <w:rFonts w:ascii="Arial" w:hAnsi="Arial" w:cs="Arial"/>
                <w:sz w:val="20"/>
                <w:szCs w:val="20"/>
              </w:rPr>
              <w:t xml:space="preserve">budowa/przebudowa sieci autobusowych, trolejbusowych </w:t>
            </w:r>
            <w:r w:rsidRPr="006D00DE">
              <w:rPr>
                <w:rFonts w:ascii="Arial" w:hAnsi="Arial" w:cs="Arial"/>
                <w:sz w:val="20"/>
                <w:szCs w:val="20"/>
              </w:rPr>
              <w:br/>
              <w:t>i tramwajowych, wraz z zakupem nowego niskoemisyjnego taboru;</w:t>
            </w:r>
          </w:p>
          <w:p w14:paraId="5280D38C" w14:textId="77777777" w:rsidR="004C2CA5" w:rsidRDefault="004C2CA5" w:rsidP="00EF1819">
            <w:pPr>
              <w:pStyle w:val="Akapitzlist1"/>
              <w:numPr>
                <w:ilvl w:val="0"/>
                <w:numId w:val="4"/>
              </w:numPr>
              <w:spacing w:after="60"/>
              <w:ind w:left="460" w:hanging="284"/>
              <w:contextualSpacing w:val="0"/>
              <w:jc w:val="both"/>
              <w:rPr>
                <w:rFonts w:ascii="Arial" w:hAnsi="Arial" w:cs="Arial"/>
                <w:sz w:val="20"/>
                <w:szCs w:val="20"/>
              </w:rPr>
            </w:pPr>
            <w:r w:rsidRPr="006D00DE">
              <w:rPr>
                <w:rFonts w:ascii="Arial" w:hAnsi="Arial" w:cs="Arial"/>
                <w:sz w:val="20"/>
                <w:szCs w:val="20"/>
              </w:rPr>
              <w:t>budowa/przebudowa niezbędnej infrastruktury na potrzeby</w:t>
            </w:r>
            <w:r>
              <w:rPr>
                <w:rFonts w:ascii="Arial" w:hAnsi="Arial" w:cs="Arial"/>
                <w:sz w:val="20"/>
                <w:szCs w:val="20"/>
              </w:rPr>
              <w:t xml:space="preserve"> </w:t>
            </w:r>
            <w:r w:rsidRPr="006D00DE">
              <w:rPr>
                <w:rFonts w:ascii="Arial" w:hAnsi="Arial" w:cs="Arial"/>
                <w:sz w:val="20"/>
                <w:szCs w:val="20"/>
              </w:rPr>
              <w:t xml:space="preserve">transportu publicznego, </w:t>
            </w:r>
            <w:r w:rsidRPr="00A31F63">
              <w:rPr>
                <w:rFonts w:ascii="Arial" w:hAnsi="Arial" w:cs="Arial"/>
                <w:sz w:val="20"/>
                <w:szCs w:val="20"/>
              </w:rPr>
              <w:t>w tym m.in. w zakresie:</w:t>
            </w:r>
          </w:p>
          <w:p w14:paraId="33408285" w14:textId="77777777" w:rsidR="004C2CA5" w:rsidRPr="004C60B1"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A31F63">
              <w:rPr>
                <w:rFonts w:ascii="Arial" w:hAnsi="Arial" w:cs="Arial"/>
                <w:sz w:val="20"/>
                <w:szCs w:val="20"/>
              </w:rPr>
              <w:t>intermodalnych dworców przesiadkowych,</w:t>
            </w:r>
          </w:p>
          <w:p w14:paraId="4CDBE7EE" w14:textId="77777777" w:rsidR="004C2CA5" w:rsidRPr="004C60B1"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4C60B1">
              <w:rPr>
                <w:rFonts w:ascii="Arial" w:hAnsi="Arial" w:cs="Arial"/>
                <w:sz w:val="20"/>
                <w:szCs w:val="20"/>
              </w:rPr>
              <w:t xml:space="preserve"> układu torowego na trasach, pętlach, bocznicach i zajezdniach,</w:t>
            </w:r>
          </w:p>
          <w:p w14:paraId="2B5D7778" w14:textId="77777777" w:rsidR="004C2CA5" w:rsidRPr="004C60B1"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4C60B1">
              <w:rPr>
                <w:rFonts w:ascii="Arial" w:hAnsi="Arial" w:cs="Arial"/>
                <w:sz w:val="20"/>
                <w:szCs w:val="20"/>
              </w:rPr>
              <w:t>sieci energetycznej i podstacji trakcyjnych tramwajowych czy trolejbusowych,</w:t>
            </w:r>
          </w:p>
          <w:p w14:paraId="3BBD008C" w14:textId="77777777" w:rsidR="004C2CA5" w:rsidRPr="004C60B1"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4C60B1">
              <w:rPr>
                <w:rFonts w:ascii="Arial" w:hAnsi="Arial" w:cs="Arial"/>
                <w:sz w:val="20"/>
                <w:szCs w:val="20"/>
              </w:rPr>
              <w:t xml:space="preserve">infrastruktury drogowej, w tym </w:t>
            </w:r>
            <w:r w:rsidR="001B250E">
              <w:rPr>
                <w:rFonts w:ascii="Arial" w:hAnsi="Arial" w:cs="Arial"/>
                <w:sz w:val="20"/>
                <w:szCs w:val="20"/>
              </w:rPr>
              <w:t xml:space="preserve">w </w:t>
            </w:r>
            <w:r w:rsidRPr="004C60B1">
              <w:rPr>
                <w:rFonts w:ascii="Arial" w:hAnsi="Arial" w:cs="Arial"/>
                <w:sz w:val="20"/>
                <w:szCs w:val="20"/>
              </w:rPr>
              <w:t>ciągu, w którym znajduje się torowisko, wraz z infrastrukturą służącą obsłudze transportu publicznego (np. zatoczki, podjazdy, zjazdy, przystanki, wysepki) oraz infrastrukturą towarzyszącą (np. chodniki, ścieżki rowerowe)</w:t>
            </w:r>
            <w:r w:rsidRPr="006D00DE">
              <w:rPr>
                <w:rFonts w:ascii="Arial" w:hAnsi="Arial" w:cs="Arial"/>
                <w:sz w:val="20"/>
                <w:szCs w:val="20"/>
              </w:rPr>
              <w:t>,</w:t>
            </w:r>
          </w:p>
          <w:p w14:paraId="5CCADF69"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4C60B1">
              <w:rPr>
                <w:rFonts w:ascii="Arial" w:hAnsi="Arial" w:cs="Arial"/>
                <w:sz w:val="20"/>
                <w:szCs w:val="20"/>
              </w:rPr>
              <w:t xml:space="preserve">zajezdni autobusowych, trolejbusowych i tramwajowych </w:t>
            </w:r>
            <w:r>
              <w:rPr>
                <w:rFonts w:ascii="Arial" w:hAnsi="Arial" w:cs="Arial"/>
                <w:sz w:val="20"/>
                <w:szCs w:val="20"/>
              </w:rPr>
              <w:t>(wraz z infrastrukturą i </w:t>
            </w:r>
            <w:r w:rsidRPr="006D00DE">
              <w:rPr>
                <w:rFonts w:ascii="Arial" w:hAnsi="Arial" w:cs="Arial"/>
                <w:sz w:val="20"/>
                <w:szCs w:val="20"/>
              </w:rPr>
              <w:t>zagospodarowaniem terenu), służących prowadzeniu działalności podstawowej (np. z</w:t>
            </w:r>
            <w:r>
              <w:rPr>
                <w:rFonts w:ascii="Arial" w:hAnsi="Arial" w:cs="Arial"/>
                <w:sz w:val="20"/>
                <w:szCs w:val="20"/>
              </w:rPr>
              <w:t>aplecza techniczne do obsługi i </w:t>
            </w:r>
            <w:r w:rsidRPr="006D00DE">
              <w:rPr>
                <w:rFonts w:ascii="Arial" w:hAnsi="Arial" w:cs="Arial"/>
                <w:sz w:val="20"/>
                <w:szCs w:val="20"/>
              </w:rPr>
              <w:t>konserwacji taboru, miejsce i urządzenia zasilania paliwem alternatywnym),</w:t>
            </w:r>
          </w:p>
          <w:p w14:paraId="6DE9B634"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przystanków, węzłów przesiadkowych - w tym systemów parkingów dla samochodów („Park &amp; Ride”, „Kiss &amp; Ride”) i dla rowerów („Bike &amp; Ride”),</w:t>
            </w:r>
          </w:p>
          <w:p w14:paraId="39FFDAC8"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wyposażenia dróg i torowisk w n</w:t>
            </w:r>
            <w:r>
              <w:rPr>
                <w:rFonts w:ascii="Arial" w:hAnsi="Arial" w:cs="Arial"/>
                <w:sz w:val="20"/>
                <w:szCs w:val="20"/>
              </w:rPr>
              <w:t>iezbędne obiekty inżynieryjne i </w:t>
            </w:r>
            <w:r w:rsidRPr="006D00DE">
              <w:rPr>
                <w:rFonts w:ascii="Arial" w:hAnsi="Arial" w:cs="Arial"/>
                <w:sz w:val="20"/>
                <w:szCs w:val="20"/>
              </w:rPr>
              <w:t>urządzenia drogowe,</w:t>
            </w:r>
          </w:p>
          <w:p w14:paraId="27790818"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zakupu urządzeń i wozów technicznych, niezbędnych do prawidłowej eksploatacji (utrzyma</w:t>
            </w:r>
            <w:r>
              <w:rPr>
                <w:rFonts w:ascii="Arial" w:hAnsi="Arial" w:cs="Arial"/>
                <w:sz w:val="20"/>
                <w:szCs w:val="20"/>
              </w:rPr>
              <w:t>nia i naprawy) infrastruktury i </w:t>
            </w:r>
            <w:r w:rsidRPr="006D00DE">
              <w:rPr>
                <w:rFonts w:ascii="Arial" w:hAnsi="Arial" w:cs="Arial"/>
                <w:sz w:val="20"/>
                <w:szCs w:val="20"/>
              </w:rPr>
              <w:t>taboru,</w:t>
            </w:r>
          </w:p>
          <w:p w14:paraId="69384799" w14:textId="77777777" w:rsidR="004C2CA5" w:rsidRPr="006D00DE" w:rsidRDefault="004C2CA5" w:rsidP="00EF1819">
            <w:pPr>
              <w:pStyle w:val="Akapitzlist1"/>
              <w:numPr>
                <w:ilvl w:val="0"/>
                <w:numId w:val="38"/>
              </w:numPr>
              <w:spacing w:after="60"/>
              <w:ind w:left="927"/>
              <w:contextualSpacing w:val="0"/>
              <w:jc w:val="both"/>
              <w:rPr>
                <w:rFonts w:ascii="Arial" w:hAnsi="Arial" w:cs="Arial"/>
                <w:sz w:val="20"/>
                <w:szCs w:val="20"/>
              </w:rPr>
            </w:pPr>
            <w:r w:rsidRPr="006D00DE">
              <w:rPr>
                <w:rFonts w:ascii="Arial" w:hAnsi="Arial" w:cs="Arial"/>
                <w:sz w:val="20"/>
                <w:szCs w:val="20"/>
              </w:rPr>
              <w:t>elementów infrastruktury służących rozwijaniu łańcuchów ekomobilności, np. ścieżek rowerowych na potrzeby mobilności miejskiej.</w:t>
            </w:r>
          </w:p>
          <w:p w14:paraId="2F1FB258" w14:textId="77777777" w:rsidR="004C2CA5" w:rsidRPr="006D00DE" w:rsidRDefault="004C2CA5" w:rsidP="00EF1819">
            <w:pPr>
              <w:pStyle w:val="Akapitzlist1"/>
              <w:numPr>
                <w:ilvl w:val="0"/>
                <w:numId w:val="4"/>
              </w:numPr>
              <w:spacing w:after="60"/>
              <w:ind w:left="460" w:hanging="284"/>
              <w:contextualSpacing w:val="0"/>
              <w:jc w:val="both"/>
              <w:rPr>
                <w:rFonts w:ascii="Arial" w:hAnsi="Arial" w:cs="Arial"/>
                <w:sz w:val="20"/>
                <w:szCs w:val="20"/>
              </w:rPr>
            </w:pPr>
            <w:r w:rsidRPr="006D00DE">
              <w:rPr>
                <w:rFonts w:ascii="Arial" w:hAnsi="Arial" w:cs="Arial"/>
                <w:sz w:val="20"/>
                <w:szCs w:val="20"/>
              </w:rPr>
              <w:t>wdrożenie nowych, rozbudowa lub modernizacja istniejących systemów telematycznych na potrzeby komunikacji miejskiej, w tym:</w:t>
            </w:r>
          </w:p>
          <w:p w14:paraId="6E0993D0"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 xml:space="preserve">systemów centralnego sterowania sygnalizacją, </w:t>
            </w:r>
          </w:p>
          <w:p w14:paraId="00787519"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lastRenderedPageBreak/>
              <w:t>systemów sygnalizacji akustycznej,</w:t>
            </w:r>
          </w:p>
          <w:p w14:paraId="2830EE2A"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systemów sygnalizacji świetlnej wzbudzanej przez autobusy, trolejbusy, tramwaje (sygnalizacja akomodacyjna),</w:t>
            </w:r>
          </w:p>
          <w:p w14:paraId="782D8FEE"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systemów monitorowania</w:t>
            </w:r>
            <w:r>
              <w:rPr>
                <w:rFonts w:ascii="Arial" w:hAnsi="Arial" w:cs="Arial"/>
                <w:sz w:val="20"/>
                <w:szCs w:val="20"/>
              </w:rPr>
              <w:t xml:space="preserve"> ruchu na kluczowych trasach, w </w:t>
            </w:r>
            <w:r w:rsidRPr="006D00DE">
              <w:rPr>
                <w:rFonts w:ascii="Arial" w:hAnsi="Arial" w:cs="Arial"/>
                <w:sz w:val="20"/>
                <w:szCs w:val="20"/>
              </w:rPr>
              <w:t>tunelach, newral</w:t>
            </w:r>
            <w:r>
              <w:rPr>
                <w:rFonts w:ascii="Arial" w:hAnsi="Arial" w:cs="Arial"/>
                <w:sz w:val="20"/>
                <w:szCs w:val="20"/>
              </w:rPr>
              <w:t>gicznych punktach miasta wraz z </w:t>
            </w:r>
            <w:r w:rsidRPr="006D00DE">
              <w:rPr>
                <w:rFonts w:ascii="Arial" w:hAnsi="Arial" w:cs="Arial"/>
                <w:sz w:val="20"/>
                <w:szCs w:val="20"/>
              </w:rPr>
              <w:t>informowaniem o aktualnej sytuacji ruchowej,</w:t>
            </w:r>
          </w:p>
          <w:p w14:paraId="06F79E87"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systemów dystrybucji i identyfikacji biletów,</w:t>
            </w:r>
          </w:p>
          <w:p w14:paraId="6489630E"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systemów nawigacji sateli</w:t>
            </w:r>
            <w:r>
              <w:rPr>
                <w:rFonts w:ascii="Arial" w:hAnsi="Arial" w:cs="Arial"/>
                <w:sz w:val="20"/>
                <w:szCs w:val="20"/>
              </w:rPr>
              <w:t>tarnej dla usprawnienia ruchu i </w:t>
            </w:r>
            <w:r w:rsidRPr="006D00DE">
              <w:rPr>
                <w:rFonts w:ascii="Arial" w:hAnsi="Arial" w:cs="Arial"/>
                <w:sz w:val="20"/>
                <w:szCs w:val="20"/>
              </w:rPr>
              <w:t>podniesienia bezpieczeństwa transportu publicznego,</w:t>
            </w:r>
          </w:p>
          <w:p w14:paraId="05A9EAE7"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 xml:space="preserve">systemów informacji dla podróżnych - elektroniczne tablice informacyjne, w tym systemy </w:t>
            </w:r>
            <w:r w:rsidRPr="004C2CA5">
              <w:rPr>
                <w:rFonts w:ascii="Arial" w:hAnsi="Arial" w:cs="Arial"/>
                <w:i/>
                <w:sz w:val="20"/>
                <w:szCs w:val="20"/>
              </w:rPr>
              <w:t>on-line</w:t>
            </w:r>
            <w:r w:rsidRPr="006D00DE">
              <w:rPr>
                <w:rFonts w:ascii="Arial" w:hAnsi="Arial" w:cs="Arial"/>
                <w:sz w:val="20"/>
                <w:szCs w:val="20"/>
              </w:rPr>
              <w:t>,</w:t>
            </w:r>
          </w:p>
          <w:p w14:paraId="62A55916"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systemów monitorowania bezpieczeństwa montowanych na przystankach, peronach, stacjach, węzłach przesiadkowych, parkingach oraz w taborze,</w:t>
            </w:r>
          </w:p>
          <w:p w14:paraId="7C579188"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systemów informacji o sytuacji ruchu,</w:t>
            </w:r>
          </w:p>
          <w:p w14:paraId="467707DD"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systemów sterowania i zarządzania parkingami,</w:t>
            </w:r>
          </w:p>
          <w:p w14:paraId="5F75940E"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systemów informacji o środowisku na potrzeby transportu miejskiego,</w:t>
            </w:r>
          </w:p>
          <w:p w14:paraId="3CBDD712" w14:textId="77777777" w:rsidR="004C2CA5"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systemów identyfik</w:t>
            </w:r>
            <w:r>
              <w:rPr>
                <w:rFonts w:ascii="Arial" w:hAnsi="Arial" w:cs="Arial"/>
                <w:sz w:val="20"/>
                <w:szCs w:val="20"/>
              </w:rPr>
              <w:t>acji pojazdów niebezpiecznych i </w:t>
            </w:r>
            <w:r w:rsidRPr="006D00DE">
              <w:rPr>
                <w:rFonts w:ascii="Arial" w:hAnsi="Arial" w:cs="Arial"/>
                <w:sz w:val="20"/>
                <w:szCs w:val="20"/>
              </w:rPr>
              <w:t>przekraczających dopuszczalną wagę,</w:t>
            </w:r>
          </w:p>
          <w:p w14:paraId="59F09C4A" w14:textId="77777777" w:rsidR="008C60E0" w:rsidRPr="006D00DE" w:rsidRDefault="004C2CA5" w:rsidP="00EF1819">
            <w:pPr>
              <w:pStyle w:val="Akapitzlist1"/>
              <w:numPr>
                <w:ilvl w:val="0"/>
                <w:numId w:val="38"/>
              </w:numPr>
              <w:spacing w:after="60"/>
              <w:ind w:left="927" w:hanging="249"/>
              <w:contextualSpacing w:val="0"/>
              <w:jc w:val="both"/>
              <w:rPr>
                <w:rFonts w:ascii="Arial" w:hAnsi="Arial" w:cs="Arial"/>
                <w:sz w:val="20"/>
                <w:szCs w:val="20"/>
              </w:rPr>
            </w:pPr>
            <w:r w:rsidRPr="006D00DE">
              <w:rPr>
                <w:rFonts w:ascii="Arial" w:hAnsi="Arial" w:cs="Arial"/>
                <w:sz w:val="20"/>
                <w:szCs w:val="20"/>
              </w:rPr>
              <w:t>systemów analiz i planowania komunikacyjnego.</w:t>
            </w:r>
          </w:p>
        </w:tc>
      </w:tr>
      <w:tr w:rsidR="008C60E0" w:rsidRPr="00710E9D" w14:paraId="59AC9367" w14:textId="77777777" w:rsidTr="00785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848"/>
        </w:trPr>
        <w:tc>
          <w:tcPr>
            <w:tcW w:w="1406" w:type="pct"/>
            <w:vAlign w:val="center"/>
          </w:tcPr>
          <w:p w14:paraId="25045D38" w14:textId="77777777" w:rsidR="008C60E0" w:rsidRPr="006D00DE"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Kierunkowe zasady wyboru projektów</w:t>
            </w:r>
          </w:p>
        </w:tc>
        <w:tc>
          <w:tcPr>
            <w:tcW w:w="3585" w:type="pct"/>
            <w:vAlign w:val="center"/>
          </w:tcPr>
          <w:p w14:paraId="3378EA90" w14:textId="77777777" w:rsidR="00225CC6" w:rsidRPr="006D00DE" w:rsidRDefault="00225CC6" w:rsidP="00225CC6">
            <w:pPr>
              <w:pStyle w:val="Akapitzlist1"/>
              <w:spacing w:after="60"/>
              <w:ind w:left="0"/>
              <w:contextualSpacing w:val="0"/>
              <w:jc w:val="both"/>
              <w:rPr>
                <w:rFonts w:ascii="Arial" w:hAnsi="Arial" w:cs="Arial"/>
                <w:sz w:val="20"/>
                <w:szCs w:val="20"/>
              </w:rPr>
            </w:pPr>
            <w:r>
              <w:rPr>
                <w:rFonts w:ascii="Arial" w:hAnsi="Arial" w:cs="Arial"/>
                <w:sz w:val="20"/>
                <w:szCs w:val="20"/>
              </w:rPr>
              <w:t>Do dofinanso</w:t>
            </w:r>
            <w:r w:rsidR="00E725EC">
              <w:rPr>
                <w:rFonts w:ascii="Arial" w:hAnsi="Arial" w:cs="Arial"/>
                <w:sz w:val="20"/>
                <w:szCs w:val="20"/>
              </w:rPr>
              <w:t>w</w:t>
            </w:r>
            <w:r>
              <w:rPr>
                <w:rFonts w:ascii="Arial" w:hAnsi="Arial" w:cs="Arial"/>
                <w:sz w:val="20"/>
                <w:szCs w:val="20"/>
              </w:rPr>
              <w:t xml:space="preserve">ania kwalifikowane będą </w:t>
            </w:r>
            <w:r w:rsidRPr="00EA78F4">
              <w:rPr>
                <w:rFonts w:ascii="Arial" w:hAnsi="Arial" w:cs="Arial"/>
                <w:sz w:val="20"/>
                <w:szCs w:val="20"/>
                <w:u w:val="single"/>
              </w:rPr>
              <w:t>wyłącznie</w:t>
            </w:r>
            <w:r>
              <w:rPr>
                <w:rFonts w:ascii="Arial" w:hAnsi="Arial" w:cs="Arial"/>
                <w:sz w:val="20"/>
                <w:szCs w:val="20"/>
              </w:rPr>
              <w:t xml:space="preserve"> projekty komplement</w:t>
            </w:r>
            <w:r w:rsidR="00E725EC">
              <w:rPr>
                <w:rFonts w:ascii="Arial" w:hAnsi="Arial" w:cs="Arial"/>
                <w:sz w:val="20"/>
                <w:szCs w:val="20"/>
              </w:rPr>
              <w:t>a</w:t>
            </w:r>
            <w:r>
              <w:rPr>
                <w:rFonts w:ascii="Arial" w:hAnsi="Arial" w:cs="Arial"/>
                <w:sz w:val="20"/>
                <w:szCs w:val="20"/>
              </w:rPr>
              <w:t>rne w ramach Strategii ZIT/MOF miasta wojewódzkiego i planowane do współfinansowania w ramach POPW. O</w:t>
            </w:r>
            <w:r w:rsidRPr="006D00DE">
              <w:rPr>
                <w:rFonts w:ascii="Arial" w:hAnsi="Arial" w:cs="Arial"/>
                <w:sz w:val="20"/>
                <w:szCs w:val="20"/>
              </w:rPr>
              <w:t xml:space="preserve">bligatoryjnym warunkiem </w:t>
            </w:r>
            <w:r>
              <w:rPr>
                <w:rFonts w:ascii="Arial" w:hAnsi="Arial" w:cs="Arial"/>
                <w:sz w:val="20"/>
                <w:szCs w:val="20"/>
              </w:rPr>
              <w:t>uzyskania wsp</w:t>
            </w:r>
            <w:r w:rsidR="00E725EC">
              <w:rPr>
                <w:rFonts w:ascii="Arial" w:hAnsi="Arial" w:cs="Arial"/>
                <w:sz w:val="20"/>
                <w:szCs w:val="20"/>
              </w:rPr>
              <w:t>a</w:t>
            </w:r>
            <w:r>
              <w:rPr>
                <w:rFonts w:ascii="Arial" w:hAnsi="Arial" w:cs="Arial"/>
                <w:sz w:val="20"/>
                <w:szCs w:val="20"/>
              </w:rPr>
              <w:t>rcia będzie również ujęcie ww. przedsię</w:t>
            </w:r>
            <w:r w:rsidR="00E725EC">
              <w:rPr>
                <w:rFonts w:ascii="Arial" w:hAnsi="Arial" w:cs="Arial"/>
                <w:sz w:val="20"/>
                <w:szCs w:val="20"/>
              </w:rPr>
              <w:t>w</w:t>
            </w:r>
            <w:r>
              <w:rPr>
                <w:rFonts w:ascii="Arial" w:hAnsi="Arial" w:cs="Arial"/>
                <w:sz w:val="20"/>
                <w:szCs w:val="20"/>
              </w:rPr>
              <w:t>zięć w planie gospodarki niskoemisyjnej.</w:t>
            </w:r>
          </w:p>
          <w:p w14:paraId="40CB5926" w14:textId="77777777" w:rsidR="00063001" w:rsidRPr="006D00DE" w:rsidRDefault="00E004FA" w:rsidP="006D00DE">
            <w:pPr>
              <w:pStyle w:val="Akapitzlist1"/>
              <w:autoSpaceDE w:val="0"/>
              <w:autoSpaceDN w:val="0"/>
              <w:adjustRightInd w:val="0"/>
              <w:spacing w:after="60"/>
              <w:ind w:left="0"/>
              <w:contextualSpacing w:val="0"/>
              <w:jc w:val="both"/>
              <w:rPr>
                <w:rFonts w:ascii="Arial" w:hAnsi="Arial" w:cs="Arial"/>
                <w:sz w:val="20"/>
                <w:szCs w:val="20"/>
              </w:rPr>
            </w:pPr>
            <w:r>
              <w:rPr>
                <w:rFonts w:ascii="Arial" w:hAnsi="Arial" w:cs="Arial"/>
                <w:sz w:val="20"/>
                <w:szCs w:val="20"/>
              </w:rPr>
              <w:t>I</w:t>
            </w:r>
            <w:r w:rsidR="00063001" w:rsidRPr="006D00DE">
              <w:rPr>
                <w:rFonts w:ascii="Arial" w:hAnsi="Arial" w:cs="Arial"/>
                <w:sz w:val="20"/>
                <w:szCs w:val="20"/>
              </w:rPr>
              <w:t>nwestycje w transport miejski będą przyczyniać się do osiągnięcia niskoemisyjnej i zrównoważonej mobilności w miastach. Muszą one wynikać z przygotowanych przez samorządy planów, zawierających odniesienia do kwestii przechod</w:t>
            </w:r>
            <w:r w:rsidR="00040203">
              <w:rPr>
                <w:rFonts w:ascii="Arial" w:hAnsi="Arial" w:cs="Arial"/>
                <w:sz w:val="20"/>
                <w:szCs w:val="20"/>
              </w:rPr>
              <w:t>zenia na bardziej ekologiczne i </w:t>
            </w:r>
            <w:r w:rsidR="00063001" w:rsidRPr="006D00DE">
              <w:rPr>
                <w:rFonts w:ascii="Arial" w:hAnsi="Arial" w:cs="Arial"/>
                <w:sz w:val="20"/>
                <w:szCs w:val="20"/>
              </w:rPr>
              <w:t>zrównoważone systemy transportowe w miastach. Funkcję takich dokumentów mogą pełnić plany dotyczące gospodarki niskoemisyjnej lub Strategie ZIT, zawierające elementy zrównoważonych planów mobilności miejskiej. Dokumenty te powinny określać lokalne uwarunkowania oraz kierunki planowanych interwencji na danym obszarze, w tym zawierać odniesienia lub wskazywać adekwatne, obowiązujące dokumenty odwołujące się do takich kwestii, jak np.: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 pojazdy).</w:t>
            </w:r>
            <w:r>
              <w:rPr>
                <w:rFonts w:ascii="Arial" w:hAnsi="Arial" w:cs="Arial"/>
                <w:sz w:val="20"/>
                <w:szCs w:val="20"/>
              </w:rPr>
              <w:t xml:space="preserve"> </w:t>
            </w:r>
            <w:r w:rsidR="00063001" w:rsidRPr="006D00DE">
              <w:rPr>
                <w:rFonts w:ascii="Arial" w:hAnsi="Arial" w:cs="Arial"/>
                <w:sz w:val="20"/>
                <w:szCs w:val="20"/>
              </w:rPr>
              <w:t>W dokumentach pełniących funkcję planu mobilności powinny zostać określone działania mające przyczynić się do tworzenia miejskiego systemu transportowego</w:t>
            </w:r>
            <w:r w:rsidR="00063001" w:rsidRPr="00710E9D">
              <w:rPr>
                <w:rStyle w:val="Odwoanieprzypisudolnego"/>
                <w:szCs w:val="20"/>
              </w:rPr>
              <w:footnoteReference w:id="38"/>
            </w:r>
            <w:r w:rsidR="00063001" w:rsidRPr="006D00DE">
              <w:rPr>
                <w:rFonts w:ascii="Arial" w:hAnsi="Arial" w:cs="Arial"/>
                <w:sz w:val="20"/>
                <w:szCs w:val="20"/>
              </w:rPr>
              <w:t>, który:</w:t>
            </w:r>
          </w:p>
          <w:p w14:paraId="5427E18B" w14:textId="77777777" w:rsidR="00063001" w:rsidRPr="006D00DE" w:rsidRDefault="00063001" w:rsidP="00EF1819">
            <w:pPr>
              <w:pStyle w:val="Akapitzlist1"/>
              <w:numPr>
                <w:ilvl w:val="0"/>
                <w:numId w:val="38"/>
              </w:numPr>
              <w:spacing w:after="60"/>
              <w:ind w:left="470" w:hanging="284"/>
              <w:contextualSpacing w:val="0"/>
              <w:jc w:val="both"/>
              <w:rPr>
                <w:rFonts w:ascii="Arial" w:hAnsi="Arial" w:cs="Arial"/>
                <w:sz w:val="20"/>
                <w:szCs w:val="20"/>
              </w:rPr>
            </w:pPr>
            <w:r w:rsidRPr="006D00DE">
              <w:rPr>
                <w:rFonts w:ascii="Arial" w:hAnsi="Arial" w:cs="Arial"/>
                <w:sz w:val="20"/>
                <w:szCs w:val="20"/>
              </w:rPr>
              <w:t xml:space="preserve">jest dostępny i spełnia podstawowe potrzeby wszystkich </w:t>
            </w:r>
            <w:r w:rsidRPr="006D00DE">
              <w:rPr>
                <w:rFonts w:ascii="Arial" w:hAnsi="Arial" w:cs="Arial"/>
                <w:sz w:val="20"/>
                <w:szCs w:val="20"/>
              </w:rPr>
              <w:lastRenderedPageBreak/>
              <w:t>użytkowników w zakresie mobilności;</w:t>
            </w:r>
          </w:p>
          <w:p w14:paraId="19046A10" w14:textId="77777777" w:rsidR="00063001" w:rsidRPr="006D00DE" w:rsidRDefault="00063001" w:rsidP="00EF1819">
            <w:pPr>
              <w:pStyle w:val="Akapitzlist1"/>
              <w:numPr>
                <w:ilvl w:val="0"/>
                <w:numId w:val="38"/>
              </w:numPr>
              <w:spacing w:after="60"/>
              <w:ind w:left="470" w:hanging="284"/>
              <w:contextualSpacing w:val="0"/>
              <w:jc w:val="both"/>
              <w:rPr>
                <w:rFonts w:ascii="Arial" w:hAnsi="Arial" w:cs="Arial"/>
                <w:sz w:val="20"/>
                <w:szCs w:val="20"/>
              </w:rPr>
            </w:pPr>
            <w:r w:rsidRPr="006D00DE">
              <w:rPr>
                <w:rFonts w:ascii="Arial" w:hAnsi="Arial" w:cs="Arial"/>
                <w:sz w:val="20"/>
                <w:szCs w:val="20"/>
              </w:rPr>
              <w:t>równoważy i zaspokaja różnego rodzaju zapotrzebowania na mobilność i usługi transportowe</w:t>
            </w:r>
            <w:r w:rsidR="00040203">
              <w:rPr>
                <w:rFonts w:ascii="Arial" w:hAnsi="Arial" w:cs="Arial"/>
                <w:sz w:val="20"/>
                <w:szCs w:val="20"/>
              </w:rPr>
              <w:t xml:space="preserve"> mieszkańców, przedsiębiorstw i </w:t>
            </w:r>
            <w:r w:rsidRPr="006D00DE">
              <w:rPr>
                <w:rFonts w:ascii="Arial" w:hAnsi="Arial" w:cs="Arial"/>
                <w:sz w:val="20"/>
                <w:szCs w:val="20"/>
              </w:rPr>
              <w:t>sektora przemysłowego;</w:t>
            </w:r>
          </w:p>
          <w:p w14:paraId="5965B61D" w14:textId="77777777" w:rsidR="00063001" w:rsidRPr="006D00DE" w:rsidRDefault="00063001" w:rsidP="00EF1819">
            <w:pPr>
              <w:pStyle w:val="Akapitzlist1"/>
              <w:numPr>
                <w:ilvl w:val="0"/>
                <w:numId w:val="38"/>
              </w:numPr>
              <w:spacing w:after="60"/>
              <w:ind w:left="470" w:hanging="284"/>
              <w:contextualSpacing w:val="0"/>
              <w:jc w:val="both"/>
              <w:rPr>
                <w:rFonts w:ascii="Arial" w:hAnsi="Arial" w:cs="Arial"/>
                <w:sz w:val="20"/>
                <w:szCs w:val="20"/>
              </w:rPr>
            </w:pPr>
            <w:r w:rsidRPr="006D00DE">
              <w:rPr>
                <w:rFonts w:ascii="Arial" w:hAnsi="Arial" w:cs="Arial"/>
                <w:sz w:val="20"/>
                <w:szCs w:val="20"/>
              </w:rPr>
              <w:t>wyznacza kierunek wyważonego rozwoju i lepszej integracji różnych rodzajów transportu;</w:t>
            </w:r>
          </w:p>
          <w:p w14:paraId="2E084942" w14:textId="77777777" w:rsidR="00E004FA" w:rsidRPr="006D00DE" w:rsidRDefault="00063001" w:rsidP="00EF1819">
            <w:pPr>
              <w:pStyle w:val="Akapitzlist1"/>
              <w:numPr>
                <w:ilvl w:val="0"/>
                <w:numId w:val="38"/>
              </w:numPr>
              <w:spacing w:after="60"/>
              <w:ind w:left="470" w:hanging="284"/>
              <w:contextualSpacing w:val="0"/>
              <w:jc w:val="both"/>
              <w:rPr>
                <w:rFonts w:ascii="Arial" w:hAnsi="Arial" w:cs="Arial"/>
                <w:sz w:val="20"/>
                <w:szCs w:val="20"/>
              </w:rPr>
            </w:pPr>
            <w:r w:rsidRPr="006D00DE">
              <w:rPr>
                <w:rFonts w:ascii="Arial" w:hAnsi="Arial" w:cs="Arial"/>
                <w:sz w:val="20"/>
                <w:szCs w:val="20"/>
              </w:rPr>
              <w:t>spełnia wymogi dotyczące zrównoważonego rozwoju, mające na celu zrównoważenie</w:t>
            </w:r>
            <w:r w:rsidR="00E004FA">
              <w:rPr>
                <w:rFonts w:ascii="Arial" w:hAnsi="Arial" w:cs="Arial"/>
                <w:sz w:val="20"/>
                <w:szCs w:val="20"/>
              </w:rPr>
              <w:t xml:space="preserve"> </w:t>
            </w:r>
            <w:r w:rsidRPr="006D00DE">
              <w:rPr>
                <w:rFonts w:ascii="Arial" w:hAnsi="Arial" w:cs="Arial"/>
                <w:sz w:val="20"/>
                <w:szCs w:val="20"/>
              </w:rPr>
              <w:t>potrzeb związanych z rentownością, sprawiedliwością społeczną, ochroną zdrowia i jakością środowiska;</w:t>
            </w:r>
          </w:p>
          <w:p w14:paraId="0EEF30D6" w14:textId="77777777" w:rsidR="00E004FA" w:rsidRPr="006D00DE" w:rsidRDefault="00063001" w:rsidP="00EF1819">
            <w:pPr>
              <w:pStyle w:val="Akapitzlist1"/>
              <w:numPr>
                <w:ilvl w:val="0"/>
                <w:numId w:val="38"/>
              </w:numPr>
              <w:spacing w:after="60"/>
              <w:ind w:left="470" w:hanging="284"/>
              <w:contextualSpacing w:val="0"/>
              <w:jc w:val="both"/>
              <w:rPr>
                <w:rFonts w:ascii="Arial" w:hAnsi="Arial" w:cs="Arial"/>
                <w:sz w:val="20"/>
                <w:szCs w:val="20"/>
              </w:rPr>
            </w:pPr>
            <w:r w:rsidRPr="006D00DE">
              <w:rPr>
                <w:rFonts w:ascii="Arial" w:hAnsi="Arial" w:cs="Arial"/>
                <w:sz w:val="20"/>
                <w:szCs w:val="20"/>
              </w:rPr>
              <w:t>umożliwia optymalizację wydajności i opłacalności;</w:t>
            </w:r>
          </w:p>
          <w:p w14:paraId="09313CA4" w14:textId="77777777" w:rsidR="00063001" w:rsidRPr="006D00DE" w:rsidRDefault="00063001" w:rsidP="00EF1819">
            <w:pPr>
              <w:pStyle w:val="Akapitzlist1"/>
              <w:numPr>
                <w:ilvl w:val="0"/>
                <w:numId w:val="38"/>
              </w:numPr>
              <w:spacing w:after="60"/>
              <w:ind w:left="470" w:hanging="284"/>
              <w:contextualSpacing w:val="0"/>
              <w:jc w:val="both"/>
              <w:rPr>
                <w:rFonts w:ascii="Arial" w:hAnsi="Arial" w:cs="Arial"/>
                <w:sz w:val="20"/>
                <w:szCs w:val="20"/>
              </w:rPr>
            </w:pPr>
            <w:r w:rsidRPr="006D00DE">
              <w:rPr>
                <w:rFonts w:ascii="Arial" w:hAnsi="Arial" w:cs="Arial"/>
                <w:sz w:val="20"/>
                <w:szCs w:val="20"/>
              </w:rPr>
              <w:t>pozwala na lepsze zagospodarowanie przestrzeni miejskiej oraz na lepsze wykorzystanie istniejącej infrastruktury transportowej i usług świadczonych w zakresie transportu;</w:t>
            </w:r>
          </w:p>
          <w:p w14:paraId="40F00A36" w14:textId="77777777" w:rsidR="00063001" w:rsidRPr="006D00DE" w:rsidRDefault="00063001" w:rsidP="00EF1819">
            <w:pPr>
              <w:pStyle w:val="Akapitzlist1"/>
              <w:numPr>
                <w:ilvl w:val="0"/>
                <w:numId w:val="38"/>
              </w:numPr>
              <w:spacing w:after="60"/>
              <w:ind w:left="470" w:hanging="284"/>
              <w:contextualSpacing w:val="0"/>
              <w:jc w:val="both"/>
              <w:rPr>
                <w:rFonts w:ascii="Arial" w:hAnsi="Arial" w:cs="Arial"/>
                <w:sz w:val="20"/>
                <w:szCs w:val="20"/>
              </w:rPr>
            </w:pPr>
            <w:r w:rsidRPr="006D00DE">
              <w:rPr>
                <w:rFonts w:ascii="Arial" w:hAnsi="Arial" w:cs="Arial"/>
                <w:sz w:val="20"/>
                <w:szCs w:val="20"/>
              </w:rPr>
              <w:t>wpływa na zwiększenie atrakcyjności środowiska miejskiego, podniesienie jakości życia i poziomu zdrowia publicznego;</w:t>
            </w:r>
          </w:p>
          <w:p w14:paraId="53C4A104" w14:textId="77777777" w:rsidR="00063001" w:rsidRPr="006D00DE" w:rsidRDefault="00063001" w:rsidP="00EF1819">
            <w:pPr>
              <w:pStyle w:val="Akapitzlist1"/>
              <w:numPr>
                <w:ilvl w:val="0"/>
                <w:numId w:val="38"/>
              </w:numPr>
              <w:spacing w:after="60"/>
              <w:ind w:left="470" w:hanging="284"/>
              <w:contextualSpacing w:val="0"/>
              <w:jc w:val="both"/>
              <w:rPr>
                <w:rFonts w:ascii="Arial" w:hAnsi="Arial" w:cs="Arial"/>
                <w:sz w:val="20"/>
                <w:szCs w:val="20"/>
              </w:rPr>
            </w:pPr>
            <w:r w:rsidRPr="006D00DE">
              <w:rPr>
                <w:rFonts w:ascii="Arial" w:hAnsi="Arial" w:cs="Arial"/>
                <w:sz w:val="20"/>
                <w:szCs w:val="20"/>
              </w:rPr>
              <w:t>przyczynia się do zwiększenia bezpieczeństwa ruchu drogowego;</w:t>
            </w:r>
          </w:p>
          <w:p w14:paraId="396209C5" w14:textId="77777777" w:rsidR="00063001" w:rsidRPr="006D00DE" w:rsidRDefault="00063001" w:rsidP="00EF1819">
            <w:pPr>
              <w:pStyle w:val="Akapitzlist1"/>
              <w:numPr>
                <w:ilvl w:val="0"/>
                <w:numId w:val="38"/>
              </w:numPr>
              <w:spacing w:after="60"/>
              <w:ind w:left="470" w:hanging="284"/>
              <w:contextualSpacing w:val="0"/>
              <w:jc w:val="both"/>
              <w:rPr>
                <w:rFonts w:ascii="Arial" w:hAnsi="Arial" w:cs="Arial"/>
                <w:sz w:val="20"/>
                <w:szCs w:val="20"/>
              </w:rPr>
            </w:pPr>
            <w:r w:rsidRPr="006D00DE">
              <w:rPr>
                <w:rFonts w:ascii="Arial" w:hAnsi="Arial" w:cs="Arial"/>
                <w:sz w:val="20"/>
                <w:szCs w:val="20"/>
              </w:rPr>
              <w:t>przyczynia się do ograniczen</w:t>
            </w:r>
            <w:r w:rsidR="00040203">
              <w:rPr>
                <w:rFonts w:ascii="Arial" w:hAnsi="Arial" w:cs="Arial"/>
                <w:sz w:val="20"/>
                <w:szCs w:val="20"/>
              </w:rPr>
              <w:t>ia zanieczyszczenia powietrza i </w:t>
            </w:r>
            <w:r w:rsidRPr="006D00DE">
              <w:rPr>
                <w:rFonts w:ascii="Arial" w:hAnsi="Arial" w:cs="Arial"/>
                <w:sz w:val="20"/>
                <w:szCs w:val="20"/>
              </w:rPr>
              <w:t>zanieczyszczenia hałasem, emisji gazów cieplarnianych i zużycia energii oraz</w:t>
            </w:r>
          </w:p>
          <w:p w14:paraId="011D92F4" w14:textId="77777777" w:rsidR="00063001" w:rsidRPr="006D00DE" w:rsidRDefault="00063001" w:rsidP="00EF1819">
            <w:pPr>
              <w:pStyle w:val="Akapitzlist1"/>
              <w:numPr>
                <w:ilvl w:val="0"/>
                <w:numId w:val="38"/>
              </w:numPr>
              <w:spacing w:after="60"/>
              <w:ind w:left="470" w:hanging="284"/>
              <w:contextualSpacing w:val="0"/>
              <w:jc w:val="both"/>
              <w:rPr>
                <w:rFonts w:ascii="Arial" w:hAnsi="Arial" w:cs="Arial"/>
                <w:sz w:val="20"/>
                <w:szCs w:val="20"/>
              </w:rPr>
            </w:pPr>
            <w:r w:rsidRPr="006D00DE">
              <w:rPr>
                <w:rFonts w:ascii="Arial" w:hAnsi="Arial" w:cs="Arial"/>
                <w:sz w:val="20"/>
                <w:szCs w:val="20"/>
              </w:rPr>
              <w:t>wpływa na lepsze ogólne funkcjonowanie transeuropejskiej sieci transportowej i całego europejskiego systemu transportu.</w:t>
            </w:r>
          </w:p>
          <w:p w14:paraId="669B3996" w14:textId="77777777" w:rsidR="00063001" w:rsidRPr="0041530B" w:rsidRDefault="00E004FA" w:rsidP="006D00DE">
            <w:pPr>
              <w:pStyle w:val="Akapitzlist1"/>
              <w:spacing w:before="120" w:after="0"/>
              <w:ind w:left="0"/>
              <w:contextualSpacing w:val="0"/>
              <w:jc w:val="both"/>
              <w:rPr>
                <w:rFonts w:ascii="Arial" w:hAnsi="Arial" w:cs="Arial"/>
                <w:sz w:val="20"/>
                <w:szCs w:val="20"/>
              </w:rPr>
            </w:pPr>
            <w:r>
              <w:rPr>
                <w:rFonts w:ascii="Arial" w:hAnsi="Arial" w:cs="Arial"/>
                <w:sz w:val="20"/>
                <w:szCs w:val="20"/>
              </w:rPr>
              <w:t>I</w:t>
            </w:r>
            <w:r w:rsidR="00063001" w:rsidRPr="006D00DE">
              <w:rPr>
                <w:rFonts w:ascii="Arial" w:hAnsi="Arial" w:cs="Arial"/>
                <w:sz w:val="20"/>
                <w:szCs w:val="20"/>
              </w:rPr>
              <w:t>nwestycje w drogi mogą być finan</w:t>
            </w:r>
            <w:r w:rsidR="00040203">
              <w:rPr>
                <w:rFonts w:ascii="Arial" w:hAnsi="Arial" w:cs="Arial"/>
                <w:sz w:val="20"/>
                <w:szCs w:val="20"/>
              </w:rPr>
              <w:t>sowane jedynie jako niezbędny i </w:t>
            </w:r>
            <w:r w:rsidR="00063001" w:rsidRPr="006D00DE">
              <w:rPr>
                <w:rFonts w:ascii="Arial" w:hAnsi="Arial" w:cs="Arial"/>
                <w:sz w:val="20"/>
                <w:szCs w:val="20"/>
              </w:rPr>
              <w:t>uzupełniający element projektu dotyczącego systemu zrównoważonej mobilności miejskiej. Samodzielne projekty dotyczące wyłącznie infrastruktury drogowej nie będą akceptowane</w:t>
            </w:r>
            <w:r>
              <w:rPr>
                <w:rFonts w:ascii="Arial" w:hAnsi="Arial" w:cs="Arial"/>
                <w:sz w:val="20"/>
                <w:szCs w:val="20"/>
              </w:rPr>
              <w:t>.</w:t>
            </w:r>
          </w:p>
          <w:p w14:paraId="6BFD0A01" w14:textId="77777777" w:rsidR="00044646" w:rsidRPr="0041530B" w:rsidRDefault="00044646" w:rsidP="00044646">
            <w:pPr>
              <w:pStyle w:val="Akapitzlist1"/>
              <w:spacing w:before="120" w:after="0"/>
              <w:ind w:left="0"/>
              <w:contextualSpacing w:val="0"/>
              <w:jc w:val="both"/>
              <w:rPr>
                <w:rFonts w:ascii="Arial" w:hAnsi="Arial" w:cs="Arial"/>
                <w:sz w:val="20"/>
                <w:szCs w:val="20"/>
              </w:rPr>
            </w:pPr>
            <w:r>
              <w:rPr>
                <w:rFonts w:ascii="Arial" w:hAnsi="Arial" w:cs="Arial"/>
                <w:sz w:val="20"/>
                <w:szCs w:val="20"/>
              </w:rPr>
              <w:t>Z</w:t>
            </w:r>
            <w:r w:rsidRPr="0041530B">
              <w:rPr>
                <w:rFonts w:ascii="Arial" w:hAnsi="Arial" w:cs="Arial"/>
                <w:sz w:val="20"/>
                <w:szCs w:val="20"/>
              </w:rPr>
              <w:t>akupowi nowego niskoemisyjnego taboru muszą towarzyszyć inwestycje w infrastrukturę niezbędną dla właściwego funkcjonowania</w:t>
            </w:r>
            <w:r>
              <w:rPr>
                <w:rFonts w:ascii="Arial" w:hAnsi="Arial" w:cs="Arial"/>
                <w:sz w:val="20"/>
                <w:szCs w:val="20"/>
              </w:rPr>
              <w:t xml:space="preserve"> </w:t>
            </w:r>
            <w:r w:rsidRPr="0041530B">
              <w:rPr>
                <w:rFonts w:ascii="Arial" w:hAnsi="Arial" w:cs="Arial"/>
                <w:sz w:val="20"/>
                <w:szCs w:val="20"/>
              </w:rPr>
              <w:t>zrównoważonej mobilności</w:t>
            </w:r>
            <w:r>
              <w:rPr>
                <w:rFonts w:ascii="Arial" w:hAnsi="Arial" w:cs="Arial"/>
                <w:sz w:val="20"/>
                <w:szCs w:val="20"/>
              </w:rPr>
              <w:t>.</w:t>
            </w:r>
          </w:p>
          <w:p w14:paraId="6575BDD9" w14:textId="77777777" w:rsidR="00044646" w:rsidRPr="0041530B" w:rsidRDefault="00044646" w:rsidP="00044646">
            <w:pPr>
              <w:pStyle w:val="Akapitzlist1"/>
              <w:spacing w:before="120" w:after="0"/>
              <w:ind w:left="0"/>
              <w:contextualSpacing w:val="0"/>
              <w:jc w:val="both"/>
              <w:rPr>
                <w:rFonts w:ascii="Arial" w:hAnsi="Arial" w:cs="Arial"/>
                <w:sz w:val="20"/>
                <w:szCs w:val="20"/>
              </w:rPr>
            </w:pPr>
            <w:r>
              <w:rPr>
                <w:rFonts w:ascii="Arial" w:hAnsi="Arial" w:cs="Arial"/>
                <w:sz w:val="20"/>
                <w:szCs w:val="20"/>
              </w:rPr>
              <w:t>K</w:t>
            </w:r>
            <w:r w:rsidRPr="0041530B">
              <w:rPr>
                <w:rFonts w:ascii="Arial" w:hAnsi="Arial" w:cs="Arial"/>
                <w:sz w:val="20"/>
                <w:szCs w:val="20"/>
              </w:rPr>
              <w:t>omponent telematyczny możliwy jest do zrealizowania w ramach kompleksowego projektu, który przewiduje – poza systemem telematycznym - co najmniej inwestycję w zakresie infrastruktury na potrzeby zrównoważonej mobilności miejskiej.</w:t>
            </w:r>
          </w:p>
          <w:p w14:paraId="710126D7" w14:textId="77777777" w:rsidR="00044646" w:rsidRPr="0041530B" w:rsidRDefault="00044646" w:rsidP="00044646">
            <w:pPr>
              <w:spacing w:before="120" w:line="276" w:lineRule="auto"/>
              <w:jc w:val="both"/>
              <w:rPr>
                <w:rFonts w:ascii="Arial" w:hAnsi="Arial" w:cs="Arial"/>
                <w:sz w:val="20"/>
                <w:szCs w:val="20"/>
              </w:rPr>
            </w:pPr>
            <w:r w:rsidRPr="0041530B">
              <w:rPr>
                <w:rFonts w:ascii="Arial" w:hAnsi="Arial" w:cs="Arial"/>
                <w:sz w:val="20"/>
                <w:szCs w:val="20"/>
              </w:rPr>
              <w:t>W ramach działania</w:t>
            </w:r>
            <w:r w:rsidRPr="00E004FA">
              <w:rPr>
                <w:rFonts w:ascii="Arial" w:hAnsi="Arial" w:cs="Arial"/>
                <w:sz w:val="20"/>
                <w:szCs w:val="20"/>
              </w:rPr>
              <w:t xml:space="preserve"> </w:t>
            </w:r>
            <w:r w:rsidRPr="0041530B">
              <w:rPr>
                <w:rFonts w:ascii="Arial" w:hAnsi="Arial" w:cs="Arial"/>
                <w:sz w:val="20"/>
                <w:szCs w:val="20"/>
              </w:rPr>
              <w:t>preferowane będą inwestycje w transport szynow</w:t>
            </w:r>
            <w:r>
              <w:rPr>
                <w:rFonts w:ascii="Arial" w:hAnsi="Arial" w:cs="Arial"/>
                <w:sz w:val="20"/>
                <w:szCs w:val="20"/>
              </w:rPr>
              <w:t>y</w:t>
            </w:r>
            <w:r w:rsidRPr="0041530B">
              <w:rPr>
                <w:rFonts w:ascii="Arial" w:hAnsi="Arial" w:cs="Arial"/>
                <w:sz w:val="20"/>
                <w:szCs w:val="20"/>
              </w:rPr>
              <w:t xml:space="preserve"> (tramwajow</w:t>
            </w:r>
            <w:r>
              <w:rPr>
                <w:rFonts w:ascii="Arial" w:hAnsi="Arial" w:cs="Arial"/>
                <w:sz w:val="20"/>
                <w:szCs w:val="20"/>
              </w:rPr>
              <w:t>y</w:t>
            </w:r>
            <w:r w:rsidRPr="0041530B">
              <w:rPr>
                <w:rFonts w:ascii="Arial" w:hAnsi="Arial" w:cs="Arial"/>
                <w:sz w:val="20"/>
                <w:szCs w:val="20"/>
              </w:rPr>
              <w:t>) – zarówno w infrastrukturę jak i w nowy tabor – w ośrodkach, w których ten rodzaj transportu zbiorowego już funkcjonuje</w:t>
            </w:r>
            <w:r>
              <w:rPr>
                <w:rFonts w:ascii="Arial" w:hAnsi="Arial" w:cs="Arial"/>
                <w:sz w:val="20"/>
                <w:szCs w:val="20"/>
              </w:rPr>
              <w:t>.</w:t>
            </w:r>
          </w:p>
          <w:p w14:paraId="543BED5B" w14:textId="77777777" w:rsidR="00063001" w:rsidRPr="0041530B" w:rsidRDefault="00E004FA" w:rsidP="0041530B">
            <w:pPr>
              <w:spacing w:before="120" w:line="276" w:lineRule="auto"/>
              <w:jc w:val="both"/>
              <w:rPr>
                <w:rFonts w:ascii="Arial" w:hAnsi="Arial" w:cs="Arial"/>
                <w:sz w:val="20"/>
                <w:szCs w:val="20"/>
              </w:rPr>
            </w:pPr>
            <w:r w:rsidRPr="00764F36">
              <w:rPr>
                <w:rFonts w:ascii="Arial" w:hAnsi="Arial" w:cs="Arial"/>
                <w:sz w:val="20"/>
                <w:szCs w:val="20"/>
              </w:rPr>
              <w:t xml:space="preserve">W </w:t>
            </w:r>
            <w:r w:rsidR="00063001" w:rsidRPr="00764F36">
              <w:rPr>
                <w:rFonts w:ascii="Arial" w:hAnsi="Arial" w:cs="Arial"/>
                <w:sz w:val="20"/>
                <w:szCs w:val="20"/>
              </w:rPr>
              <w:t>ramach współfinansowania zakupu nowego ekologicznego taboru priorytetowo będzie traktowany zakup pojazdów o alternatywnych systemach napędowych (elektrycznych, hybrydowych, biopaliwa, napędzanych wodorem, itp.). Jeżeli jednak z dokumentów planistycznych (np. planów gospodarki niskoemisyjnej), lub strategicznych (np. Strategii ZIT) bądź też z analizy kosztów i korzyści odnoszących się do zrównoważonej mobilności miejskiej wynika taka potrzeba, dozwolony będzie zakup pojazdów spełniających co najmniej normę emisji spalin Euro VI.</w:t>
            </w:r>
          </w:p>
          <w:p w14:paraId="1A0DA197" w14:textId="77777777" w:rsidR="00225CC6" w:rsidRPr="00EE5EC6" w:rsidRDefault="00225CC6" w:rsidP="00F937B0">
            <w:pPr>
              <w:spacing w:before="120" w:line="276" w:lineRule="auto"/>
              <w:jc w:val="both"/>
              <w:rPr>
                <w:rFonts w:ascii="Arial" w:hAnsi="Arial" w:cs="Arial"/>
                <w:sz w:val="20"/>
                <w:szCs w:val="20"/>
              </w:rPr>
            </w:pPr>
            <w:r w:rsidRPr="00EE5EC6">
              <w:rPr>
                <w:rFonts w:ascii="Arial" w:hAnsi="Arial" w:cs="Arial"/>
                <w:sz w:val="20"/>
                <w:szCs w:val="20"/>
              </w:rPr>
              <w:t xml:space="preserve">Zgodnie z zapisami Umowy Partnerstwa wydatki na drogi lokalne powinny stanowić mniejszość wydatków w danym priorytecie inwestycyjnym. W ramach działania 2.1 POPW kalkulacji wydatków kwalifikowalnych poniesionych na infrastrukturę drogową dokonuje się </w:t>
            </w:r>
            <w:r w:rsidRPr="00EE5EC6">
              <w:rPr>
                <w:rFonts w:ascii="Arial" w:hAnsi="Arial" w:cs="Arial"/>
                <w:sz w:val="20"/>
                <w:szCs w:val="20"/>
              </w:rPr>
              <w:lastRenderedPageBreak/>
              <w:t xml:space="preserve">odrębnie w każdym z projektów, zgodnie z zasadami zawartymi w </w:t>
            </w:r>
            <w:r w:rsidRPr="001E65C6">
              <w:rPr>
                <w:rFonts w:ascii="Arial" w:hAnsi="Arial" w:cs="Arial"/>
                <w:sz w:val="20"/>
                <w:szCs w:val="20"/>
              </w:rPr>
              <w:t>dokumencie pn.</w:t>
            </w:r>
            <w:r w:rsidRPr="00F937B0">
              <w:rPr>
                <w:rFonts w:ascii="Arial" w:hAnsi="Arial" w:cs="Arial"/>
                <w:i/>
                <w:sz w:val="20"/>
                <w:szCs w:val="20"/>
              </w:rPr>
              <w:t xml:space="preserve"> </w:t>
            </w:r>
            <w:r w:rsidRPr="005C47DE">
              <w:rPr>
                <w:rFonts w:ascii="Arial" w:hAnsi="Arial" w:cs="Arial"/>
                <w:i/>
                <w:sz w:val="20"/>
                <w:szCs w:val="20"/>
              </w:rPr>
              <w:t xml:space="preserve">Zrównoważona intermodalna mobilność miejska (PI4e), Postanowienia Umowy Partnerstwa, </w:t>
            </w:r>
            <w:r w:rsidR="001E65C6">
              <w:rPr>
                <w:rFonts w:ascii="Arial" w:hAnsi="Arial" w:cs="Arial"/>
                <w:i/>
                <w:sz w:val="20"/>
                <w:szCs w:val="20"/>
              </w:rPr>
              <w:t>Wspólna interpretacja</w:t>
            </w:r>
            <w:r w:rsidRPr="00EE5EC6">
              <w:rPr>
                <w:rFonts w:ascii="Arial" w:hAnsi="Arial" w:cs="Arial"/>
                <w:sz w:val="20"/>
                <w:szCs w:val="20"/>
              </w:rPr>
              <w:t>.</w:t>
            </w:r>
          </w:p>
          <w:p w14:paraId="17FCD60E" w14:textId="77777777" w:rsidR="007159AE" w:rsidRPr="0041530B" w:rsidRDefault="007159AE" w:rsidP="0041530B">
            <w:pPr>
              <w:spacing w:before="120" w:line="276" w:lineRule="auto"/>
              <w:jc w:val="both"/>
              <w:rPr>
                <w:rFonts w:ascii="Arial" w:hAnsi="Arial" w:cs="Arial"/>
                <w:sz w:val="20"/>
                <w:szCs w:val="20"/>
              </w:rPr>
            </w:pPr>
            <w:r w:rsidRPr="0041530B">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6A14A3CD" w14:textId="77777777" w:rsidTr="00040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2113"/>
        </w:trPr>
        <w:tc>
          <w:tcPr>
            <w:tcW w:w="1406" w:type="pct"/>
            <w:vAlign w:val="center"/>
          </w:tcPr>
          <w:p w14:paraId="4C9FB8B9" w14:textId="77777777" w:rsidR="008C60E0" w:rsidRPr="0041530B" w:rsidRDefault="008C60E0" w:rsidP="00EF1819">
            <w:pPr>
              <w:pStyle w:val="Akapitzlist"/>
              <w:numPr>
                <w:ilvl w:val="0"/>
                <w:numId w:val="23"/>
              </w:numPr>
              <w:spacing w:line="276" w:lineRule="auto"/>
              <w:ind w:left="426" w:hanging="426"/>
              <w:contextualSpacing w:val="0"/>
              <w:rPr>
                <w:rFonts w:ascii="Arial" w:hAnsi="Arial" w:cs="Arial"/>
                <w:sz w:val="20"/>
              </w:rPr>
            </w:pPr>
            <w:r w:rsidRPr="0041530B">
              <w:rPr>
                <w:rFonts w:ascii="Arial" w:hAnsi="Arial" w:cs="Arial"/>
                <w:sz w:val="20"/>
                <w:lang w:val="pl-PL"/>
              </w:rPr>
              <w:lastRenderedPageBreak/>
              <w:t>Typ</w:t>
            </w:r>
            <w:r w:rsidRPr="0041530B">
              <w:rPr>
                <w:rFonts w:ascii="Arial" w:hAnsi="Arial" w:cs="Arial"/>
                <w:sz w:val="20"/>
              </w:rPr>
              <w:t xml:space="preserve"> </w:t>
            </w:r>
            <w:r w:rsidRPr="0041530B">
              <w:rPr>
                <w:rFonts w:ascii="Arial" w:hAnsi="Arial" w:cs="Arial"/>
                <w:sz w:val="20"/>
                <w:lang w:val="pl-PL"/>
              </w:rPr>
              <w:t>beneficjenta</w:t>
            </w:r>
            <w:r w:rsidRPr="0041530B">
              <w:rPr>
                <w:rFonts w:ascii="Arial" w:hAnsi="Arial" w:cs="Arial"/>
                <w:sz w:val="20"/>
              </w:rPr>
              <w:t xml:space="preserve"> </w:t>
            </w:r>
          </w:p>
        </w:tc>
        <w:tc>
          <w:tcPr>
            <w:tcW w:w="3585" w:type="pct"/>
            <w:vAlign w:val="center"/>
          </w:tcPr>
          <w:p w14:paraId="267E7709" w14:textId="77777777" w:rsidR="00D81640" w:rsidRPr="00FC21F3" w:rsidRDefault="00C75E1F" w:rsidP="00EF1819">
            <w:pPr>
              <w:pStyle w:val="Akapitzlist1"/>
              <w:numPr>
                <w:ilvl w:val="0"/>
                <w:numId w:val="4"/>
              </w:numPr>
              <w:spacing w:after="60"/>
              <w:ind w:left="460" w:hanging="284"/>
              <w:contextualSpacing w:val="0"/>
              <w:jc w:val="both"/>
              <w:rPr>
                <w:rFonts w:ascii="Arial" w:hAnsi="Arial" w:cs="Arial"/>
                <w:sz w:val="20"/>
                <w:szCs w:val="20"/>
              </w:rPr>
            </w:pPr>
            <w:r>
              <w:rPr>
                <w:rFonts w:ascii="Arial" w:hAnsi="Arial" w:cs="Arial"/>
                <w:sz w:val="20"/>
                <w:szCs w:val="20"/>
              </w:rPr>
              <w:t>M</w:t>
            </w:r>
            <w:r w:rsidR="00D81640" w:rsidRPr="0041530B">
              <w:rPr>
                <w:rFonts w:ascii="Arial" w:hAnsi="Arial" w:cs="Arial"/>
                <w:sz w:val="20"/>
                <w:szCs w:val="20"/>
              </w:rPr>
              <w:t>iasta wojewódzkie</w:t>
            </w:r>
            <w:r w:rsidR="009F3C16">
              <w:rPr>
                <w:rFonts w:ascii="Arial" w:hAnsi="Arial" w:cs="Arial"/>
                <w:sz w:val="20"/>
                <w:szCs w:val="20"/>
              </w:rPr>
              <w:t xml:space="preserve"> Polski Wschodniej</w:t>
            </w:r>
            <w:r w:rsidR="00D81640" w:rsidRPr="0041530B">
              <w:rPr>
                <w:rFonts w:ascii="Arial" w:hAnsi="Arial" w:cs="Arial"/>
                <w:sz w:val="20"/>
                <w:szCs w:val="20"/>
              </w:rPr>
              <w:t xml:space="preserve">, w tym w porozumieniu z jednostkami samorządu terytorialnego zlokalizowanymi na obszarze funkcjonalnym miasta wojewódzkiego Polski Wschodniej </w:t>
            </w:r>
            <w:r w:rsidR="00225CC6">
              <w:rPr>
                <w:rFonts w:ascii="Arial" w:hAnsi="Arial" w:cs="Arial"/>
                <w:sz w:val="20"/>
                <w:szCs w:val="20"/>
              </w:rPr>
              <w:t>albo</w:t>
            </w:r>
            <w:r w:rsidR="00D81640" w:rsidRPr="0041530B">
              <w:rPr>
                <w:rFonts w:ascii="Arial" w:hAnsi="Arial" w:cs="Arial"/>
                <w:sz w:val="20"/>
                <w:szCs w:val="20"/>
              </w:rPr>
              <w:t xml:space="preserve"> obszarze realizacji ZIT miasta wojewódzkiego</w:t>
            </w:r>
            <w:r w:rsidR="00A272A7">
              <w:rPr>
                <w:rFonts w:ascii="Arial" w:hAnsi="Arial" w:cs="Arial"/>
                <w:sz w:val="20"/>
                <w:szCs w:val="20"/>
              </w:rPr>
              <w:t xml:space="preserve"> Polski Wschodniej</w:t>
            </w:r>
            <w:r w:rsidR="00383D76" w:rsidRPr="0041530B">
              <w:rPr>
                <w:rFonts w:ascii="Arial" w:hAnsi="Arial" w:cs="Arial"/>
                <w:sz w:val="20"/>
                <w:szCs w:val="20"/>
              </w:rPr>
              <w:t xml:space="preserve">, w </w:t>
            </w:r>
            <w:r w:rsidR="00383D76" w:rsidRPr="00FC21F3">
              <w:rPr>
                <w:rFonts w:ascii="Arial" w:hAnsi="Arial" w:cs="Arial"/>
                <w:sz w:val="20"/>
                <w:szCs w:val="20"/>
              </w:rPr>
              <w:t xml:space="preserve">tym z </w:t>
            </w:r>
            <w:r w:rsidR="00D81640" w:rsidRPr="00FC21F3">
              <w:rPr>
                <w:rFonts w:ascii="Arial" w:hAnsi="Arial" w:cs="Arial"/>
                <w:sz w:val="20"/>
                <w:szCs w:val="20"/>
              </w:rPr>
              <w:t>innymi podmiotami;</w:t>
            </w:r>
          </w:p>
          <w:p w14:paraId="5CA96856" w14:textId="77777777" w:rsidR="008C60E0" w:rsidRPr="0041530B" w:rsidRDefault="00040203" w:rsidP="00EF1819">
            <w:pPr>
              <w:pStyle w:val="Akapitzlist1"/>
              <w:numPr>
                <w:ilvl w:val="0"/>
                <w:numId w:val="4"/>
              </w:numPr>
              <w:spacing w:after="60"/>
              <w:ind w:left="460" w:hanging="284"/>
              <w:contextualSpacing w:val="0"/>
              <w:jc w:val="both"/>
              <w:rPr>
                <w:rFonts w:ascii="Arial" w:hAnsi="Arial" w:cs="Arial"/>
                <w:strike/>
                <w:sz w:val="20"/>
                <w:szCs w:val="20"/>
              </w:rPr>
            </w:pPr>
            <w:r w:rsidRPr="00EE5EC6">
              <w:rPr>
                <w:rFonts w:ascii="Arial" w:hAnsi="Arial" w:cs="Arial"/>
                <w:sz w:val="20"/>
                <w:szCs w:val="20"/>
              </w:rPr>
              <w:t>Z</w:t>
            </w:r>
            <w:r w:rsidR="00D81640" w:rsidRPr="00EE5EC6">
              <w:rPr>
                <w:rFonts w:ascii="Arial" w:hAnsi="Arial" w:cs="Arial"/>
                <w:sz w:val="20"/>
                <w:szCs w:val="20"/>
              </w:rPr>
              <w:t>w</w:t>
            </w:r>
            <w:r w:rsidR="00D81640" w:rsidRPr="0041530B">
              <w:rPr>
                <w:rFonts w:ascii="Arial" w:hAnsi="Arial" w:cs="Arial"/>
                <w:sz w:val="20"/>
                <w:szCs w:val="20"/>
              </w:rPr>
              <w:t xml:space="preserve">iązki i stowarzyszenia jednostek samorządu terytorialnego zlokalizowanych na obszarze funkcjonalnym miasta wojewódzkiego Polski Wschodniej </w:t>
            </w:r>
            <w:r w:rsidR="00225CC6">
              <w:rPr>
                <w:rFonts w:ascii="Arial" w:hAnsi="Arial" w:cs="Arial"/>
                <w:sz w:val="20"/>
                <w:szCs w:val="20"/>
              </w:rPr>
              <w:t>albo</w:t>
            </w:r>
            <w:r w:rsidR="00225CC6" w:rsidRPr="00721575">
              <w:rPr>
                <w:rFonts w:ascii="Arial" w:hAnsi="Arial" w:cs="Arial"/>
                <w:sz w:val="20"/>
                <w:szCs w:val="20"/>
              </w:rPr>
              <w:t xml:space="preserve"> </w:t>
            </w:r>
            <w:r w:rsidR="00D81640" w:rsidRPr="0041530B">
              <w:rPr>
                <w:rFonts w:ascii="Arial" w:hAnsi="Arial" w:cs="Arial"/>
                <w:sz w:val="20"/>
                <w:szCs w:val="20"/>
              </w:rPr>
              <w:t>obszarze realizacji ZIT miasta woj</w:t>
            </w:r>
            <w:r>
              <w:rPr>
                <w:rFonts w:ascii="Arial" w:hAnsi="Arial" w:cs="Arial"/>
                <w:sz w:val="20"/>
                <w:szCs w:val="20"/>
              </w:rPr>
              <w:t>ewódzkiego Polski Wschodniej, w </w:t>
            </w:r>
            <w:r w:rsidR="00D81640" w:rsidRPr="0041530B">
              <w:rPr>
                <w:rFonts w:ascii="Arial" w:hAnsi="Arial" w:cs="Arial"/>
                <w:sz w:val="20"/>
                <w:szCs w:val="20"/>
              </w:rPr>
              <w:t>skład których wchodzi miasto wojewódzkie.</w:t>
            </w:r>
          </w:p>
        </w:tc>
      </w:tr>
      <w:tr w:rsidR="008C60E0" w:rsidRPr="00710E9D" w14:paraId="6123BD16" w14:textId="77777777" w:rsidTr="00040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1461"/>
        </w:trPr>
        <w:tc>
          <w:tcPr>
            <w:tcW w:w="1406" w:type="pct"/>
            <w:tcBorders>
              <w:bottom w:val="single" w:sz="4" w:space="0" w:color="auto"/>
            </w:tcBorders>
            <w:vAlign w:val="center"/>
          </w:tcPr>
          <w:p w14:paraId="34DCD347"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Grupa docelowa/ ostateczni odbiorcy wsparcia </w:t>
            </w:r>
          </w:p>
        </w:tc>
        <w:tc>
          <w:tcPr>
            <w:tcW w:w="3585" w:type="pct"/>
            <w:tcBorders>
              <w:bottom w:val="single" w:sz="4" w:space="0" w:color="auto"/>
            </w:tcBorders>
            <w:vAlign w:val="center"/>
          </w:tcPr>
          <w:p w14:paraId="16A22289" w14:textId="77777777" w:rsidR="008C60E0" w:rsidRPr="0041530B" w:rsidRDefault="00040203" w:rsidP="00EF1819">
            <w:pPr>
              <w:pStyle w:val="Akapitzlist1"/>
              <w:numPr>
                <w:ilvl w:val="0"/>
                <w:numId w:val="32"/>
              </w:numPr>
              <w:spacing w:after="0"/>
              <w:ind w:left="329" w:hanging="329"/>
              <w:contextualSpacing w:val="0"/>
              <w:jc w:val="both"/>
              <w:rPr>
                <w:rFonts w:ascii="Arial" w:hAnsi="Arial" w:cs="Arial"/>
                <w:sz w:val="20"/>
                <w:szCs w:val="20"/>
              </w:rPr>
            </w:pPr>
            <w:r>
              <w:rPr>
                <w:rFonts w:ascii="Arial" w:hAnsi="Arial" w:cs="Arial"/>
                <w:sz w:val="20"/>
                <w:szCs w:val="20"/>
              </w:rPr>
              <w:t>M</w:t>
            </w:r>
            <w:r w:rsidR="003473D5">
              <w:rPr>
                <w:rFonts w:ascii="Arial" w:hAnsi="Arial" w:cs="Arial"/>
                <w:sz w:val="20"/>
                <w:szCs w:val="20"/>
              </w:rPr>
              <w:t>ieszkańcy miast wojewódzkich</w:t>
            </w:r>
            <w:r w:rsidR="00225CC6">
              <w:rPr>
                <w:rFonts w:ascii="Arial" w:hAnsi="Arial" w:cs="Arial"/>
                <w:sz w:val="20"/>
                <w:szCs w:val="20"/>
              </w:rPr>
              <w:t>,</w:t>
            </w:r>
            <w:r w:rsidR="00225CC6" w:rsidRPr="0041530B">
              <w:rPr>
                <w:rFonts w:ascii="Arial" w:hAnsi="Arial" w:cs="Arial"/>
                <w:sz w:val="20"/>
                <w:szCs w:val="20"/>
              </w:rPr>
              <w:t xml:space="preserve"> </w:t>
            </w:r>
            <w:r w:rsidR="008C60E0" w:rsidRPr="0041530B">
              <w:rPr>
                <w:rFonts w:ascii="Arial" w:hAnsi="Arial" w:cs="Arial"/>
                <w:sz w:val="20"/>
                <w:szCs w:val="20"/>
              </w:rPr>
              <w:t>mieszkańcy obszarów funkcjonalnych tych miast</w:t>
            </w:r>
            <w:r w:rsidR="00225CC6">
              <w:rPr>
                <w:rFonts w:ascii="Arial" w:hAnsi="Arial" w:cs="Arial"/>
                <w:sz w:val="20"/>
                <w:szCs w:val="20"/>
              </w:rPr>
              <w:t>,</w:t>
            </w:r>
            <w:r w:rsidR="003473D5">
              <w:rPr>
                <w:rFonts w:ascii="Arial" w:hAnsi="Arial" w:cs="Arial"/>
                <w:sz w:val="20"/>
                <w:szCs w:val="20"/>
              </w:rPr>
              <w:t xml:space="preserve"> </w:t>
            </w:r>
            <w:r w:rsidR="00225CC6">
              <w:rPr>
                <w:rFonts w:ascii="Arial" w:hAnsi="Arial" w:cs="Arial"/>
                <w:sz w:val="20"/>
                <w:szCs w:val="20"/>
              </w:rPr>
              <w:t>albo</w:t>
            </w:r>
            <w:r w:rsidR="00225CC6" w:rsidRPr="0041530B">
              <w:rPr>
                <w:rFonts w:ascii="Arial" w:hAnsi="Arial" w:cs="Arial"/>
                <w:sz w:val="20"/>
                <w:szCs w:val="20"/>
              </w:rPr>
              <w:t xml:space="preserve"> </w:t>
            </w:r>
            <w:r w:rsidR="008C60E0" w:rsidRPr="0041530B">
              <w:rPr>
                <w:rFonts w:ascii="Arial" w:hAnsi="Arial" w:cs="Arial"/>
                <w:sz w:val="20"/>
                <w:szCs w:val="20"/>
              </w:rPr>
              <w:t>obszarów realizacji Strat</w:t>
            </w:r>
            <w:r w:rsidR="00F10E37" w:rsidRPr="0041530B">
              <w:rPr>
                <w:rFonts w:ascii="Arial" w:hAnsi="Arial" w:cs="Arial"/>
                <w:sz w:val="20"/>
                <w:szCs w:val="20"/>
              </w:rPr>
              <w:t>egii ZIT ww. miast wojewódzkich</w:t>
            </w:r>
          </w:p>
          <w:p w14:paraId="6513B025" w14:textId="77777777" w:rsidR="008C60E0" w:rsidRPr="0041530B" w:rsidRDefault="00040203" w:rsidP="00EF1819">
            <w:pPr>
              <w:pStyle w:val="Akapitzlist1"/>
              <w:numPr>
                <w:ilvl w:val="0"/>
                <w:numId w:val="32"/>
              </w:numPr>
              <w:spacing w:after="0"/>
              <w:ind w:left="329" w:hanging="329"/>
              <w:contextualSpacing w:val="0"/>
              <w:jc w:val="both"/>
              <w:rPr>
                <w:rFonts w:ascii="Arial" w:hAnsi="Arial" w:cs="Arial"/>
                <w:sz w:val="20"/>
                <w:szCs w:val="20"/>
              </w:rPr>
            </w:pPr>
            <w:r>
              <w:rPr>
                <w:rFonts w:ascii="Arial" w:hAnsi="Arial" w:cs="Arial"/>
                <w:sz w:val="20"/>
                <w:szCs w:val="20"/>
              </w:rPr>
              <w:t>S</w:t>
            </w:r>
            <w:r w:rsidR="00F10E37" w:rsidRPr="0041530B">
              <w:rPr>
                <w:rFonts w:ascii="Arial" w:hAnsi="Arial" w:cs="Arial"/>
                <w:sz w:val="20"/>
                <w:szCs w:val="20"/>
              </w:rPr>
              <w:t>tudenci</w:t>
            </w:r>
          </w:p>
          <w:p w14:paraId="3F595522" w14:textId="77777777" w:rsidR="008C60E0" w:rsidRPr="0041530B" w:rsidRDefault="00040203" w:rsidP="00EF1819">
            <w:pPr>
              <w:pStyle w:val="Akapitzlist1"/>
              <w:numPr>
                <w:ilvl w:val="0"/>
                <w:numId w:val="32"/>
              </w:numPr>
              <w:spacing w:after="0"/>
              <w:ind w:left="328" w:hanging="328"/>
              <w:contextualSpacing w:val="0"/>
              <w:jc w:val="both"/>
              <w:rPr>
                <w:rFonts w:ascii="Arial" w:hAnsi="Arial" w:cs="Arial"/>
                <w:sz w:val="20"/>
                <w:szCs w:val="20"/>
                <w:lang w:eastAsia="pl-PL"/>
              </w:rPr>
            </w:pPr>
            <w:r>
              <w:rPr>
                <w:rFonts w:ascii="Arial" w:hAnsi="Arial" w:cs="Arial"/>
                <w:sz w:val="20"/>
                <w:szCs w:val="20"/>
              </w:rPr>
              <w:t>T</w:t>
            </w:r>
            <w:r w:rsidR="00211039" w:rsidRPr="0041530B">
              <w:rPr>
                <w:rFonts w:ascii="Arial" w:hAnsi="Arial" w:cs="Arial"/>
                <w:sz w:val="20"/>
                <w:szCs w:val="20"/>
              </w:rPr>
              <w:t>uryści</w:t>
            </w:r>
          </w:p>
        </w:tc>
      </w:tr>
      <w:tr w:rsidR="008C60E0" w:rsidRPr="00710E9D" w14:paraId="495137BE" w14:textId="77777777" w:rsidTr="005A7E8C">
        <w:trPr>
          <w:gridAfter w:val="1"/>
          <w:wAfter w:w="9" w:type="pct"/>
          <w:trHeight w:val="697"/>
        </w:trPr>
        <w:tc>
          <w:tcPr>
            <w:tcW w:w="1406" w:type="pct"/>
            <w:tcBorders>
              <w:top w:val="single" w:sz="4" w:space="0" w:color="auto"/>
              <w:left w:val="single" w:sz="4" w:space="0" w:color="auto"/>
              <w:bottom w:val="single" w:sz="4" w:space="0" w:color="auto"/>
              <w:right w:val="single" w:sz="4" w:space="0" w:color="auto"/>
            </w:tcBorders>
            <w:vAlign w:val="center"/>
          </w:tcPr>
          <w:p w14:paraId="3319D6A0"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Instytucja pośrednicząca</w:t>
            </w:r>
          </w:p>
        </w:tc>
        <w:tc>
          <w:tcPr>
            <w:tcW w:w="3585" w:type="pct"/>
            <w:tcBorders>
              <w:top w:val="single" w:sz="4" w:space="0" w:color="auto"/>
              <w:left w:val="single" w:sz="4" w:space="0" w:color="auto"/>
              <w:bottom w:val="single" w:sz="4" w:space="0" w:color="auto"/>
              <w:right w:val="single" w:sz="4" w:space="0" w:color="auto"/>
            </w:tcBorders>
            <w:vAlign w:val="center"/>
          </w:tcPr>
          <w:p w14:paraId="014B859B"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Polska Agencja Rozwoju Przedsiębiorczości</w:t>
            </w:r>
          </w:p>
        </w:tc>
      </w:tr>
      <w:tr w:rsidR="008C60E0" w:rsidRPr="00710E9D" w14:paraId="352DD6AE" w14:textId="77777777" w:rsidTr="005A7E8C">
        <w:trPr>
          <w:gridAfter w:val="1"/>
          <w:wAfter w:w="9" w:type="pct"/>
          <w:trHeight w:val="679"/>
        </w:trPr>
        <w:tc>
          <w:tcPr>
            <w:tcW w:w="1406" w:type="pct"/>
            <w:tcBorders>
              <w:top w:val="single" w:sz="4" w:space="0" w:color="auto"/>
              <w:left w:val="single" w:sz="4" w:space="0" w:color="auto"/>
              <w:bottom w:val="single" w:sz="4" w:space="0" w:color="auto"/>
              <w:right w:val="single" w:sz="4" w:space="0" w:color="auto"/>
            </w:tcBorders>
            <w:vAlign w:val="center"/>
          </w:tcPr>
          <w:p w14:paraId="4BD442D9" w14:textId="77777777" w:rsidR="008C60E0" w:rsidRPr="0041530B" w:rsidRDefault="008C0BAA"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Instytucja wdrażająca</w:t>
            </w:r>
          </w:p>
        </w:tc>
        <w:tc>
          <w:tcPr>
            <w:tcW w:w="3585" w:type="pct"/>
            <w:tcBorders>
              <w:top w:val="single" w:sz="4" w:space="0" w:color="auto"/>
              <w:left w:val="single" w:sz="4" w:space="0" w:color="auto"/>
              <w:bottom w:val="single" w:sz="4" w:space="0" w:color="auto"/>
              <w:right w:val="single" w:sz="4" w:space="0" w:color="auto"/>
            </w:tcBorders>
            <w:vAlign w:val="center"/>
          </w:tcPr>
          <w:p w14:paraId="2915676F"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Nie dotyczy</w:t>
            </w:r>
          </w:p>
        </w:tc>
      </w:tr>
      <w:tr w:rsidR="008C60E0" w:rsidRPr="00710E9D" w14:paraId="66B4A2CF" w14:textId="77777777" w:rsidTr="005A7E8C">
        <w:trPr>
          <w:gridAfter w:val="1"/>
          <w:wAfter w:w="9" w:type="pct"/>
          <w:trHeight w:val="695"/>
        </w:trPr>
        <w:tc>
          <w:tcPr>
            <w:tcW w:w="1406" w:type="pct"/>
            <w:tcBorders>
              <w:top w:val="single" w:sz="4" w:space="0" w:color="auto"/>
              <w:left w:val="single" w:sz="4" w:space="0" w:color="auto"/>
              <w:bottom w:val="single" w:sz="4" w:space="0" w:color="auto"/>
              <w:right w:val="single" w:sz="4" w:space="0" w:color="auto"/>
            </w:tcBorders>
            <w:vAlign w:val="center"/>
          </w:tcPr>
          <w:p w14:paraId="3A91A462"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Alokacja EFRR działania (EUR)</w:t>
            </w:r>
          </w:p>
        </w:tc>
        <w:tc>
          <w:tcPr>
            <w:tcW w:w="3585" w:type="pct"/>
            <w:tcBorders>
              <w:top w:val="single" w:sz="4" w:space="0" w:color="auto"/>
              <w:left w:val="single" w:sz="4" w:space="0" w:color="auto"/>
              <w:bottom w:val="single" w:sz="4" w:space="0" w:color="auto"/>
              <w:right w:val="single" w:sz="4" w:space="0" w:color="auto"/>
            </w:tcBorders>
            <w:vAlign w:val="center"/>
          </w:tcPr>
          <w:p w14:paraId="005C0EE9" w14:textId="77777777" w:rsidR="008C60E0" w:rsidRPr="0041530B" w:rsidRDefault="009B3FB0" w:rsidP="0041530B">
            <w:pPr>
              <w:spacing w:line="276" w:lineRule="auto"/>
              <w:rPr>
                <w:rFonts w:ascii="Arial" w:hAnsi="Arial" w:cs="Arial"/>
                <w:sz w:val="20"/>
                <w:szCs w:val="20"/>
              </w:rPr>
            </w:pPr>
            <w:r>
              <w:rPr>
                <w:rFonts w:ascii="Arial" w:hAnsi="Arial" w:cs="Arial"/>
                <w:sz w:val="20"/>
                <w:szCs w:val="20"/>
              </w:rPr>
              <w:t>430 110 395</w:t>
            </w:r>
          </w:p>
        </w:tc>
      </w:tr>
      <w:tr w:rsidR="008C60E0" w:rsidRPr="00710E9D" w14:paraId="76458088" w14:textId="77777777" w:rsidTr="005A7E8C">
        <w:trPr>
          <w:gridAfter w:val="1"/>
          <w:wAfter w:w="9" w:type="pct"/>
          <w:trHeight w:val="695"/>
        </w:trPr>
        <w:tc>
          <w:tcPr>
            <w:tcW w:w="1406" w:type="pct"/>
            <w:tcBorders>
              <w:top w:val="single" w:sz="4" w:space="0" w:color="auto"/>
              <w:left w:val="single" w:sz="4" w:space="0" w:color="auto"/>
              <w:bottom w:val="single" w:sz="4" w:space="0" w:color="auto"/>
              <w:right w:val="single" w:sz="4" w:space="0" w:color="auto"/>
            </w:tcBorders>
            <w:vAlign w:val="center"/>
          </w:tcPr>
          <w:p w14:paraId="3AD6D8CF"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Kategoria regionów objętych wsparciem </w:t>
            </w:r>
          </w:p>
        </w:tc>
        <w:tc>
          <w:tcPr>
            <w:tcW w:w="3585" w:type="pct"/>
            <w:tcBorders>
              <w:top w:val="single" w:sz="4" w:space="0" w:color="auto"/>
              <w:left w:val="single" w:sz="4" w:space="0" w:color="auto"/>
              <w:bottom w:val="single" w:sz="4" w:space="0" w:color="auto"/>
              <w:right w:val="single" w:sz="4" w:space="0" w:color="auto"/>
            </w:tcBorders>
            <w:vAlign w:val="center"/>
          </w:tcPr>
          <w:p w14:paraId="5F485DDB"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Regiony słabiej rozwinięte</w:t>
            </w:r>
          </w:p>
        </w:tc>
      </w:tr>
      <w:tr w:rsidR="008C60E0" w:rsidRPr="00710E9D" w14:paraId="2265A9C0" w14:textId="77777777" w:rsidTr="005A7E8C">
        <w:trPr>
          <w:gridAfter w:val="1"/>
          <w:wAfter w:w="9" w:type="pct"/>
          <w:trHeight w:val="2120"/>
        </w:trPr>
        <w:tc>
          <w:tcPr>
            <w:tcW w:w="1406" w:type="pct"/>
            <w:tcBorders>
              <w:top w:val="single" w:sz="4" w:space="0" w:color="auto"/>
              <w:left w:val="single" w:sz="4" w:space="0" w:color="auto"/>
              <w:bottom w:val="single" w:sz="4" w:space="0" w:color="auto"/>
              <w:right w:val="single" w:sz="4" w:space="0" w:color="auto"/>
            </w:tcBorders>
            <w:vAlign w:val="center"/>
          </w:tcPr>
          <w:p w14:paraId="6360E9C6" w14:textId="77777777" w:rsidR="008C60E0" w:rsidRPr="0041530B" w:rsidRDefault="008C60E0" w:rsidP="00EF1819">
            <w:pPr>
              <w:pStyle w:val="Akapitzlist"/>
              <w:numPr>
                <w:ilvl w:val="0"/>
                <w:numId w:val="23"/>
              </w:numPr>
              <w:spacing w:line="276" w:lineRule="auto"/>
              <w:ind w:left="426" w:hanging="426"/>
              <w:contextualSpacing w:val="0"/>
              <w:rPr>
                <w:rFonts w:ascii="Arial" w:hAnsi="Arial" w:cs="Arial"/>
                <w:sz w:val="20"/>
                <w:lang w:val="pl-PL"/>
              </w:rPr>
            </w:pPr>
            <w:r w:rsidRPr="0041530B">
              <w:rPr>
                <w:rFonts w:ascii="Arial" w:hAnsi="Arial" w:cs="Arial"/>
                <w:sz w:val="20"/>
                <w:lang w:val="pl-PL"/>
              </w:rPr>
              <w:t>Mechanizmy powiązania interwencji z innymi działaniami/ poddziałani</w:t>
            </w:r>
            <w:r w:rsidR="008C0BAA" w:rsidRPr="0041530B">
              <w:rPr>
                <w:rFonts w:ascii="Arial" w:hAnsi="Arial" w:cs="Arial"/>
                <w:sz w:val="20"/>
                <w:lang w:val="pl-PL"/>
              </w:rPr>
              <w:t>ami w ramach PO lub z innymi PO</w:t>
            </w:r>
          </w:p>
        </w:tc>
        <w:tc>
          <w:tcPr>
            <w:tcW w:w="3585" w:type="pct"/>
            <w:tcBorders>
              <w:top w:val="single" w:sz="4" w:space="0" w:color="auto"/>
              <w:left w:val="single" w:sz="4" w:space="0" w:color="auto"/>
              <w:bottom w:val="single" w:sz="4" w:space="0" w:color="auto"/>
              <w:right w:val="single" w:sz="4" w:space="0" w:color="auto"/>
            </w:tcBorders>
            <w:vAlign w:val="center"/>
          </w:tcPr>
          <w:p w14:paraId="17F54140" w14:textId="77777777" w:rsidR="001F5EA8" w:rsidRPr="0041530B" w:rsidRDefault="001149EF" w:rsidP="0041530B">
            <w:pPr>
              <w:spacing w:line="276" w:lineRule="auto"/>
              <w:jc w:val="both"/>
              <w:rPr>
                <w:rFonts w:ascii="Arial" w:hAnsi="Arial" w:cs="Arial"/>
                <w:sz w:val="20"/>
                <w:szCs w:val="20"/>
              </w:rPr>
            </w:pPr>
            <w:r w:rsidRPr="0041530B">
              <w:rPr>
                <w:rFonts w:ascii="Arial" w:hAnsi="Arial" w:cs="Arial"/>
                <w:sz w:val="20"/>
                <w:szCs w:val="20"/>
              </w:rPr>
              <w:t>Mechanizmem gwarantującym k</w:t>
            </w:r>
            <w:r w:rsidR="00040203">
              <w:rPr>
                <w:rFonts w:ascii="Arial" w:hAnsi="Arial" w:cs="Arial"/>
                <w:sz w:val="20"/>
                <w:szCs w:val="20"/>
              </w:rPr>
              <w:t>omplementarność przedsięwzięć z </w:t>
            </w:r>
            <w:r w:rsidRPr="0041530B">
              <w:rPr>
                <w:rFonts w:ascii="Arial" w:hAnsi="Arial" w:cs="Arial"/>
                <w:sz w:val="20"/>
                <w:szCs w:val="20"/>
              </w:rPr>
              <w:t>zakresu transportu miejskiego planowanych do współfinansowania ze środków POPW oraz ze środków RPO jest ujęcie inwestycji projektowanych do realizacji w POPW jako projektów komplementarnych do tych realizowanych w formule ZIT ze środków RPO w Strategii ZIT.</w:t>
            </w:r>
          </w:p>
          <w:p w14:paraId="36D4F271" w14:textId="77777777" w:rsidR="004A5C2D" w:rsidRPr="0041530B" w:rsidRDefault="006B424C" w:rsidP="0041530B">
            <w:pPr>
              <w:spacing w:before="120" w:line="276" w:lineRule="auto"/>
              <w:jc w:val="both"/>
              <w:rPr>
                <w:rFonts w:ascii="Arial" w:hAnsi="Arial" w:cs="Arial"/>
                <w:sz w:val="20"/>
                <w:szCs w:val="20"/>
              </w:rPr>
            </w:pPr>
            <w:r w:rsidRPr="0041530B">
              <w:rPr>
                <w:rFonts w:ascii="Arial" w:hAnsi="Arial" w:cs="Arial"/>
                <w:sz w:val="20"/>
                <w:szCs w:val="20"/>
              </w:rPr>
              <w:t>K</w:t>
            </w:r>
            <w:r w:rsidR="004A5C2D" w:rsidRPr="0041530B">
              <w:rPr>
                <w:rFonts w:ascii="Arial" w:hAnsi="Arial" w:cs="Arial"/>
                <w:sz w:val="20"/>
                <w:szCs w:val="20"/>
              </w:rPr>
              <w:t>oordynacj</w:t>
            </w:r>
            <w:r w:rsidRPr="0041530B">
              <w:rPr>
                <w:rFonts w:ascii="Arial" w:hAnsi="Arial" w:cs="Arial"/>
                <w:sz w:val="20"/>
                <w:szCs w:val="20"/>
              </w:rPr>
              <w:t>ę</w:t>
            </w:r>
            <w:r w:rsidR="004A5C2D" w:rsidRPr="0041530B">
              <w:rPr>
                <w:rFonts w:ascii="Arial" w:hAnsi="Arial" w:cs="Arial"/>
                <w:sz w:val="20"/>
                <w:szCs w:val="20"/>
              </w:rPr>
              <w:t xml:space="preserve"> interwencji podejmowanych na obszarze Polski Wschodniej </w:t>
            </w:r>
            <w:r w:rsidRPr="0041530B">
              <w:rPr>
                <w:rFonts w:ascii="Arial" w:hAnsi="Arial" w:cs="Arial"/>
                <w:sz w:val="20"/>
                <w:szCs w:val="20"/>
              </w:rPr>
              <w:t>zapewnia</w:t>
            </w:r>
            <w:r w:rsidR="004A5C2D" w:rsidRPr="0041530B">
              <w:rPr>
                <w:rFonts w:ascii="Arial" w:hAnsi="Arial" w:cs="Arial"/>
                <w:sz w:val="20"/>
                <w:szCs w:val="20"/>
              </w:rPr>
              <w:t xml:space="preserve"> Grupa Sterująca do spraw Polski Wschodniej.</w:t>
            </w:r>
            <w:r w:rsidR="00F85B23" w:rsidRPr="00710E9D">
              <w:rPr>
                <w:rStyle w:val="Odwoanieprzypisudolnego"/>
                <w:szCs w:val="20"/>
              </w:rPr>
              <w:footnoteReference w:id="39"/>
            </w:r>
          </w:p>
        </w:tc>
      </w:tr>
      <w:tr w:rsidR="008C60E0" w:rsidRPr="00710E9D" w14:paraId="0579A152" w14:textId="77777777" w:rsidTr="005A7E8C">
        <w:trPr>
          <w:gridAfter w:val="1"/>
          <w:wAfter w:w="9" w:type="pct"/>
          <w:trHeight w:val="805"/>
        </w:trPr>
        <w:tc>
          <w:tcPr>
            <w:tcW w:w="1406" w:type="pct"/>
            <w:tcBorders>
              <w:top w:val="single" w:sz="4" w:space="0" w:color="auto"/>
              <w:left w:val="single" w:sz="4" w:space="0" w:color="auto"/>
              <w:bottom w:val="single" w:sz="4" w:space="0" w:color="auto"/>
              <w:right w:val="single" w:sz="4" w:space="0" w:color="auto"/>
            </w:tcBorders>
            <w:vAlign w:val="center"/>
          </w:tcPr>
          <w:p w14:paraId="312DF647" w14:textId="77777777" w:rsidR="008C60E0" w:rsidRPr="0041530B" w:rsidRDefault="008C0BAA"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Instrumenty terytorialne</w:t>
            </w:r>
          </w:p>
        </w:tc>
        <w:tc>
          <w:tcPr>
            <w:tcW w:w="3585" w:type="pct"/>
            <w:tcBorders>
              <w:top w:val="single" w:sz="4" w:space="0" w:color="auto"/>
              <w:left w:val="single" w:sz="4" w:space="0" w:color="auto"/>
              <w:bottom w:val="single" w:sz="4" w:space="0" w:color="auto"/>
              <w:right w:val="single" w:sz="4" w:space="0" w:color="auto"/>
            </w:tcBorders>
            <w:vAlign w:val="center"/>
          </w:tcPr>
          <w:p w14:paraId="4B4DDF3A"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lang w:eastAsia="pl-PL"/>
              </w:rPr>
              <w:t>Nie dotyczy</w:t>
            </w:r>
          </w:p>
        </w:tc>
      </w:tr>
      <w:tr w:rsidR="008C60E0" w:rsidRPr="00710E9D" w14:paraId="21AB2DAB" w14:textId="77777777" w:rsidTr="005A7E8C">
        <w:trPr>
          <w:trHeight w:val="659"/>
        </w:trPr>
        <w:tc>
          <w:tcPr>
            <w:tcW w:w="1406" w:type="pct"/>
            <w:tcBorders>
              <w:top w:val="single" w:sz="4" w:space="0" w:color="auto"/>
              <w:left w:val="single" w:sz="4" w:space="0" w:color="auto"/>
              <w:bottom w:val="single" w:sz="4" w:space="0" w:color="auto"/>
              <w:right w:val="single" w:sz="4" w:space="0" w:color="auto"/>
            </w:tcBorders>
            <w:vAlign w:val="center"/>
          </w:tcPr>
          <w:p w14:paraId="262E73D3"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Tryb wyboru projektów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5F1E1F7F" w14:textId="77777777" w:rsidR="008C60E0" w:rsidRPr="0041530B" w:rsidRDefault="004C183F" w:rsidP="007C57F4">
            <w:pPr>
              <w:autoSpaceDE w:val="0"/>
              <w:autoSpaceDN w:val="0"/>
              <w:adjustRightInd w:val="0"/>
              <w:spacing w:line="276" w:lineRule="auto"/>
              <w:rPr>
                <w:rFonts w:ascii="Arial" w:hAnsi="Arial" w:cs="Arial"/>
                <w:strike/>
                <w:sz w:val="20"/>
                <w:szCs w:val="20"/>
              </w:rPr>
            </w:pPr>
            <w:r w:rsidRPr="0041530B">
              <w:rPr>
                <w:rFonts w:ascii="Arial" w:hAnsi="Arial" w:cs="Arial"/>
                <w:sz w:val="20"/>
                <w:szCs w:val="20"/>
                <w:lang w:eastAsia="pl-PL"/>
              </w:rPr>
              <w:t>Pozakonkursowy</w:t>
            </w:r>
            <w:r>
              <w:rPr>
                <w:rStyle w:val="Odwoanieprzypisudolnego"/>
                <w:szCs w:val="20"/>
                <w:lang w:eastAsia="pl-PL"/>
              </w:rPr>
              <w:footnoteReference w:id="40"/>
            </w:r>
          </w:p>
        </w:tc>
      </w:tr>
      <w:tr w:rsidR="008C60E0" w:rsidRPr="00710E9D" w14:paraId="640A9C01" w14:textId="77777777" w:rsidTr="00062931">
        <w:trPr>
          <w:trHeight w:val="412"/>
        </w:trPr>
        <w:tc>
          <w:tcPr>
            <w:tcW w:w="1406" w:type="pct"/>
            <w:tcBorders>
              <w:top w:val="single" w:sz="4" w:space="0" w:color="auto"/>
              <w:left w:val="single" w:sz="4" w:space="0" w:color="auto"/>
              <w:bottom w:val="single" w:sz="4" w:space="0" w:color="auto"/>
              <w:right w:val="single" w:sz="4" w:space="0" w:color="auto"/>
            </w:tcBorders>
            <w:vAlign w:val="center"/>
          </w:tcPr>
          <w:p w14:paraId="3F03CD7E"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Podmiot odpowiedzialny za</w:t>
            </w:r>
            <w:r w:rsidR="001F5EA8">
              <w:rPr>
                <w:rFonts w:ascii="Arial" w:hAnsi="Arial" w:cs="Arial"/>
                <w:sz w:val="20"/>
                <w:lang w:val="pl-PL"/>
              </w:rPr>
              <w:t xml:space="preserve"> </w:t>
            </w:r>
            <w:r w:rsidRPr="0041530B">
              <w:rPr>
                <w:rFonts w:ascii="Arial" w:hAnsi="Arial" w:cs="Arial"/>
                <w:sz w:val="20"/>
                <w:lang w:val="pl-PL"/>
              </w:rPr>
              <w:t>nabór i</w:t>
            </w:r>
            <w:r w:rsidR="001F5EA8">
              <w:rPr>
                <w:rFonts w:ascii="Arial" w:hAnsi="Arial" w:cs="Arial"/>
                <w:sz w:val="20"/>
                <w:lang w:val="pl-PL"/>
              </w:rPr>
              <w:t xml:space="preserve"> </w:t>
            </w:r>
            <w:r w:rsidR="008C0BAA" w:rsidRPr="0041530B">
              <w:rPr>
                <w:rFonts w:ascii="Arial" w:hAnsi="Arial" w:cs="Arial"/>
                <w:sz w:val="20"/>
                <w:lang w:val="pl-PL"/>
              </w:rPr>
              <w:t xml:space="preserve">ocenę wniosków </w:t>
            </w:r>
            <w:r w:rsidR="008C0BAA" w:rsidRPr="0041530B">
              <w:rPr>
                <w:rFonts w:ascii="Arial" w:hAnsi="Arial" w:cs="Arial"/>
                <w:sz w:val="20"/>
                <w:lang w:val="pl-PL"/>
              </w:rPr>
              <w:lastRenderedPageBreak/>
              <w:t>oraz</w:t>
            </w:r>
            <w:r w:rsidR="001F5EA8">
              <w:rPr>
                <w:rFonts w:ascii="Arial" w:hAnsi="Arial" w:cs="Arial"/>
                <w:sz w:val="20"/>
                <w:lang w:val="pl-PL"/>
              </w:rPr>
              <w:t xml:space="preserve"> </w:t>
            </w:r>
            <w:r w:rsidR="008C0BAA" w:rsidRPr="0041530B">
              <w:rPr>
                <w:rFonts w:ascii="Arial" w:hAnsi="Arial" w:cs="Arial"/>
                <w:sz w:val="20"/>
                <w:lang w:val="pl-PL"/>
              </w:rPr>
              <w:t>przyjmowani</w:t>
            </w:r>
            <w:r w:rsidRPr="0041530B">
              <w:rPr>
                <w:rFonts w:ascii="Arial" w:hAnsi="Arial" w:cs="Arial"/>
                <w:sz w:val="20"/>
                <w:lang w:val="pl-PL"/>
              </w:rPr>
              <w:t>e protestów</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0FEF227C" w14:textId="77777777" w:rsidR="008C60E0" w:rsidRPr="0041530B" w:rsidDel="00FC3A7C" w:rsidRDefault="008C60E0" w:rsidP="007C57F4">
            <w:pPr>
              <w:autoSpaceDE w:val="0"/>
              <w:autoSpaceDN w:val="0"/>
              <w:adjustRightInd w:val="0"/>
              <w:spacing w:line="276" w:lineRule="auto"/>
              <w:rPr>
                <w:rFonts w:ascii="Arial" w:hAnsi="Arial" w:cs="Arial"/>
                <w:sz w:val="20"/>
                <w:szCs w:val="20"/>
              </w:rPr>
            </w:pPr>
            <w:r w:rsidRPr="0041530B">
              <w:rPr>
                <w:rFonts w:ascii="Arial" w:hAnsi="Arial" w:cs="Arial"/>
                <w:sz w:val="20"/>
                <w:szCs w:val="20"/>
              </w:rPr>
              <w:lastRenderedPageBreak/>
              <w:t>Polska Agencja Rozwoju Przedsiębiorczości</w:t>
            </w:r>
          </w:p>
        </w:tc>
      </w:tr>
      <w:tr w:rsidR="008C60E0" w:rsidRPr="00710E9D" w:rsidDel="00FE3C38" w14:paraId="36DDD694" w14:textId="77777777" w:rsidTr="00F10E37">
        <w:trPr>
          <w:trHeight w:val="979"/>
        </w:trPr>
        <w:tc>
          <w:tcPr>
            <w:tcW w:w="1406" w:type="pct"/>
            <w:tcBorders>
              <w:top w:val="single" w:sz="4" w:space="0" w:color="auto"/>
              <w:left w:val="single" w:sz="4" w:space="0" w:color="auto"/>
              <w:bottom w:val="single" w:sz="4" w:space="0" w:color="auto"/>
              <w:right w:val="single" w:sz="4" w:space="0" w:color="auto"/>
            </w:tcBorders>
            <w:vAlign w:val="center"/>
          </w:tcPr>
          <w:p w14:paraId="060FAB9B"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lastRenderedPageBreak/>
              <w:t>Limity i</w:t>
            </w:r>
            <w:r w:rsidR="001F5EA8">
              <w:rPr>
                <w:rFonts w:ascii="Arial" w:hAnsi="Arial" w:cs="Arial"/>
                <w:sz w:val="20"/>
                <w:lang w:val="pl-PL"/>
              </w:rPr>
              <w:t xml:space="preserve"> </w:t>
            </w:r>
            <w:r w:rsidRPr="0041530B">
              <w:rPr>
                <w:rFonts w:ascii="Arial" w:hAnsi="Arial" w:cs="Arial"/>
                <w:sz w:val="20"/>
                <w:lang w:val="pl-PL"/>
              </w:rPr>
              <w:t>ogra</w:t>
            </w:r>
            <w:r w:rsidR="008C0BAA" w:rsidRPr="0041530B">
              <w:rPr>
                <w:rFonts w:ascii="Arial" w:hAnsi="Arial" w:cs="Arial"/>
                <w:sz w:val="20"/>
                <w:lang w:val="pl-PL"/>
              </w:rPr>
              <w:t>niczenia w</w:t>
            </w:r>
            <w:r w:rsidR="001F5EA8">
              <w:rPr>
                <w:rFonts w:ascii="Arial" w:hAnsi="Arial" w:cs="Arial"/>
                <w:sz w:val="20"/>
                <w:lang w:val="pl-PL"/>
              </w:rPr>
              <w:t xml:space="preserve"> </w:t>
            </w:r>
            <w:r w:rsidR="008C0BAA" w:rsidRPr="0041530B">
              <w:rPr>
                <w:rFonts w:ascii="Arial" w:hAnsi="Arial" w:cs="Arial"/>
                <w:sz w:val="20"/>
                <w:lang w:val="pl-PL"/>
              </w:rPr>
              <w:t>realizacji projektów</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22371999" w14:textId="77777777" w:rsidR="008C60E0" w:rsidRPr="0041530B" w:rsidRDefault="00F10E37" w:rsidP="00B42E3C">
            <w:pPr>
              <w:pStyle w:val="Akapitzlist1"/>
              <w:spacing w:after="0"/>
              <w:ind w:left="0"/>
              <w:contextualSpacing w:val="0"/>
              <w:jc w:val="both"/>
              <w:rPr>
                <w:rFonts w:ascii="Arial" w:hAnsi="Arial" w:cs="Arial"/>
                <w:i/>
                <w:sz w:val="20"/>
                <w:szCs w:val="20"/>
              </w:rPr>
            </w:pPr>
            <w:r w:rsidRPr="0041530B">
              <w:rPr>
                <w:rFonts w:ascii="Arial" w:hAnsi="Arial" w:cs="Arial"/>
                <w:sz w:val="20"/>
                <w:szCs w:val="20"/>
                <w:lang w:eastAsia="pl-PL"/>
              </w:rPr>
              <w:t xml:space="preserve">Zgodnie z </w:t>
            </w:r>
            <w:r w:rsidR="00225CC6">
              <w:rPr>
                <w:rFonts w:ascii="Arial" w:hAnsi="Arial" w:cs="Calibri"/>
                <w:sz w:val="20"/>
                <w:szCs w:val="20"/>
              </w:rPr>
              <w:t xml:space="preserve">zasadami zawartymi w dokumencie pn. </w:t>
            </w:r>
            <w:r w:rsidR="00225CC6">
              <w:rPr>
                <w:rFonts w:ascii="Arial" w:hAnsi="Arial" w:cs="Calibri"/>
                <w:i/>
                <w:sz w:val="20"/>
                <w:szCs w:val="20"/>
              </w:rPr>
              <w:t xml:space="preserve">Zrównoważona intermodalna mobilność miejska (PI4e), Postanowienia Umowy Partnerstwa, </w:t>
            </w:r>
            <w:r w:rsidR="006E4C7E">
              <w:rPr>
                <w:rFonts w:ascii="Arial" w:hAnsi="Arial" w:cs="Calibri"/>
                <w:i/>
                <w:sz w:val="20"/>
                <w:szCs w:val="20"/>
              </w:rPr>
              <w:t>Wspólna interpretacja</w:t>
            </w:r>
            <w:r w:rsidR="00225CC6" w:rsidRPr="0041530B">
              <w:rPr>
                <w:rFonts w:ascii="Arial" w:hAnsi="Arial" w:cs="Calibri"/>
                <w:sz w:val="20"/>
                <w:szCs w:val="20"/>
              </w:rPr>
              <w:t>.</w:t>
            </w:r>
          </w:p>
        </w:tc>
      </w:tr>
      <w:tr w:rsidR="008C60E0" w:rsidRPr="00710E9D" w14:paraId="787A79F7" w14:textId="77777777" w:rsidTr="005A7E8C">
        <w:trPr>
          <w:trHeight w:val="994"/>
        </w:trPr>
        <w:tc>
          <w:tcPr>
            <w:tcW w:w="1406" w:type="pct"/>
            <w:tcBorders>
              <w:top w:val="single" w:sz="4" w:space="0" w:color="auto"/>
              <w:left w:val="single" w:sz="4" w:space="0" w:color="auto"/>
              <w:bottom w:val="single" w:sz="4" w:space="0" w:color="auto"/>
              <w:right w:val="single" w:sz="4" w:space="0" w:color="auto"/>
            </w:tcBorders>
            <w:vAlign w:val="center"/>
          </w:tcPr>
          <w:p w14:paraId="777DB6FE"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Warunki i planowany zakres stosowania cross-financingu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2CE21633" w14:textId="77777777" w:rsidR="008C60E0" w:rsidRPr="0041530B" w:rsidRDefault="008C60E0" w:rsidP="009315D1">
            <w:pPr>
              <w:spacing w:before="40" w:after="40" w:line="276" w:lineRule="auto"/>
              <w:rPr>
                <w:rFonts w:ascii="Arial" w:hAnsi="Arial" w:cs="Arial"/>
                <w:sz w:val="20"/>
                <w:szCs w:val="20"/>
                <w:lang w:eastAsia="pl-PL"/>
              </w:rPr>
            </w:pPr>
            <w:r w:rsidRPr="0041530B">
              <w:rPr>
                <w:rFonts w:ascii="Arial" w:hAnsi="Arial" w:cs="Arial"/>
                <w:sz w:val="20"/>
                <w:szCs w:val="20"/>
                <w:lang w:eastAsia="pl-PL"/>
              </w:rPr>
              <w:t>Nie dotyczy</w:t>
            </w:r>
            <w:r w:rsidR="00710E9D">
              <w:rPr>
                <w:rFonts w:ascii="Arial" w:hAnsi="Arial" w:cs="Arial"/>
                <w:sz w:val="20"/>
                <w:szCs w:val="20"/>
                <w:lang w:eastAsia="pl-PL"/>
              </w:rPr>
              <w:t xml:space="preserve"> </w:t>
            </w:r>
          </w:p>
        </w:tc>
      </w:tr>
      <w:tr w:rsidR="008C60E0" w:rsidRPr="00710E9D" w14:paraId="61B0D2B0" w14:textId="77777777" w:rsidTr="00211039">
        <w:trPr>
          <w:trHeight w:val="896"/>
        </w:trPr>
        <w:tc>
          <w:tcPr>
            <w:tcW w:w="1406" w:type="pct"/>
            <w:tcBorders>
              <w:top w:val="single" w:sz="4" w:space="0" w:color="auto"/>
              <w:left w:val="single" w:sz="4" w:space="0" w:color="auto"/>
              <w:bottom w:val="single" w:sz="4" w:space="0" w:color="auto"/>
              <w:right w:val="single" w:sz="4" w:space="0" w:color="auto"/>
            </w:tcBorders>
            <w:vAlign w:val="center"/>
          </w:tcPr>
          <w:p w14:paraId="0DA5F7F6"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Warunki uwzględniania dochodu w projekcie</w:t>
            </w:r>
            <w:r w:rsidRPr="0041530B">
              <w:rPr>
                <w:rFonts w:ascii="Arial" w:hAnsi="Arial"/>
                <w:sz w:val="20"/>
                <w:vertAlign w:val="superscript"/>
                <w:lang w:val="pl-PL"/>
              </w:rPr>
              <w:footnoteReference w:id="41"/>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33265C54" w14:textId="77777777" w:rsidR="008C60E0" w:rsidRPr="0041530B" w:rsidRDefault="008C60E0" w:rsidP="0041530B">
            <w:pPr>
              <w:spacing w:line="276" w:lineRule="auto"/>
              <w:jc w:val="both"/>
              <w:rPr>
                <w:rFonts w:ascii="Arial" w:hAnsi="Arial" w:cs="Arial"/>
                <w:sz w:val="20"/>
                <w:szCs w:val="20"/>
              </w:rPr>
            </w:pPr>
            <w:r w:rsidRPr="0041530B">
              <w:rPr>
                <w:rFonts w:ascii="Arial" w:hAnsi="Arial" w:cs="Arial"/>
                <w:sz w:val="20"/>
                <w:szCs w:val="20"/>
              </w:rPr>
              <w:t xml:space="preserve">Luka w finansowaniu </w:t>
            </w:r>
            <w:r w:rsidR="008C4611" w:rsidRPr="0041530B">
              <w:rPr>
                <w:rFonts w:ascii="Arial" w:hAnsi="Arial" w:cs="Arial"/>
                <w:sz w:val="20"/>
                <w:szCs w:val="20"/>
              </w:rPr>
              <w:t>–</w:t>
            </w:r>
            <w:r w:rsidRPr="0041530B">
              <w:rPr>
                <w:rFonts w:ascii="Arial" w:hAnsi="Arial" w:cs="Arial"/>
                <w:sz w:val="20"/>
                <w:szCs w:val="20"/>
              </w:rPr>
              <w:t xml:space="preserve"> zgodnie z art. 61 ust. </w:t>
            </w:r>
            <w:r w:rsidR="009D359B" w:rsidRPr="0041530B">
              <w:rPr>
                <w:rFonts w:ascii="Arial" w:hAnsi="Arial" w:cs="Arial"/>
                <w:sz w:val="20"/>
                <w:szCs w:val="20"/>
              </w:rPr>
              <w:t xml:space="preserve">3 </w:t>
            </w:r>
            <w:r w:rsidRPr="0041530B">
              <w:rPr>
                <w:rFonts w:ascii="Arial" w:hAnsi="Arial" w:cs="Arial"/>
                <w:sz w:val="20"/>
                <w:szCs w:val="20"/>
              </w:rPr>
              <w:t xml:space="preserve">lit. b </w:t>
            </w:r>
            <w:r w:rsidR="00243671" w:rsidRPr="0041530B">
              <w:rPr>
                <w:rFonts w:ascii="Arial" w:hAnsi="Arial" w:cs="Arial"/>
                <w:sz w:val="20"/>
                <w:szCs w:val="20"/>
              </w:rPr>
              <w:t>Rozporządzenia Ogólnego</w:t>
            </w:r>
          </w:p>
        </w:tc>
      </w:tr>
      <w:tr w:rsidR="008C60E0" w:rsidRPr="00710E9D" w14:paraId="74344B63" w14:textId="77777777" w:rsidTr="0041530B">
        <w:trPr>
          <w:trHeight w:val="2621"/>
        </w:trPr>
        <w:tc>
          <w:tcPr>
            <w:tcW w:w="1406" w:type="pct"/>
            <w:tcBorders>
              <w:top w:val="single" w:sz="4" w:space="0" w:color="auto"/>
              <w:left w:val="single" w:sz="4" w:space="0" w:color="auto"/>
              <w:bottom w:val="single" w:sz="4" w:space="0" w:color="auto"/>
              <w:right w:val="single" w:sz="4" w:space="0" w:color="auto"/>
            </w:tcBorders>
            <w:vAlign w:val="center"/>
          </w:tcPr>
          <w:p w14:paraId="578F916A"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Warunki stosowania uproszczonych form rozliczania wydatków i planowany zakres systemu zaliczek</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39CA636E" w14:textId="77777777" w:rsidR="002A1C2F" w:rsidRPr="0041530B" w:rsidRDefault="002A1C2F" w:rsidP="0041530B">
            <w:pPr>
              <w:spacing w:line="276" w:lineRule="auto"/>
              <w:jc w:val="both"/>
              <w:rPr>
                <w:rFonts w:ascii="Arial" w:hAnsi="Arial" w:cs="Arial"/>
                <w:sz w:val="20"/>
                <w:szCs w:val="20"/>
              </w:rPr>
            </w:pPr>
            <w:r w:rsidRPr="0041530B">
              <w:rPr>
                <w:rFonts w:ascii="Arial" w:hAnsi="Arial" w:cs="Arial"/>
                <w:sz w:val="20"/>
                <w:szCs w:val="20"/>
              </w:rPr>
              <w:t>Dofinansowanie przekazywane jest</w:t>
            </w:r>
            <w:r w:rsidR="00040203">
              <w:rPr>
                <w:rFonts w:ascii="Arial" w:hAnsi="Arial" w:cs="Arial"/>
                <w:sz w:val="20"/>
                <w:szCs w:val="20"/>
              </w:rPr>
              <w:t xml:space="preserve"> jako refundacja poniesionych i </w:t>
            </w:r>
            <w:r w:rsidRPr="0041530B">
              <w:rPr>
                <w:rFonts w:ascii="Arial" w:hAnsi="Arial" w:cs="Arial"/>
                <w:sz w:val="20"/>
                <w:szCs w:val="20"/>
              </w:rPr>
              <w:t>udokumentowanych wydatków kwalifikowa</w:t>
            </w:r>
            <w:r w:rsidR="005957AA" w:rsidRPr="0041530B">
              <w:rPr>
                <w:rFonts w:ascii="Arial" w:hAnsi="Arial" w:cs="Arial"/>
                <w:sz w:val="20"/>
                <w:szCs w:val="20"/>
              </w:rPr>
              <w:t>l</w:t>
            </w:r>
            <w:r w:rsidRPr="0041530B">
              <w:rPr>
                <w:rFonts w:ascii="Arial" w:hAnsi="Arial" w:cs="Arial"/>
                <w:sz w:val="20"/>
                <w:szCs w:val="20"/>
              </w:rPr>
              <w:t>nych lub jako zaliczka na poczet przyszłych wydatków kwalifikowa</w:t>
            </w:r>
            <w:r w:rsidR="005957AA" w:rsidRPr="0041530B">
              <w:rPr>
                <w:rFonts w:ascii="Arial" w:hAnsi="Arial" w:cs="Arial"/>
                <w:sz w:val="20"/>
                <w:szCs w:val="20"/>
              </w:rPr>
              <w:t>l</w:t>
            </w:r>
            <w:r w:rsidRPr="0041530B">
              <w:rPr>
                <w:rFonts w:ascii="Arial" w:hAnsi="Arial" w:cs="Arial"/>
                <w:sz w:val="20"/>
                <w:szCs w:val="20"/>
              </w:rPr>
              <w:t xml:space="preserve">nych. Możliwość </w:t>
            </w:r>
            <w:r w:rsidR="006B424C" w:rsidRPr="0041530B">
              <w:rPr>
                <w:rFonts w:ascii="Arial" w:hAnsi="Arial" w:cs="Arial"/>
                <w:sz w:val="20"/>
                <w:szCs w:val="20"/>
              </w:rPr>
              <w:t xml:space="preserve">wypłaty </w:t>
            </w:r>
            <w:r w:rsidRPr="0041530B">
              <w:rPr>
                <w:rFonts w:ascii="Arial" w:hAnsi="Arial" w:cs="Arial"/>
                <w:sz w:val="20"/>
                <w:szCs w:val="20"/>
              </w:rPr>
              <w:t>dofinansowania w formie zaliczki będzie rozpatrywana przez Instytucję Pośredniczącą na etapie zawi</w:t>
            </w:r>
            <w:r w:rsidR="00040203">
              <w:rPr>
                <w:rFonts w:ascii="Arial" w:hAnsi="Arial" w:cs="Arial"/>
                <w:sz w:val="20"/>
                <w:szCs w:val="20"/>
              </w:rPr>
              <w:t>erania umowy o dofinansowanie z </w:t>
            </w:r>
            <w:r w:rsidRPr="0041530B">
              <w:rPr>
                <w:rFonts w:ascii="Arial" w:hAnsi="Arial" w:cs="Arial"/>
                <w:sz w:val="20"/>
                <w:szCs w:val="20"/>
              </w:rPr>
              <w:t>beneficjentem. Instytucja Pośrednicząca przy określaniu zasad udzielania zaliczki będzie kierowała się zapisami obowiązujących aktów prawnych i obowiązujących wytycznych.</w:t>
            </w:r>
          </w:p>
          <w:p w14:paraId="24553739" w14:textId="77777777" w:rsidR="00662C5F" w:rsidRPr="0041530B" w:rsidRDefault="00662C5F" w:rsidP="0041530B">
            <w:pPr>
              <w:spacing w:before="120" w:line="276" w:lineRule="auto"/>
              <w:jc w:val="both"/>
              <w:rPr>
                <w:rFonts w:ascii="Arial" w:hAnsi="Arial" w:cs="Arial"/>
                <w:sz w:val="20"/>
                <w:szCs w:val="20"/>
              </w:rPr>
            </w:pPr>
            <w:r w:rsidRPr="0041530B">
              <w:rPr>
                <w:rFonts w:ascii="Arial" w:hAnsi="Arial" w:cs="Arial"/>
                <w:sz w:val="20"/>
                <w:szCs w:val="20"/>
              </w:rPr>
              <w:t>Nie przewiduje się stosowania uproszczonych form rozliczania wydatków.</w:t>
            </w:r>
          </w:p>
        </w:tc>
      </w:tr>
      <w:tr w:rsidR="008C60E0" w:rsidRPr="00710E9D" w14:paraId="604BBFA0" w14:textId="77777777" w:rsidTr="0041530B">
        <w:trPr>
          <w:trHeight w:val="3949"/>
        </w:trPr>
        <w:tc>
          <w:tcPr>
            <w:tcW w:w="1406" w:type="pct"/>
            <w:tcBorders>
              <w:top w:val="single" w:sz="4" w:space="0" w:color="auto"/>
              <w:left w:val="single" w:sz="4" w:space="0" w:color="auto"/>
              <w:bottom w:val="single" w:sz="4" w:space="0" w:color="auto"/>
              <w:right w:val="single" w:sz="4" w:space="0" w:color="auto"/>
            </w:tcBorders>
            <w:vAlign w:val="center"/>
          </w:tcPr>
          <w:p w14:paraId="153D1253"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Pomoc publiczna i</w:t>
            </w:r>
            <w:r w:rsidR="007C57F4">
              <w:rPr>
                <w:rFonts w:ascii="Arial" w:hAnsi="Arial" w:cs="Arial"/>
                <w:sz w:val="20"/>
                <w:lang w:val="pl-PL"/>
              </w:rPr>
              <w:t xml:space="preserve"> </w:t>
            </w:r>
            <w:r w:rsidRPr="0041530B">
              <w:rPr>
                <w:rFonts w:ascii="Arial" w:hAnsi="Arial" w:cs="Arial"/>
                <w:sz w:val="20"/>
                <w:lang w:val="pl-PL"/>
              </w:rPr>
              <w:t xml:space="preserve">pomoc </w:t>
            </w:r>
            <w:r w:rsidRPr="0041530B">
              <w:rPr>
                <w:rFonts w:ascii="Arial" w:hAnsi="Arial" w:cs="Arial"/>
                <w:i/>
                <w:sz w:val="20"/>
                <w:lang w:val="pl-PL"/>
              </w:rPr>
              <w:t>de minimis</w:t>
            </w:r>
            <w:r w:rsidR="007C57F4">
              <w:rPr>
                <w:rFonts w:ascii="Arial" w:hAnsi="Arial" w:cs="Arial"/>
                <w:sz w:val="20"/>
                <w:lang w:val="pl-PL"/>
              </w:rPr>
              <w:t xml:space="preserve"> </w:t>
            </w:r>
            <w:r w:rsidRPr="0041530B">
              <w:rPr>
                <w:rFonts w:ascii="Arial" w:hAnsi="Arial" w:cs="Arial"/>
                <w:sz w:val="20"/>
                <w:lang w:val="pl-PL"/>
              </w:rPr>
              <w:t>(rodzaj i</w:t>
            </w:r>
            <w:r w:rsidR="007C57F4">
              <w:rPr>
                <w:rFonts w:ascii="Arial" w:hAnsi="Arial" w:cs="Arial"/>
                <w:sz w:val="20"/>
                <w:lang w:val="pl-PL"/>
              </w:rPr>
              <w:t xml:space="preserve"> </w:t>
            </w:r>
            <w:r w:rsidRPr="0041530B">
              <w:rPr>
                <w:rFonts w:ascii="Arial" w:hAnsi="Arial" w:cs="Arial"/>
                <w:sz w:val="20"/>
                <w:lang w:val="pl-PL"/>
              </w:rPr>
              <w:t>przeznaczenie pomocy, unijna lub</w:t>
            </w:r>
            <w:r w:rsidR="007C57F4">
              <w:rPr>
                <w:rFonts w:ascii="Arial" w:hAnsi="Arial" w:cs="Arial"/>
                <w:sz w:val="20"/>
                <w:lang w:val="pl-PL"/>
              </w:rPr>
              <w:t xml:space="preserve"> </w:t>
            </w:r>
            <w:r w:rsidRPr="0041530B">
              <w:rPr>
                <w:rFonts w:ascii="Arial" w:hAnsi="Arial" w:cs="Arial"/>
                <w:sz w:val="20"/>
                <w:lang w:val="pl-PL"/>
              </w:rPr>
              <w:t>krajowa podstawa prawna)</w:t>
            </w:r>
            <w:r w:rsidRPr="0041530B">
              <w:rPr>
                <w:rStyle w:val="Odwoanieprzypisudolnego"/>
                <w:rFonts w:cs="Arial"/>
              </w:rPr>
              <w:footnoteReference w:id="42"/>
            </w:r>
          </w:p>
        </w:tc>
        <w:tc>
          <w:tcPr>
            <w:tcW w:w="3594" w:type="pct"/>
            <w:gridSpan w:val="2"/>
            <w:tcBorders>
              <w:top w:val="single" w:sz="4" w:space="0" w:color="auto"/>
              <w:left w:val="single" w:sz="4" w:space="0" w:color="auto"/>
              <w:bottom w:val="single" w:sz="4" w:space="0" w:color="auto"/>
              <w:right w:val="single" w:sz="4" w:space="0" w:color="auto"/>
            </w:tcBorders>
          </w:tcPr>
          <w:p w14:paraId="62F4A948" w14:textId="77777777" w:rsidR="00CB762D" w:rsidRPr="0041530B" w:rsidRDefault="00CB762D" w:rsidP="00CB762D">
            <w:pPr>
              <w:spacing w:after="120" w:line="276" w:lineRule="auto"/>
              <w:jc w:val="both"/>
              <w:rPr>
                <w:rFonts w:ascii="Arial" w:hAnsi="Arial" w:cs="Arial"/>
                <w:sz w:val="20"/>
                <w:szCs w:val="20"/>
              </w:rPr>
            </w:pPr>
            <w:r w:rsidRPr="0041530B">
              <w:rPr>
                <w:rFonts w:ascii="Arial" w:hAnsi="Arial" w:cs="Arial"/>
                <w:sz w:val="20"/>
                <w:szCs w:val="20"/>
              </w:rPr>
              <w:t xml:space="preserve">Zakłada się realizację projektów, w przypadku których rekompensata wypłacana z tytułu świadczenia usług publicznych udzielana jest zgodnie z </w:t>
            </w:r>
            <w:r w:rsidRPr="0041530B">
              <w:rPr>
                <w:rFonts w:ascii="Arial" w:hAnsi="Arial" w:cs="Arial"/>
                <w:i/>
                <w:sz w:val="20"/>
                <w:szCs w:val="20"/>
              </w:rPr>
              <w:t xml:space="preserve">rozporządzeniem </w:t>
            </w:r>
            <w:r>
              <w:rPr>
                <w:rFonts w:ascii="Arial" w:hAnsi="Arial" w:cs="Arial"/>
                <w:i/>
                <w:sz w:val="20"/>
                <w:szCs w:val="20"/>
              </w:rPr>
              <w:t xml:space="preserve">(WE) </w:t>
            </w:r>
            <w:r w:rsidRPr="0041530B">
              <w:rPr>
                <w:rFonts w:ascii="Arial" w:hAnsi="Arial" w:cs="Arial"/>
                <w:i/>
                <w:sz w:val="20"/>
                <w:szCs w:val="20"/>
              </w:rPr>
              <w:t xml:space="preserve">nr 1370/2007 Parlamentu Europejskiego i </w:t>
            </w:r>
            <w:r>
              <w:rPr>
                <w:rFonts w:ascii="Arial" w:hAnsi="Arial" w:cs="Arial"/>
                <w:i/>
                <w:sz w:val="20"/>
                <w:szCs w:val="20"/>
              </w:rPr>
              <w:t>R</w:t>
            </w:r>
            <w:r w:rsidRPr="0041530B">
              <w:rPr>
                <w:rFonts w:ascii="Arial" w:hAnsi="Arial" w:cs="Arial"/>
                <w:i/>
                <w:sz w:val="20"/>
                <w:szCs w:val="20"/>
              </w:rPr>
              <w:t xml:space="preserve">ady z dnia 23 października 2007 r. dotyczącym usług publicznych w zakresie kolejowego i drogowego transportu pasażerskiego oraz uchylającym rozporządzenia rady (EWG0 nr 1191/69 i (EWG) nr 1107/70 (Dz. Urz. UE L 315/1) </w:t>
            </w:r>
            <w:r w:rsidR="00225CC6">
              <w:rPr>
                <w:rFonts w:ascii="Arial" w:hAnsi="Arial" w:cs="Arial"/>
                <w:sz w:val="20"/>
                <w:szCs w:val="20"/>
              </w:rPr>
              <w:t>bądź</w:t>
            </w:r>
            <w:r w:rsidRPr="0041530B">
              <w:rPr>
                <w:rFonts w:ascii="Arial" w:hAnsi="Arial" w:cs="Arial"/>
                <w:i/>
                <w:sz w:val="20"/>
                <w:szCs w:val="20"/>
              </w:rPr>
              <w:t xml:space="preserve"> </w:t>
            </w:r>
            <w:r w:rsidRPr="0041530B">
              <w:rPr>
                <w:rFonts w:ascii="Arial" w:hAnsi="Arial" w:cs="Arial"/>
                <w:sz w:val="20"/>
                <w:szCs w:val="20"/>
              </w:rPr>
              <w:t>spełnia warunki określone w orzeczeniu Trybunału Sprawiedliwości UE z 24 lipca 2004 r. w sprawie C-280/00 Altmark Trans GmbH (Zb. Orz. 2003,</w:t>
            </w:r>
            <w:r w:rsidR="004C4EF0">
              <w:rPr>
                <w:rFonts w:ascii="Arial" w:hAnsi="Arial" w:cs="Arial"/>
                <w:sz w:val="20"/>
                <w:szCs w:val="20"/>
              </w:rPr>
              <w:t xml:space="preserve"> </w:t>
            </w:r>
            <w:r w:rsidRPr="0041530B">
              <w:rPr>
                <w:rFonts w:ascii="Arial" w:hAnsi="Arial" w:cs="Arial"/>
                <w:sz w:val="20"/>
                <w:szCs w:val="20"/>
              </w:rPr>
              <w:t>s. I 7747).</w:t>
            </w:r>
          </w:p>
          <w:p w14:paraId="5F0F12A9" w14:textId="77777777" w:rsidR="008C60E0" w:rsidRPr="0041530B" w:rsidRDefault="00381A69" w:rsidP="0041530B">
            <w:pPr>
              <w:spacing w:before="120" w:line="276" w:lineRule="auto"/>
              <w:jc w:val="both"/>
              <w:rPr>
                <w:rFonts w:ascii="Arial" w:hAnsi="Arial" w:cs="Arial"/>
                <w:sz w:val="20"/>
                <w:szCs w:val="20"/>
                <w:lang w:eastAsia="pl-PL"/>
              </w:rPr>
            </w:pPr>
            <w:r w:rsidRPr="0041530B">
              <w:rPr>
                <w:rFonts w:ascii="Arial" w:hAnsi="Arial" w:cs="Arial"/>
                <w:sz w:val="20"/>
                <w:szCs w:val="20"/>
              </w:rPr>
              <w:t xml:space="preserve">Przy ocenie występowania i zgodności pomocy z zasadami rynku wewnętrznego UE należy kierować się postanowieniami </w:t>
            </w:r>
            <w:r w:rsidR="00040203">
              <w:rPr>
                <w:rFonts w:ascii="Arial" w:hAnsi="Arial" w:cs="Arial"/>
                <w:i/>
                <w:sz w:val="20"/>
                <w:szCs w:val="20"/>
              </w:rPr>
              <w:t>Wytycznych w </w:t>
            </w:r>
            <w:r w:rsidRPr="0041530B">
              <w:rPr>
                <w:rFonts w:ascii="Arial" w:hAnsi="Arial" w:cs="Arial"/>
                <w:i/>
                <w:sz w:val="20"/>
                <w:szCs w:val="20"/>
              </w:rPr>
              <w:t>zakresie dofinansowania z programów operacyjnych podmiotów realizujących obowiązek świadczenia usług publicznych w transporcie zbiorowym.</w:t>
            </w:r>
          </w:p>
        </w:tc>
      </w:tr>
      <w:tr w:rsidR="008C60E0" w:rsidRPr="00710E9D" w14:paraId="26A5C67C" w14:textId="77777777" w:rsidTr="005A7E8C">
        <w:trPr>
          <w:trHeight w:val="1833"/>
        </w:trPr>
        <w:tc>
          <w:tcPr>
            <w:tcW w:w="1406" w:type="pct"/>
            <w:tcBorders>
              <w:top w:val="single" w:sz="4" w:space="0" w:color="auto"/>
              <w:left w:val="single" w:sz="4" w:space="0" w:color="auto"/>
              <w:bottom w:val="single" w:sz="4" w:space="0" w:color="auto"/>
              <w:right w:val="single" w:sz="4" w:space="0" w:color="auto"/>
            </w:tcBorders>
            <w:vAlign w:val="center"/>
          </w:tcPr>
          <w:p w14:paraId="55033BFC"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lastRenderedPageBreak/>
              <w:t>Maksymalny % poziom dofinansowania UE wydatków kwalifikowalnych na poziomie projektu</w:t>
            </w:r>
            <w:r w:rsidRPr="0041530B">
              <w:rPr>
                <w:rFonts w:ascii="Arial" w:hAnsi="Arial" w:cs="Arial"/>
                <w:sz w:val="20"/>
                <w:vertAlign w:val="superscript"/>
                <w:lang w:val="pl-PL"/>
              </w:rPr>
              <w:footnoteReference w:id="43"/>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78210ABC" w14:textId="77777777" w:rsidR="008C60E0" w:rsidRPr="0041530B" w:rsidRDefault="008C60E0" w:rsidP="0041530B">
            <w:pPr>
              <w:spacing w:line="276" w:lineRule="auto"/>
              <w:rPr>
                <w:rFonts w:ascii="Arial" w:hAnsi="Arial" w:cs="Arial"/>
                <w:sz w:val="20"/>
                <w:szCs w:val="20"/>
                <w:lang w:eastAsia="pl-PL"/>
              </w:rPr>
            </w:pPr>
            <w:r w:rsidRPr="0041530B">
              <w:rPr>
                <w:rFonts w:ascii="Arial" w:hAnsi="Arial" w:cs="Arial"/>
                <w:sz w:val="20"/>
                <w:szCs w:val="20"/>
                <w:lang w:eastAsia="pl-PL"/>
              </w:rPr>
              <w:t>85%</w:t>
            </w:r>
          </w:p>
        </w:tc>
      </w:tr>
      <w:tr w:rsidR="008C60E0" w:rsidRPr="00710E9D" w14:paraId="7358BE67" w14:textId="77777777" w:rsidTr="005A7E8C">
        <w:trPr>
          <w:trHeight w:val="2113"/>
        </w:trPr>
        <w:tc>
          <w:tcPr>
            <w:tcW w:w="1406" w:type="pct"/>
            <w:tcBorders>
              <w:top w:val="single" w:sz="4" w:space="0" w:color="auto"/>
              <w:left w:val="single" w:sz="4" w:space="0" w:color="auto"/>
              <w:bottom w:val="single" w:sz="4" w:space="0" w:color="auto"/>
              <w:right w:val="single" w:sz="4" w:space="0" w:color="auto"/>
            </w:tcBorders>
            <w:vAlign w:val="center"/>
          </w:tcPr>
          <w:p w14:paraId="40BC4403"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r w:rsidRPr="0041530B">
              <w:rPr>
                <w:rFonts w:ascii="Arial" w:hAnsi="Arial" w:cs="Arial"/>
                <w:i/>
                <w:sz w:val="20"/>
                <w:lang w:val="pl-PL"/>
              </w:rPr>
              <w:t>)</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189ED13" w14:textId="77777777" w:rsidR="008C60E0" w:rsidRPr="0041530B" w:rsidRDefault="008C60E0" w:rsidP="0041530B">
            <w:pPr>
              <w:spacing w:line="276" w:lineRule="auto"/>
              <w:rPr>
                <w:rFonts w:ascii="Arial" w:hAnsi="Arial" w:cs="Arial"/>
                <w:sz w:val="20"/>
                <w:szCs w:val="20"/>
                <w:lang w:eastAsia="pl-PL"/>
              </w:rPr>
            </w:pPr>
            <w:r w:rsidRPr="0041530B">
              <w:rPr>
                <w:rFonts w:ascii="Arial" w:hAnsi="Arial" w:cs="Arial"/>
                <w:sz w:val="20"/>
                <w:szCs w:val="20"/>
                <w:lang w:eastAsia="pl-PL"/>
              </w:rPr>
              <w:t>85%</w:t>
            </w:r>
          </w:p>
        </w:tc>
      </w:tr>
      <w:tr w:rsidR="008C60E0" w:rsidRPr="00710E9D" w14:paraId="009FE239" w14:textId="77777777" w:rsidTr="005A7E8C">
        <w:trPr>
          <w:trHeight w:val="1278"/>
        </w:trPr>
        <w:tc>
          <w:tcPr>
            <w:tcW w:w="1406" w:type="pct"/>
            <w:tcBorders>
              <w:top w:val="single" w:sz="4" w:space="0" w:color="auto"/>
              <w:left w:val="single" w:sz="4" w:space="0" w:color="auto"/>
              <w:bottom w:val="single" w:sz="4" w:space="0" w:color="auto"/>
              <w:right w:val="single" w:sz="4" w:space="0" w:color="auto"/>
            </w:tcBorders>
            <w:vAlign w:val="center"/>
          </w:tcPr>
          <w:p w14:paraId="2E8D60B7" w14:textId="77777777" w:rsidR="008C60E0" w:rsidRPr="0041530B" w:rsidRDefault="008C60E0" w:rsidP="00EF1819">
            <w:pPr>
              <w:pStyle w:val="Akapitzlist"/>
              <w:numPr>
                <w:ilvl w:val="0"/>
                <w:numId w:val="23"/>
              </w:numPr>
              <w:spacing w:line="276" w:lineRule="auto"/>
              <w:ind w:left="426" w:hanging="426"/>
              <w:contextualSpacing w:val="0"/>
              <w:rPr>
                <w:rFonts w:ascii="Arial" w:hAnsi="Arial" w:cs="Arial"/>
                <w:sz w:val="20"/>
                <w:lang w:val="pl-PL"/>
              </w:rPr>
            </w:pPr>
            <w:r w:rsidRPr="0041530B">
              <w:rPr>
                <w:rFonts w:ascii="Arial" w:hAnsi="Arial" w:cs="Arial"/>
                <w:sz w:val="20"/>
                <w:lang w:val="pl-PL"/>
              </w:rPr>
              <w:t xml:space="preserve">Minimalny wkład własny beneficjenta jako % wydatków kwalifikowalnych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00C42A85" w14:textId="77777777" w:rsidR="008C60E0" w:rsidRPr="0041530B" w:rsidRDefault="008C60E0" w:rsidP="0041530B">
            <w:pPr>
              <w:spacing w:line="276" w:lineRule="auto"/>
              <w:rPr>
                <w:rFonts w:ascii="Arial" w:hAnsi="Arial" w:cs="Arial"/>
                <w:sz w:val="20"/>
                <w:szCs w:val="20"/>
                <w:lang w:eastAsia="pl-PL"/>
              </w:rPr>
            </w:pPr>
            <w:r w:rsidRPr="0041530B">
              <w:rPr>
                <w:rFonts w:ascii="Arial" w:hAnsi="Arial" w:cs="Arial"/>
                <w:sz w:val="20"/>
                <w:szCs w:val="20"/>
                <w:lang w:eastAsia="pl-PL"/>
              </w:rPr>
              <w:t>15%</w:t>
            </w:r>
          </w:p>
        </w:tc>
      </w:tr>
      <w:tr w:rsidR="008C60E0" w:rsidRPr="00710E9D" w14:paraId="440AD774" w14:textId="77777777" w:rsidTr="005A7E8C">
        <w:trPr>
          <w:trHeight w:val="1068"/>
        </w:trPr>
        <w:tc>
          <w:tcPr>
            <w:tcW w:w="1406" w:type="pct"/>
            <w:tcBorders>
              <w:top w:val="single" w:sz="4" w:space="0" w:color="auto"/>
              <w:left w:val="single" w:sz="4" w:space="0" w:color="auto"/>
              <w:bottom w:val="single" w:sz="4" w:space="0" w:color="auto"/>
              <w:right w:val="single" w:sz="4" w:space="0" w:color="auto"/>
            </w:tcBorders>
            <w:vAlign w:val="center"/>
          </w:tcPr>
          <w:p w14:paraId="10B65723" w14:textId="77777777" w:rsidR="008C60E0" w:rsidRPr="0041530B" w:rsidRDefault="008C60E0" w:rsidP="00EF1819">
            <w:pPr>
              <w:pStyle w:val="Akapitzlist"/>
              <w:numPr>
                <w:ilvl w:val="0"/>
                <w:numId w:val="23"/>
              </w:numPr>
              <w:spacing w:line="276" w:lineRule="auto"/>
              <w:ind w:left="426" w:hanging="426"/>
              <w:contextualSpacing w:val="0"/>
              <w:rPr>
                <w:rFonts w:ascii="Arial" w:hAnsi="Arial" w:cs="Arial"/>
                <w:sz w:val="20"/>
                <w:lang w:val="pl-PL"/>
              </w:rPr>
            </w:pPr>
            <w:r w:rsidRPr="0041530B">
              <w:rPr>
                <w:rFonts w:ascii="Arial" w:hAnsi="Arial" w:cs="Arial"/>
                <w:sz w:val="20"/>
                <w:lang w:val="pl-PL"/>
              </w:rPr>
              <w:t>Minimalna</w:t>
            </w:r>
            <w:r w:rsidR="007C57F4">
              <w:rPr>
                <w:rFonts w:ascii="Arial" w:hAnsi="Arial" w:cs="Arial"/>
                <w:sz w:val="20"/>
                <w:lang w:val="pl-PL"/>
              </w:rPr>
              <w:t xml:space="preserve"> </w:t>
            </w:r>
            <w:r w:rsidRPr="0041530B">
              <w:rPr>
                <w:rFonts w:ascii="Arial" w:hAnsi="Arial" w:cs="Arial"/>
                <w:sz w:val="20"/>
                <w:lang w:val="pl-PL"/>
              </w:rPr>
              <w:t>i</w:t>
            </w:r>
            <w:r w:rsidR="007C57F4">
              <w:rPr>
                <w:rFonts w:ascii="Arial" w:hAnsi="Arial" w:cs="Arial"/>
                <w:sz w:val="20"/>
                <w:lang w:val="pl-PL"/>
              </w:rPr>
              <w:t xml:space="preserve"> </w:t>
            </w:r>
            <w:r w:rsidRPr="0041530B">
              <w:rPr>
                <w:rFonts w:ascii="Arial" w:hAnsi="Arial" w:cs="Arial"/>
                <w:sz w:val="20"/>
                <w:lang w:val="pl-PL"/>
              </w:rPr>
              <w:t xml:space="preserve">maksymalna wartość projektu (PLN)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3E39A20E" w14:textId="77777777" w:rsidR="008C60E0" w:rsidRPr="0041530B" w:rsidRDefault="00615104" w:rsidP="0041530B">
            <w:pPr>
              <w:spacing w:line="276" w:lineRule="auto"/>
              <w:rPr>
                <w:rFonts w:ascii="Arial" w:hAnsi="Arial" w:cs="Arial"/>
                <w:sz w:val="20"/>
                <w:szCs w:val="20"/>
                <w:lang w:eastAsia="pl-PL"/>
              </w:rPr>
            </w:pPr>
            <w:r w:rsidRPr="0041530B">
              <w:rPr>
                <w:rFonts w:ascii="Arial" w:hAnsi="Arial" w:cs="Arial"/>
                <w:sz w:val="20"/>
                <w:szCs w:val="20"/>
                <w:lang w:eastAsia="pl-PL"/>
              </w:rPr>
              <w:t>Nie dotyczy</w:t>
            </w:r>
          </w:p>
        </w:tc>
      </w:tr>
      <w:tr w:rsidR="008C60E0" w:rsidRPr="00710E9D" w14:paraId="335BE24D" w14:textId="77777777" w:rsidTr="005A7E8C">
        <w:trPr>
          <w:trHeight w:val="1555"/>
        </w:trPr>
        <w:tc>
          <w:tcPr>
            <w:tcW w:w="1406" w:type="pct"/>
            <w:tcBorders>
              <w:top w:val="single" w:sz="4" w:space="0" w:color="auto"/>
              <w:left w:val="single" w:sz="4" w:space="0" w:color="auto"/>
              <w:bottom w:val="single" w:sz="4" w:space="0" w:color="auto"/>
              <w:right w:val="single" w:sz="4" w:space="0" w:color="auto"/>
            </w:tcBorders>
            <w:vAlign w:val="center"/>
          </w:tcPr>
          <w:p w14:paraId="6EF84F8F" w14:textId="77777777" w:rsidR="008C60E0" w:rsidRPr="0041530B" w:rsidRDefault="008C60E0"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Minimalna i</w:t>
            </w:r>
            <w:r w:rsidR="007C57F4">
              <w:rPr>
                <w:rFonts w:ascii="Arial" w:hAnsi="Arial" w:cs="Arial"/>
                <w:sz w:val="20"/>
                <w:lang w:val="pl-PL"/>
              </w:rPr>
              <w:t xml:space="preserve"> </w:t>
            </w:r>
            <w:r w:rsidRPr="0041530B">
              <w:rPr>
                <w:rFonts w:ascii="Arial" w:hAnsi="Arial" w:cs="Arial"/>
                <w:sz w:val="20"/>
                <w:lang w:val="pl-PL"/>
              </w:rPr>
              <w:t>maksymalna wartość wydatków kwalifikowa</w:t>
            </w:r>
            <w:r w:rsidR="008C4611" w:rsidRPr="0041530B">
              <w:rPr>
                <w:rFonts w:ascii="Arial" w:hAnsi="Arial" w:cs="Arial"/>
                <w:sz w:val="20"/>
                <w:lang w:val="pl-PL"/>
              </w:rPr>
              <w:t>l</w:t>
            </w:r>
            <w:r w:rsidRPr="0041530B">
              <w:rPr>
                <w:rFonts w:ascii="Arial" w:hAnsi="Arial" w:cs="Arial"/>
                <w:sz w:val="20"/>
                <w:lang w:val="pl-PL"/>
              </w:rPr>
              <w:t>nyc</w:t>
            </w:r>
            <w:r w:rsidR="00D24206" w:rsidRPr="0041530B">
              <w:rPr>
                <w:rFonts w:ascii="Arial" w:hAnsi="Arial" w:cs="Arial"/>
                <w:sz w:val="20"/>
                <w:lang w:val="pl-PL"/>
              </w:rPr>
              <w:t xml:space="preserve">h projektu (PLN)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471119A9" w14:textId="77777777" w:rsidR="00E800C4" w:rsidRPr="0041530B" w:rsidRDefault="00E800C4" w:rsidP="0041530B">
            <w:pPr>
              <w:spacing w:after="120" w:line="276" w:lineRule="auto"/>
              <w:rPr>
                <w:rFonts w:ascii="Arial" w:hAnsi="Arial" w:cs="Arial"/>
                <w:sz w:val="20"/>
                <w:szCs w:val="20"/>
              </w:rPr>
            </w:pPr>
            <w:r w:rsidRPr="0041530B">
              <w:rPr>
                <w:rFonts w:ascii="Arial" w:hAnsi="Arial" w:cs="Arial"/>
                <w:sz w:val="20"/>
                <w:szCs w:val="20"/>
              </w:rPr>
              <w:t>Minimalna wartość wydatków kwalifikowalnych –</w:t>
            </w:r>
            <w:r w:rsidR="00710E9D">
              <w:rPr>
                <w:rFonts w:ascii="Arial" w:hAnsi="Arial" w:cs="Arial"/>
                <w:sz w:val="20"/>
                <w:szCs w:val="20"/>
              </w:rPr>
              <w:t xml:space="preserve"> </w:t>
            </w:r>
            <w:r w:rsidRPr="0041530B">
              <w:rPr>
                <w:rFonts w:ascii="Arial" w:hAnsi="Arial" w:cs="Arial"/>
                <w:sz w:val="20"/>
                <w:szCs w:val="20"/>
              </w:rPr>
              <w:t>nie dotyczy</w:t>
            </w:r>
          </w:p>
          <w:p w14:paraId="761233D8" w14:textId="77777777" w:rsidR="008C60E0" w:rsidRPr="0041530B" w:rsidRDefault="00E800C4" w:rsidP="0041530B">
            <w:pPr>
              <w:spacing w:line="276" w:lineRule="auto"/>
              <w:rPr>
                <w:rFonts w:ascii="Arial" w:hAnsi="Arial" w:cs="Arial"/>
                <w:sz w:val="20"/>
                <w:szCs w:val="20"/>
                <w:lang w:eastAsia="pl-PL"/>
              </w:rPr>
            </w:pPr>
            <w:r w:rsidRPr="0041530B">
              <w:rPr>
                <w:rFonts w:ascii="Arial" w:hAnsi="Arial" w:cs="Arial"/>
                <w:sz w:val="20"/>
                <w:szCs w:val="20"/>
              </w:rPr>
              <w:t>Maksymalna wartość wydatków kwalifikowalnych – nie dotyczy</w:t>
            </w:r>
          </w:p>
        </w:tc>
      </w:tr>
      <w:tr w:rsidR="00A7257D" w:rsidRPr="00710E9D" w14:paraId="474DD29E" w14:textId="77777777" w:rsidTr="0041530B">
        <w:trPr>
          <w:trHeight w:val="1267"/>
        </w:trPr>
        <w:tc>
          <w:tcPr>
            <w:tcW w:w="1406" w:type="pct"/>
            <w:tcBorders>
              <w:top w:val="single" w:sz="4" w:space="0" w:color="auto"/>
              <w:left w:val="single" w:sz="4" w:space="0" w:color="auto"/>
              <w:bottom w:val="single" w:sz="4" w:space="0" w:color="auto"/>
              <w:right w:val="single" w:sz="4" w:space="0" w:color="auto"/>
            </w:tcBorders>
            <w:vAlign w:val="center"/>
          </w:tcPr>
          <w:p w14:paraId="67056F20" w14:textId="77777777" w:rsidR="00A7257D" w:rsidRPr="0041530B" w:rsidRDefault="00A7257D" w:rsidP="00EF1819">
            <w:pPr>
              <w:pStyle w:val="Akapitzlist"/>
              <w:numPr>
                <w:ilvl w:val="0"/>
                <w:numId w:val="23"/>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Maksymalna wartość dofinansowania </w:t>
            </w:r>
            <w:r w:rsidR="005957AA" w:rsidRPr="0041530B">
              <w:rPr>
                <w:rFonts w:ascii="Arial" w:hAnsi="Arial" w:cs="Arial"/>
                <w:sz w:val="20"/>
                <w:lang w:val="pl-PL"/>
              </w:rPr>
              <w:t>wydatków</w:t>
            </w:r>
            <w:r w:rsidRPr="0041530B">
              <w:rPr>
                <w:rFonts w:ascii="Arial" w:hAnsi="Arial" w:cs="Arial"/>
                <w:sz w:val="20"/>
                <w:lang w:val="pl-PL"/>
              </w:rPr>
              <w:t xml:space="preserve"> kwalifikowa</w:t>
            </w:r>
            <w:r w:rsidR="008C4611" w:rsidRPr="0041530B">
              <w:rPr>
                <w:rFonts w:ascii="Arial" w:hAnsi="Arial" w:cs="Arial"/>
                <w:sz w:val="20"/>
                <w:lang w:val="pl-PL"/>
              </w:rPr>
              <w:t>l</w:t>
            </w:r>
            <w:r w:rsidRPr="0041530B">
              <w:rPr>
                <w:rFonts w:ascii="Arial" w:hAnsi="Arial" w:cs="Arial"/>
                <w:sz w:val="20"/>
                <w:lang w:val="pl-PL"/>
              </w:rPr>
              <w:t>nych (PLN)</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5684FF95" w14:textId="77777777" w:rsidR="00A7257D" w:rsidRPr="0041530B" w:rsidRDefault="00A43624" w:rsidP="0041530B">
            <w:pPr>
              <w:spacing w:line="276" w:lineRule="auto"/>
              <w:rPr>
                <w:rFonts w:ascii="Arial" w:hAnsi="Arial" w:cs="Arial"/>
                <w:sz w:val="20"/>
                <w:szCs w:val="20"/>
              </w:rPr>
            </w:pPr>
            <w:r w:rsidRPr="0041530B">
              <w:rPr>
                <w:rFonts w:ascii="Arial" w:hAnsi="Arial" w:cs="Arial"/>
                <w:sz w:val="20"/>
                <w:szCs w:val="20"/>
              </w:rPr>
              <w:t>Nie dotyczy</w:t>
            </w:r>
          </w:p>
        </w:tc>
      </w:tr>
      <w:tr w:rsidR="00A7257D" w:rsidRPr="00710E9D" w14:paraId="2AEAF4E8" w14:textId="77777777" w:rsidTr="0041530B">
        <w:trPr>
          <w:trHeight w:val="1258"/>
        </w:trPr>
        <w:tc>
          <w:tcPr>
            <w:tcW w:w="1406" w:type="pct"/>
            <w:tcBorders>
              <w:top w:val="single" w:sz="4" w:space="0" w:color="auto"/>
              <w:left w:val="single" w:sz="4" w:space="0" w:color="auto"/>
              <w:bottom w:val="single" w:sz="4" w:space="0" w:color="auto"/>
              <w:right w:val="single" w:sz="4" w:space="0" w:color="auto"/>
            </w:tcBorders>
            <w:vAlign w:val="center"/>
          </w:tcPr>
          <w:p w14:paraId="0F95C8EC" w14:textId="77777777" w:rsidR="00A7257D" w:rsidRPr="0041530B" w:rsidRDefault="00A7257D" w:rsidP="00EF1819">
            <w:pPr>
              <w:pStyle w:val="Akapitzlist"/>
              <w:numPr>
                <w:ilvl w:val="0"/>
                <w:numId w:val="23"/>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t>Kwota alokacji UE na instrumenty finansowe (EUR) (jeśli dotyczy)</w:t>
            </w:r>
            <w:r w:rsidRPr="00710E9D" w:rsidDel="00491F2A">
              <w:rPr>
                <w:rFonts w:ascii="Arial" w:hAnsi="Arial" w:cs="Arial"/>
                <w:sz w:val="20"/>
                <w:lang w:val="pl-PL"/>
              </w:rPr>
              <w:t xml:space="preserve">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0049D131" w14:textId="77777777" w:rsidR="00A7257D" w:rsidRPr="0041530B" w:rsidRDefault="00A7257D" w:rsidP="009315D1">
            <w:pPr>
              <w:spacing w:before="120" w:after="120" w:line="276" w:lineRule="auto"/>
              <w:rPr>
                <w:rFonts w:ascii="Arial" w:hAnsi="Arial" w:cs="Arial"/>
                <w:sz w:val="20"/>
                <w:szCs w:val="20"/>
              </w:rPr>
            </w:pPr>
            <w:r w:rsidRPr="0041530B" w:rsidDel="00491F2A">
              <w:rPr>
                <w:rFonts w:ascii="Arial" w:hAnsi="Arial" w:cs="Arial"/>
                <w:sz w:val="20"/>
                <w:szCs w:val="20"/>
              </w:rPr>
              <w:t>Nie dotyczy</w:t>
            </w:r>
          </w:p>
        </w:tc>
      </w:tr>
      <w:tr w:rsidR="00A7257D" w:rsidRPr="00710E9D" w14:paraId="22FE5B09" w14:textId="77777777" w:rsidTr="0041530B">
        <w:trPr>
          <w:trHeight w:val="1114"/>
        </w:trPr>
        <w:tc>
          <w:tcPr>
            <w:tcW w:w="1406" w:type="pct"/>
            <w:tcBorders>
              <w:top w:val="single" w:sz="4" w:space="0" w:color="auto"/>
              <w:left w:val="single" w:sz="4" w:space="0" w:color="auto"/>
              <w:bottom w:val="single" w:sz="4" w:space="0" w:color="auto"/>
              <w:right w:val="single" w:sz="4" w:space="0" w:color="auto"/>
            </w:tcBorders>
            <w:vAlign w:val="center"/>
          </w:tcPr>
          <w:p w14:paraId="12C2334A" w14:textId="77777777" w:rsidR="00A7257D" w:rsidRPr="0041530B" w:rsidDel="00491F2A" w:rsidRDefault="00A7257D" w:rsidP="00EF1819">
            <w:pPr>
              <w:pStyle w:val="Akapitzlist"/>
              <w:numPr>
                <w:ilvl w:val="0"/>
                <w:numId w:val="23"/>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lastRenderedPageBreak/>
              <w:t>Mechanizm wdrażania instrumentów finansowych</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3F3658ED" w14:textId="77777777" w:rsidR="00A7257D" w:rsidRPr="0041530B" w:rsidDel="00491F2A" w:rsidRDefault="00A7257D" w:rsidP="009315D1">
            <w:pPr>
              <w:spacing w:before="120" w:after="120" w:line="276" w:lineRule="auto"/>
              <w:rPr>
                <w:rFonts w:ascii="Arial" w:hAnsi="Arial" w:cs="Arial"/>
                <w:sz w:val="20"/>
                <w:szCs w:val="20"/>
              </w:rPr>
            </w:pPr>
            <w:r w:rsidRPr="0041530B">
              <w:rPr>
                <w:rFonts w:ascii="Arial" w:hAnsi="Arial" w:cs="Arial"/>
                <w:sz w:val="20"/>
                <w:szCs w:val="20"/>
              </w:rPr>
              <w:t>Nie dotyczy</w:t>
            </w:r>
          </w:p>
        </w:tc>
      </w:tr>
      <w:tr w:rsidR="00A7257D" w:rsidRPr="00710E9D" w14:paraId="2D5DB714" w14:textId="77777777" w:rsidTr="005A7E8C">
        <w:trPr>
          <w:trHeight w:val="1555"/>
        </w:trPr>
        <w:tc>
          <w:tcPr>
            <w:tcW w:w="1406" w:type="pct"/>
            <w:tcBorders>
              <w:top w:val="single" w:sz="4" w:space="0" w:color="auto"/>
              <w:left w:val="single" w:sz="4" w:space="0" w:color="auto"/>
              <w:bottom w:val="single" w:sz="4" w:space="0" w:color="auto"/>
              <w:right w:val="single" w:sz="4" w:space="0" w:color="auto"/>
            </w:tcBorders>
            <w:vAlign w:val="center"/>
          </w:tcPr>
          <w:p w14:paraId="12F72111" w14:textId="77777777" w:rsidR="00A7257D" w:rsidRPr="0041530B" w:rsidDel="00491F2A" w:rsidRDefault="00A7257D" w:rsidP="00EF1819">
            <w:pPr>
              <w:pStyle w:val="Akapitzlist"/>
              <w:numPr>
                <w:ilvl w:val="0"/>
                <w:numId w:val="23"/>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t>Rodzaj wsparcia instrumentów finansowych oraz najważniejsze warunki przyznawania</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2DBC56E1" w14:textId="77777777" w:rsidR="00A7257D" w:rsidRPr="0041530B" w:rsidRDefault="00A7257D" w:rsidP="009315D1">
            <w:pPr>
              <w:spacing w:before="120" w:after="120" w:line="276" w:lineRule="auto"/>
              <w:rPr>
                <w:rFonts w:ascii="Arial" w:hAnsi="Arial" w:cs="Arial"/>
                <w:sz w:val="20"/>
                <w:szCs w:val="20"/>
              </w:rPr>
            </w:pPr>
            <w:r w:rsidRPr="0041530B">
              <w:rPr>
                <w:rFonts w:ascii="Arial" w:hAnsi="Arial" w:cs="Arial"/>
                <w:sz w:val="20"/>
                <w:szCs w:val="20"/>
              </w:rPr>
              <w:t>Nie dotyczy</w:t>
            </w:r>
          </w:p>
        </w:tc>
      </w:tr>
      <w:tr w:rsidR="00A7257D" w:rsidRPr="00710E9D" w14:paraId="53AF7756" w14:textId="77777777" w:rsidTr="0041530B">
        <w:trPr>
          <w:trHeight w:val="1262"/>
        </w:trPr>
        <w:tc>
          <w:tcPr>
            <w:tcW w:w="1406" w:type="pct"/>
            <w:tcBorders>
              <w:top w:val="single" w:sz="4" w:space="0" w:color="auto"/>
              <w:left w:val="single" w:sz="4" w:space="0" w:color="auto"/>
              <w:bottom w:val="single" w:sz="4" w:space="0" w:color="auto"/>
              <w:right w:val="single" w:sz="4" w:space="0" w:color="auto"/>
            </w:tcBorders>
            <w:vAlign w:val="center"/>
          </w:tcPr>
          <w:p w14:paraId="7F453CB9" w14:textId="77777777" w:rsidR="00A7257D" w:rsidRPr="0041530B" w:rsidDel="00491F2A" w:rsidRDefault="00A7257D" w:rsidP="00EF1819">
            <w:pPr>
              <w:pStyle w:val="Akapitzlist"/>
              <w:numPr>
                <w:ilvl w:val="0"/>
                <w:numId w:val="23"/>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t>Katalog ostatecznych odbiorców instrumentów finansowych</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E3789D5" w14:textId="77777777" w:rsidR="00A7257D" w:rsidRPr="0041530B" w:rsidRDefault="00A7257D" w:rsidP="009315D1">
            <w:pPr>
              <w:spacing w:before="120" w:after="120" w:line="276" w:lineRule="auto"/>
              <w:rPr>
                <w:rFonts w:ascii="Arial" w:hAnsi="Arial" w:cs="Arial"/>
                <w:sz w:val="20"/>
                <w:szCs w:val="20"/>
              </w:rPr>
            </w:pPr>
            <w:r w:rsidRPr="0041530B">
              <w:rPr>
                <w:rFonts w:ascii="Arial" w:hAnsi="Arial" w:cs="Arial"/>
                <w:sz w:val="20"/>
                <w:szCs w:val="20"/>
              </w:rPr>
              <w:t>Nie dotyczy</w:t>
            </w:r>
          </w:p>
        </w:tc>
      </w:tr>
    </w:tbl>
    <w:p w14:paraId="0D81F89C" w14:textId="77777777" w:rsidR="008C60E0" w:rsidRPr="00710E9D" w:rsidRDefault="008C60E0" w:rsidP="00B76532">
      <w:pPr>
        <w:spacing w:line="276" w:lineRule="auto"/>
        <w:rPr>
          <w:rFonts w:ascii="Arial" w:hAnsi="Arial" w:cs="Arial"/>
          <w:sz w:val="20"/>
          <w:szCs w:val="20"/>
        </w:rPr>
      </w:pPr>
    </w:p>
    <w:p w14:paraId="4E2B2E65" w14:textId="77777777" w:rsidR="008C60E0" w:rsidRPr="00710E9D" w:rsidRDefault="008C60E0" w:rsidP="00B76532">
      <w:pPr>
        <w:spacing w:line="276" w:lineRule="auto"/>
        <w:rPr>
          <w:rFonts w:ascii="Arial" w:hAnsi="Arial" w:cs="Arial"/>
          <w:sz w:val="20"/>
          <w:szCs w:val="20"/>
        </w:rPr>
      </w:pPr>
    </w:p>
    <w:tbl>
      <w:tblPr>
        <w:tblW w:w="4989"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6600"/>
      </w:tblGrid>
      <w:tr w:rsidR="008C60E0" w:rsidRPr="00710E9D" w14:paraId="2FECAD6E" w14:textId="77777777" w:rsidTr="00B36397">
        <w:trPr>
          <w:trHeight w:val="381"/>
        </w:trPr>
        <w:tc>
          <w:tcPr>
            <w:tcW w:w="5000" w:type="pct"/>
            <w:gridSpan w:val="2"/>
            <w:shd w:val="clear" w:color="auto" w:fill="E5DFEC"/>
            <w:vAlign w:val="center"/>
          </w:tcPr>
          <w:p w14:paraId="699FBB98" w14:textId="77777777" w:rsidR="008C60E0" w:rsidRPr="0041530B" w:rsidRDefault="008C60E0" w:rsidP="00301C57">
            <w:pPr>
              <w:spacing w:line="276" w:lineRule="auto"/>
              <w:rPr>
                <w:rFonts w:ascii="Arial" w:hAnsi="Arial" w:cs="Arial"/>
                <w:b/>
                <w:sz w:val="20"/>
                <w:szCs w:val="20"/>
              </w:rPr>
            </w:pPr>
            <w:r w:rsidRPr="0041530B">
              <w:rPr>
                <w:rFonts w:ascii="Arial" w:hAnsi="Arial" w:cs="Arial"/>
                <w:b/>
                <w:sz w:val="20"/>
                <w:szCs w:val="20"/>
              </w:rPr>
              <w:t xml:space="preserve">DZIAŁANIE 2.2 </w:t>
            </w:r>
            <w:r w:rsidRPr="0041530B">
              <w:rPr>
                <w:rFonts w:ascii="Arial" w:hAnsi="Arial" w:cs="Arial"/>
                <w:b/>
                <w:i/>
                <w:sz w:val="20"/>
                <w:szCs w:val="20"/>
              </w:rPr>
              <w:t>INFRASTRUKTURA DROGOWA</w:t>
            </w:r>
          </w:p>
        </w:tc>
      </w:tr>
      <w:tr w:rsidR="008C60E0" w:rsidRPr="00710E9D" w14:paraId="528A8642" w14:textId="77777777" w:rsidTr="0041530B">
        <w:trPr>
          <w:trHeight w:val="5567"/>
        </w:trPr>
        <w:tc>
          <w:tcPr>
            <w:tcW w:w="1490" w:type="pct"/>
            <w:tcBorders>
              <w:bottom w:val="single" w:sz="4" w:space="0" w:color="auto"/>
            </w:tcBorders>
            <w:vAlign w:val="center"/>
          </w:tcPr>
          <w:p w14:paraId="25C62E6D" w14:textId="77777777" w:rsidR="008C60E0" w:rsidRPr="0041530B" w:rsidRDefault="008C60E0" w:rsidP="00EF1819">
            <w:pPr>
              <w:pStyle w:val="Akapitzlist"/>
              <w:numPr>
                <w:ilvl w:val="0"/>
                <w:numId w:val="13"/>
              </w:numPr>
              <w:spacing w:line="276" w:lineRule="auto"/>
              <w:ind w:left="222" w:hanging="222"/>
              <w:contextualSpacing w:val="0"/>
              <w:rPr>
                <w:rFonts w:ascii="Arial" w:hAnsi="Arial" w:cs="Arial"/>
                <w:sz w:val="20"/>
                <w:lang w:val="pl-PL"/>
              </w:rPr>
            </w:pPr>
            <w:r w:rsidRPr="0041530B">
              <w:rPr>
                <w:rFonts w:ascii="Arial" w:hAnsi="Arial" w:cs="Arial"/>
                <w:sz w:val="20"/>
                <w:lang w:val="pl-PL"/>
              </w:rPr>
              <w:t>Opis działania (w tym cel</w:t>
            </w:r>
            <w:r w:rsidR="00161E5B" w:rsidRPr="0041530B">
              <w:rPr>
                <w:rFonts w:ascii="Arial" w:hAnsi="Arial" w:cs="Arial"/>
                <w:sz w:val="20"/>
                <w:lang w:val="pl-PL"/>
              </w:rPr>
              <w:t>/e</w:t>
            </w:r>
            <w:r w:rsidRPr="0041530B">
              <w:rPr>
                <w:rFonts w:ascii="Arial" w:hAnsi="Arial" w:cs="Arial"/>
                <w:sz w:val="20"/>
                <w:lang w:val="pl-PL"/>
              </w:rPr>
              <w:t xml:space="preserve"> działania oraz zakres interwencji)</w:t>
            </w:r>
          </w:p>
        </w:tc>
        <w:tc>
          <w:tcPr>
            <w:tcW w:w="3510" w:type="pct"/>
            <w:tcBorders>
              <w:bottom w:val="single" w:sz="4" w:space="0" w:color="auto"/>
            </w:tcBorders>
            <w:vAlign w:val="center"/>
          </w:tcPr>
          <w:p w14:paraId="3EEFE0CB" w14:textId="77777777" w:rsidR="00B72C7E" w:rsidRPr="0041530B" w:rsidRDefault="00B72C7E" w:rsidP="0041530B">
            <w:pPr>
              <w:spacing w:after="120" w:line="276" w:lineRule="auto"/>
              <w:jc w:val="both"/>
              <w:rPr>
                <w:rFonts w:ascii="Arial" w:hAnsi="Arial" w:cs="Arial"/>
                <w:sz w:val="20"/>
                <w:szCs w:val="20"/>
              </w:rPr>
            </w:pPr>
            <w:r w:rsidRPr="0041530B">
              <w:rPr>
                <w:rFonts w:ascii="Arial" w:hAnsi="Arial" w:cs="Arial"/>
                <w:sz w:val="20"/>
                <w:szCs w:val="20"/>
              </w:rPr>
              <w:t>Celem działania jest zwiększona dostępność miast wojewódzkich i ich obszarów funkcjonalnych w zakresie infrastruktury drogowej.</w:t>
            </w:r>
          </w:p>
          <w:p w14:paraId="138F9361" w14:textId="77777777" w:rsidR="00B72C7E" w:rsidRPr="0041530B" w:rsidRDefault="00B72C7E" w:rsidP="00B72C7E">
            <w:pPr>
              <w:spacing w:before="120" w:after="120" w:line="276" w:lineRule="auto"/>
              <w:jc w:val="both"/>
              <w:rPr>
                <w:rFonts w:ascii="Arial" w:hAnsi="Arial" w:cs="Arial"/>
                <w:sz w:val="20"/>
                <w:szCs w:val="20"/>
              </w:rPr>
            </w:pPr>
            <w:r w:rsidRPr="0041530B">
              <w:rPr>
                <w:rFonts w:ascii="Arial" w:hAnsi="Arial" w:cs="Arial"/>
                <w:sz w:val="20"/>
                <w:szCs w:val="20"/>
              </w:rPr>
              <w:t>W ramach POPW planowane są inwestycje, które przyczynią się do lepszego skomunikowania stolic województw Polski Wschodniej i ich obszarów funkcjonalnych z siecią dróg krajowych, w tym TEN-T, przez co wzmocniona zostanie pozycja ww. miast jako istotnych rynków pracy. Zakłada się, że wsparcie z POPW w tym zakresie przyczyni się również do podniesienia</w:t>
            </w:r>
            <w:r w:rsidR="00710E9D">
              <w:rPr>
                <w:rFonts w:ascii="Arial" w:hAnsi="Arial" w:cs="Arial"/>
                <w:sz w:val="20"/>
                <w:szCs w:val="20"/>
              </w:rPr>
              <w:t xml:space="preserve"> </w:t>
            </w:r>
            <w:r w:rsidRPr="0041530B">
              <w:rPr>
                <w:rFonts w:ascii="Arial" w:hAnsi="Arial" w:cs="Arial"/>
                <w:sz w:val="20"/>
                <w:szCs w:val="20"/>
              </w:rPr>
              <w:t>konkurencyjności i ożywienia</w:t>
            </w:r>
            <w:r w:rsidR="007C57F4">
              <w:rPr>
                <w:rFonts w:ascii="Arial" w:hAnsi="Arial" w:cs="Arial"/>
                <w:sz w:val="20"/>
                <w:szCs w:val="20"/>
              </w:rPr>
              <w:t xml:space="preserve"> </w:t>
            </w:r>
            <w:r w:rsidRPr="0041530B">
              <w:rPr>
                <w:rFonts w:ascii="Arial" w:hAnsi="Arial" w:cs="Arial"/>
                <w:sz w:val="20"/>
                <w:szCs w:val="20"/>
              </w:rPr>
              <w:t>przedsiębiorczości w makroregionie.</w:t>
            </w:r>
          </w:p>
          <w:p w14:paraId="0615BC98" w14:textId="77777777" w:rsidR="008C60E0" w:rsidRPr="0041530B" w:rsidRDefault="008C60E0" w:rsidP="00301C57">
            <w:pPr>
              <w:spacing w:before="120" w:after="120" w:line="276" w:lineRule="auto"/>
              <w:jc w:val="both"/>
              <w:rPr>
                <w:rFonts w:ascii="Arial" w:hAnsi="Arial" w:cs="Arial"/>
                <w:sz w:val="20"/>
                <w:szCs w:val="20"/>
              </w:rPr>
            </w:pPr>
            <w:r w:rsidRPr="0041530B">
              <w:rPr>
                <w:rFonts w:ascii="Arial" w:hAnsi="Arial" w:cs="Arial"/>
                <w:sz w:val="20"/>
                <w:szCs w:val="20"/>
              </w:rPr>
              <w:t>Realizacja przedsięwzięć w ramach PI 7b obejmuje 5 miast wojewódzkich Polski Wschodniej, tj. Biały</w:t>
            </w:r>
            <w:r w:rsidR="00040203">
              <w:rPr>
                <w:rFonts w:ascii="Arial" w:hAnsi="Arial" w:cs="Arial"/>
                <w:sz w:val="20"/>
                <w:szCs w:val="20"/>
              </w:rPr>
              <w:t>stok, Kielce, Lublin, Olsztyn i </w:t>
            </w:r>
            <w:r w:rsidRPr="0041530B">
              <w:rPr>
                <w:rFonts w:ascii="Arial" w:hAnsi="Arial" w:cs="Arial"/>
                <w:sz w:val="20"/>
                <w:szCs w:val="20"/>
              </w:rPr>
              <w:t xml:space="preserve">Rzeszów oraz ich obszary funkcjonalne </w:t>
            </w:r>
            <w:r w:rsidR="00225CC6">
              <w:rPr>
                <w:rFonts w:ascii="Arial" w:hAnsi="Arial" w:cs="Arial"/>
                <w:sz w:val="20"/>
                <w:szCs w:val="20"/>
              </w:rPr>
              <w:t>albo</w:t>
            </w:r>
            <w:r w:rsidR="00225CC6" w:rsidRPr="0041530B">
              <w:rPr>
                <w:rFonts w:ascii="Arial" w:hAnsi="Arial" w:cs="Arial"/>
                <w:sz w:val="20"/>
                <w:szCs w:val="20"/>
              </w:rPr>
              <w:t xml:space="preserve"> </w:t>
            </w:r>
            <w:r w:rsidRPr="0041530B">
              <w:rPr>
                <w:rFonts w:ascii="Arial" w:hAnsi="Arial" w:cs="Arial"/>
                <w:sz w:val="20"/>
                <w:szCs w:val="20"/>
              </w:rPr>
              <w:t>obszary realizacji ZIT ww.</w:t>
            </w:r>
            <w:r w:rsidR="003473D5">
              <w:rPr>
                <w:rFonts w:ascii="Arial" w:hAnsi="Arial" w:cs="Arial"/>
                <w:sz w:val="20"/>
                <w:szCs w:val="20"/>
              </w:rPr>
              <w:t> </w:t>
            </w:r>
            <w:r w:rsidRPr="0041530B">
              <w:rPr>
                <w:rFonts w:ascii="Arial" w:hAnsi="Arial" w:cs="Arial"/>
                <w:sz w:val="20"/>
                <w:szCs w:val="20"/>
              </w:rPr>
              <w:t>miast wojewódzkich.</w:t>
            </w:r>
          </w:p>
          <w:p w14:paraId="0AF0CA38" w14:textId="77777777" w:rsidR="00B357A1" w:rsidRPr="0041530B" w:rsidRDefault="00B357A1" w:rsidP="0041530B">
            <w:pPr>
              <w:spacing w:before="120" w:line="276" w:lineRule="auto"/>
              <w:jc w:val="both"/>
              <w:rPr>
                <w:rFonts w:ascii="Arial" w:hAnsi="Arial" w:cs="Arial"/>
                <w:sz w:val="20"/>
                <w:szCs w:val="20"/>
              </w:rPr>
            </w:pPr>
            <w:r w:rsidRPr="0041530B">
              <w:rPr>
                <w:rFonts w:ascii="Arial" w:hAnsi="Arial" w:cs="Arial"/>
                <w:sz w:val="20"/>
                <w:szCs w:val="20"/>
              </w:rPr>
              <w:t xml:space="preserve">Inwestycje przewidziane do realizacji w działaniu 2.2 Programu wpisują się w cel drugi SUE RMB, tj. Połączenia w regionie. Zakres interwencji POPW dotyczyć będzie m.in. poprawy dostępności drogowej Polski Wschodniej. Działania te będą </w:t>
            </w:r>
            <w:r w:rsidR="00040203">
              <w:rPr>
                <w:rFonts w:ascii="Arial" w:hAnsi="Arial" w:cs="Arial"/>
                <w:sz w:val="20"/>
                <w:szCs w:val="20"/>
              </w:rPr>
              <w:t>zbieżne z założeniami SUE RMB w </w:t>
            </w:r>
            <w:r w:rsidRPr="0041530B">
              <w:rPr>
                <w:rFonts w:ascii="Arial" w:hAnsi="Arial" w:cs="Arial"/>
                <w:sz w:val="20"/>
                <w:szCs w:val="20"/>
              </w:rPr>
              <w:t>zakresie poprawy połączeń transportowych zarówno o charakterze wewnętrznym, jak i zewnętrznym.</w:t>
            </w:r>
          </w:p>
        </w:tc>
      </w:tr>
      <w:tr w:rsidR="003F1FAD" w:rsidRPr="00710E9D" w14:paraId="059FAE5D" w14:textId="77777777" w:rsidTr="008C46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4"/>
        </w:trPr>
        <w:tc>
          <w:tcPr>
            <w:tcW w:w="1490" w:type="pct"/>
            <w:tcBorders>
              <w:top w:val="single" w:sz="4" w:space="0" w:color="auto"/>
              <w:left w:val="single" w:sz="4" w:space="0" w:color="auto"/>
              <w:bottom w:val="single" w:sz="4" w:space="0" w:color="auto"/>
              <w:right w:val="single" w:sz="4" w:space="0" w:color="auto"/>
            </w:tcBorders>
            <w:vAlign w:val="center"/>
          </w:tcPr>
          <w:p w14:paraId="274D697F" w14:textId="77777777" w:rsidR="003F1FAD" w:rsidRPr="0041530B" w:rsidRDefault="003F1FAD" w:rsidP="00EF1819">
            <w:pPr>
              <w:pStyle w:val="Akapitzlist"/>
              <w:numPr>
                <w:ilvl w:val="0"/>
                <w:numId w:val="13"/>
              </w:numPr>
              <w:spacing w:line="276" w:lineRule="auto"/>
              <w:ind w:left="222" w:hanging="222"/>
              <w:contextualSpacing w:val="0"/>
              <w:rPr>
                <w:rFonts w:ascii="Arial" w:hAnsi="Arial" w:cs="Arial"/>
                <w:sz w:val="20"/>
              </w:rPr>
            </w:pPr>
            <w:r w:rsidRPr="0041530B">
              <w:rPr>
                <w:rFonts w:ascii="Arial" w:hAnsi="Arial" w:cs="Arial"/>
                <w:sz w:val="20"/>
              </w:rPr>
              <w:t>Lista wskaźników rezultatu bezpośredniego</w:t>
            </w:r>
          </w:p>
        </w:tc>
        <w:tc>
          <w:tcPr>
            <w:tcW w:w="3510" w:type="pct"/>
            <w:tcBorders>
              <w:top w:val="single" w:sz="4" w:space="0" w:color="auto"/>
              <w:left w:val="single" w:sz="4" w:space="0" w:color="auto"/>
              <w:bottom w:val="single" w:sz="4" w:space="0" w:color="auto"/>
              <w:right w:val="single" w:sz="4" w:space="0" w:color="auto"/>
            </w:tcBorders>
            <w:vAlign w:val="center"/>
          </w:tcPr>
          <w:p w14:paraId="5FD4E69B" w14:textId="77777777" w:rsidR="003F1FAD" w:rsidRPr="0041530B" w:rsidRDefault="008C4611" w:rsidP="0041530B">
            <w:pPr>
              <w:pStyle w:val="ListParagraph1"/>
              <w:spacing w:after="0"/>
              <w:ind w:left="0"/>
              <w:contextualSpacing w:val="0"/>
              <w:rPr>
                <w:rFonts w:ascii="Arial" w:hAnsi="Arial" w:cs="Arial"/>
                <w:color w:val="FF0000"/>
                <w:sz w:val="20"/>
                <w:szCs w:val="20"/>
              </w:rPr>
            </w:pPr>
            <w:r w:rsidRPr="0041530B">
              <w:rPr>
                <w:rFonts w:ascii="Arial" w:hAnsi="Arial" w:cs="Arial"/>
                <w:sz w:val="20"/>
                <w:szCs w:val="20"/>
              </w:rPr>
              <w:t>Nie dotyczy</w:t>
            </w:r>
          </w:p>
        </w:tc>
      </w:tr>
      <w:tr w:rsidR="003F1FAD" w:rsidRPr="00710E9D" w14:paraId="120E1ADF" w14:textId="77777777" w:rsidTr="00040203">
        <w:trPr>
          <w:trHeight w:val="980"/>
        </w:trPr>
        <w:tc>
          <w:tcPr>
            <w:tcW w:w="1490" w:type="pct"/>
            <w:tcBorders>
              <w:top w:val="single" w:sz="4" w:space="0" w:color="auto"/>
            </w:tcBorders>
            <w:vAlign w:val="center"/>
          </w:tcPr>
          <w:p w14:paraId="59F0E865" w14:textId="77777777" w:rsidR="003F1FAD" w:rsidRPr="0041530B" w:rsidRDefault="003F1FAD" w:rsidP="00EF1819">
            <w:pPr>
              <w:pStyle w:val="Akapitzlist"/>
              <w:numPr>
                <w:ilvl w:val="0"/>
                <w:numId w:val="13"/>
              </w:numPr>
              <w:spacing w:line="276" w:lineRule="auto"/>
              <w:ind w:left="222" w:hanging="222"/>
              <w:contextualSpacing w:val="0"/>
              <w:rPr>
                <w:rFonts w:ascii="Arial" w:hAnsi="Arial" w:cs="Arial"/>
                <w:sz w:val="20"/>
              </w:rPr>
            </w:pPr>
            <w:r w:rsidRPr="0041530B">
              <w:rPr>
                <w:rFonts w:ascii="Arial" w:hAnsi="Arial" w:cs="Arial"/>
                <w:sz w:val="20"/>
              </w:rPr>
              <w:t>Lista wskaźników produktu</w:t>
            </w:r>
          </w:p>
        </w:tc>
        <w:tc>
          <w:tcPr>
            <w:tcW w:w="3510" w:type="pct"/>
            <w:tcBorders>
              <w:top w:val="single" w:sz="4" w:space="0" w:color="auto"/>
            </w:tcBorders>
            <w:vAlign w:val="center"/>
          </w:tcPr>
          <w:p w14:paraId="0A1056E4" w14:textId="77777777" w:rsidR="00903F4A" w:rsidRPr="0041530B" w:rsidRDefault="00903F4A" w:rsidP="007C57F4">
            <w:pPr>
              <w:pStyle w:val="ListParagraph1"/>
              <w:spacing w:after="120"/>
              <w:ind w:left="0"/>
              <w:contextualSpacing w:val="0"/>
              <w:jc w:val="both"/>
              <w:rPr>
                <w:rFonts w:ascii="Arial" w:hAnsi="Arial" w:cs="Arial"/>
                <w:sz w:val="20"/>
                <w:szCs w:val="20"/>
              </w:rPr>
            </w:pPr>
            <w:r w:rsidRPr="0041530B">
              <w:rPr>
                <w:rFonts w:ascii="Arial" w:hAnsi="Arial" w:cs="Arial"/>
                <w:sz w:val="20"/>
                <w:szCs w:val="20"/>
              </w:rPr>
              <w:t>Całkowita długość nowych dróg (CI13)</w:t>
            </w:r>
          </w:p>
          <w:p w14:paraId="2FE22765" w14:textId="77777777" w:rsidR="003F1FAD" w:rsidRPr="0041530B" w:rsidRDefault="00903F4A" w:rsidP="00236343">
            <w:pPr>
              <w:pStyle w:val="ListParagraph1"/>
              <w:spacing w:after="0"/>
              <w:ind w:left="0"/>
              <w:contextualSpacing w:val="0"/>
              <w:jc w:val="both"/>
              <w:rPr>
                <w:rFonts w:ascii="Arial" w:hAnsi="Arial" w:cs="Arial"/>
                <w:i/>
                <w:color w:val="FF0000"/>
                <w:sz w:val="20"/>
                <w:szCs w:val="20"/>
              </w:rPr>
            </w:pPr>
            <w:r w:rsidRPr="0041530B">
              <w:rPr>
                <w:rFonts w:ascii="Arial" w:hAnsi="Arial" w:cs="Arial"/>
                <w:sz w:val="20"/>
                <w:szCs w:val="20"/>
              </w:rPr>
              <w:t xml:space="preserve">Całkowita długość przebudowanych lub zmodernizowanych dróg (CI14) </w:t>
            </w:r>
          </w:p>
        </w:tc>
      </w:tr>
      <w:tr w:rsidR="008C60E0" w:rsidRPr="00710E9D" w14:paraId="00E84904" w14:textId="77777777" w:rsidTr="00B36397">
        <w:trPr>
          <w:trHeight w:val="854"/>
        </w:trPr>
        <w:tc>
          <w:tcPr>
            <w:tcW w:w="1490" w:type="pct"/>
            <w:vAlign w:val="center"/>
          </w:tcPr>
          <w:p w14:paraId="422993EF" w14:textId="77777777" w:rsidR="008C60E0" w:rsidRPr="004C60B1" w:rsidRDefault="008C60E0" w:rsidP="00EF1819">
            <w:pPr>
              <w:pStyle w:val="Akapitzlist"/>
              <w:numPr>
                <w:ilvl w:val="0"/>
                <w:numId w:val="13"/>
              </w:numPr>
              <w:spacing w:line="276" w:lineRule="auto"/>
              <w:ind w:left="222" w:hanging="222"/>
              <w:contextualSpacing w:val="0"/>
              <w:rPr>
                <w:rFonts w:ascii="Arial" w:hAnsi="Arial" w:cs="Arial"/>
                <w:sz w:val="20"/>
              </w:rPr>
            </w:pPr>
            <w:r w:rsidRPr="004C60B1">
              <w:rPr>
                <w:rFonts w:ascii="Arial" w:hAnsi="Arial" w:cs="Arial"/>
                <w:sz w:val="20"/>
              </w:rPr>
              <w:lastRenderedPageBreak/>
              <w:t xml:space="preserve">Typy </w:t>
            </w:r>
            <w:r w:rsidRPr="004C60B1">
              <w:rPr>
                <w:rFonts w:ascii="Arial" w:hAnsi="Arial" w:cs="Arial"/>
                <w:sz w:val="20"/>
                <w:lang w:val="pl-PL"/>
              </w:rPr>
              <w:t>projektów</w:t>
            </w:r>
            <w:r w:rsidRPr="004C60B1">
              <w:rPr>
                <w:rFonts w:ascii="Arial" w:hAnsi="Arial" w:cs="Arial"/>
                <w:sz w:val="20"/>
              </w:rPr>
              <w:t xml:space="preserve"> </w:t>
            </w:r>
          </w:p>
        </w:tc>
        <w:tc>
          <w:tcPr>
            <w:tcW w:w="3510" w:type="pct"/>
            <w:vAlign w:val="center"/>
          </w:tcPr>
          <w:p w14:paraId="501D1722" w14:textId="77777777" w:rsidR="00225CC6" w:rsidRDefault="00225CC6" w:rsidP="00225CC6">
            <w:pPr>
              <w:pStyle w:val="ListParagraph1"/>
              <w:spacing w:after="120"/>
              <w:ind w:left="0"/>
              <w:contextualSpacing w:val="0"/>
              <w:jc w:val="both"/>
              <w:rPr>
                <w:rFonts w:ascii="Arial" w:hAnsi="Arial" w:cs="Arial"/>
                <w:sz w:val="20"/>
                <w:szCs w:val="20"/>
              </w:rPr>
            </w:pPr>
            <w:r w:rsidRPr="004C60B1">
              <w:rPr>
                <w:rFonts w:ascii="Arial" w:hAnsi="Arial" w:cs="Arial"/>
                <w:sz w:val="20"/>
                <w:szCs w:val="20"/>
                <w:lang w:eastAsia="pl-PL"/>
              </w:rPr>
              <w:t xml:space="preserve">W </w:t>
            </w:r>
            <w:r w:rsidRPr="004C60B1">
              <w:rPr>
                <w:rFonts w:ascii="Arial" w:hAnsi="Arial" w:cs="Arial"/>
                <w:sz w:val="20"/>
                <w:szCs w:val="20"/>
              </w:rPr>
              <w:t>ramach</w:t>
            </w:r>
            <w:r w:rsidRPr="004C60B1">
              <w:rPr>
                <w:rFonts w:ascii="Arial" w:hAnsi="Arial" w:cs="Arial"/>
                <w:sz w:val="20"/>
                <w:szCs w:val="20"/>
                <w:lang w:eastAsia="pl-PL"/>
              </w:rPr>
              <w:t xml:space="preserve"> działania realizowane będą projekty </w:t>
            </w:r>
            <w:r>
              <w:rPr>
                <w:rFonts w:ascii="Arial" w:hAnsi="Arial" w:cs="Arial"/>
                <w:sz w:val="20"/>
                <w:szCs w:val="20"/>
                <w:lang w:eastAsia="pl-PL"/>
              </w:rPr>
              <w:t>polegające na budowie / przebudowie</w:t>
            </w:r>
            <w:r w:rsidRPr="004C60B1">
              <w:rPr>
                <w:rFonts w:ascii="Arial" w:hAnsi="Arial" w:cs="Arial"/>
                <w:sz w:val="20"/>
                <w:szCs w:val="20"/>
                <w:lang w:eastAsia="pl-PL"/>
              </w:rPr>
              <w:t xml:space="preserve"> dr</w:t>
            </w:r>
            <w:r>
              <w:rPr>
                <w:rFonts w:ascii="Arial" w:hAnsi="Arial" w:cs="Arial"/>
                <w:sz w:val="20"/>
                <w:szCs w:val="20"/>
                <w:lang w:eastAsia="pl-PL"/>
              </w:rPr>
              <w:t>ó</w:t>
            </w:r>
            <w:r w:rsidRPr="004C60B1">
              <w:rPr>
                <w:rFonts w:ascii="Arial" w:hAnsi="Arial" w:cs="Arial"/>
                <w:sz w:val="20"/>
                <w:szCs w:val="20"/>
                <w:lang w:eastAsia="pl-PL"/>
              </w:rPr>
              <w:t>g</w:t>
            </w:r>
            <w:r w:rsidR="00073770">
              <w:rPr>
                <w:rFonts w:ascii="Arial" w:hAnsi="Arial" w:cs="Arial"/>
                <w:sz w:val="20"/>
                <w:szCs w:val="20"/>
                <w:lang w:eastAsia="pl-PL"/>
              </w:rPr>
              <w:t xml:space="preserve"> </w:t>
            </w:r>
            <w:r w:rsidR="00073770" w:rsidRPr="00073770">
              <w:rPr>
                <w:rFonts w:ascii="Arial" w:hAnsi="Arial" w:cs="Arial"/>
                <w:sz w:val="20"/>
                <w:szCs w:val="20"/>
              </w:rPr>
              <w:t>o nośności minimum 11,5 tony na oś</w:t>
            </w:r>
            <w:r w:rsidR="00073770" w:rsidRPr="00073770">
              <w:rPr>
                <w:rFonts w:cs="Arial"/>
                <w:szCs w:val="20"/>
                <w:vertAlign w:val="superscript"/>
              </w:rPr>
              <w:footnoteReference w:id="44"/>
            </w:r>
            <w:r w:rsidRPr="004C60B1">
              <w:rPr>
                <w:rFonts w:ascii="Arial" w:hAnsi="Arial" w:cs="Arial"/>
                <w:sz w:val="20"/>
                <w:szCs w:val="20"/>
              </w:rPr>
              <w:t>:</w:t>
            </w:r>
          </w:p>
          <w:p w14:paraId="070D4EFE" w14:textId="77777777" w:rsidR="00225CC6" w:rsidRPr="00412A56" w:rsidRDefault="00225CC6" w:rsidP="00EF1819">
            <w:pPr>
              <w:pStyle w:val="Akapitzlist1"/>
              <w:numPr>
                <w:ilvl w:val="0"/>
                <w:numId w:val="4"/>
              </w:numPr>
              <w:spacing w:after="0"/>
              <w:ind w:left="460" w:hanging="284"/>
              <w:contextualSpacing w:val="0"/>
              <w:jc w:val="both"/>
              <w:rPr>
                <w:rFonts w:ascii="Arial" w:hAnsi="Arial" w:cs="Arial"/>
                <w:sz w:val="20"/>
                <w:szCs w:val="20"/>
              </w:rPr>
            </w:pPr>
            <w:r w:rsidRPr="004C60B1">
              <w:rPr>
                <w:rFonts w:ascii="Arial" w:hAnsi="Arial" w:cs="Arial"/>
                <w:sz w:val="20"/>
                <w:szCs w:val="20"/>
              </w:rPr>
              <w:t xml:space="preserve">krajowych </w:t>
            </w:r>
            <w:r>
              <w:rPr>
                <w:rFonts w:ascii="Arial" w:hAnsi="Arial" w:cs="Arial"/>
                <w:sz w:val="20"/>
                <w:szCs w:val="20"/>
              </w:rPr>
              <w:t>lub</w:t>
            </w:r>
            <w:r w:rsidRPr="004C60B1">
              <w:rPr>
                <w:rFonts w:ascii="Arial" w:hAnsi="Arial" w:cs="Arial"/>
                <w:sz w:val="20"/>
                <w:szCs w:val="20"/>
              </w:rPr>
              <w:t xml:space="preserve"> wojewódzkich w obrębie miast wojewódzkich</w:t>
            </w:r>
            <w:r>
              <w:rPr>
                <w:rFonts w:ascii="Arial" w:hAnsi="Arial" w:cs="Arial"/>
                <w:sz w:val="20"/>
                <w:szCs w:val="20"/>
              </w:rPr>
              <w:t xml:space="preserve"> Polski Wschodniej</w:t>
            </w:r>
            <w:r w:rsidRPr="004C60B1">
              <w:rPr>
                <w:rFonts w:ascii="Arial" w:hAnsi="Arial" w:cs="Arial"/>
                <w:sz w:val="20"/>
                <w:szCs w:val="20"/>
              </w:rPr>
              <w:t>,</w:t>
            </w:r>
          </w:p>
          <w:p w14:paraId="249C1F5F" w14:textId="77777777" w:rsidR="00225CC6" w:rsidRPr="00E43E92" w:rsidRDefault="00225CC6" w:rsidP="00EF1819">
            <w:pPr>
              <w:pStyle w:val="Akapitzlist1"/>
              <w:numPr>
                <w:ilvl w:val="0"/>
                <w:numId w:val="4"/>
              </w:numPr>
              <w:spacing w:after="0"/>
              <w:ind w:left="460" w:hanging="284"/>
              <w:contextualSpacing w:val="0"/>
              <w:jc w:val="both"/>
              <w:rPr>
                <w:rFonts w:ascii="Arial" w:hAnsi="Arial" w:cs="Arial"/>
                <w:sz w:val="20"/>
                <w:szCs w:val="20"/>
              </w:rPr>
            </w:pPr>
            <w:r w:rsidRPr="004C60B1">
              <w:rPr>
                <w:rFonts w:ascii="Arial" w:hAnsi="Arial" w:cs="Arial"/>
                <w:sz w:val="20"/>
                <w:szCs w:val="20"/>
              </w:rPr>
              <w:t>wojewódzkich</w:t>
            </w:r>
            <w:r w:rsidRPr="004C60B1">
              <w:rPr>
                <w:rFonts w:ascii="Arial" w:hAnsi="Arial" w:cs="Arial"/>
                <w:sz w:val="20"/>
                <w:szCs w:val="20"/>
                <w:lang w:eastAsia="pl-PL"/>
              </w:rPr>
              <w:t xml:space="preserve"> w obszarach funkcjonalnych miast wojewódzkich P</w:t>
            </w:r>
            <w:r>
              <w:rPr>
                <w:rFonts w:ascii="Arial" w:hAnsi="Arial" w:cs="Arial"/>
                <w:sz w:val="20"/>
                <w:szCs w:val="20"/>
                <w:lang w:eastAsia="pl-PL"/>
              </w:rPr>
              <w:t xml:space="preserve">olski </w:t>
            </w:r>
            <w:r w:rsidRPr="004C60B1">
              <w:rPr>
                <w:rFonts w:ascii="Arial" w:hAnsi="Arial" w:cs="Arial"/>
                <w:sz w:val="20"/>
                <w:szCs w:val="20"/>
                <w:lang w:eastAsia="pl-PL"/>
              </w:rPr>
              <w:t>W</w:t>
            </w:r>
            <w:r>
              <w:rPr>
                <w:rFonts w:ascii="Arial" w:hAnsi="Arial" w:cs="Arial"/>
                <w:sz w:val="20"/>
                <w:szCs w:val="20"/>
                <w:lang w:eastAsia="pl-PL"/>
              </w:rPr>
              <w:t>schodniej</w:t>
            </w:r>
            <w:r w:rsidRPr="004C60B1">
              <w:rPr>
                <w:rFonts w:ascii="Arial" w:hAnsi="Arial" w:cs="Arial"/>
                <w:sz w:val="20"/>
                <w:szCs w:val="20"/>
                <w:lang w:eastAsia="pl-PL"/>
              </w:rPr>
              <w:t xml:space="preserve"> </w:t>
            </w:r>
            <w:r>
              <w:rPr>
                <w:rFonts w:ascii="Arial" w:hAnsi="Arial" w:cs="Arial"/>
                <w:sz w:val="20"/>
                <w:szCs w:val="20"/>
                <w:lang w:eastAsia="pl-PL"/>
              </w:rPr>
              <w:t>albo</w:t>
            </w:r>
            <w:r w:rsidRPr="004C60B1">
              <w:rPr>
                <w:rFonts w:ascii="Arial" w:hAnsi="Arial" w:cs="Arial"/>
                <w:sz w:val="20"/>
                <w:szCs w:val="20"/>
                <w:lang w:eastAsia="pl-PL"/>
              </w:rPr>
              <w:t xml:space="preserve"> obszarach realizacji ZIT miasta</w:t>
            </w:r>
            <w:r w:rsidR="00E43E92">
              <w:rPr>
                <w:rFonts w:ascii="Arial" w:hAnsi="Arial" w:cs="Arial"/>
                <w:sz w:val="20"/>
                <w:szCs w:val="20"/>
                <w:lang w:eastAsia="pl-PL"/>
              </w:rPr>
              <w:t xml:space="preserve"> </w:t>
            </w:r>
            <w:r w:rsidRPr="004C60B1">
              <w:rPr>
                <w:rFonts w:ascii="Arial" w:hAnsi="Arial" w:cs="Arial"/>
                <w:sz w:val="20"/>
                <w:szCs w:val="20"/>
                <w:lang w:eastAsia="pl-PL"/>
              </w:rPr>
              <w:t>wojewódzkiego</w:t>
            </w:r>
            <w:r>
              <w:rPr>
                <w:rFonts w:ascii="Arial" w:hAnsi="Arial" w:cs="Arial"/>
                <w:sz w:val="20"/>
                <w:szCs w:val="20"/>
                <w:lang w:eastAsia="pl-PL"/>
              </w:rPr>
              <w:t xml:space="preserve"> Polski Wschodniej</w:t>
            </w:r>
            <w:r w:rsidRPr="004C60B1">
              <w:rPr>
                <w:rFonts w:ascii="Arial" w:hAnsi="Arial" w:cs="Arial"/>
                <w:sz w:val="20"/>
                <w:szCs w:val="20"/>
                <w:lang w:eastAsia="pl-PL"/>
              </w:rPr>
              <w:t>,</w:t>
            </w:r>
            <w:r w:rsidR="00E43E92">
              <w:rPr>
                <w:rFonts w:ascii="Arial" w:hAnsi="Arial" w:cs="Arial"/>
                <w:sz w:val="20"/>
                <w:szCs w:val="20"/>
                <w:lang w:eastAsia="pl-PL"/>
              </w:rPr>
              <w:t xml:space="preserve"> </w:t>
            </w:r>
            <w:r w:rsidRPr="00E43E92">
              <w:rPr>
                <w:rFonts w:ascii="Arial" w:hAnsi="Arial" w:cs="Arial"/>
                <w:sz w:val="20"/>
                <w:szCs w:val="20"/>
              </w:rPr>
              <w:t xml:space="preserve">zapewniające połączenie tych dróg z siecią dróg krajowych, w tym TEN-T. </w:t>
            </w:r>
          </w:p>
          <w:p w14:paraId="146C42BA" w14:textId="77777777" w:rsidR="00225CC6" w:rsidRPr="00412A56" w:rsidRDefault="00225CC6" w:rsidP="00225CC6">
            <w:pPr>
              <w:pStyle w:val="Akapitzlist1"/>
              <w:spacing w:after="0"/>
              <w:ind w:left="0"/>
              <w:contextualSpacing w:val="0"/>
              <w:jc w:val="both"/>
              <w:rPr>
                <w:rFonts w:ascii="Arial" w:hAnsi="Arial" w:cs="Arial"/>
                <w:sz w:val="20"/>
                <w:szCs w:val="20"/>
              </w:rPr>
            </w:pPr>
            <w:r>
              <w:rPr>
                <w:rFonts w:ascii="Arial" w:hAnsi="Arial" w:cs="Arial"/>
                <w:sz w:val="20"/>
                <w:szCs w:val="20"/>
              </w:rPr>
              <w:t>Jednocześnie, w wyjątkowych przypadkach, dopuszcza się realizację inwestycji na drodze krajowej w</w:t>
            </w:r>
            <w:r w:rsidRPr="00E02170">
              <w:rPr>
                <w:rFonts w:ascii="Arial" w:hAnsi="Arial" w:cs="Arial"/>
                <w:sz w:val="20"/>
                <w:szCs w:val="20"/>
              </w:rPr>
              <w:t xml:space="preserve"> obszar</w:t>
            </w:r>
            <w:r>
              <w:rPr>
                <w:rFonts w:ascii="Arial" w:hAnsi="Arial" w:cs="Arial"/>
                <w:sz w:val="20"/>
                <w:szCs w:val="20"/>
              </w:rPr>
              <w:t>ach</w:t>
            </w:r>
            <w:r w:rsidRPr="00E02170">
              <w:rPr>
                <w:rFonts w:ascii="Arial" w:hAnsi="Arial" w:cs="Arial"/>
                <w:sz w:val="20"/>
                <w:szCs w:val="20"/>
              </w:rPr>
              <w:t xml:space="preserve"> funkcjonalny</w:t>
            </w:r>
            <w:r>
              <w:rPr>
                <w:rFonts w:ascii="Arial" w:hAnsi="Arial" w:cs="Arial"/>
                <w:sz w:val="20"/>
                <w:szCs w:val="20"/>
              </w:rPr>
              <w:t>ch</w:t>
            </w:r>
            <w:r w:rsidRPr="00721575">
              <w:rPr>
                <w:rFonts w:ascii="Arial" w:hAnsi="Arial" w:cs="Arial"/>
                <w:sz w:val="20"/>
                <w:szCs w:val="20"/>
              </w:rPr>
              <w:t xml:space="preserve"> miast </w:t>
            </w:r>
            <w:r>
              <w:rPr>
                <w:rFonts w:ascii="Arial" w:hAnsi="Arial" w:cs="Arial"/>
                <w:sz w:val="20"/>
                <w:szCs w:val="20"/>
              </w:rPr>
              <w:t>wojewódzkich Polski Wschodniej</w:t>
            </w:r>
            <w:r w:rsidRPr="00E02170">
              <w:rPr>
                <w:rFonts w:ascii="Arial" w:hAnsi="Arial" w:cs="Arial"/>
                <w:sz w:val="20"/>
                <w:szCs w:val="20"/>
              </w:rPr>
              <w:t xml:space="preserve"> albo</w:t>
            </w:r>
            <w:r>
              <w:rPr>
                <w:rFonts w:ascii="Arial" w:hAnsi="Arial" w:cs="Arial"/>
                <w:sz w:val="20"/>
                <w:szCs w:val="20"/>
              </w:rPr>
              <w:t xml:space="preserve"> </w:t>
            </w:r>
            <w:r w:rsidRPr="00721575">
              <w:rPr>
                <w:rFonts w:ascii="Arial" w:hAnsi="Arial" w:cs="Arial"/>
                <w:sz w:val="20"/>
                <w:szCs w:val="20"/>
              </w:rPr>
              <w:t>obszar</w:t>
            </w:r>
            <w:r>
              <w:rPr>
                <w:rFonts w:ascii="Arial" w:hAnsi="Arial" w:cs="Arial"/>
                <w:sz w:val="20"/>
                <w:szCs w:val="20"/>
              </w:rPr>
              <w:t>ach</w:t>
            </w:r>
            <w:r w:rsidRPr="00E02170">
              <w:rPr>
                <w:rFonts w:ascii="Arial" w:hAnsi="Arial" w:cs="Arial"/>
                <w:sz w:val="20"/>
                <w:szCs w:val="20"/>
              </w:rPr>
              <w:t xml:space="preserve"> realizacji ZIT miasta </w:t>
            </w:r>
            <w:r>
              <w:rPr>
                <w:rFonts w:ascii="Arial" w:hAnsi="Arial" w:cs="Arial"/>
                <w:sz w:val="20"/>
                <w:szCs w:val="20"/>
              </w:rPr>
              <w:t>wojewódzkiego Polski Wschodniej, na podstawie porozumienia z</w:t>
            </w:r>
            <w:r w:rsidR="003473D5">
              <w:rPr>
                <w:rFonts w:ascii="Arial" w:hAnsi="Arial" w:cs="Arial"/>
                <w:sz w:val="20"/>
                <w:szCs w:val="20"/>
              </w:rPr>
              <w:t> </w:t>
            </w:r>
            <w:r>
              <w:rPr>
                <w:rFonts w:ascii="Arial" w:hAnsi="Arial" w:cs="Arial"/>
                <w:sz w:val="20"/>
                <w:szCs w:val="20"/>
              </w:rPr>
              <w:t>GDDKiA, o którym mowa w art. 19, ust. 4 ustawy z dnia 21 marca 1985 r. o drogach publicznych, jako jednego z elementów projektu.</w:t>
            </w:r>
          </w:p>
          <w:p w14:paraId="18488A6D" w14:textId="77777777" w:rsidR="00225CC6" w:rsidRPr="004C60B1" w:rsidRDefault="00225CC6" w:rsidP="00225CC6">
            <w:pPr>
              <w:spacing w:after="120" w:line="276" w:lineRule="auto"/>
              <w:jc w:val="both"/>
              <w:rPr>
                <w:rFonts w:ascii="Arial" w:hAnsi="Arial" w:cs="Arial"/>
                <w:sz w:val="20"/>
                <w:szCs w:val="20"/>
              </w:rPr>
            </w:pPr>
          </w:p>
          <w:p w14:paraId="31F33B8F" w14:textId="77777777" w:rsidR="00225CC6" w:rsidRPr="004C60B1"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Ponadto wśród przykładowych zadań możliwych do ujęcia w ramach ww. projektów można wymienić b</w:t>
            </w:r>
            <w:r>
              <w:rPr>
                <w:rFonts w:ascii="Arial" w:hAnsi="Arial" w:cs="Arial"/>
                <w:sz w:val="20"/>
                <w:szCs w:val="20"/>
              </w:rPr>
              <w:t>udowę i inne roboty budowlane w </w:t>
            </w:r>
            <w:r w:rsidRPr="004C60B1">
              <w:rPr>
                <w:rFonts w:ascii="Arial" w:hAnsi="Arial" w:cs="Arial"/>
                <w:sz w:val="20"/>
                <w:szCs w:val="20"/>
              </w:rPr>
              <w:t>zakresie mostów, tuneli, wiaduktów,</w:t>
            </w:r>
            <w:r>
              <w:rPr>
                <w:rFonts w:ascii="Arial" w:hAnsi="Arial" w:cs="Arial"/>
                <w:sz w:val="20"/>
                <w:szCs w:val="20"/>
              </w:rPr>
              <w:t xml:space="preserve"> estakad, węzłów i skrzyżowań w </w:t>
            </w:r>
            <w:r w:rsidRPr="004C60B1">
              <w:rPr>
                <w:rFonts w:ascii="Arial" w:hAnsi="Arial" w:cs="Arial"/>
                <w:sz w:val="20"/>
                <w:szCs w:val="20"/>
              </w:rPr>
              <w:t>ciągach powyższych dróg, z uwzględnieniem infrastruktury towarzyszącej (m.in. zjazdów, zatok autobusowych i innych urządzeń drogowych, sygnalizacji świetlnej, barier ochronnych lub ogrodzeń, osłon przeciwolśnieniowych, chodników,</w:t>
            </w:r>
            <w:r>
              <w:rPr>
                <w:rFonts w:ascii="Arial" w:hAnsi="Arial" w:cs="Arial"/>
                <w:sz w:val="20"/>
                <w:szCs w:val="20"/>
              </w:rPr>
              <w:t xml:space="preserve"> przejść dla pieszych, ciągów i </w:t>
            </w:r>
            <w:r w:rsidRPr="004C60B1">
              <w:rPr>
                <w:rFonts w:ascii="Arial" w:hAnsi="Arial" w:cs="Arial"/>
                <w:sz w:val="20"/>
                <w:szCs w:val="20"/>
              </w:rPr>
              <w:t>ścieżek rowerowych, oświetlenia).</w:t>
            </w:r>
          </w:p>
          <w:p w14:paraId="5B40AD1F" w14:textId="77777777" w:rsidR="00225CC6"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Jednocześnie zakres projektu może uwzględniać budowę i inne roboty budowlane w zakresie infrastruktury ochrony środowiska (np. ekrany akustyczne, urządzenia gospodarki wodno-ściekowej, przejścia dla zwierząt, zieleń izolacyjna), które stanowi</w:t>
            </w:r>
            <w:r>
              <w:rPr>
                <w:rFonts w:ascii="Arial" w:hAnsi="Arial" w:cs="Arial"/>
                <w:sz w:val="20"/>
                <w:szCs w:val="20"/>
              </w:rPr>
              <w:t>ą</w:t>
            </w:r>
            <w:r w:rsidRPr="004C60B1">
              <w:rPr>
                <w:rFonts w:ascii="Arial" w:hAnsi="Arial" w:cs="Arial"/>
                <w:sz w:val="20"/>
                <w:szCs w:val="20"/>
              </w:rPr>
              <w:t xml:space="preserve"> dzia</w:t>
            </w:r>
            <w:r>
              <w:rPr>
                <w:rFonts w:ascii="Arial" w:hAnsi="Arial" w:cs="Arial"/>
                <w:sz w:val="20"/>
                <w:szCs w:val="20"/>
              </w:rPr>
              <w:t>łania mitygacyjne i </w:t>
            </w:r>
            <w:r w:rsidRPr="004C60B1">
              <w:rPr>
                <w:rFonts w:ascii="Arial" w:hAnsi="Arial" w:cs="Arial"/>
                <w:sz w:val="20"/>
                <w:szCs w:val="20"/>
              </w:rPr>
              <w:t>kompensacyjne w zakresie ochr</w:t>
            </w:r>
            <w:r>
              <w:rPr>
                <w:rFonts w:ascii="Arial" w:hAnsi="Arial" w:cs="Arial"/>
                <w:sz w:val="20"/>
                <w:szCs w:val="20"/>
              </w:rPr>
              <w:t>ony środowiska przyrodniczego w </w:t>
            </w:r>
            <w:r w:rsidRPr="004C60B1">
              <w:rPr>
                <w:rFonts w:ascii="Arial" w:hAnsi="Arial" w:cs="Arial"/>
                <w:sz w:val="20"/>
                <w:szCs w:val="20"/>
              </w:rPr>
              <w:t xml:space="preserve">związku z wdrażaną inwestycją. Projekty powinny uwzględniać rozwiązania </w:t>
            </w:r>
            <w:r>
              <w:rPr>
                <w:rFonts w:ascii="Arial" w:hAnsi="Arial" w:cs="Arial"/>
                <w:sz w:val="20"/>
                <w:szCs w:val="20"/>
              </w:rPr>
              <w:t>zapewniające</w:t>
            </w:r>
            <w:r w:rsidRPr="004C60B1">
              <w:rPr>
                <w:rFonts w:ascii="Arial" w:hAnsi="Arial" w:cs="Arial"/>
                <w:sz w:val="20"/>
                <w:szCs w:val="20"/>
              </w:rPr>
              <w:t xml:space="preserve"> </w:t>
            </w:r>
            <w:r>
              <w:rPr>
                <w:rFonts w:ascii="Arial" w:hAnsi="Arial" w:cs="Arial"/>
                <w:sz w:val="20"/>
                <w:szCs w:val="20"/>
              </w:rPr>
              <w:t>odporność i adaptację do zmian klimatu,</w:t>
            </w:r>
            <w:r w:rsidRPr="004C60B1">
              <w:rPr>
                <w:rFonts w:ascii="Arial" w:hAnsi="Arial" w:cs="Arial"/>
                <w:sz w:val="20"/>
                <w:szCs w:val="20"/>
              </w:rPr>
              <w:t xml:space="preserve"> </w:t>
            </w:r>
            <w:r>
              <w:rPr>
                <w:rFonts w:ascii="Arial" w:hAnsi="Arial" w:cs="Arial"/>
                <w:sz w:val="20"/>
                <w:szCs w:val="20"/>
              </w:rPr>
              <w:t xml:space="preserve">jak również </w:t>
            </w:r>
            <w:r w:rsidRPr="004C60B1">
              <w:rPr>
                <w:rFonts w:ascii="Arial" w:hAnsi="Arial" w:cs="Arial"/>
                <w:sz w:val="20"/>
                <w:szCs w:val="20"/>
              </w:rPr>
              <w:t>bezpieczeństw</w:t>
            </w:r>
            <w:r>
              <w:rPr>
                <w:rFonts w:ascii="Arial" w:hAnsi="Arial" w:cs="Arial"/>
                <w:sz w:val="20"/>
                <w:szCs w:val="20"/>
              </w:rPr>
              <w:t>o</w:t>
            </w:r>
            <w:r w:rsidRPr="004C60B1">
              <w:rPr>
                <w:rFonts w:ascii="Arial" w:hAnsi="Arial" w:cs="Arial"/>
                <w:sz w:val="20"/>
                <w:szCs w:val="20"/>
              </w:rPr>
              <w:t xml:space="preserve"> uczestników ruchu drogowego</w:t>
            </w:r>
            <w:r>
              <w:rPr>
                <w:rFonts w:ascii="Arial" w:hAnsi="Arial" w:cs="Arial"/>
                <w:sz w:val="20"/>
                <w:szCs w:val="20"/>
              </w:rPr>
              <w:t>.</w:t>
            </w:r>
          </w:p>
          <w:p w14:paraId="5B3E65BD" w14:textId="77777777" w:rsidR="00225CC6" w:rsidRPr="004C60B1"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Niedopuszczalne będzie realizowanie przedsięwzięć polegających na wprowadzaniu ruchu tranzytowego do centrum miasta.</w:t>
            </w:r>
          </w:p>
          <w:p w14:paraId="03D1D795" w14:textId="77777777" w:rsidR="00225CC6" w:rsidRPr="004C60B1"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Inwestycje w zakresie infrastruktury drogowej nie będą obejmowały prac remontowych, jak również nie będą dotyczyły bieżącego utrzymania ww. infrastruktury.</w:t>
            </w:r>
          </w:p>
          <w:p w14:paraId="24483364" w14:textId="77777777" w:rsidR="004F04F2" w:rsidRPr="004C60B1" w:rsidRDefault="00073770" w:rsidP="00073770">
            <w:pPr>
              <w:pStyle w:val="Akapitzlist1"/>
              <w:spacing w:before="120" w:after="0"/>
              <w:ind w:left="0"/>
              <w:contextualSpacing w:val="0"/>
              <w:jc w:val="both"/>
              <w:rPr>
                <w:rFonts w:ascii="Arial" w:hAnsi="Arial" w:cs="Arial"/>
                <w:sz w:val="20"/>
                <w:szCs w:val="20"/>
              </w:rPr>
            </w:pPr>
            <w:r>
              <w:rPr>
                <w:rFonts w:ascii="Arial" w:hAnsi="Arial" w:cs="Arial"/>
                <w:sz w:val="20"/>
                <w:szCs w:val="20"/>
              </w:rPr>
              <w:t>Planowany o</w:t>
            </w:r>
            <w:r w:rsidR="00225CC6" w:rsidRPr="004C60B1">
              <w:rPr>
                <w:rFonts w:ascii="Arial" w:hAnsi="Arial" w:cs="Arial"/>
                <w:sz w:val="20"/>
                <w:szCs w:val="20"/>
              </w:rPr>
              <w:t xml:space="preserve">kres realizacji projektu (rozumiany </w:t>
            </w:r>
            <w:r w:rsidR="00225CC6">
              <w:rPr>
                <w:rFonts w:ascii="Arial" w:hAnsi="Arial" w:cs="Arial"/>
                <w:sz w:val="20"/>
                <w:szCs w:val="20"/>
              </w:rPr>
              <w:t>jako czas od podpisania umowy o </w:t>
            </w:r>
            <w:r w:rsidR="00225CC6" w:rsidRPr="004C60B1">
              <w:rPr>
                <w:rFonts w:ascii="Arial" w:hAnsi="Arial" w:cs="Arial"/>
                <w:sz w:val="20"/>
                <w:szCs w:val="20"/>
              </w:rPr>
              <w:t>dofinansowanie do złożenia wniosku o płatność końcową) nie może być dłuższy niż 2 lata.</w:t>
            </w:r>
          </w:p>
        </w:tc>
      </w:tr>
      <w:tr w:rsidR="008C60E0" w:rsidRPr="00710E9D" w14:paraId="61A26F74" w14:textId="77777777" w:rsidTr="00AA6229">
        <w:trPr>
          <w:trHeight w:val="2117"/>
        </w:trPr>
        <w:tc>
          <w:tcPr>
            <w:tcW w:w="1490" w:type="pct"/>
            <w:vAlign w:val="center"/>
          </w:tcPr>
          <w:p w14:paraId="6A45CF14"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rPr>
            </w:pPr>
            <w:r w:rsidRPr="004C60B1">
              <w:rPr>
                <w:rFonts w:ascii="Arial" w:hAnsi="Arial" w:cs="Arial"/>
                <w:sz w:val="20"/>
              </w:rPr>
              <w:lastRenderedPageBreak/>
              <w:t>Kierunkowe</w:t>
            </w:r>
            <w:r w:rsidRPr="004C60B1">
              <w:rPr>
                <w:rFonts w:ascii="Arial" w:hAnsi="Arial" w:cs="Arial"/>
                <w:sz w:val="20"/>
                <w:lang w:val="pl-PL"/>
              </w:rPr>
              <w:t xml:space="preserve"> zasady wyboru projektów</w:t>
            </w:r>
          </w:p>
        </w:tc>
        <w:tc>
          <w:tcPr>
            <w:tcW w:w="3510" w:type="pct"/>
            <w:vAlign w:val="center"/>
          </w:tcPr>
          <w:p w14:paraId="13262E0D" w14:textId="77777777" w:rsidR="00044646" w:rsidRPr="004C60B1" w:rsidRDefault="00044646" w:rsidP="00044646">
            <w:pPr>
              <w:pStyle w:val="Akapitzlist1"/>
              <w:spacing w:after="0"/>
              <w:ind w:left="0"/>
              <w:contextualSpacing w:val="0"/>
              <w:jc w:val="both"/>
              <w:rPr>
                <w:rFonts w:ascii="Arial" w:hAnsi="Arial" w:cs="Arial"/>
                <w:sz w:val="20"/>
                <w:szCs w:val="20"/>
              </w:rPr>
            </w:pPr>
            <w:r>
              <w:rPr>
                <w:rFonts w:ascii="Arial" w:hAnsi="Arial" w:cs="Arial"/>
                <w:sz w:val="20"/>
                <w:szCs w:val="20"/>
              </w:rPr>
              <w:t>I</w:t>
            </w:r>
            <w:r w:rsidRPr="004C60B1">
              <w:rPr>
                <w:rFonts w:ascii="Arial" w:hAnsi="Arial" w:cs="Arial"/>
                <w:sz w:val="20"/>
                <w:szCs w:val="20"/>
              </w:rPr>
              <w:t>nwestycje przewidziane do współfinansowania zakładają konieczność podnoszenia parametrów planowanej do zrealizowania infrastruktury drogowej w stosunku do stanu wyjściowego, jednocześnie nie będą one obejmowały prac remontowych, jak również</w:t>
            </w:r>
            <w:r w:rsidR="00396593">
              <w:rPr>
                <w:rFonts w:ascii="Arial" w:hAnsi="Arial" w:cs="Arial"/>
                <w:sz w:val="20"/>
                <w:szCs w:val="20"/>
              </w:rPr>
              <w:t xml:space="preserve"> jej</w:t>
            </w:r>
            <w:r w:rsidRPr="004C60B1">
              <w:rPr>
                <w:rFonts w:ascii="Arial" w:hAnsi="Arial" w:cs="Arial"/>
                <w:sz w:val="20"/>
                <w:szCs w:val="20"/>
              </w:rPr>
              <w:t xml:space="preserve"> bieżącego utrzymania.</w:t>
            </w:r>
          </w:p>
          <w:p w14:paraId="3AC16A5C" w14:textId="77777777" w:rsidR="00044646" w:rsidRPr="004C60B1" w:rsidRDefault="00044646" w:rsidP="00044646">
            <w:pPr>
              <w:pStyle w:val="Akapitzlist1"/>
              <w:spacing w:before="120" w:after="0"/>
              <w:ind w:left="0"/>
              <w:contextualSpacing w:val="0"/>
              <w:jc w:val="both"/>
              <w:rPr>
                <w:rFonts w:ascii="Arial" w:hAnsi="Arial" w:cs="Arial"/>
                <w:sz w:val="20"/>
                <w:szCs w:val="20"/>
              </w:rPr>
            </w:pPr>
            <w:r>
              <w:rPr>
                <w:rFonts w:ascii="Arial" w:hAnsi="Arial" w:cs="Arial"/>
                <w:sz w:val="20"/>
                <w:szCs w:val="20"/>
              </w:rPr>
              <w:t>N</w:t>
            </w:r>
            <w:r w:rsidRPr="004C60B1">
              <w:rPr>
                <w:rFonts w:ascii="Arial" w:hAnsi="Arial" w:cs="Arial"/>
                <w:sz w:val="20"/>
                <w:szCs w:val="20"/>
              </w:rPr>
              <w:t>a etapie składania wniosku o dofinansowanie wymagane jest dysponowanie</w:t>
            </w:r>
            <w:r>
              <w:rPr>
                <w:rFonts w:ascii="Arial" w:hAnsi="Arial" w:cs="Arial"/>
                <w:sz w:val="20"/>
                <w:szCs w:val="20"/>
              </w:rPr>
              <w:t xml:space="preserve"> </w:t>
            </w:r>
            <w:r w:rsidRPr="001B3F7E">
              <w:rPr>
                <w:rFonts w:ascii="Arial" w:hAnsi="Arial" w:cs="Arial"/>
                <w:sz w:val="20"/>
                <w:szCs w:val="20"/>
              </w:rPr>
              <w:t>pozwoleni</w:t>
            </w:r>
            <w:r w:rsidR="00242AF5">
              <w:rPr>
                <w:rFonts w:ascii="Arial" w:hAnsi="Arial" w:cs="Arial"/>
                <w:sz w:val="20"/>
                <w:szCs w:val="20"/>
              </w:rPr>
              <w:t>em</w:t>
            </w:r>
            <w:r w:rsidRPr="001B3F7E">
              <w:rPr>
                <w:rFonts w:ascii="Arial" w:hAnsi="Arial" w:cs="Arial"/>
                <w:sz w:val="20"/>
                <w:szCs w:val="20"/>
              </w:rPr>
              <w:t xml:space="preserve"> na budowę/decyzj</w:t>
            </w:r>
            <w:r w:rsidR="00242AF5">
              <w:rPr>
                <w:rFonts w:ascii="Arial" w:hAnsi="Arial" w:cs="Arial"/>
                <w:sz w:val="20"/>
                <w:szCs w:val="20"/>
              </w:rPr>
              <w:t>ą</w:t>
            </w:r>
            <w:r w:rsidRPr="001B3F7E">
              <w:rPr>
                <w:rFonts w:ascii="Arial" w:hAnsi="Arial" w:cs="Arial"/>
                <w:sz w:val="20"/>
                <w:szCs w:val="20"/>
              </w:rPr>
              <w:t xml:space="preserve"> o zezwoleniu na realizację inwestycji drogowej. </w:t>
            </w:r>
          </w:p>
          <w:p w14:paraId="291A29C2" w14:textId="77777777" w:rsidR="00F946B1" w:rsidRDefault="00F946B1" w:rsidP="00F946B1">
            <w:pPr>
              <w:spacing w:before="120" w:line="276" w:lineRule="auto"/>
              <w:jc w:val="both"/>
              <w:rPr>
                <w:rFonts w:ascii="Arial" w:hAnsi="Arial" w:cs="Arial"/>
                <w:sz w:val="20"/>
                <w:szCs w:val="20"/>
              </w:rPr>
            </w:pPr>
            <w:r w:rsidRPr="004C60B1">
              <w:rPr>
                <w:rFonts w:ascii="Arial" w:hAnsi="Arial" w:cs="Arial"/>
                <w:sz w:val="20"/>
                <w:szCs w:val="20"/>
              </w:rPr>
              <w:t xml:space="preserve">W ramach działania priorytetowo traktowane będą projekty: </w:t>
            </w:r>
          </w:p>
          <w:p w14:paraId="6BC0C540" w14:textId="77777777" w:rsidR="00F946B1" w:rsidRPr="004C60B1" w:rsidRDefault="00F946B1" w:rsidP="00EF1819">
            <w:pPr>
              <w:pStyle w:val="Akapitzlist1"/>
              <w:numPr>
                <w:ilvl w:val="0"/>
                <w:numId w:val="4"/>
              </w:numPr>
              <w:spacing w:after="120"/>
              <w:ind w:left="460" w:hanging="284"/>
              <w:contextualSpacing w:val="0"/>
              <w:jc w:val="both"/>
              <w:rPr>
                <w:rFonts w:ascii="Arial" w:hAnsi="Arial" w:cs="Arial"/>
                <w:sz w:val="20"/>
                <w:szCs w:val="20"/>
              </w:rPr>
            </w:pPr>
            <w:r w:rsidRPr="004C60B1">
              <w:rPr>
                <w:rFonts w:ascii="Arial" w:hAnsi="Arial" w:cs="Arial"/>
                <w:sz w:val="20"/>
                <w:szCs w:val="20"/>
              </w:rPr>
              <w:t>zapewniające bezpośrednie połączenie z siecią TEN-T,</w:t>
            </w:r>
            <w:r>
              <w:rPr>
                <w:rFonts w:ascii="Arial" w:hAnsi="Arial" w:cs="Arial"/>
                <w:sz w:val="20"/>
                <w:szCs w:val="20"/>
              </w:rPr>
              <w:t xml:space="preserve"> </w:t>
            </w:r>
            <w:r w:rsidRPr="004C60B1">
              <w:rPr>
                <w:rFonts w:ascii="Arial" w:hAnsi="Arial" w:cs="Arial"/>
                <w:sz w:val="20"/>
                <w:szCs w:val="20"/>
              </w:rPr>
              <w:t>w obrębie</w:t>
            </w:r>
            <w:r>
              <w:rPr>
                <w:rFonts w:ascii="Arial" w:hAnsi="Arial" w:cs="Arial"/>
                <w:sz w:val="20"/>
                <w:szCs w:val="20"/>
              </w:rPr>
              <w:t xml:space="preserve"> miast wojewódzkich P</w:t>
            </w:r>
            <w:r w:rsidR="00226A47">
              <w:rPr>
                <w:rFonts w:ascii="Arial" w:hAnsi="Arial" w:cs="Arial"/>
                <w:sz w:val="20"/>
                <w:szCs w:val="20"/>
              </w:rPr>
              <w:t xml:space="preserve">olski </w:t>
            </w:r>
            <w:r>
              <w:rPr>
                <w:rFonts w:ascii="Arial" w:hAnsi="Arial" w:cs="Arial"/>
                <w:sz w:val="20"/>
                <w:szCs w:val="20"/>
              </w:rPr>
              <w:t>W</w:t>
            </w:r>
            <w:r w:rsidR="00226A47">
              <w:rPr>
                <w:rFonts w:ascii="Arial" w:hAnsi="Arial" w:cs="Arial"/>
                <w:sz w:val="20"/>
                <w:szCs w:val="20"/>
              </w:rPr>
              <w:t>schodniej</w:t>
            </w:r>
            <w:r w:rsidR="00DB5985">
              <w:rPr>
                <w:rFonts w:ascii="Arial" w:hAnsi="Arial" w:cs="Arial"/>
                <w:sz w:val="20"/>
                <w:szCs w:val="20"/>
              </w:rPr>
              <w:t xml:space="preserve">, </w:t>
            </w:r>
            <w:r w:rsidRPr="004C60B1">
              <w:rPr>
                <w:rFonts w:ascii="Arial" w:hAnsi="Arial" w:cs="Arial"/>
                <w:sz w:val="20"/>
                <w:szCs w:val="20"/>
              </w:rPr>
              <w:t>obszarów funkcjonalnych miast wojewódzkich P</w:t>
            </w:r>
            <w:r w:rsidR="00226A47">
              <w:rPr>
                <w:rFonts w:ascii="Arial" w:hAnsi="Arial" w:cs="Arial"/>
                <w:sz w:val="20"/>
                <w:szCs w:val="20"/>
              </w:rPr>
              <w:t xml:space="preserve">olski </w:t>
            </w:r>
            <w:r w:rsidRPr="004C60B1">
              <w:rPr>
                <w:rFonts w:ascii="Arial" w:hAnsi="Arial" w:cs="Arial"/>
                <w:sz w:val="20"/>
                <w:szCs w:val="20"/>
              </w:rPr>
              <w:t>W</w:t>
            </w:r>
            <w:r w:rsidR="00226A47">
              <w:rPr>
                <w:rFonts w:ascii="Arial" w:hAnsi="Arial" w:cs="Arial"/>
                <w:sz w:val="20"/>
                <w:szCs w:val="20"/>
              </w:rPr>
              <w:t>schodniej</w:t>
            </w:r>
            <w:r w:rsidRPr="004C60B1">
              <w:rPr>
                <w:rFonts w:ascii="Arial" w:hAnsi="Arial" w:cs="Arial"/>
                <w:sz w:val="20"/>
                <w:szCs w:val="20"/>
              </w:rPr>
              <w:t xml:space="preserve"> lub obszarów realizacji ZIT miasta wojewódzkiego</w:t>
            </w:r>
            <w:r w:rsidR="00226A47">
              <w:rPr>
                <w:rFonts w:ascii="Arial" w:hAnsi="Arial" w:cs="Arial"/>
                <w:sz w:val="20"/>
                <w:szCs w:val="20"/>
              </w:rPr>
              <w:t xml:space="preserve"> Polski Wschodniej</w:t>
            </w:r>
            <w:r w:rsidRPr="004C60B1">
              <w:rPr>
                <w:rFonts w:ascii="Arial" w:hAnsi="Arial" w:cs="Arial"/>
                <w:sz w:val="20"/>
                <w:szCs w:val="20"/>
              </w:rPr>
              <w:t>,</w:t>
            </w:r>
          </w:p>
          <w:p w14:paraId="5D5C16EB" w14:textId="77777777" w:rsidR="00F946B1" w:rsidRDefault="00F946B1" w:rsidP="00EF1819">
            <w:pPr>
              <w:pStyle w:val="Akapitzlist1"/>
              <w:numPr>
                <w:ilvl w:val="0"/>
                <w:numId w:val="4"/>
              </w:numPr>
              <w:spacing w:after="120"/>
              <w:ind w:left="460" w:hanging="284"/>
              <w:contextualSpacing w:val="0"/>
              <w:jc w:val="both"/>
              <w:rPr>
                <w:rFonts w:ascii="Arial" w:hAnsi="Arial" w:cs="Arial"/>
                <w:sz w:val="20"/>
                <w:szCs w:val="20"/>
                <w:lang w:eastAsia="pl-PL"/>
              </w:rPr>
            </w:pPr>
            <w:r w:rsidRPr="004C60B1">
              <w:rPr>
                <w:rFonts w:ascii="Arial" w:hAnsi="Arial" w:cs="Arial"/>
                <w:sz w:val="20"/>
                <w:szCs w:val="20"/>
              </w:rPr>
              <w:t>przyczyniające się do poprawy bezpieczeństwa</w:t>
            </w:r>
            <w:r>
              <w:rPr>
                <w:rFonts w:ascii="Arial" w:hAnsi="Arial" w:cs="Arial"/>
                <w:sz w:val="20"/>
                <w:szCs w:val="20"/>
              </w:rPr>
              <w:t xml:space="preserve"> ruchu drogowego</w:t>
            </w:r>
            <w:r w:rsidRPr="004C60B1">
              <w:rPr>
                <w:rFonts w:ascii="Arial" w:hAnsi="Arial" w:cs="Arial"/>
                <w:sz w:val="20"/>
                <w:szCs w:val="20"/>
              </w:rPr>
              <w:t>,</w:t>
            </w:r>
          </w:p>
          <w:p w14:paraId="30E81A27" w14:textId="77777777" w:rsidR="007E71D1" w:rsidRDefault="00F946B1" w:rsidP="00EF1819">
            <w:pPr>
              <w:pStyle w:val="Akapitzlist1"/>
              <w:numPr>
                <w:ilvl w:val="0"/>
                <w:numId w:val="4"/>
              </w:numPr>
              <w:spacing w:after="120"/>
              <w:ind w:left="460" w:hanging="284"/>
              <w:contextualSpacing w:val="0"/>
              <w:jc w:val="both"/>
              <w:rPr>
                <w:rFonts w:ascii="Arial" w:hAnsi="Arial" w:cs="Arial"/>
                <w:sz w:val="20"/>
                <w:szCs w:val="20"/>
              </w:rPr>
            </w:pPr>
            <w:r w:rsidRPr="00B952BC">
              <w:rPr>
                <w:rFonts w:ascii="Arial" w:hAnsi="Arial" w:cs="Arial"/>
                <w:sz w:val="20"/>
                <w:szCs w:val="20"/>
              </w:rPr>
              <w:t>przyczyniające się do zmniejszenia zatłoczenia i ograniczeń przepustowości infrastruktury drogowej,</w:t>
            </w:r>
          </w:p>
          <w:p w14:paraId="53400968" w14:textId="77777777" w:rsidR="007E71D1" w:rsidRDefault="00F946B1" w:rsidP="00EF1819">
            <w:pPr>
              <w:pStyle w:val="Akapitzlist1"/>
              <w:numPr>
                <w:ilvl w:val="0"/>
                <w:numId w:val="4"/>
              </w:numPr>
              <w:spacing w:after="120"/>
              <w:ind w:left="460" w:hanging="284"/>
              <w:contextualSpacing w:val="0"/>
              <w:jc w:val="both"/>
              <w:rPr>
                <w:rFonts w:ascii="Arial" w:hAnsi="Arial" w:cs="Arial"/>
                <w:sz w:val="20"/>
                <w:szCs w:val="20"/>
              </w:rPr>
            </w:pPr>
            <w:r w:rsidRPr="00064204">
              <w:rPr>
                <w:rFonts w:ascii="Arial" w:hAnsi="Arial" w:cs="Arial"/>
                <w:sz w:val="20"/>
                <w:szCs w:val="20"/>
              </w:rPr>
              <w:t xml:space="preserve">przyczyniające się do poprawy stanu środowiska, </w:t>
            </w:r>
          </w:p>
          <w:p w14:paraId="5AB5C04F" w14:textId="77777777" w:rsidR="00F946B1" w:rsidRPr="004C60B1" w:rsidRDefault="00F946B1" w:rsidP="00EF1819">
            <w:pPr>
              <w:pStyle w:val="Akapitzlist1"/>
              <w:numPr>
                <w:ilvl w:val="0"/>
                <w:numId w:val="4"/>
              </w:numPr>
              <w:spacing w:after="120"/>
              <w:ind w:left="460" w:hanging="284"/>
              <w:contextualSpacing w:val="0"/>
              <w:jc w:val="both"/>
              <w:rPr>
                <w:rFonts w:ascii="Arial" w:hAnsi="Arial" w:cs="Arial"/>
                <w:sz w:val="20"/>
                <w:szCs w:val="20"/>
              </w:rPr>
            </w:pPr>
            <w:r w:rsidRPr="004C60B1">
              <w:rPr>
                <w:rFonts w:ascii="Arial" w:hAnsi="Arial" w:cs="Arial"/>
                <w:sz w:val="20"/>
                <w:szCs w:val="20"/>
              </w:rPr>
              <w:t xml:space="preserve">w przypadku których </w:t>
            </w:r>
            <w:r>
              <w:rPr>
                <w:rFonts w:ascii="Arial" w:hAnsi="Arial" w:cs="Arial"/>
                <w:sz w:val="20"/>
                <w:szCs w:val="20"/>
              </w:rPr>
              <w:t>rozpoczęto procedurę wyłaniania</w:t>
            </w:r>
            <w:r w:rsidRPr="004C60B1">
              <w:rPr>
                <w:rFonts w:ascii="Arial" w:hAnsi="Arial" w:cs="Arial"/>
                <w:sz w:val="20"/>
                <w:szCs w:val="20"/>
              </w:rPr>
              <w:t xml:space="preserve"> wykonawc</w:t>
            </w:r>
            <w:r>
              <w:rPr>
                <w:rFonts w:ascii="Arial" w:hAnsi="Arial" w:cs="Arial"/>
                <w:sz w:val="20"/>
                <w:szCs w:val="20"/>
              </w:rPr>
              <w:t>y</w:t>
            </w:r>
            <w:r w:rsidRPr="004C60B1">
              <w:rPr>
                <w:rFonts w:ascii="Arial" w:hAnsi="Arial" w:cs="Arial"/>
                <w:sz w:val="20"/>
                <w:szCs w:val="20"/>
              </w:rPr>
              <w:t xml:space="preserve"> robót budowlanych,</w:t>
            </w:r>
          </w:p>
          <w:p w14:paraId="099F7543" w14:textId="77777777" w:rsidR="00F946B1" w:rsidRDefault="00F946B1" w:rsidP="00EF1819">
            <w:pPr>
              <w:pStyle w:val="Akapitzlist1"/>
              <w:numPr>
                <w:ilvl w:val="0"/>
                <w:numId w:val="4"/>
              </w:numPr>
              <w:spacing w:after="120"/>
              <w:ind w:left="460" w:hanging="284"/>
              <w:contextualSpacing w:val="0"/>
              <w:jc w:val="both"/>
              <w:rPr>
                <w:rFonts w:ascii="Arial" w:hAnsi="Arial" w:cs="Arial"/>
                <w:sz w:val="20"/>
                <w:szCs w:val="20"/>
              </w:rPr>
            </w:pPr>
            <w:r w:rsidRPr="004C60B1">
              <w:rPr>
                <w:rFonts w:ascii="Arial" w:hAnsi="Arial" w:cs="Arial"/>
                <w:sz w:val="20"/>
                <w:szCs w:val="20"/>
              </w:rPr>
              <w:t>realizowane wspólnie przez miasto wojewódzkie i województwo</w:t>
            </w:r>
            <w:r>
              <w:rPr>
                <w:rFonts w:ascii="Arial" w:hAnsi="Arial" w:cs="Arial"/>
                <w:sz w:val="20"/>
                <w:szCs w:val="20"/>
              </w:rPr>
              <w:t>,</w:t>
            </w:r>
            <w:r w:rsidRPr="004C60B1">
              <w:rPr>
                <w:rFonts w:ascii="Arial" w:hAnsi="Arial" w:cs="Arial"/>
                <w:sz w:val="20"/>
                <w:szCs w:val="20"/>
              </w:rPr>
              <w:t xml:space="preserve"> zgodnie z porozumieniem, w którym zostaną określone szczegółowe zasady realizacji wspólnego projektu,</w:t>
            </w:r>
          </w:p>
          <w:p w14:paraId="456247A8" w14:textId="77777777" w:rsidR="00F946B1" w:rsidRPr="002E2367" w:rsidRDefault="00F946B1" w:rsidP="00EF1819">
            <w:pPr>
              <w:pStyle w:val="Akapitzlist1"/>
              <w:numPr>
                <w:ilvl w:val="0"/>
                <w:numId w:val="4"/>
              </w:numPr>
              <w:spacing w:after="120"/>
              <w:ind w:left="460" w:hanging="284"/>
              <w:contextualSpacing w:val="0"/>
              <w:jc w:val="both"/>
              <w:rPr>
                <w:rFonts w:ascii="Arial" w:hAnsi="Arial" w:cs="Arial"/>
                <w:sz w:val="20"/>
                <w:szCs w:val="20"/>
              </w:rPr>
            </w:pPr>
            <w:r>
              <w:rPr>
                <w:rFonts w:ascii="Arial" w:hAnsi="Arial" w:cs="Arial"/>
                <w:sz w:val="20"/>
                <w:szCs w:val="20"/>
              </w:rPr>
              <w:t>komplementarne ze zrealizowanymi dotychczas lub realizowanymi/planowanymi do realizacji w latach 2004-2002 projektami infrastruktury drogowej zlokalizowanymi na ob</w:t>
            </w:r>
            <w:r w:rsidR="004324A5">
              <w:rPr>
                <w:rFonts w:ascii="Arial" w:hAnsi="Arial" w:cs="Arial"/>
                <w:sz w:val="20"/>
                <w:szCs w:val="20"/>
              </w:rPr>
              <w:t>szarze realizacji działania 2.2</w:t>
            </w:r>
            <w:r>
              <w:rPr>
                <w:rFonts w:ascii="Arial" w:hAnsi="Arial" w:cs="Arial"/>
                <w:sz w:val="20"/>
                <w:szCs w:val="20"/>
              </w:rPr>
              <w:t>,</w:t>
            </w:r>
          </w:p>
          <w:p w14:paraId="6663DA56" w14:textId="77777777" w:rsidR="004324A5" w:rsidRPr="00B34939" w:rsidRDefault="00F946B1" w:rsidP="00EF1819">
            <w:pPr>
              <w:pStyle w:val="Akapitzlist1"/>
              <w:numPr>
                <w:ilvl w:val="0"/>
                <w:numId w:val="4"/>
              </w:numPr>
              <w:spacing w:after="120"/>
              <w:ind w:left="460" w:hanging="284"/>
              <w:contextualSpacing w:val="0"/>
              <w:jc w:val="both"/>
              <w:rPr>
                <w:rFonts w:ascii="Arial" w:hAnsi="Arial" w:cs="Arial"/>
                <w:sz w:val="20"/>
                <w:szCs w:val="20"/>
                <w:lang w:eastAsia="pl-PL"/>
              </w:rPr>
            </w:pPr>
            <w:r>
              <w:rPr>
                <w:rFonts w:ascii="Arial" w:hAnsi="Arial" w:cs="Arial"/>
                <w:sz w:val="20"/>
                <w:szCs w:val="20"/>
              </w:rPr>
              <w:t xml:space="preserve">ujęte w kontraktach terytorialnych lub </w:t>
            </w:r>
            <w:r w:rsidR="004324A5">
              <w:rPr>
                <w:rFonts w:ascii="Arial" w:hAnsi="Arial" w:cs="Arial"/>
                <w:sz w:val="20"/>
                <w:szCs w:val="20"/>
              </w:rPr>
              <w:t>strategiach ZIT.</w:t>
            </w:r>
          </w:p>
          <w:p w14:paraId="1FBBFB12" w14:textId="77777777" w:rsidR="00F946B1" w:rsidRDefault="00F946B1" w:rsidP="00F946B1">
            <w:pPr>
              <w:pStyle w:val="Akapitzlist1"/>
              <w:spacing w:after="120"/>
              <w:ind w:left="176"/>
              <w:contextualSpacing w:val="0"/>
              <w:jc w:val="both"/>
              <w:rPr>
                <w:rStyle w:val="Odwoaniedokomentarza"/>
                <w:rFonts w:ascii="Arial" w:hAnsi="Arial" w:cs="Arial"/>
                <w:sz w:val="20"/>
                <w:szCs w:val="20"/>
              </w:rPr>
            </w:pPr>
            <w:r>
              <w:rPr>
                <w:rFonts w:ascii="Arial" w:hAnsi="Arial" w:cs="Arial"/>
                <w:sz w:val="20"/>
                <w:szCs w:val="20"/>
              </w:rPr>
              <w:t xml:space="preserve">W ramach działania realizowane będą inwestycje ujęte w </w:t>
            </w:r>
            <w:r w:rsidRPr="00300860">
              <w:rPr>
                <w:rFonts w:ascii="Arial" w:hAnsi="Arial" w:cs="Arial"/>
                <w:i/>
                <w:sz w:val="20"/>
                <w:szCs w:val="20"/>
              </w:rPr>
              <w:t>Planie Transportowym POPW</w:t>
            </w:r>
            <w:r>
              <w:rPr>
                <w:rFonts w:ascii="Arial" w:hAnsi="Arial" w:cs="Arial"/>
                <w:sz w:val="20"/>
                <w:szCs w:val="20"/>
              </w:rPr>
              <w:t xml:space="preserve"> (w przypadku przeprowadzania oceny wniosku o dofinansowanie złożonego </w:t>
            </w:r>
            <w:r w:rsidR="00242AF5">
              <w:rPr>
                <w:rFonts w:ascii="Arial" w:hAnsi="Arial" w:cs="Arial"/>
                <w:sz w:val="20"/>
                <w:szCs w:val="20"/>
              </w:rPr>
              <w:t>w trakcie aktualizacji</w:t>
            </w:r>
            <w:r>
              <w:rPr>
                <w:rFonts w:ascii="Arial" w:hAnsi="Arial" w:cs="Arial"/>
                <w:sz w:val="20"/>
                <w:szCs w:val="20"/>
              </w:rPr>
              <w:t xml:space="preserve"> Planu Transportowego - w projekcie ww. dokumentu w wersji aktualnej na moment oceny wniosku o dofinansowanie).</w:t>
            </w:r>
            <w:r w:rsidRPr="002E2367">
              <w:rPr>
                <w:rStyle w:val="Odwoaniedokomentarza"/>
                <w:rFonts w:ascii="Arial" w:hAnsi="Arial" w:cs="Arial"/>
                <w:sz w:val="20"/>
                <w:szCs w:val="20"/>
              </w:rPr>
              <w:t xml:space="preserve"> </w:t>
            </w:r>
          </w:p>
          <w:p w14:paraId="099BB59D" w14:textId="77777777" w:rsidR="00044646" w:rsidRPr="002B566B" w:rsidRDefault="00044646" w:rsidP="00F946B1">
            <w:pPr>
              <w:pStyle w:val="Akapitzlist1"/>
              <w:spacing w:after="120"/>
              <w:ind w:left="176"/>
              <w:contextualSpacing w:val="0"/>
              <w:jc w:val="both"/>
              <w:rPr>
                <w:rFonts w:ascii="Arial" w:hAnsi="Arial" w:cs="Arial"/>
                <w:sz w:val="20"/>
                <w:szCs w:val="20"/>
              </w:rPr>
            </w:pPr>
            <w:r w:rsidRPr="002B566B">
              <w:rPr>
                <w:rFonts w:ascii="Arial" w:hAnsi="Arial" w:cs="Arial"/>
                <w:i/>
                <w:sz w:val="20"/>
                <w:szCs w:val="20"/>
              </w:rPr>
              <w:t xml:space="preserve">Plan </w:t>
            </w:r>
            <w:r w:rsidRPr="0062734D">
              <w:rPr>
                <w:rFonts w:ascii="Arial" w:hAnsi="Arial" w:cs="Arial"/>
                <w:sz w:val="20"/>
                <w:szCs w:val="20"/>
              </w:rPr>
              <w:t>w zakresie inwestycji transportowych (drogi) POPW</w:t>
            </w:r>
            <w:r>
              <w:rPr>
                <w:rFonts w:ascii="Arial" w:hAnsi="Arial" w:cs="Arial"/>
                <w:sz w:val="20"/>
                <w:szCs w:val="20"/>
              </w:rPr>
              <w:t>,</w:t>
            </w:r>
            <w:r w:rsidRPr="0062734D">
              <w:rPr>
                <w:rFonts w:ascii="Arial" w:hAnsi="Arial" w:cs="Arial"/>
                <w:sz w:val="20"/>
                <w:szCs w:val="20"/>
              </w:rPr>
              <w:t xml:space="preserve"> wraz z listą projektów</w:t>
            </w:r>
            <w:r>
              <w:rPr>
                <w:rFonts w:ascii="Arial" w:hAnsi="Arial" w:cs="Arial"/>
                <w:sz w:val="20"/>
                <w:szCs w:val="20"/>
              </w:rPr>
              <w:t>,</w:t>
            </w:r>
            <w:r w:rsidRPr="0062734D">
              <w:rPr>
                <w:rFonts w:ascii="Arial" w:hAnsi="Arial" w:cs="Arial"/>
                <w:sz w:val="20"/>
                <w:szCs w:val="20"/>
              </w:rPr>
              <w:t xml:space="preserve"> stanowi wypełnienie warunku ex-ante dla CT 7 (warunku tematycznego 7.1).</w:t>
            </w:r>
          </w:p>
          <w:p w14:paraId="3592F3DF" w14:textId="77777777" w:rsidR="007159AE" w:rsidRPr="004C60B1" w:rsidRDefault="00044646" w:rsidP="00044646">
            <w:pPr>
              <w:pStyle w:val="Akapitzlist1"/>
              <w:spacing w:after="0"/>
              <w:ind w:left="0"/>
              <w:contextualSpacing w:val="0"/>
              <w:jc w:val="both"/>
              <w:rPr>
                <w:rFonts w:ascii="Arial" w:hAnsi="Arial" w:cs="Arial"/>
                <w:sz w:val="20"/>
                <w:szCs w:val="20"/>
                <w:lang w:eastAsia="pl-PL"/>
              </w:rPr>
            </w:pPr>
            <w:r w:rsidRPr="004C60B1">
              <w:rPr>
                <w:rStyle w:val="Odwoaniedokomentarza"/>
                <w:rFonts w:ascii="Arial" w:hAnsi="Arial" w:cs="Arial"/>
                <w:sz w:val="20"/>
                <w:szCs w:val="20"/>
              </w:rPr>
              <w:t xml:space="preserve">Ponadto, projekt powinien być zgodny </w:t>
            </w:r>
            <w:r>
              <w:rPr>
                <w:rStyle w:val="Odwoaniedokomentarza"/>
                <w:rFonts w:ascii="Arial" w:hAnsi="Arial" w:cs="Arial"/>
                <w:sz w:val="20"/>
                <w:szCs w:val="20"/>
              </w:rPr>
              <w:t>z zasadami horyzontalnymi opisanymi w rozdziale 11 POPW.</w:t>
            </w:r>
          </w:p>
        </w:tc>
      </w:tr>
      <w:tr w:rsidR="008C60E0" w:rsidRPr="00710E9D" w14:paraId="58527848" w14:textId="77777777" w:rsidTr="00B36397">
        <w:trPr>
          <w:trHeight w:val="854"/>
        </w:trPr>
        <w:tc>
          <w:tcPr>
            <w:tcW w:w="1490" w:type="pct"/>
            <w:vAlign w:val="center"/>
          </w:tcPr>
          <w:p w14:paraId="2F9A8CE2"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rPr>
            </w:pPr>
            <w:r w:rsidRPr="004C60B1">
              <w:rPr>
                <w:rFonts w:ascii="Arial" w:hAnsi="Arial" w:cs="Arial"/>
                <w:sz w:val="20"/>
                <w:lang w:val="pl-PL"/>
              </w:rPr>
              <w:t>Typ</w:t>
            </w:r>
            <w:r w:rsidRPr="004C60B1">
              <w:rPr>
                <w:rFonts w:ascii="Arial" w:hAnsi="Arial" w:cs="Arial"/>
                <w:sz w:val="20"/>
              </w:rPr>
              <w:t xml:space="preserve"> beneficjenta </w:t>
            </w:r>
          </w:p>
        </w:tc>
        <w:tc>
          <w:tcPr>
            <w:tcW w:w="3510" w:type="pct"/>
            <w:vAlign w:val="center"/>
          </w:tcPr>
          <w:p w14:paraId="571B887A" w14:textId="77777777" w:rsidR="001D036C" w:rsidRPr="004C60B1" w:rsidRDefault="001D036C" w:rsidP="00EF1819">
            <w:pPr>
              <w:pStyle w:val="Akapitzlist1"/>
              <w:numPr>
                <w:ilvl w:val="0"/>
                <w:numId w:val="33"/>
              </w:numPr>
              <w:spacing w:after="120"/>
              <w:ind w:left="397" w:hanging="284"/>
              <w:contextualSpacing w:val="0"/>
              <w:jc w:val="both"/>
              <w:rPr>
                <w:rFonts w:ascii="Arial" w:hAnsi="Arial" w:cs="Arial"/>
                <w:sz w:val="20"/>
                <w:szCs w:val="20"/>
              </w:rPr>
            </w:pPr>
            <w:r>
              <w:rPr>
                <w:rFonts w:ascii="Arial" w:hAnsi="Arial" w:cs="Arial"/>
                <w:sz w:val="20"/>
                <w:szCs w:val="20"/>
              </w:rPr>
              <w:t>M</w:t>
            </w:r>
            <w:r w:rsidRPr="004C60B1">
              <w:rPr>
                <w:rFonts w:ascii="Arial" w:hAnsi="Arial" w:cs="Arial"/>
                <w:sz w:val="20"/>
                <w:szCs w:val="20"/>
              </w:rPr>
              <w:t>iasta wojewódzkie</w:t>
            </w:r>
            <w:r>
              <w:rPr>
                <w:rFonts w:ascii="Arial" w:hAnsi="Arial" w:cs="Arial"/>
                <w:sz w:val="20"/>
                <w:szCs w:val="20"/>
              </w:rPr>
              <w:t xml:space="preserve"> Polski Wschodniej</w:t>
            </w:r>
            <w:r w:rsidRPr="004C60B1">
              <w:rPr>
                <w:rFonts w:ascii="Arial" w:hAnsi="Arial" w:cs="Arial"/>
                <w:sz w:val="20"/>
                <w:szCs w:val="20"/>
              </w:rPr>
              <w:t xml:space="preserve">, w tym w porozumieniu z jednostkami samorządu terytorialnego zlokalizowanymi na obszarze funkcjonalnym miasta wojewódzkiego </w:t>
            </w:r>
            <w:r>
              <w:rPr>
                <w:rFonts w:ascii="Arial" w:hAnsi="Arial" w:cs="Arial"/>
                <w:sz w:val="20"/>
                <w:szCs w:val="20"/>
              </w:rPr>
              <w:t>Polski Wschodniej albo</w:t>
            </w:r>
            <w:r w:rsidRPr="004C60B1">
              <w:rPr>
                <w:rFonts w:ascii="Arial" w:hAnsi="Arial" w:cs="Arial"/>
                <w:sz w:val="20"/>
                <w:szCs w:val="20"/>
              </w:rPr>
              <w:t xml:space="preserve"> obszarze realizacji ZIT miasta wojewódzkiego</w:t>
            </w:r>
            <w:r>
              <w:rPr>
                <w:rFonts w:ascii="Arial" w:hAnsi="Arial" w:cs="Arial"/>
                <w:sz w:val="20"/>
                <w:szCs w:val="20"/>
              </w:rPr>
              <w:t xml:space="preserve"> Polski Wschodniej</w:t>
            </w:r>
            <w:r w:rsidRPr="004C60B1">
              <w:rPr>
                <w:rFonts w:ascii="Arial" w:hAnsi="Arial" w:cs="Arial"/>
                <w:sz w:val="20"/>
                <w:szCs w:val="20"/>
              </w:rPr>
              <w:t>, w tym z Generalną Dyrekcją Dróg Krajowych i Autostrad;</w:t>
            </w:r>
          </w:p>
          <w:p w14:paraId="564F8A02" w14:textId="77777777" w:rsidR="001D036C" w:rsidRPr="004C60B1" w:rsidRDefault="001D036C" w:rsidP="00EF1819">
            <w:pPr>
              <w:pStyle w:val="Akapitzlist1"/>
              <w:numPr>
                <w:ilvl w:val="0"/>
                <w:numId w:val="33"/>
              </w:numPr>
              <w:spacing w:after="120"/>
              <w:ind w:left="397" w:hanging="284"/>
              <w:contextualSpacing w:val="0"/>
              <w:jc w:val="both"/>
              <w:rPr>
                <w:rFonts w:ascii="Arial" w:hAnsi="Arial" w:cs="Arial"/>
                <w:sz w:val="20"/>
                <w:szCs w:val="20"/>
              </w:rPr>
            </w:pPr>
            <w:r>
              <w:rPr>
                <w:rFonts w:ascii="Arial" w:hAnsi="Arial" w:cs="Arial"/>
                <w:sz w:val="20"/>
                <w:szCs w:val="20"/>
              </w:rPr>
              <w:t>Z</w:t>
            </w:r>
            <w:r w:rsidRPr="004C60B1">
              <w:rPr>
                <w:rFonts w:ascii="Arial" w:hAnsi="Arial" w:cs="Arial"/>
                <w:sz w:val="20"/>
                <w:szCs w:val="20"/>
              </w:rPr>
              <w:t>wiązki i stowarzyszenia  jednostek samorządu terytorialnego zlokalizowanych na obszarze funkcjonalnym miasta wojewódzkiego</w:t>
            </w:r>
            <w:r>
              <w:rPr>
                <w:rFonts w:ascii="Arial" w:hAnsi="Arial" w:cs="Arial"/>
                <w:sz w:val="20"/>
                <w:szCs w:val="20"/>
              </w:rPr>
              <w:t xml:space="preserve"> Polski Wschodniej</w:t>
            </w:r>
            <w:r w:rsidRPr="004C60B1">
              <w:rPr>
                <w:rFonts w:ascii="Arial" w:hAnsi="Arial" w:cs="Arial"/>
                <w:sz w:val="20"/>
                <w:szCs w:val="20"/>
              </w:rPr>
              <w:t xml:space="preserve"> </w:t>
            </w:r>
            <w:r>
              <w:rPr>
                <w:rFonts w:ascii="Arial" w:hAnsi="Arial" w:cs="Arial"/>
                <w:sz w:val="20"/>
                <w:szCs w:val="20"/>
              </w:rPr>
              <w:t>albo</w:t>
            </w:r>
            <w:r w:rsidRPr="004C60B1">
              <w:rPr>
                <w:rFonts w:ascii="Arial" w:hAnsi="Arial" w:cs="Arial"/>
                <w:sz w:val="20"/>
                <w:szCs w:val="20"/>
              </w:rPr>
              <w:t xml:space="preserve"> obszarze realizacji ZIT miasta wojewódzkiego</w:t>
            </w:r>
            <w:r>
              <w:rPr>
                <w:rFonts w:ascii="Arial" w:hAnsi="Arial" w:cs="Arial"/>
                <w:sz w:val="20"/>
                <w:szCs w:val="20"/>
              </w:rPr>
              <w:t xml:space="preserve"> Polski Wschodniej</w:t>
            </w:r>
            <w:r w:rsidRPr="004C60B1">
              <w:rPr>
                <w:rFonts w:ascii="Arial" w:hAnsi="Arial" w:cs="Arial"/>
                <w:sz w:val="20"/>
                <w:szCs w:val="20"/>
              </w:rPr>
              <w:t xml:space="preserve">, w skład których wchodzi miasto </w:t>
            </w:r>
            <w:r w:rsidRPr="004C60B1">
              <w:rPr>
                <w:rFonts w:ascii="Arial" w:hAnsi="Arial" w:cs="Arial"/>
                <w:sz w:val="20"/>
                <w:szCs w:val="20"/>
              </w:rPr>
              <w:lastRenderedPageBreak/>
              <w:t>wojewódzkie;</w:t>
            </w:r>
          </w:p>
          <w:p w14:paraId="446E58D3" w14:textId="77777777" w:rsidR="008C60E0" w:rsidRPr="004C60B1" w:rsidRDefault="001D036C" w:rsidP="00EF1819">
            <w:pPr>
              <w:pStyle w:val="Akapitzlist1"/>
              <w:numPr>
                <w:ilvl w:val="0"/>
                <w:numId w:val="33"/>
              </w:numPr>
              <w:spacing w:after="0"/>
              <w:ind w:left="397" w:hanging="284"/>
              <w:contextualSpacing w:val="0"/>
              <w:jc w:val="both"/>
              <w:rPr>
                <w:rFonts w:ascii="Arial" w:hAnsi="Arial" w:cs="Arial"/>
                <w:strike/>
                <w:sz w:val="20"/>
                <w:szCs w:val="20"/>
              </w:rPr>
            </w:pPr>
            <w:r>
              <w:rPr>
                <w:rFonts w:ascii="Arial" w:hAnsi="Arial" w:cs="Arial"/>
                <w:sz w:val="20"/>
                <w:szCs w:val="20"/>
              </w:rPr>
              <w:t>J</w:t>
            </w:r>
            <w:r w:rsidRPr="004C60B1">
              <w:rPr>
                <w:rFonts w:ascii="Arial" w:hAnsi="Arial" w:cs="Arial"/>
                <w:sz w:val="20"/>
                <w:szCs w:val="20"/>
              </w:rPr>
              <w:t>ednostki samorządu terytorialnego na szczeblu województwa w ramach makroregionu</w:t>
            </w:r>
            <w:r>
              <w:rPr>
                <w:rFonts w:ascii="Arial" w:hAnsi="Arial" w:cs="Arial"/>
                <w:sz w:val="20"/>
                <w:szCs w:val="20"/>
              </w:rPr>
              <w:t xml:space="preserve"> Polski Wschodniej</w:t>
            </w:r>
            <w:r w:rsidRPr="004C60B1">
              <w:rPr>
                <w:rFonts w:ascii="Arial" w:hAnsi="Arial" w:cs="Arial"/>
                <w:sz w:val="20"/>
                <w:szCs w:val="20"/>
              </w:rPr>
              <w:t>.</w:t>
            </w:r>
          </w:p>
        </w:tc>
      </w:tr>
      <w:tr w:rsidR="008C60E0" w:rsidRPr="00710E9D" w14:paraId="6E867339" w14:textId="77777777" w:rsidTr="00B36397">
        <w:trPr>
          <w:trHeight w:val="854"/>
        </w:trPr>
        <w:tc>
          <w:tcPr>
            <w:tcW w:w="1490" w:type="pct"/>
            <w:vAlign w:val="center"/>
          </w:tcPr>
          <w:p w14:paraId="6EDD55FE"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lastRenderedPageBreak/>
              <w:t xml:space="preserve">Grupa docelowa/ ostateczni odbiorcy wsparcia </w:t>
            </w:r>
          </w:p>
        </w:tc>
        <w:tc>
          <w:tcPr>
            <w:tcW w:w="3510" w:type="pct"/>
            <w:vAlign w:val="center"/>
          </w:tcPr>
          <w:p w14:paraId="3C38EA6F" w14:textId="77777777" w:rsidR="008C60E0" w:rsidRPr="004C60B1" w:rsidRDefault="0070745C" w:rsidP="004C60B1">
            <w:pPr>
              <w:spacing w:line="276" w:lineRule="auto"/>
              <w:rPr>
                <w:rFonts w:ascii="Arial" w:hAnsi="Arial" w:cs="Arial"/>
                <w:strike/>
                <w:sz w:val="20"/>
                <w:szCs w:val="20"/>
              </w:rPr>
            </w:pPr>
            <w:r w:rsidRPr="004C60B1">
              <w:rPr>
                <w:rFonts w:ascii="Arial" w:hAnsi="Arial" w:cs="Arial"/>
                <w:sz w:val="20"/>
                <w:szCs w:val="20"/>
                <w:lang w:eastAsia="pl-PL"/>
              </w:rPr>
              <w:t>U</w:t>
            </w:r>
            <w:r w:rsidR="008C60E0" w:rsidRPr="004C60B1">
              <w:rPr>
                <w:rFonts w:ascii="Arial" w:hAnsi="Arial" w:cs="Arial"/>
                <w:sz w:val="20"/>
                <w:szCs w:val="20"/>
                <w:lang w:eastAsia="pl-PL"/>
              </w:rPr>
              <w:t>żytkownicy dróg</w:t>
            </w:r>
          </w:p>
        </w:tc>
      </w:tr>
      <w:tr w:rsidR="008C60E0" w:rsidRPr="00710E9D" w14:paraId="2476C4D2" w14:textId="77777777" w:rsidTr="00B36397">
        <w:trPr>
          <w:trHeight w:val="469"/>
        </w:trPr>
        <w:tc>
          <w:tcPr>
            <w:tcW w:w="1490" w:type="pct"/>
            <w:vAlign w:val="center"/>
          </w:tcPr>
          <w:p w14:paraId="36FF35D0"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Instytucja pośrednicząca</w:t>
            </w:r>
          </w:p>
        </w:tc>
        <w:tc>
          <w:tcPr>
            <w:tcW w:w="3510" w:type="pct"/>
            <w:vAlign w:val="center"/>
          </w:tcPr>
          <w:p w14:paraId="77C039CF"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Polska Agencja Rozwoju Przedsiębiorczości</w:t>
            </w:r>
          </w:p>
        </w:tc>
      </w:tr>
      <w:tr w:rsidR="008C60E0" w:rsidRPr="00710E9D" w14:paraId="6C00B7BA" w14:textId="77777777" w:rsidTr="00B36397">
        <w:trPr>
          <w:trHeight w:val="702"/>
        </w:trPr>
        <w:tc>
          <w:tcPr>
            <w:tcW w:w="1490" w:type="pct"/>
            <w:vAlign w:val="center"/>
          </w:tcPr>
          <w:p w14:paraId="7B696143" w14:textId="77777777" w:rsidR="008C60E0" w:rsidRPr="004C60B1" w:rsidRDefault="00F71FEA"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Instytucja wdrażająca</w:t>
            </w:r>
          </w:p>
        </w:tc>
        <w:tc>
          <w:tcPr>
            <w:tcW w:w="3510" w:type="pct"/>
            <w:vAlign w:val="center"/>
          </w:tcPr>
          <w:p w14:paraId="14C5314B"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 xml:space="preserve">Nie dotyczy </w:t>
            </w:r>
          </w:p>
        </w:tc>
      </w:tr>
      <w:tr w:rsidR="008C60E0" w:rsidRPr="00710E9D" w14:paraId="0A1127D0" w14:textId="77777777" w:rsidTr="00B36397">
        <w:trPr>
          <w:trHeight w:val="685"/>
        </w:trPr>
        <w:tc>
          <w:tcPr>
            <w:tcW w:w="1490" w:type="pct"/>
            <w:vAlign w:val="center"/>
          </w:tcPr>
          <w:p w14:paraId="72953E39"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Alokacja EFRR działania (EUR)</w:t>
            </w:r>
          </w:p>
        </w:tc>
        <w:tc>
          <w:tcPr>
            <w:tcW w:w="3510" w:type="pct"/>
            <w:vAlign w:val="center"/>
          </w:tcPr>
          <w:p w14:paraId="62810106" w14:textId="77777777" w:rsidR="008C60E0" w:rsidRPr="004C60B1" w:rsidRDefault="009B3FB0" w:rsidP="004C60B1">
            <w:pPr>
              <w:spacing w:line="276" w:lineRule="auto"/>
              <w:rPr>
                <w:rFonts w:ascii="Arial" w:hAnsi="Arial" w:cs="Arial"/>
                <w:sz w:val="20"/>
                <w:szCs w:val="20"/>
              </w:rPr>
            </w:pPr>
            <w:r>
              <w:rPr>
                <w:rFonts w:ascii="Arial" w:hAnsi="Arial" w:cs="Arial"/>
                <w:sz w:val="20"/>
                <w:szCs w:val="20"/>
              </w:rPr>
              <w:t>486 045 696</w:t>
            </w:r>
          </w:p>
        </w:tc>
      </w:tr>
      <w:tr w:rsidR="008C60E0" w:rsidRPr="00710E9D" w14:paraId="693AD1E5" w14:textId="77777777" w:rsidTr="00B36397">
        <w:trPr>
          <w:trHeight w:val="851"/>
        </w:trPr>
        <w:tc>
          <w:tcPr>
            <w:tcW w:w="1490" w:type="pct"/>
            <w:vAlign w:val="center"/>
          </w:tcPr>
          <w:p w14:paraId="4F3107DD"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Kategoria regionów objętych wsparciem </w:t>
            </w:r>
          </w:p>
        </w:tc>
        <w:tc>
          <w:tcPr>
            <w:tcW w:w="3510" w:type="pct"/>
            <w:vAlign w:val="center"/>
          </w:tcPr>
          <w:p w14:paraId="2707970F"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Regiony słabiej rozwinięte</w:t>
            </w:r>
          </w:p>
        </w:tc>
      </w:tr>
      <w:tr w:rsidR="008C60E0" w:rsidRPr="00710E9D" w14:paraId="5A5803F9" w14:textId="77777777" w:rsidTr="00B36397">
        <w:trPr>
          <w:trHeight w:val="1685"/>
        </w:trPr>
        <w:tc>
          <w:tcPr>
            <w:tcW w:w="1490" w:type="pct"/>
            <w:vAlign w:val="center"/>
          </w:tcPr>
          <w:p w14:paraId="109327EB"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Mechanizmy powiązania interwencji z innymi działaniami/poddziałaniami w </w:t>
            </w:r>
            <w:r w:rsidR="00F71FEA" w:rsidRPr="004C60B1">
              <w:rPr>
                <w:rFonts w:ascii="Arial" w:hAnsi="Arial" w:cs="Arial"/>
                <w:sz w:val="20"/>
                <w:lang w:val="pl-PL"/>
              </w:rPr>
              <w:t>ramach PO lub z innymi PO</w:t>
            </w:r>
          </w:p>
        </w:tc>
        <w:tc>
          <w:tcPr>
            <w:tcW w:w="3510" w:type="pct"/>
            <w:vAlign w:val="center"/>
          </w:tcPr>
          <w:p w14:paraId="786F2128" w14:textId="77777777" w:rsidR="008C60E0" w:rsidRPr="004C60B1" w:rsidRDefault="005504EA" w:rsidP="004C60B1">
            <w:pPr>
              <w:spacing w:line="276" w:lineRule="auto"/>
              <w:jc w:val="both"/>
              <w:rPr>
                <w:rFonts w:ascii="Arial" w:hAnsi="Arial" w:cs="Arial"/>
                <w:sz w:val="20"/>
                <w:szCs w:val="20"/>
              </w:rPr>
            </w:pPr>
            <w:r w:rsidRPr="004C60B1">
              <w:rPr>
                <w:rFonts w:ascii="Arial" w:hAnsi="Arial" w:cs="Arial"/>
                <w:sz w:val="20"/>
                <w:szCs w:val="20"/>
              </w:rPr>
              <w:t>K</w:t>
            </w:r>
            <w:r w:rsidR="004A5C2D" w:rsidRPr="004C60B1">
              <w:rPr>
                <w:rFonts w:ascii="Arial" w:hAnsi="Arial" w:cs="Arial"/>
                <w:sz w:val="20"/>
                <w:szCs w:val="20"/>
              </w:rPr>
              <w:t>o</w:t>
            </w:r>
            <w:r w:rsidRPr="004C60B1">
              <w:rPr>
                <w:rFonts w:ascii="Arial" w:hAnsi="Arial" w:cs="Arial"/>
                <w:sz w:val="20"/>
                <w:szCs w:val="20"/>
              </w:rPr>
              <w:t>ordynację</w:t>
            </w:r>
            <w:r w:rsidR="004A5C2D" w:rsidRPr="004C60B1">
              <w:rPr>
                <w:rFonts w:ascii="Arial" w:hAnsi="Arial" w:cs="Arial"/>
                <w:sz w:val="20"/>
                <w:szCs w:val="20"/>
              </w:rPr>
              <w:t xml:space="preserve"> interwencji podejmowanych na obszarze Polski Wschodniej </w:t>
            </w:r>
            <w:r w:rsidRPr="004C60B1">
              <w:rPr>
                <w:rFonts w:ascii="Arial" w:hAnsi="Arial" w:cs="Arial"/>
                <w:sz w:val="20"/>
                <w:szCs w:val="20"/>
              </w:rPr>
              <w:t>zapewnia</w:t>
            </w:r>
            <w:r w:rsidR="004A5C2D" w:rsidRPr="004C60B1">
              <w:rPr>
                <w:rFonts w:ascii="Arial" w:hAnsi="Arial" w:cs="Arial"/>
                <w:sz w:val="20"/>
                <w:szCs w:val="20"/>
              </w:rPr>
              <w:t xml:space="preserve"> Grupa Sterująca do spraw Polski Wschodniej.</w:t>
            </w:r>
            <w:r w:rsidR="00F85B23" w:rsidRPr="00710E9D">
              <w:rPr>
                <w:rStyle w:val="Odwoanieprzypisudolnego"/>
                <w:szCs w:val="20"/>
              </w:rPr>
              <w:footnoteReference w:id="45"/>
            </w:r>
          </w:p>
        </w:tc>
      </w:tr>
      <w:tr w:rsidR="008C60E0" w:rsidRPr="00710E9D" w14:paraId="7B94E677" w14:textId="77777777" w:rsidTr="00B36397">
        <w:trPr>
          <w:trHeight w:val="702"/>
        </w:trPr>
        <w:tc>
          <w:tcPr>
            <w:tcW w:w="1490" w:type="pct"/>
            <w:vAlign w:val="center"/>
          </w:tcPr>
          <w:p w14:paraId="7D9D5ED0" w14:textId="77777777" w:rsidR="008C60E0" w:rsidRPr="004C60B1" w:rsidRDefault="00F71FEA"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Instrumenty terytorialne</w:t>
            </w:r>
          </w:p>
        </w:tc>
        <w:tc>
          <w:tcPr>
            <w:tcW w:w="3510" w:type="pct"/>
            <w:vAlign w:val="center"/>
          </w:tcPr>
          <w:p w14:paraId="194B5F54"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Nie dotyczy</w:t>
            </w:r>
            <w:r w:rsidRPr="004C60B1">
              <w:rPr>
                <w:rFonts w:ascii="Arial" w:hAnsi="Arial" w:cs="Arial"/>
                <w:sz w:val="20"/>
                <w:szCs w:val="20"/>
              </w:rPr>
              <w:t xml:space="preserve"> </w:t>
            </w:r>
          </w:p>
        </w:tc>
      </w:tr>
      <w:tr w:rsidR="008C60E0" w:rsidRPr="00710E9D" w14:paraId="3EF5F13E" w14:textId="77777777" w:rsidTr="00B36397">
        <w:trPr>
          <w:trHeight w:val="535"/>
        </w:trPr>
        <w:tc>
          <w:tcPr>
            <w:tcW w:w="1490" w:type="pct"/>
            <w:vAlign w:val="center"/>
          </w:tcPr>
          <w:p w14:paraId="1A5A51FA"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Tryb wyboru projektów </w:t>
            </w:r>
          </w:p>
        </w:tc>
        <w:tc>
          <w:tcPr>
            <w:tcW w:w="3510" w:type="pct"/>
            <w:vAlign w:val="center"/>
          </w:tcPr>
          <w:p w14:paraId="1607A948" w14:textId="77777777" w:rsidR="008C60E0" w:rsidRPr="004C60B1" w:rsidRDefault="008C60E0" w:rsidP="004C60B1">
            <w:pPr>
              <w:spacing w:line="276" w:lineRule="auto"/>
              <w:jc w:val="both"/>
              <w:rPr>
                <w:rFonts w:ascii="Arial" w:hAnsi="Arial" w:cs="Arial"/>
                <w:strike/>
                <w:sz w:val="20"/>
                <w:szCs w:val="20"/>
              </w:rPr>
            </w:pPr>
            <w:r w:rsidRPr="004C60B1">
              <w:rPr>
                <w:rFonts w:ascii="Arial" w:hAnsi="Arial" w:cs="Arial"/>
                <w:sz w:val="20"/>
                <w:szCs w:val="20"/>
                <w:lang w:eastAsia="pl-PL"/>
              </w:rPr>
              <w:t xml:space="preserve">Konkursowy </w:t>
            </w:r>
          </w:p>
        </w:tc>
      </w:tr>
      <w:tr w:rsidR="008C60E0" w:rsidRPr="00710E9D" w14:paraId="10B0504F" w14:textId="77777777" w:rsidTr="00B36397">
        <w:trPr>
          <w:trHeight w:val="1407"/>
        </w:trPr>
        <w:tc>
          <w:tcPr>
            <w:tcW w:w="1490" w:type="pct"/>
            <w:vAlign w:val="center"/>
          </w:tcPr>
          <w:p w14:paraId="7C34B94D"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Podmiot odpowiedzialny za</w:t>
            </w:r>
            <w:r w:rsidR="00A0496C">
              <w:rPr>
                <w:rFonts w:ascii="Arial" w:hAnsi="Arial" w:cs="Arial"/>
                <w:sz w:val="20"/>
                <w:lang w:val="pl-PL"/>
              </w:rPr>
              <w:t xml:space="preserve"> </w:t>
            </w:r>
            <w:r w:rsidRPr="004C60B1">
              <w:rPr>
                <w:rFonts w:ascii="Arial" w:hAnsi="Arial" w:cs="Arial"/>
                <w:sz w:val="20"/>
                <w:lang w:val="pl-PL"/>
              </w:rPr>
              <w:t>nabór i</w:t>
            </w:r>
            <w:r w:rsidR="00A0496C">
              <w:rPr>
                <w:rFonts w:ascii="Arial" w:hAnsi="Arial" w:cs="Arial"/>
                <w:sz w:val="20"/>
                <w:lang w:val="pl-PL"/>
              </w:rPr>
              <w:t xml:space="preserve"> </w:t>
            </w:r>
            <w:r w:rsidRPr="004C60B1">
              <w:rPr>
                <w:rFonts w:ascii="Arial" w:hAnsi="Arial" w:cs="Arial"/>
                <w:sz w:val="20"/>
                <w:lang w:val="pl-PL"/>
              </w:rPr>
              <w:t>ocenę wniosków oraz</w:t>
            </w:r>
            <w:r w:rsidR="00A0496C">
              <w:rPr>
                <w:rFonts w:ascii="Arial" w:hAnsi="Arial" w:cs="Arial"/>
                <w:sz w:val="20"/>
                <w:lang w:val="pl-PL"/>
              </w:rPr>
              <w:t xml:space="preserve"> </w:t>
            </w:r>
            <w:r w:rsidRPr="004C60B1">
              <w:rPr>
                <w:rFonts w:ascii="Arial" w:hAnsi="Arial" w:cs="Arial"/>
                <w:sz w:val="20"/>
                <w:lang w:val="pl-PL"/>
              </w:rPr>
              <w:t>przyjmowanie protestów</w:t>
            </w:r>
          </w:p>
        </w:tc>
        <w:tc>
          <w:tcPr>
            <w:tcW w:w="3510" w:type="pct"/>
            <w:vAlign w:val="center"/>
          </w:tcPr>
          <w:p w14:paraId="0DB5C0C0" w14:textId="77777777" w:rsidR="008C60E0" w:rsidRPr="004C60B1" w:rsidDel="00481399" w:rsidRDefault="008C60E0"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Polska Agencja Rozwoju Przedsiębiorczości</w:t>
            </w:r>
          </w:p>
        </w:tc>
      </w:tr>
      <w:tr w:rsidR="008C60E0" w:rsidRPr="00710E9D" w:rsidDel="00FE3C38" w14:paraId="30F22830" w14:textId="77777777" w:rsidTr="00B36397">
        <w:trPr>
          <w:trHeight w:val="837"/>
        </w:trPr>
        <w:tc>
          <w:tcPr>
            <w:tcW w:w="1490" w:type="pct"/>
            <w:vAlign w:val="center"/>
          </w:tcPr>
          <w:p w14:paraId="57058FE9"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Limity i</w:t>
            </w:r>
            <w:r w:rsidR="00A0496C">
              <w:rPr>
                <w:rFonts w:ascii="Arial" w:hAnsi="Arial" w:cs="Arial"/>
                <w:sz w:val="20"/>
                <w:lang w:val="pl-PL"/>
              </w:rPr>
              <w:t xml:space="preserve"> </w:t>
            </w:r>
            <w:r w:rsidRPr="004C60B1">
              <w:rPr>
                <w:rFonts w:ascii="Arial" w:hAnsi="Arial" w:cs="Arial"/>
                <w:sz w:val="20"/>
                <w:lang w:val="pl-PL"/>
              </w:rPr>
              <w:t>ogra</w:t>
            </w:r>
            <w:r w:rsidR="002A51F3" w:rsidRPr="004C60B1">
              <w:rPr>
                <w:rFonts w:ascii="Arial" w:hAnsi="Arial" w:cs="Arial"/>
                <w:sz w:val="20"/>
                <w:lang w:val="pl-PL"/>
              </w:rPr>
              <w:t>niczenia w</w:t>
            </w:r>
            <w:r w:rsidR="00A0496C">
              <w:rPr>
                <w:rFonts w:ascii="Arial" w:hAnsi="Arial" w:cs="Arial"/>
                <w:sz w:val="20"/>
                <w:lang w:val="pl-PL"/>
              </w:rPr>
              <w:t xml:space="preserve"> </w:t>
            </w:r>
            <w:r w:rsidR="002A51F3" w:rsidRPr="004C60B1">
              <w:rPr>
                <w:rFonts w:ascii="Arial" w:hAnsi="Arial" w:cs="Arial"/>
                <w:sz w:val="20"/>
                <w:lang w:val="pl-PL"/>
              </w:rPr>
              <w:t>realizacji projektów</w:t>
            </w:r>
          </w:p>
        </w:tc>
        <w:tc>
          <w:tcPr>
            <w:tcW w:w="3510" w:type="pct"/>
            <w:vAlign w:val="center"/>
          </w:tcPr>
          <w:p w14:paraId="0B6EB3BE" w14:textId="77777777" w:rsidR="008C60E0" w:rsidRPr="004C60B1" w:rsidRDefault="00B42E3C" w:rsidP="001A4C98">
            <w:pPr>
              <w:pStyle w:val="Akapitzlist1"/>
              <w:spacing w:after="0"/>
              <w:ind w:left="0"/>
              <w:contextualSpacing w:val="0"/>
              <w:jc w:val="both"/>
              <w:rPr>
                <w:rFonts w:ascii="Arial" w:hAnsi="Arial" w:cs="Arial"/>
                <w:i/>
                <w:color w:val="FF0000"/>
                <w:sz w:val="20"/>
                <w:szCs w:val="20"/>
                <w:lang w:eastAsia="pl-PL"/>
              </w:rPr>
            </w:pPr>
            <w:r>
              <w:rPr>
                <w:rFonts w:ascii="Arial" w:hAnsi="Arial" w:cs="Arial"/>
                <w:sz w:val="20"/>
                <w:szCs w:val="20"/>
                <w:lang w:eastAsia="pl-PL"/>
              </w:rPr>
              <w:t>Nie dotyczy</w:t>
            </w:r>
          </w:p>
        </w:tc>
      </w:tr>
      <w:tr w:rsidR="008C60E0" w:rsidRPr="00710E9D" w14:paraId="03A0EE7D" w14:textId="77777777" w:rsidTr="00B36397">
        <w:trPr>
          <w:trHeight w:val="1252"/>
        </w:trPr>
        <w:tc>
          <w:tcPr>
            <w:tcW w:w="1490" w:type="pct"/>
            <w:vAlign w:val="center"/>
          </w:tcPr>
          <w:p w14:paraId="54FC7AB3"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Warunki i planowany zakres stosowania cross-financingu</w:t>
            </w:r>
            <w:r w:rsidR="002A51F3" w:rsidRPr="004C60B1">
              <w:rPr>
                <w:rFonts w:ascii="Arial" w:hAnsi="Arial" w:cs="Arial"/>
                <w:sz w:val="20"/>
                <w:lang w:val="pl-PL"/>
              </w:rPr>
              <w:t xml:space="preserve"> (%)</w:t>
            </w:r>
          </w:p>
        </w:tc>
        <w:tc>
          <w:tcPr>
            <w:tcW w:w="3510" w:type="pct"/>
            <w:vAlign w:val="center"/>
          </w:tcPr>
          <w:p w14:paraId="74FC06E1" w14:textId="77777777" w:rsidR="008C60E0" w:rsidRPr="004C60B1" w:rsidRDefault="008C60E0"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 xml:space="preserve">Nie dotyczy </w:t>
            </w:r>
          </w:p>
        </w:tc>
      </w:tr>
      <w:tr w:rsidR="008C60E0" w:rsidRPr="00710E9D" w14:paraId="53DB2250" w14:textId="77777777" w:rsidTr="00B36397">
        <w:trPr>
          <w:trHeight w:val="1211"/>
        </w:trPr>
        <w:tc>
          <w:tcPr>
            <w:tcW w:w="1490" w:type="pct"/>
            <w:vAlign w:val="center"/>
          </w:tcPr>
          <w:p w14:paraId="4FE9D18E"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Warunki uwzględniania dochodu w projekcie</w:t>
            </w:r>
            <w:r w:rsidRPr="004C60B1">
              <w:rPr>
                <w:rFonts w:ascii="Arial" w:hAnsi="Arial" w:cs="Arial"/>
                <w:sz w:val="20"/>
                <w:lang w:val="pl-PL"/>
              </w:rPr>
              <w:footnoteReference w:id="46"/>
            </w:r>
          </w:p>
        </w:tc>
        <w:tc>
          <w:tcPr>
            <w:tcW w:w="3510" w:type="pct"/>
            <w:vAlign w:val="center"/>
          </w:tcPr>
          <w:p w14:paraId="58190B80"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rPr>
              <w:t xml:space="preserve">Luka w finansowaniu - zgodnie z art. 61 ust. </w:t>
            </w:r>
            <w:r w:rsidR="009D359B" w:rsidRPr="004C60B1">
              <w:rPr>
                <w:rFonts w:ascii="Arial" w:hAnsi="Arial" w:cs="Arial"/>
                <w:sz w:val="20"/>
                <w:szCs w:val="20"/>
              </w:rPr>
              <w:t xml:space="preserve">3 </w:t>
            </w:r>
            <w:r w:rsidRPr="004C60B1">
              <w:rPr>
                <w:rFonts w:ascii="Arial" w:hAnsi="Arial" w:cs="Arial"/>
                <w:sz w:val="20"/>
                <w:szCs w:val="20"/>
              </w:rPr>
              <w:t>lit. b</w:t>
            </w:r>
            <w:r w:rsidR="00710E9D">
              <w:rPr>
                <w:rFonts w:ascii="Arial" w:hAnsi="Arial" w:cs="Arial"/>
                <w:sz w:val="20"/>
                <w:szCs w:val="20"/>
              </w:rPr>
              <w:t xml:space="preserve"> </w:t>
            </w:r>
            <w:r w:rsidR="000E73CE" w:rsidRPr="004C60B1">
              <w:rPr>
                <w:rFonts w:ascii="Arial" w:hAnsi="Arial" w:cs="Arial"/>
                <w:sz w:val="20"/>
                <w:szCs w:val="20"/>
              </w:rPr>
              <w:t>Rozporządzenia Ogólnego</w:t>
            </w:r>
          </w:p>
        </w:tc>
      </w:tr>
      <w:tr w:rsidR="008C60E0" w:rsidRPr="00710E9D" w14:paraId="46A82A90" w14:textId="77777777" w:rsidTr="004C60B1">
        <w:trPr>
          <w:trHeight w:val="2881"/>
        </w:trPr>
        <w:tc>
          <w:tcPr>
            <w:tcW w:w="1490" w:type="pct"/>
            <w:vAlign w:val="center"/>
          </w:tcPr>
          <w:p w14:paraId="18C037B9"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lastRenderedPageBreak/>
              <w:t>Warunki stosowania uproszczonych form rozliczania wydatków i planowany zakres systemu zaliczek</w:t>
            </w:r>
          </w:p>
        </w:tc>
        <w:tc>
          <w:tcPr>
            <w:tcW w:w="3510" w:type="pct"/>
            <w:vAlign w:val="center"/>
          </w:tcPr>
          <w:p w14:paraId="212673D3" w14:textId="77777777" w:rsidR="008C60E0" w:rsidRPr="004C60B1" w:rsidRDefault="00504A9B" w:rsidP="004C60B1">
            <w:pPr>
              <w:spacing w:line="276" w:lineRule="auto"/>
              <w:jc w:val="both"/>
              <w:rPr>
                <w:rFonts w:ascii="Arial" w:hAnsi="Arial" w:cs="Arial"/>
                <w:sz w:val="20"/>
                <w:szCs w:val="20"/>
              </w:rPr>
            </w:pPr>
            <w:r w:rsidRPr="004C60B1">
              <w:rPr>
                <w:rFonts w:ascii="Arial" w:hAnsi="Arial" w:cs="Arial"/>
                <w:sz w:val="20"/>
                <w:szCs w:val="20"/>
              </w:rPr>
              <w:t>Dofinansowanie przekazywane jest</w:t>
            </w:r>
            <w:r w:rsidR="00802193">
              <w:rPr>
                <w:rFonts w:ascii="Arial" w:hAnsi="Arial" w:cs="Arial"/>
                <w:sz w:val="20"/>
                <w:szCs w:val="20"/>
              </w:rPr>
              <w:t xml:space="preserve"> jako refundacja poniesionych i </w:t>
            </w:r>
            <w:r w:rsidRPr="004C60B1">
              <w:rPr>
                <w:rFonts w:ascii="Arial" w:hAnsi="Arial" w:cs="Arial"/>
                <w:sz w:val="20"/>
                <w:szCs w:val="20"/>
              </w:rPr>
              <w:t>udokumentowanych wydatków kwalifikowa</w:t>
            </w:r>
            <w:r w:rsidR="005957AA" w:rsidRPr="004C60B1">
              <w:rPr>
                <w:rFonts w:ascii="Arial" w:hAnsi="Arial" w:cs="Arial"/>
                <w:sz w:val="20"/>
                <w:szCs w:val="20"/>
              </w:rPr>
              <w:t>l</w:t>
            </w:r>
            <w:r w:rsidRPr="004C60B1">
              <w:rPr>
                <w:rFonts w:ascii="Arial" w:hAnsi="Arial" w:cs="Arial"/>
                <w:sz w:val="20"/>
                <w:szCs w:val="20"/>
              </w:rPr>
              <w:t>nych lub jako zaliczka na poczet przyszłych wydatków kwalifikowa</w:t>
            </w:r>
            <w:r w:rsidR="005957AA" w:rsidRPr="004C60B1">
              <w:rPr>
                <w:rFonts w:ascii="Arial" w:hAnsi="Arial" w:cs="Arial"/>
                <w:sz w:val="20"/>
                <w:szCs w:val="20"/>
              </w:rPr>
              <w:t>l</w:t>
            </w:r>
            <w:r w:rsidRPr="004C60B1">
              <w:rPr>
                <w:rFonts w:ascii="Arial" w:hAnsi="Arial" w:cs="Arial"/>
                <w:sz w:val="20"/>
                <w:szCs w:val="20"/>
              </w:rPr>
              <w:t xml:space="preserve">nych. Możliwość </w:t>
            </w:r>
            <w:r w:rsidR="00256902" w:rsidRPr="004C60B1">
              <w:rPr>
                <w:rFonts w:ascii="Arial" w:hAnsi="Arial" w:cs="Arial"/>
                <w:sz w:val="20"/>
                <w:szCs w:val="20"/>
              </w:rPr>
              <w:t xml:space="preserve">wypłaty </w:t>
            </w:r>
            <w:r w:rsidRPr="004C60B1">
              <w:rPr>
                <w:rFonts w:ascii="Arial" w:hAnsi="Arial" w:cs="Arial"/>
                <w:sz w:val="20"/>
                <w:szCs w:val="20"/>
              </w:rPr>
              <w:t>dofinansowania w formie zaliczki będzie rozpatrywana przez Instytucję Pośredniczącą na etapie zawi</w:t>
            </w:r>
            <w:r w:rsidR="00802193">
              <w:rPr>
                <w:rFonts w:ascii="Arial" w:hAnsi="Arial" w:cs="Arial"/>
                <w:sz w:val="20"/>
                <w:szCs w:val="20"/>
              </w:rPr>
              <w:t>erania umowy o dofinansowanie z </w:t>
            </w:r>
            <w:r w:rsidRPr="004C60B1">
              <w:rPr>
                <w:rFonts w:ascii="Arial" w:hAnsi="Arial" w:cs="Arial"/>
                <w:sz w:val="20"/>
                <w:szCs w:val="20"/>
              </w:rPr>
              <w:t>beneficjentem. Instytucja Pośrednicząca przy określaniu zasad udzielania zaliczki będzie kierowała się zapisami obowiązujących aktów prawnych i obowiązujących wytycznych.</w:t>
            </w:r>
          </w:p>
          <w:p w14:paraId="5B36214B" w14:textId="77777777" w:rsidR="00853A3C" w:rsidRPr="004C60B1" w:rsidRDefault="00853A3C" w:rsidP="004C60B1">
            <w:pPr>
              <w:spacing w:before="120" w:line="276" w:lineRule="auto"/>
              <w:jc w:val="both"/>
              <w:rPr>
                <w:rFonts w:ascii="Arial" w:hAnsi="Arial" w:cs="Arial"/>
                <w:sz w:val="20"/>
                <w:szCs w:val="20"/>
              </w:rPr>
            </w:pPr>
            <w:r w:rsidRPr="004C60B1">
              <w:rPr>
                <w:rFonts w:ascii="Arial" w:hAnsi="Arial" w:cs="Arial"/>
                <w:sz w:val="20"/>
                <w:szCs w:val="20"/>
              </w:rPr>
              <w:t>Nie przewiduje się stosowania uproszczonych form rozliczania wydatków.</w:t>
            </w:r>
          </w:p>
        </w:tc>
      </w:tr>
      <w:tr w:rsidR="008C60E0" w:rsidRPr="00710E9D" w14:paraId="7AB6CCDB" w14:textId="77777777" w:rsidTr="00B36397">
        <w:trPr>
          <w:trHeight w:val="1655"/>
        </w:trPr>
        <w:tc>
          <w:tcPr>
            <w:tcW w:w="1490" w:type="pct"/>
            <w:vAlign w:val="center"/>
          </w:tcPr>
          <w:p w14:paraId="3C75BADE"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Pomoc publiczna </w:t>
            </w:r>
            <w:r w:rsidR="00A0496C">
              <w:rPr>
                <w:rFonts w:ascii="Arial" w:hAnsi="Arial" w:cs="Arial"/>
                <w:sz w:val="20"/>
                <w:lang w:val="pl-PL"/>
              </w:rPr>
              <w:t xml:space="preserve"> </w:t>
            </w:r>
            <w:r w:rsidRPr="004C60B1">
              <w:rPr>
                <w:rFonts w:ascii="Arial" w:hAnsi="Arial" w:cs="Arial"/>
                <w:sz w:val="20"/>
                <w:lang w:val="pl-PL"/>
              </w:rPr>
              <w:t>i</w:t>
            </w:r>
            <w:r w:rsidR="00A0496C">
              <w:rPr>
                <w:rFonts w:ascii="Arial" w:hAnsi="Arial" w:cs="Arial"/>
                <w:sz w:val="20"/>
                <w:lang w:val="pl-PL"/>
              </w:rPr>
              <w:t xml:space="preserve"> </w:t>
            </w:r>
            <w:r w:rsidRPr="004C60B1">
              <w:rPr>
                <w:rFonts w:ascii="Arial" w:hAnsi="Arial" w:cs="Arial"/>
                <w:sz w:val="20"/>
                <w:lang w:val="pl-PL"/>
              </w:rPr>
              <w:t xml:space="preserve">pomoc </w:t>
            </w:r>
            <w:r w:rsidRPr="004C60B1">
              <w:rPr>
                <w:rFonts w:ascii="Arial" w:hAnsi="Arial" w:cs="Arial"/>
                <w:i/>
                <w:sz w:val="20"/>
                <w:lang w:val="pl-PL"/>
              </w:rPr>
              <w:t>de minimis</w:t>
            </w:r>
            <w:r w:rsidR="00A0496C">
              <w:rPr>
                <w:rFonts w:ascii="Arial" w:hAnsi="Arial" w:cs="Arial"/>
                <w:sz w:val="20"/>
                <w:lang w:val="pl-PL"/>
              </w:rPr>
              <w:t xml:space="preserve"> </w:t>
            </w:r>
            <w:r w:rsidRPr="004C60B1">
              <w:rPr>
                <w:rFonts w:ascii="Arial" w:hAnsi="Arial" w:cs="Arial"/>
                <w:sz w:val="20"/>
                <w:lang w:val="pl-PL"/>
              </w:rPr>
              <w:t>(rodzaj i</w:t>
            </w:r>
            <w:r w:rsidR="00A0496C">
              <w:rPr>
                <w:rFonts w:ascii="Arial" w:hAnsi="Arial" w:cs="Arial"/>
                <w:sz w:val="20"/>
                <w:lang w:val="pl-PL"/>
              </w:rPr>
              <w:t xml:space="preserve"> </w:t>
            </w:r>
            <w:r w:rsidRPr="004C60B1">
              <w:rPr>
                <w:rFonts w:ascii="Arial" w:hAnsi="Arial" w:cs="Arial"/>
                <w:sz w:val="20"/>
                <w:lang w:val="pl-PL"/>
              </w:rPr>
              <w:t>przeznaczenie pomocy, unijna lub</w:t>
            </w:r>
            <w:r w:rsidR="00A0496C">
              <w:rPr>
                <w:rFonts w:ascii="Arial" w:hAnsi="Arial" w:cs="Arial"/>
                <w:sz w:val="20"/>
                <w:lang w:val="pl-PL"/>
              </w:rPr>
              <w:t xml:space="preserve"> </w:t>
            </w:r>
            <w:r w:rsidRPr="004C60B1">
              <w:rPr>
                <w:rFonts w:ascii="Arial" w:hAnsi="Arial" w:cs="Arial"/>
                <w:sz w:val="20"/>
                <w:lang w:val="pl-PL"/>
              </w:rPr>
              <w:t>krajowa podstawa prawna)</w:t>
            </w:r>
            <w:r w:rsidRPr="004C60B1">
              <w:rPr>
                <w:rFonts w:ascii="Arial" w:hAnsi="Arial" w:cs="Arial"/>
                <w:sz w:val="20"/>
                <w:vertAlign w:val="superscript"/>
              </w:rPr>
              <w:footnoteReference w:id="47"/>
            </w:r>
          </w:p>
        </w:tc>
        <w:tc>
          <w:tcPr>
            <w:tcW w:w="3510" w:type="pct"/>
            <w:vAlign w:val="center"/>
          </w:tcPr>
          <w:p w14:paraId="0B8EA75A"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Nie dotyczy</w:t>
            </w:r>
            <w:r w:rsidRPr="004C60B1">
              <w:rPr>
                <w:rFonts w:ascii="Arial" w:hAnsi="Arial" w:cs="Arial"/>
                <w:sz w:val="20"/>
                <w:szCs w:val="20"/>
              </w:rPr>
              <w:t xml:space="preserve"> </w:t>
            </w:r>
          </w:p>
        </w:tc>
      </w:tr>
      <w:tr w:rsidR="008C60E0" w:rsidRPr="00710E9D" w14:paraId="5650EC9A" w14:textId="77777777" w:rsidTr="00802193">
        <w:trPr>
          <w:trHeight w:val="1584"/>
        </w:trPr>
        <w:tc>
          <w:tcPr>
            <w:tcW w:w="1490" w:type="pct"/>
            <w:vAlign w:val="center"/>
          </w:tcPr>
          <w:p w14:paraId="51DDF15B"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Maksymalny % poziom dofinansowania UE wydatków kwalifikowalnych na poziomie projektu</w:t>
            </w:r>
            <w:r w:rsidRPr="004C60B1">
              <w:rPr>
                <w:rFonts w:ascii="Arial" w:hAnsi="Arial" w:cs="Arial"/>
                <w:sz w:val="20"/>
                <w:vertAlign w:val="superscript"/>
                <w:lang w:val="pl-PL"/>
              </w:rPr>
              <w:footnoteReference w:id="48"/>
            </w:r>
            <w:r w:rsidRPr="004C60B1">
              <w:rPr>
                <w:rFonts w:ascii="Arial" w:hAnsi="Arial" w:cs="Arial"/>
                <w:sz w:val="20"/>
                <w:lang w:val="pl-PL"/>
              </w:rPr>
              <w:t xml:space="preserve"> </w:t>
            </w:r>
          </w:p>
        </w:tc>
        <w:tc>
          <w:tcPr>
            <w:tcW w:w="3510" w:type="pct"/>
            <w:vAlign w:val="center"/>
          </w:tcPr>
          <w:p w14:paraId="4A811D61"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85%</w:t>
            </w:r>
          </w:p>
        </w:tc>
      </w:tr>
      <w:tr w:rsidR="008C60E0" w:rsidRPr="00710E9D" w14:paraId="59C3A969" w14:textId="77777777" w:rsidTr="00B36397">
        <w:trPr>
          <w:trHeight w:val="1971"/>
        </w:trPr>
        <w:tc>
          <w:tcPr>
            <w:tcW w:w="1490" w:type="pct"/>
            <w:vAlign w:val="center"/>
          </w:tcPr>
          <w:p w14:paraId="7991AC07"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p>
        </w:tc>
        <w:tc>
          <w:tcPr>
            <w:tcW w:w="3510" w:type="pct"/>
            <w:vAlign w:val="center"/>
          </w:tcPr>
          <w:p w14:paraId="648191CF"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85%</w:t>
            </w:r>
          </w:p>
        </w:tc>
      </w:tr>
      <w:tr w:rsidR="008C60E0" w:rsidRPr="00710E9D" w14:paraId="4D7F9748" w14:textId="77777777" w:rsidTr="00B36397">
        <w:trPr>
          <w:trHeight w:val="836"/>
        </w:trPr>
        <w:tc>
          <w:tcPr>
            <w:tcW w:w="1490" w:type="pct"/>
            <w:vAlign w:val="center"/>
          </w:tcPr>
          <w:p w14:paraId="4246FA9C"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Minimalny wkład własny beneficjenta jako % wydatków kwalifikowalnych</w:t>
            </w:r>
          </w:p>
        </w:tc>
        <w:tc>
          <w:tcPr>
            <w:tcW w:w="3510" w:type="pct"/>
            <w:vAlign w:val="center"/>
          </w:tcPr>
          <w:p w14:paraId="380907DE"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15%</w:t>
            </w:r>
          </w:p>
        </w:tc>
      </w:tr>
      <w:tr w:rsidR="008C60E0" w:rsidRPr="00710E9D" w14:paraId="02AC11C6" w14:textId="77777777" w:rsidTr="00802193">
        <w:trPr>
          <w:trHeight w:val="837"/>
        </w:trPr>
        <w:tc>
          <w:tcPr>
            <w:tcW w:w="1490" w:type="pct"/>
            <w:vAlign w:val="center"/>
          </w:tcPr>
          <w:p w14:paraId="32DB7182"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Minimalna</w:t>
            </w:r>
            <w:r w:rsidR="00A0496C">
              <w:rPr>
                <w:rFonts w:ascii="Arial" w:hAnsi="Arial" w:cs="Arial"/>
                <w:sz w:val="20"/>
                <w:lang w:val="pl-PL"/>
              </w:rPr>
              <w:t xml:space="preserve"> </w:t>
            </w:r>
            <w:r w:rsidRPr="004C60B1">
              <w:rPr>
                <w:rFonts w:ascii="Arial" w:hAnsi="Arial" w:cs="Arial"/>
                <w:sz w:val="20"/>
                <w:lang w:val="pl-PL"/>
              </w:rPr>
              <w:t>i</w:t>
            </w:r>
            <w:r w:rsidR="00A0496C">
              <w:rPr>
                <w:rFonts w:ascii="Arial" w:hAnsi="Arial" w:cs="Arial"/>
                <w:sz w:val="20"/>
                <w:lang w:val="pl-PL"/>
              </w:rPr>
              <w:t xml:space="preserve"> </w:t>
            </w:r>
            <w:r w:rsidRPr="004C60B1">
              <w:rPr>
                <w:rFonts w:ascii="Arial" w:hAnsi="Arial" w:cs="Arial"/>
                <w:sz w:val="20"/>
                <w:lang w:val="pl-PL"/>
              </w:rPr>
              <w:t xml:space="preserve">maksymalna wartość projektu (PLN) </w:t>
            </w:r>
          </w:p>
        </w:tc>
        <w:tc>
          <w:tcPr>
            <w:tcW w:w="3510" w:type="pct"/>
            <w:vAlign w:val="center"/>
          </w:tcPr>
          <w:p w14:paraId="279E6597" w14:textId="77777777" w:rsidR="008C60E0" w:rsidRPr="004C60B1" w:rsidRDefault="002A51F3" w:rsidP="004C60B1">
            <w:pPr>
              <w:spacing w:line="276" w:lineRule="auto"/>
              <w:jc w:val="both"/>
              <w:rPr>
                <w:rFonts w:ascii="Arial" w:hAnsi="Arial" w:cs="Arial"/>
                <w:sz w:val="20"/>
                <w:szCs w:val="20"/>
                <w:lang w:eastAsia="pl-PL"/>
              </w:rPr>
            </w:pPr>
            <w:r w:rsidRPr="004C60B1">
              <w:rPr>
                <w:rFonts w:ascii="Arial" w:hAnsi="Arial" w:cs="Arial"/>
                <w:sz w:val="20"/>
                <w:szCs w:val="20"/>
              </w:rPr>
              <w:t>Nie dotyczy</w:t>
            </w:r>
          </w:p>
        </w:tc>
      </w:tr>
      <w:tr w:rsidR="008C60E0" w:rsidRPr="00710E9D" w14:paraId="4C3ED6EC" w14:textId="77777777" w:rsidTr="00802193">
        <w:trPr>
          <w:trHeight w:val="1261"/>
        </w:trPr>
        <w:tc>
          <w:tcPr>
            <w:tcW w:w="1490" w:type="pct"/>
            <w:vAlign w:val="center"/>
          </w:tcPr>
          <w:p w14:paraId="1E328A16" w14:textId="77777777" w:rsidR="008C60E0" w:rsidRPr="004C60B1" w:rsidRDefault="008C60E0"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lastRenderedPageBreak/>
              <w:t>Minimalna i</w:t>
            </w:r>
            <w:r w:rsidR="00A0496C">
              <w:rPr>
                <w:rFonts w:ascii="Arial" w:hAnsi="Arial" w:cs="Arial"/>
                <w:sz w:val="20"/>
                <w:lang w:val="pl-PL"/>
              </w:rPr>
              <w:t xml:space="preserve"> </w:t>
            </w:r>
            <w:r w:rsidRPr="004C60B1">
              <w:rPr>
                <w:rFonts w:ascii="Arial" w:hAnsi="Arial" w:cs="Arial"/>
                <w:sz w:val="20"/>
                <w:lang w:val="pl-PL"/>
              </w:rPr>
              <w:t xml:space="preserve">maksymalna wartość wydatków </w:t>
            </w:r>
            <w:r w:rsidR="00294905" w:rsidRPr="004C60B1">
              <w:rPr>
                <w:rFonts w:ascii="Arial" w:hAnsi="Arial" w:cs="Arial"/>
                <w:sz w:val="20"/>
                <w:lang w:val="pl-PL"/>
              </w:rPr>
              <w:t>kwalifikowa</w:t>
            </w:r>
            <w:r w:rsidR="002A3FBD" w:rsidRPr="004C60B1">
              <w:rPr>
                <w:rFonts w:ascii="Arial" w:hAnsi="Arial" w:cs="Arial"/>
                <w:sz w:val="20"/>
                <w:lang w:val="pl-PL"/>
              </w:rPr>
              <w:t>l</w:t>
            </w:r>
            <w:r w:rsidR="00294905" w:rsidRPr="004C60B1">
              <w:rPr>
                <w:rFonts w:ascii="Arial" w:hAnsi="Arial" w:cs="Arial"/>
                <w:sz w:val="20"/>
                <w:lang w:val="pl-PL"/>
              </w:rPr>
              <w:t xml:space="preserve">nych projektu (PLN) </w:t>
            </w:r>
          </w:p>
        </w:tc>
        <w:tc>
          <w:tcPr>
            <w:tcW w:w="3510" w:type="pct"/>
            <w:vAlign w:val="center"/>
          </w:tcPr>
          <w:p w14:paraId="13E82778" w14:textId="77777777" w:rsidR="008C60E0" w:rsidRPr="004C60B1" w:rsidRDefault="00B357A1" w:rsidP="00A0496C">
            <w:pPr>
              <w:rPr>
                <w:rFonts w:ascii="Arial" w:hAnsi="Arial" w:cs="Arial"/>
                <w:sz w:val="20"/>
                <w:szCs w:val="20"/>
                <w:lang w:eastAsia="pl-PL"/>
              </w:rPr>
            </w:pPr>
            <w:r w:rsidRPr="004C60B1">
              <w:rPr>
                <w:rFonts w:ascii="Arial" w:hAnsi="Arial" w:cs="Arial"/>
                <w:sz w:val="20"/>
                <w:szCs w:val="20"/>
              </w:rPr>
              <w:t>N</w:t>
            </w:r>
            <w:r w:rsidR="00426792" w:rsidRPr="004C60B1">
              <w:rPr>
                <w:rFonts w:ascii="Arial" w:hAnsi="Arial" w:cs="Arial"/>
                <w:sz w:val="20"/>
                <w:szCs w:val="20"/>
              </w:rPr>
              <w:t>ie dotyczy</w:t>
            </w:r>
          </w:p>
        </w:tc>
      </w:tr>
      <w:tr w:rsidR="00A7257D" w:rsidRPr="00710E9D" w14:paraId="7816656F" w14:textId="77777777" w:rsidTr="00802193">
        <w:trPr>
          <w:trHeight w:val="1278"/>
        </w:trPr>
        <w:tc>
          <w:tcPr>
            <w:tcW w:w="1490" w:type="pct"/>
            <w:vAlign w:val="center"/>
          </w:tcPr>
          <w:p w14:paraId="21C7FBA5" w14:textId="77777777" w:rsidR="00A7257D" w:rsidRPr="004C60B1" w:rsidRDefault="00A7257D" w:rsidP="00EF1819">
            <w:pPr>
              <w:pStyle w:val="Akapitzlist"/>
              <w:numPr>
                <w:ilvl w:val="0"/>
                <w:numId w:val="13"/>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Maksymalna wartość dofinansowania </w:t>
            </w:r>
            <w:r w:rsidR="002A3FBD" w:rsidRPr="004C60B1">
              <w:rPr>
                <w:rFonts w:ascii="Arial" w:hAnsi="Arial" w:cs="Arial"/>
                <w:sz w:val="20"/>
                <w:lang w:val="pl-PL"/>
              </w:rPr>
              <w:t xml:space="preserve">wydatków </w:t>
            </w:r>
            <w:r w:rsidRPr="004C60B1">
              <w:rPr>
                <w:rFonts w:ascii="Arial" w:hAnsi="Arial" w:cs="Arial"/>
                <w:sz w:val="20"/>
                <w:lang w:val="pl-PL"/>
              </w:rPr>
              <w:t>kwalifikowa</w:t>
            </w:r>
            <w:r w:rsidR="002A3FBD" w:rsidRPr="004C60B1">
              <w:rPr>
                <w:rFonts w:ascii="Arial" w:hAnsi="Arial" w:cs="Arial"/>
                <w:sz w:val="20"/>
                <w:lang w:val="pl-PL"/>
              </w:rPr>
              <w:t>l</w:t>
            </w:r>
            <w:r w:rsidRPr="004C60B1">
              <w:rPr>
                <w:rFonts w:ascii="Arial" w:hAnsi="Arial" w:cs="Arial"/>
                <w:sz w:val="20"/>
                <w:lang w:val="pl-PL"/>
              </w:rPr>
              <w:t>nych (PLN)</w:t>
            </w:r>
          </w:p>
        </w:tc>
        <w:tc>
          <w:tcPr>
            <w:tcW w:w="3510" w:type="pct"/>
            <w:vAlign w:val="center"/>
          </w:tcPr>
          <w:p w14:paraId="100DAF9A" w14:textId="77777777" w:rsidR="00A7257D" w:rsidRPr="004C60B1" w:rsidRDefault="00D81640" w:rsidP="004C60B1">
            <w:pPr>
              <w:spacing w:line="276" w:lineRule="auto"/>
              <w:jc w:val="both"/>
              <w:rPr>
                <w:rFonts w:ascii="Arial" w:hAnsi="Arial" w:cs="Arial"/>
                <w:sz w:val="20"/>
                <w:szCs w:val="20"/>
              </w:rPr>
            </w:pPr>
            <w:r w:rsidRPr="004C60B1">
              <w:rPr>
                <w:rFonts w:ascii="Arial" w:hAnsi="Arial" w:cs="Arial"/>
                <w:sz w:val="20"/>
                <w:szCs w:val="20"/>
              </w:rPr>
              <w:t>Nie dotyczy</w:t>
            </w:r>
          </w:p>
        </w:tc>
      </w:tr>
      <w:tr w:rsidR="00A7257D" w:rsidRPr="00710E9D" w14:paraId="211A4D64" w14:textId="77777777" w:rsidTr="00802193">
        <w:trPr>
          <w:trHeight w:val="1111"/>
        </w:trPr>
        <w:tc>
          <w:tcPr>
            <w:tcW w:w="1490" w:type="pct"/>
            <w:vAlign w:val="center"/>
          </w:tcPr>
          <w:p w14:paraId="0E3E3FE6" w14:textId="77777777" w:rsidR="00A7257D" w:rsidRPr="004C60B1" w:rsidRDefault="00A7257D" w:rsidP="00EF1819">
            <w:pPr>
              <w:pStyle w:val="Akapitzlist"/>
              <w:numPr>
                <w:ilvl w:val="0"/>
                <w:numId w:val="13"/>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Kwota alokacji UE na</w:t>
            </w:r>
            <w:r w:rsidR="00A0496C">
              <w:rPr>
                <w:rFonts w:ascii="Arial" w:hAnsi="Arial" w:cs="Arial"/>
                <w:sz w:val="20"/>
                <w:lang w:val="pl-PL"/>
              </w:rPr>
              <w:t xml:space="preserve"> </w:t>
            </w:r>
            <w:r w:rsidRPr="004C60B1" w:rsidDel="00491F2A">
              <w:rPr>
                <w:rFonts w:ascii="Arial" w:hAnsi="Arial" w:cs="Arial"/>
                <w:sz w:val="20"/>
                <w:lang w:val="pl-PL"/>
              </w:rPr>
              <w:t xml:space="preserve">instrumenty finansowe (EUR) (jeśli dotyczy) </w:t>
            </w:r>
          </w:p>
        </w:tc>
        <w:tc>
          <w:tcPr>
            <w:tcW w:w="3510" w:type="pct"/>
            <w:vAlign w:val="center"/>
          </w:tcPr>
          <w:p w14:paraId="052615AD" w14:textId="77777777" w:rsidR="00A7257D" w:rsidRPr="004C60B1" w:rsidRDefault="00A7257D" w:rsidP="004C60B1">
            <w:pPr>
              <w:spacing w:line="276" w:lineRule="auto"/>
              <w:jc w:val="both"/>
              <w:rPr>
                <w:rFonts w:ascii="Arial" w:hAnsi="Arial" w:cs="Arial"/>
                <w:sz w:val="20"/>
                <w:szCs w:val="20"/>
              </w:rPr>
            </w:pPr>
            <w:r w:rsidRPr="004C60B1" w:rsidDel="00491F2A">
              <w:rPr>
                <w:rFonts w:ascii="Arial" w:hAnsi="Arial" w:cs="Arial"/>
                <w:sz w:val="20"/>
                <w:szCs w:val="20"/>
              </w:rPr>
              <w:t>Nie dotyczy</w:t>
            </w:r>
          </w:p>
        </w:tc>
      </w:tr>
      <w:tr w:rsidR="00A7257D" w:rsidRPr="00710E9D" w14:paraId="4D20CADE" w14:textId="77777777" w:rsidTr="00802193">
        <w:trPr>
          <w:trHeight w:val="1128"/>
        </w:trPr>
        <w:tc>
          <w:tcPr>
            <w:tcW w:w="1490" w:type="pct"/>
            <w:vAlign w:val="center"/>
          </w:tcPr>
          <w:p w14:paraId="0917AA02" w14:textId="77777777" w:rsidR="00A7257D" w:rsidRPr="004C60B1" w:rsidDel="00491F2A" w:rsidRDefault="00A7257D" w:rsidP="00EF1819">
            <w:pPr>
              <w:pStyle w:val="Akapitzlist"/>
              <w:numPr>
                <w:ilvl w:val="0"/>
                <w:numId w:val="13"/>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Mechanizm wdrażania instrumentów finansowych</w:t>
            </w:r>
          </w:p>
        </w:tc>
        <w:tc>
          <w:tcPr>
            <w:tcW w:w="3510" w:type="pct"/>
            <w:vAlign w:val="center"/>
          </w:tcPr>
          <w:p w14:paraId="6BE1B670" w14:textId="77777777" w:rsidR="00A7257D" w:rsidRPr="004C60B1" w:rsidDel="00491F2A" w:rsidRDefault="00A7257D" w:rsidP="004C60B1">
            <w:pPr>
              <w:spacing w:line="276" w:lineRule="auto"/>
              <w:jc w:val="both"/>
              <w:rPr>
                <w:rFonts w:ascii="Arial" w:hAnsi="Arial" w:cs="Arial"/>
                <w:sz w:val="20"/>
                <w:szCs w:val="20"/>
              </w:rPr>
            </w:pPr>
            <w:r w:rsidRPr="004C60B1">
              <w:rPr>
                <w:rFonts w:ascii="Arial" w:hAnsi="Arial" w:cs="Arial"/>
                <w:sz w:val="20"/>
                <w:szCs w:val="20"/>
              </w:rPr>
              <w:t>Nie dotyczy</w:t>
            </w:r>
          </w:p>
        </w:tc>
      </w:tr>
      <w:tr w:rsidR="00A7257D" w:rsidRPr="00710E9D" w14:paraId="26E91C1C" w14:textId="77777777" w:rsidTr="00B36397">
        <w:trPr>
          <w:trHeight w:val="1380"/>
        </w:trPr>
        <w:tc>
          <w:tcPr>
            <w:tcW w:w="1490" w:type="pct"/>
            <w:vAlign w:val="center"/>
          </w:tcPr>
          <w:p w14:paraId="7E137AF0" w14:textId="77777777" w:rsidR="00A7257D" w:rsidRPr="004C60B1" w:rsidDel="00491F2A" w:rsidRDefault="00A7257D" w:rsidP="00EF1819">
            <w:pPr>
              <w:pStyle w:val="Akapitzlist"/>
              <w:numPr>
                <w:ilvl w:val="0"/>
                <w:numId w:val="13"/>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Rodzaj wsparcia instrumentów finansowych oraz</w:t>
            </w:r>
            <w:r w:rsidR="00A0496C">
              <w:rPr>
                <w:rFonts w:ascii="Arial" w:hAnsi="Arial" w:cs="Arial"/>
                <w:sz w:val="20"/>
                <w:lang w:val="pl-PL"/>
              </w:rPr>
              <w:t xml:space="preserve"> </w:t>
            </w:r>
            <w:r w:rsidRPr="004C60B1" w:rsidDel="00491F2A">
              <w:rPr>
                <w:rFonts w:ascii="Arial" w:hAnsi="Arial" w:cs="Arial"/>
                <w:sz w:val="20"/>
                <w:lang w:val="pl-PL"/>
              </w:rPr>
              <w:t>najważniejsze warunki przyznawania</w:t>
            </w:r>
          </w:p>
        </w:tc>
        <w:tc>
          <w:tcPr>
            <w:tcW w:w="3510" w:type="pct"/>
            <w:vAlign w:val="center"/>
          </w:tcPr>
          <w:p w14:paraId="4C6056A7" w14:textId="77777777" w:rsidR="00A7257D" w:rsidRPr="004C60B1" w:rsidRDefault="00A7257D" w:rsidP="004C60B1">
            <w:pPr>
              <w:spacing w:line="276" w:lineRule="auto"/>
              <w:jc w:val="both"/>
              <w:rPr>
                <w:rFonts w:ascii="Arial" w:hAnsi="Arial" w:cs="Arial"/>
                <w:sz w:val="20"/>
                <w:szCs w:val="20"/>
              </w:rPr>
            </w:pPr>
            <w:r w:rsidRPr="004C60B1">
              <w:rPr>
                <w:rFonts w:ascii="Arial" w:hAnsi="Arial" w:cs="Arial"/>
                <w:sz w:val="20"/>
                <w:szCs w:val="20"/>
              </w:rPr>
              <w:t>Nie dotyczy</w:t>
            </w:r>
          </w:p>
        </w:tc>
      </w:tr>
      <w:tr w:rsidR="00A7257D" w:rsidRPr="00710E9D" w14:paraId="0C2C5DA7" w14:textId="77777777" w:rsidTr="00802193">
        <w:trPr>
          <w:trHeight w:val="1022"/>
        </w:trPr>
        <w:tc>
          <w:tcPr>
            <w:tcW w:w="1490" w:type="pct"/>
            <w:vAlign w:val="center"/>
          </w:tcPr>
          <w:p w14:paraId="57E83709" w14:textId="77777777" w:rsidR="00A7257D" w:rsidRPr="004C60B1" w:rsidDel="00491F2A" w:rsidRDefault="00A7257D" w:rsidP="00EF1819">
            <w:pPr>
              <w:pStyle w:val="Akapitzlist"/>
              <w:numPr>
                <w:ilvl w:val="0"/>
                <w:numId w:val="13"/>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Katalog ostatecznych odbiorców instrumentów finansowych</w:t>
            </w:r>
          </w:p>
        </w:tc>
        <w:tc>
          <w:tcPr>
            <w:tcW w:w="3510" w:type="pct"/>
            <w:vAlign w:val="center"/>
          </w:tcPr>
          <w:p w14:paraId="02943E72" w14:textId="77777777" w:rsidR="00A7257D" w:rsidRPr="004C60B1" w:rsidRDefault="00A7257D" w:rsidP="004C60B1">
            <w:pPr>
              <w:spacing w:line="276" w:lineRule="auto"/>
              <w:jc w:val="both"/>
              <w:rPr>
                <w:rFonts w:ascii="Arial" w:hAnsi="Arial" w:cs="Arial"/>
                <w:sz w:val="20"/>
                <w:szCs w:val="20"/>
              </w:rPr>
            </w:pPr>
            <w:r w:rsidRPr="004C60B1">
              <w:rPr>
                <w:rFonts w:ascii="Arial" w:hAnsi="Arial" w:cs="Arial"/>
                <w:sz w:val="20"/>
                <w:szCs w:val="20"/>
              </w:rPr>
              <w:t>Nie dotyczy</w:t>
            </w:r>
          </w:p>
        </w:tc>
      </w:tr>
    </w:tbl>
    <w:p w14:paraId="1D119907" w14:textId="77777777" w:rsidR="00294905" w:rsidRPr="004C60B1" w:rsidRDefault="00294905">
      <w:pPr>
        <w:rPr>
          <w:rFonts w:ascii="Arial" w:hAnsi="Arial"/>
          <w:sz w:val="20"/>
          <w:szCs w:val="20"/>
        </w:rPr>
      </w:pPr>
      <w:r w:rsidRPr="004C60B1">
        <w:rPr>
          <w:rFonts w:ascii="Arial" w:hAnsi="Arial"/>
          <w:b/>
          <w:bCs/>
          <w:sz w:val="20"/>
          <w:szCs w:val="20"/>
        </w:rPr>
        <w:br w:type="page"/>
      </w:r>
    </w:p>
    <w:tbl>
      <w:tblPr>
        <w:tblW w:w="5000" w:type="pct"/>
        <w:tblInd w:w="-1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346"/>
      </w:tblGrid>
      <w:tr w:rsidR="00263BEE" w:rsidRPr="00710E9D" w14:paraId="73C4BA51" w14:textId="77777777" w:rsidTr="006F4B4A">
        <w:trPr>
          <w:trHeight w:val="568"/>
        </w:trPr>
        <w:tc>
          <w:tcPr>
            <w:tcW w:w="5000" w:type="pct"/>
            <w:tcBorders>
              <w:top w:val="single" w:sz="4" w:space="0" w:color="auto"/>
              <w:bottom w:val="single" w:sz="4" w:space="0" w:color="auto"/>
            </w:tcBorders>
            <w:shd w:val="clear" w:color="auto" w:fill="8064A2"/>
            <w:vAlign w:val="center"/>
          </w:tcPr>
          <w:p w14:paraId="47286558" w14:textId="77777777" w:rsidR="00263BEE" w:rsidRPr="00A0496C" w:rsidRDefault="00A91FF0" w:rsidP="006F4B4A">
            <w:pPr>
              <w:pStyle w:val="Nagwek2"/>
              <w:spacing w:before="0" w:line="276" w:lineRule="auto"/>
              <w:rPr>
                <w:rFonts w:ascii="Arial" w:eastAsia="MS Mincho" w:hAnsi="Arial" w:cs="Arial"/>
                <w:bCs w:val="0"/>
                <w:color w:val="auto"/>
                <w:sz w:val="22"/>
                <w:szCs w:val="22"/>
              </w:rPr>
            </w:pPr>
            <w:bookmarkStart w:id="24" w:name="_Toc79492943"/>
            <w:r w:rsidRPr="00A0496C">
              <w:rPr>
                <w:rFonts w:ascii="Arial" w:eastAsia="MS Mincho" w:hAnsi="Arial" w:cs="Arial"/>
                <w:bCs w:val="0"/>
                <w:color w:val="FFFFFF" w:themeColor="background1"/>
                <w:sz w:val="22"/>
                <w:szCs w:val="22"/>
              </w:rPr>
              <w:lastRenderedPageBreak/>
              <w:t xml:space="preserve">Oś Priorytetowa III </w:t>
            </w:r>
            <w:r w:rsidRPr="00A0496C">
              <w:rPr>
                <w:rFonts w:ascii="Arial" w:eastAsia="MS Mincho" w:hAnsi="Arial" w:cs="Arial"/>
                <w:bCs w:val="0"/>
                <w:i/>
                <w:color w:val="FFFFFF" w:themeColor="background1"/>
                <w:sz w:val="22"/>
                <w:szCs w:val="22"/>
              </w:rPr>
              <w:t>Ponadregionalna Infrastruktura Kolejowa</w:t>
            </w:r>
            <w:bookmarkEnd w:id="24"/>
          </w:p>
        </w:tc>
      </w:tr>
    </w:tbl>
    <w:p w14:paraId="5D2CB9BF" w14:textId="77777777" w:rsidR="00263BEE" w:rsidRPr="004C60B1" w:rsidRDefault="00263BEE" w:rsidP="00EF1819">
      <w:pPr>
        <w:pStyle w:val="Akapitzlist"/>
        <w:numPr>
          <w:ilvl w:val="0"/>
          <w:numId w:val="8"/>
        </w:numPr>
        <w:spacing w:before="120" w:after="120" w:line="276" w:lineRule="auto"/>
        <w:ind w:left="709" w:hanging="425"/>
        <w:contextualSpacing w:val="0"/>
        <w:rPr>
          <w:rFonts w:ascii="Arial" w:hAnsi="Arial" w:cs="Arial"/>
          <w:sz w:val="20"/>
        </w:rPr>
      </w:pPr>
      <w:r w:rsidRPr="004C60B1">
        <w:rPr>
          <w:rFonts w:ascii="Arial" w:hAnsi="Arial" w:cs="Arial"/>
          <w:sz w:val="20"/>
          <w:lang w:val="pl-PL"/>
        </w:rPr>
        <w:t>Numer</w:t>
      </w:r>
      <w:r w:rsidRPr="004C60B1">
        <w:rPr>
          <w:rFonts w:ascii="Arial" w:hAnsi="Arial" w:cs="Arial"/>
          <w:sz w:val="20"/>
        </w:rPr>
        <w:t xml:space="preserve"> i </w:t>
      </w:r>
      <w:r w:rsidRPr="004C60B1">
        <w:rPr>
          <w:rFonts w:ascii="Arial" w:hAnsi="Arial" w:cs="Arial"/>
          <w:sz w:val="20"/>
          <w:lang w:val="pl-PL"/>
        </w:rPr>
        <w:t>nazwa</w:t>
      </w:r>
      <w:r w:rsidRPr="004C60B1">
        <w:rPr>
          <w:rFonts w:ascii="Arial" w:hAnsi="Arial" w:cs="Arial"/>
          <w:sz w:val="20"/>
        </w:rPr>
        <w:t xml:space="preserve"> </w:t>
      </w:r>
      <w:r w:rsidRPr="004C60B1">
        <w:rPr>
          <w:rFonts w:ascii="Arial" w:hAnsi="Arial" w:cs="Arial"/>
          <w:sz w:val="20"/>
          <w:lang w:val="pl-PL"/>
        </w:rPr>
        <w:t>osi</w:t>
      </w:r>
      <w:r w:rsidRPr="004C60B1">
        <w:rPr>
          <w:rFonts w:ascii="Arial" w:hAnsi="Arial" w:cs="Arial"/>
          <w:sz w:val="20"/>
        </w:rPr>
        <w:t xml:space="preserve"> </w:t>
      </w:r>
      <w:r w:rsidRPr="004C60B1">
        <w:rPr>
          <w:rFonts w:ascii="Arial" w:hAnsi="Arial" w:cs="Arial"/>
          <w:sz w:val="20"/>
          <w:lang w:val="pl-PL"/>
        </w:rPr>
        <w:t>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263BEE" w:rsidRPr="00710E9D" w14:paraId="594C8503" w14:textId="77777777" w:rsidTr="006F4B4A">
        <w:trPr>
          <w:trHeight w:val="519"/>
        </w:trPr>
        <w:tc>
          <w:tcPr>
            <w:tcW w:w="9346" w:type="dxa"/>
            <w:vAlign w:val="center"/>
          </w:tcPr>
          <w:p w14:paraId="17DECC33" w14:textId="77777777" w:rsidR="00263BEE" w:rsidRPr="004C60B1" w:rsidRDefault="00263BEE" w:rsidP="00146A85">
            <w:pPr>
              <w:spacing w:line="276" w:lineRule="auto"/>
              <w:rPr>
                <w:rFonts w:ascii="Arial" w:hAnsi="Arial" w:cs="Arial"/>
                <w:sz w:val="20"/>
                <w:szCs w:val="20"/>
              </w:rPr>
            </w:pPr>
            <w:r w:rsidRPr="004C60B1">
              <w:rPr>
                <w:rFonts w:ascii="Arial" w:hAnsi="Arial" w:cs="Arial"/>
                <w:bCs/>
                <w:sz w:val="20"/>
                <w:szCs w:val="20"/>
              </w:rPr>
              <w:t xml:space="preserve">Oś priorytetowa III </w:t>
            </w:r>
            <w:r w:rsidRPr="004C60B1">
              <w:rPr>
                <w:rFonts w:ascii="Arial" w:hAnsi="Arial" w:cs="Arial"/>
                <w:bCs/>
                <w:i/>
                <w:sz w:val="20"/>
                <w:szCs w:val="20"/>
              </w:rPr>
              <w:t>Ponadregionalna Infrastruktura Kolejowa</w:t>
            </w:r>
            <w:r w:rsidRPr="004C60B1">
              <w:rPr>
                <w:rFonts w:ascii="Arial" w:hAnsi="Arial" w:cs="Arial"/>
                <w:bCs/>
                <w:sz w:val="20"/>
                <w:szCs w:val="20"/>
              </w:rPr>
              <w:t>.</w:t>
            </w:r>
          </w:p>
        </w:tc>
      </w:tr>
    </w:tbl>
    <w:p w14:paraId="67979EAD" w14:textId="77777777" w:rsidR="00263BEE" w:rsidRPr="004C60B1" w:rsidRDefault="00263BEE" w:rsidP="00EF1819">
      <w:pPr>
        <w:pStyle w:val="Akapitzlist"/>
        <w:numPr>
          <w:ilvl w:val="0"/>
          <w:numId w:val="8"/>
        </w:numPr>
        <w:spacing w:before="120" w:after="120" w:line="276" w:lineRule="auto"/>
        <w:ind w:left="714" w:hanging="357"/>
        <w:contextualSpacing w:val="0"/>
        <w:rPr>
          <w:rFonts w:ascii="Arial" w:hAnsi="Arial" w:cs="Arial"/>
          <w:sz w:val="20"/>
          <w:lang w:val="pl-PL"/>
        </w:rPr>
      </w:pPr>
      <w:r w:rsidRPr="004C60B1">
        <w:rPr>
          <w:rFonts w:ascii="Arial" w:hAnsi="Arial" w:cs="Arial"/>
          <w:sz w:val="20"/>
          <w:lang w:val="pl-PL"/>
        </w:rPr>
        <w:t>Cele szczegółowe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263BEE" w:rsidRPr="00710E9D" w14:paraId="26B9552A" w14:textId="77777777" w:rsidTr="006F4B4A">
        <w:trPr>
          <w:trHeight w:val="1034"/>
        </w:trPr>
        <w:tc>
          <w:tcPr>
            <w:tcW w:w="9346" w:type="dxa"/>
          </w:tcPr>
          <w:p w14:paraId="3EAF43D7"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Celem III osi priorytetowej jest zwiększona dostępność Polski Wschodniej w zakresie infrastruktury kolejowej. Dostępność makroregionu należy rozumieć w kontekście wewnętrznych połączeń kolejowych, przede wszystkim istniejących pomiędzy miastami wojewódzkimi, jak również połączeń o charakterze zewnętrznym do najważniejszych krajowych ośrodków miejskich. Planowane w ramach osi priorytetowej inwestycje prowadzone będą głównie w ramach Wschodniej Magistrali Kolejowej, która stanowi koncepcję połączenia miast wojewódzkich Polski Wschodniej w zakresie transportu kolejowego.</w:t>
            </w:r>
          </w:p>
          <w:p w14:paraId="64CA65A5"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Podstawowym założeniem realizacji III osi priorytetowej będzie skierowanie środków na realizację inwestycji na odcinkach służących poprawie dostępności transportowej</w:t>
            </w:r>
            <w:r w:rsidR="00802193">
              <w:rPr>
                <w:rFonts w:ascii="Arial" w:hAnsi="Arial" w:cs="Arial"/>
                <w:sz w:val="20"/>
                <w:szCs w:val="20"/>
              </w:rPr>
              <w:t xml:space="preserve"> w obrębie Polski Wschodniej, a </w:t>
            </w:r>
            <w:r w:rsidRPr="004C60B1">
              <w:rPr>
                <w:rFonts w:ascii="Arial" w:hAnsi="Arial" w:cs="Arial"/>
                <w:sz w:val="20"/>
                <w:szCs w:val="20"/>
              </w:rPr>
              <w:t xml:space="preserve">jednocześnie istotnych pod względem wzmacniania makroregionalnych potencjałów rozwojowych. </w:t>
            </w:r>
          </w:p>
          <w:p w14:paraId="43AA6347"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Projekty inwestycyjne realizowane w ramach osi priorytetowej będą ukierunkowane na zwiększenie poziomu przepustowości linii kolejowych poprzez podwyższenie ich parametrów technicznych (prędkość, nacisk na oś), elektryfikację wybranych linii, unowocześnienie systemów sterowania ruchem kolejowym oraz systemów informacji pasażerskiej, a także budowę bądź przebudowę obiektów obsługi podróżnych, m.in. poprzez dostosowan</w:t>
            </w:r>
            <w:r w:rsidR="00880B7E">
              <w:rPr>
                <w:rFonts w:ascii="Arial" w:hAnsi="Arial" w:cs="Arial"/>
                <w:sz w:val="20"/>
                <w:szCs w:val="20"/>
              </w:rPr>
              <w:t>i</w:t>
            </w:r>
            <w:r w:rsidRPr="004C60B1">
              <w:rPr>
                <w:rFonts w:ascii="Arial" w:hAnsi="Arial" w:cs="Arial"/>
                <w:sz w:val="20"/>
                <w:szCs w:val="20"/>
              </w:rPr>
              <w:t xml:space="preserve">e do wyższych standardów bezpieczeństwa oraz potrzeb osób niepełnosprawnych ruchowo. </w:t>
            </w:r>
          </w:p>
          <w:p w14:paraId="7AAF69B0"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 xml:space="preserve">Interwencja obejmie inwestycje w infrastrukturę kolejową poza siecią TEN-T oraz w ramach sieci TEN-T. W zależności od potrzeb prowadzona będzie rewitalizacja, rehabilitacja lub modernizacja istniejącej infrastruktury kolejowej oraz pasażerskiej o znaczeniu makroregionalnym. Ponadto przewidziana jest budowa lub przebudowa sieci trakcyjnej, obiektów inżynieryjnych oraz infrastruktury towarzyszącej. </w:t>
            </w:r>
          </w:p>
          <w:p w14:paraId="36768F68"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Realizacja planowanych inwestycji poprzez poprawę parametrów technicznych sieci kolejowej, umożliwi podniesienie konkurencyjności transportu kolejowego wobec transportu drogowego, w zakresie przejazdów pasażerskich i towarowych. Wpłynie ponadto na zwiększenie komfortu podróżowania oraz dostępu do głównych makroregionalnych i zewnętrznych rynków pracy, poprawę stanu bezpieczeństwa ruchu kolejowego oraz ograniczenia negatywnego wpływu transportu na środowisko.</w:t>
            </w:r>
          </w:p>
          <w:p w14:paraId="7D685607" w14:textId="77777777" w:rsidR="00B852EF" w:rsidRPr="004C60B1" w:rsidRDefault="00B852EF" w:rsidP="004F5892">
            <w:pPr>
              <w:spacing w:before="120" w:after="120" w:line="276" w:lineRule="auto"/>
              <w:jc w:val="both"/>
              <w:rPr>
                <w:rFonts w:ascii="Arial" w:hAnsi="Arial" w:cs="Arial"/>
                <w:sz w:val="20"/>
                <w:szCs w:val="20"/>
              </w:rPr>
            </w:pPr>
            <w:r w:rsidRPr="004C60B1">
              <w:rPr>
                <w:rFonts w:ascii="Arial" w:hAnsi="Arial" w:cs="Arial"/>
                <w:sz w:val="20"/>
                <w:szCs w:val="20"/>
              </w:rPr>
              <w:t xml:space="preserve">Ponadto realizacja inwestycji w ramach POPW będzie elementem wzmacniającym efekt działań inwestycyjnych w infrastrukturę kolejową planowanych do realizacji w ramach POIiŚ 2014-2020. Demarkację projektów (interwencji) zapewnia </w:t>
            </w:r>
            <w:r w:rsidR="004F5892" w:rsidRPr="004C60B1">
              <w:rPr>
                <w:rFonts w:ascii="Arial" w:hAnsi="Arial" w:cs="Arial"/>
                <w:sz w:val="20"/>
                <w:szCs w:val="20"/>
              </w:rPr>
              <w:t>Dokum</w:t>
            </w:r>
            <w:r w:rsidR="004F5892">
              <w:rPr>
                <w:rFonts w:ascii="Arial" w:hAnsi="Arial" w:cs="Arial"/>
                <w:sz w:val="20"/>
                <w:szCs w:val="20"/>
              </w:rPr>
              <w:t>ent</w:t>
            </w:r>
            <w:r w:rsidR="004F5892" w:rsidRPr="004C60B1">
              <w:rPr>
                <w:rFonts w:ascii="Arial" w:hAnsi="Arial" w:cs="Arial"/>
                <w:sz w:val="20"/>
                <w:szCs w:val="20"/>
              </w:rPr>
              <w:t xml:space="preserve"> Implementacyjny do Strategii Rozwoju Transportu do 2020 roku (z perspektywą do 2030 roku)</w:t>
            </w:r>
            <w:r w:rsidR="00740425">
              <w:rPr>
                <w:rFonts w:ascii="Arial" w:hAnsi="Arial" w:cs="Arial"/>
                <w:sz w:val="20"/>
                <w:szCs w:val="20"/>
              </w:rPr>
              <w:t xml:space="preserve"> (DI SRT)</w:t>
            </w:r>
            <w:r w:rsidRPr="004C60B1">
              <w:rPr>
                <w:rFonts w:ascii="Arial" w:hAnsi="Arial" w:cs="Arial"/>
                <w:sz w:val="20"/>
                <w:szCs w:val="20"/>
              </w:rPr>
              <w:t>, zawierający listy projektów dla obu programów: „o znaczeniu krajowym” (dla POIŚ), „o</w:t>
            </w:r>
            <w:r w:rsidR="00710E9D">
              <w:rPr>
                <w:rFonts w:ascii="Arial" w:hAnsi="Arial" w:cs="Arial"/>
                <w:sz w:val="20"/>
                <w:szCs w:val="20"/>
              </w:rPr>
              <w:t xml:space="preserve"> </w:t>
            </w:r>
            <w:r w:rsidRPr="004C60B1">
              <w:rPr>
                <w:rFonts w:ascii="Arial" w:hAnsi="Arial" w:cs="Arial"/>
                <w:sz w:val="20"/>
                <w:szCs w:val="20"/>
              </w:rPr>
              <w:t>znaczeniu makroregionalnym” (dla PO PW).</w:t>
            </w:r>
            <w:r w:rsidR="00710E9D">
              <w:rPr>
                <w:rFonts w:ascii="Arial" w:hAnsi="Arial" w:cs="Arial"/>
                <w:sz w:val="20"/>
                <w:szCs w:val="20"/>
              </w:rPr>
              <w:t xml:space="preserve"> </w:t>
            </w:r>
            <w:r w:rsidR="00740425">
              <w:rPr>
                <w:rFonts w:ascii="Arial" w:hAnsi="Arial" w:cs="Arial"/>
                <w:sz w:val="20"/>
                <w:szCs w:val="20"/>
              </w:rPr>
              <w:t xml:space="preserve">W DI </w:t>
            </w:r>
            <w:r w:rsidRPr="004C60B1">
              <w:rPr>
                <w:rFonts w:ascii="Arial" w:hAnsi="Arial" w:cs="Arial"/>
                <w:sz w:val="20"/>
                <w:szCs w:val="20"/>
              </w:rPr>
              <w:t>SRT określono przebieg Magistrali Wschodniej wraz z odgałęzieniem, w skład której wchodzą wszystkie projekty o</w:t>
            </w:r>
            <w:r w:rsidR="00710E9D">
              <w:rPr>
                <w:rFonts w:ascii="Arial" w:hAnsi="Arial" w:cs="Arial"/>
                <w:sz w:val="20"/>
                <w:szCs w:val="20"/>
              </w:rPr>
              <w:t xml:space="preserve"> </w:t>
            </w:r>
            <w:r w:rsidRPr="004C60B1">
              <w:rPr>
                <w:rFonts w:ascii="Arial" w:hAnsi="Arial" w:cs="Arial"/>
                <w:sz w:val="20"/>
                <w:szCs w:val="20"/>
              </w:rPr>
              <w:t>znaczeniu makroregionalnym.</w:t>
            </w:r>
          </w:p>
        </w:tc>
      </w:tr>
    </w:tbl>
    <w:p w14:paraId="2F04E13C" w14:textId="77777777" w:rsidR="00263BEE" w:rsidRPr="004C60B1" w:rsidRDefault="00263BEE" w:rsidP="00263BEE">
      <w:pPr>
        <w:rPr>
          <w:rFonts w:ascii="Arial" w:hAnsi="Arial" w:cs="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263BEE" w:rsidRPr="00710E9D" w14:paraId="09FABE55" w14:textId="77777777" w:rsidTr="006F4B4A">
        <w:trPr>
          <w:trHeight w:val="419"/>
        </w:trPr>
        <w:tc>
          <w:tcPr>
            <w:tcW w:w="1427" w:type="pct"/>
            <w:shd w:val="clear" w:color="auto" w:fill="FFFFFF"/>
            <w:vAlign w:val="center"/>
          </w:tcPr>
          <w:p w14:paraId="69417E61" w14:textId="77777777" w:rsidR="00263BEE" w:rsidRPr="004C60B1" w:rsidRDefault="00263BEE" w:rsidP="00EF1819">
            <w:pPr>
              <w:pStyle w:val="Akapitzlist"/>
              <w:numPr>
                <w:ilvl w:val="0"/>
                <w:numId w:val="8"/>
              </w:numPr>
              <w:spacing w:line="276" w:lineRule="auto"/>
              <w:ind w:left="284" w:hanging="284"/>
              <w:contextualSpacing w:val="0"/>
              <w:rPr>
                <w:rFonts w:ascii="Arial" w:hAnsi="Arial" w:cs="Arial"/>
                <w:sz w:val="20"/>
              </w:rPr>
            </w:pPr>
            <w:r w:rsidRPr="004C60B1">
              <w:rPr>
                <w:rFonts w:ascii="Arial" w:hAnsi="Arial" w:cs="Arial"/>
                <w:sz w:val="20"/>
                <w:lang w:val="pl-PL"/>
              </w:rPr>
              <w:t>Charakter</w:t>
            </w:r>
            <w:r w:rsidRPr="004C60B1">
              <w:rPr>
                <w:rFonts w:ascii="Arial" w:hAnsi="Arial" w:cs="Arial"/>
                <w:sz w:val="20"/>
              </w:rPr>
              <w:t xml:space="preserve"> </w:t>
            </w:r>
            <w:r w:rsidRPr="004C60B1">
              <w:rPr>
                <w:rFonts w:ascii="Arial" w:hAnsi="Arial" w:cs="Arial"/>
                <w:sz w:val="20"/>
                <w:lang w:val="pl-PL"/>
              </w:rPr>
              <w:t>osi</w:t>
            </w:r>
          </w:p>
        </w:tc>
        <w:tc>
          <w:tcPr>
            <w:tcW w:w="3573" w:type="pct"/>
            <w:shd w:val="clear" w:color="auto" w:fill="FFFFFF"/>
            <w:vAlign w:val="center"/>
          </w:tcPr>
          <w:p w14:paraId="109A494D" w14:textId="77777777" w:rsidR="00263BEE" w:rsidRPr="004C60B1" w:rsidRDefault="00263BEE" w:rsidP="00A0496C">
            <w:pPr>
              <w:spacing w:line="276" w:lineRule="auto"/>
              <w:rPr>
                <w:rFonts w:ascii="Arial" w:hAnsi="Arial" w:cs="Arial"/>
                <w:sz w:val="20"/>
                <w:szCs w:val="20"/>
              </w:rPr>
            </w:pPr>
            <w:r w:rsidRPr="004C60B1">
              <w:rPr>
                <w:rFonts w:ascii="Arial" w:hAnsi="Arial" w:cs="Arial"/>
                <w:sz w:val="20"/>
                <w:szCs w:val="20"/>
              </w:rPr>
              <w:t>Standardowa</w:t>
            </w:r>
            <w:r w:rsidRPr="004C60B1">
              <w:rPr>
                <w:rStyle w:val="Odwoanieprzypisudolnego"/>
                <w:rFonts w:cs="Arial"/>
                <w:szCs w:val="20"/>
              </w:rPr>
              <w:footnoteReference w:id="49"/>
            </w:r>
          </w:p>
        </w:tc>
      </w:tr>
      <w:tr w:rsidR="00263BEE" w:rsidRPr="00710E9D" w14:paraId="6360A4D8" w14:textId="77777777" w:rsidTr="006F4B4A">
        <w:trPr>
          <w:trHeight w:val="694"/>
        </w:trPr>
        <w:tc>
          <w:tcPr>
            <w:tcW w:w="1427" w:type="pct"/>
            <w:shd w:val="clear" w:color="auto" w:fill="FFFFFF"/>
            <w:vAlign w:val="center"/>
          </w:tcPr>
          <w:p w14:paraId="73646E8F" w14:textId="77777777" w:rsidR="00263BEE" w:rsidRPr="004C60B1" w:rsidRDefault="00263BEE" w:rsidP="00EF1819">
            <w:pPr>
              <w:pStyle w:val="Akapitzlist"/>
              <w:numPr>
                <w:ilvl w:val="0"/>
                <w:numId w:val="8"/>
              </w:numPr>
              <w:spacing w:line="276" w:lineRule="auto"/>
              <w:ind w:left="284" w:hanging="284"/>
              <w:contextualSpacing w:val="0"/>
              <w:rPr>
                <w:rFonts w:ascii="Arial" w:hAnsi="Arial" w:cs="Arial"/>
                <w:sz w:val="20"/>
                <w:lang w:val="pl-PL"/>
              </w:rPr>
            </w:pPr>
            <w:r w:rsidRPr="004C60B1">
              <w:rPr>
                <w:rFonts w:ascii="Arial" w:hAnsi="Arial" w:cs="Arial"/>
                <w:sz w:val="20"/>
                <w:lang w:val="pl-PL"/>
              </w:rPr>
              <w:t>Fundusz (nazwa i kwota w EUR)</w:t>
            </w:r>
          </w:p>
        </w:tc>
        <w:tc>
          <w:tcPr>
            <w:tcW w:w="3573" w:type="pct"/>
            <w:shd w:val="clear" w:color="auto" w:fill="FFFFFF"/>
            <w:vAlign w:val="center"/>
          </w:tcPr>
          <w:p w14:paraId="6EF2602E" w14:textId="77777777" w:rsidR="00263BEE" w:rsidRPr="004C60B1" w:rsidRDefault="00263BEE" w:rsidP="00294BD9">
            <w:pPr>
              <w:spacing w:line="276" w:lineRule="auto"/>
              <w:rPr>
                <w:rFonts w:ascii="Arial" w:hAnsi="Arial" w:cs="Arial"/>
                <w:sz w:val="20"/>
                <w:szCs w:val="20"/>
              </w:rPr>
            </w:pPr>
            <w:r w:rsidRPr="004C60B1">
              <w:rPr>
                <w:rFonts w:ascii="Arial" w:hAnsi="Arial" w:cs="Arial"/>
                <w:sz w:val="20"/>
                <w:szCs w:val="20"/>
              </w:rPr>
              <w:t xml:space="preserve">EFRR - </w:t>
            </w:r>
            <w:r w:rsidR="00294BD9">
              <w:rPr>
                <w:rFonts w:ascii="Arial" w:hAnsi="Arial" w:cs="Arial"/>
                <w:sz w:val="20"/>
                <w:szCs w:val="20"/>
              </w:rPr>
              <w:t>377 406 721</w:t>
            </w:r>
            <w:r w:rsidRPr="004C60B1">
              <w:rPr>
                <w:rFonts w:ascii="Arial" w:hAnsi="Arial" w:cs="Arial"/>
                <w:sz w:val="20"/>
                <w:szCs w:val="20"/>
              </w:rPr>
              <w:t>EUR</w:t>
            </w:r>
          </w:p>
        </w:tc>
      </w:tr>
      <w:tr w:rsidR="00263BEE" w:rsidRPr="00710E9D" w14:paraId="10763748" w14:textId="77777777" w:rsidTr="006F4B4A">
        <w:trPr>
          <w:trHeight w:val="20"/>
        </w:trPr>
        <w:tc>
          <w:tcPr>
            <w:tcW w:w="1427" w:type="pct"/>
            <w:shd w:val="clear" w:color="auto" w:fill="FFFFFF"/>
            <w:vAlign w:val="center"/>
          </w:tcPr>
          <w:p w14:paraId="0DA0CE1C" w14:textId="77777777" w:rsidR="00263BEE" w:rsidRPr="004C60B1" w:rsidRDefault="00263BEE" w:rsidP="00EF1819">
            <w:pPr>
              <w:pStyle w:val="Akapitzlist"/>
              <w:numPr>
                <w:ilvl w:val="0"/>
                <w:numId w:val="8"/>
              </w:numPr>
              <w:spacing w:line="276" w:lineRule="auto"/>
              <w:ind w:left="284" w:hanging="284"/>
              <w:contextualSpacing w:val="0"/>
              <w:rPr>
                <w:rFonts w:ascii="Arial" w:hAnsi="Arial" w:cs="Arial"/>
                <w:sz w:val="20"/>
              </w:rPr>
            </w:pPr>
            <w:r w:rsidRPr="004C60B1">
              <w:rPr>
                <w:rFonts w:ascii="Arial" w:hAnsi="Arial" w:cs="Arial"/>
                <w:sz w:val="20"/>
                <w:lang w:val="pl-PL"/>
              </w:rPr>
              <w:lastRenderedPageBreak/>
              <w:t>Instytucja</w:t>
            </w:r>
            <w:r w:rsidRPr="004C60B1">
              <w:rPr>
                <w:rFonts w:ascii="Arial" w:hAnsi="Arial" w:cs="Arial"/>
                <w:sz w:val="20"/>
              </w:rPr>
              <w:t xml:space="preserve"> </w:t>
            </w:r>
            <w:r w:rsidRPr="004C60B1">
              <w:rPr>
                <w:rFonts w:ascii="Arial" w:hAnsi="Arial" w:cs="Arial"/>
                <w:sz w:val="20"/>
                <w:lang w:val="pl-PL"/>
              </w:rPr>
              <w:t>Zarządzająca</w:t>
            </w:r>
          </w:p>
        </w:tc>
        <w:tc>
          <w:tcPr>
            <w:tcW w:w="3573" w:type="pct"/>
            <w:shd w:val="clear" w:color="auto" w:fill="FFFFFF"/>
            <w:vAlign w:val="center"/>
          </w:tcPr>
          <w:p w14:paraId="6D0FC144" w14:textId="77777777" w:rsidR="00263BEE" w:rsidRPr="004C60B1" w:rsidRDefault="00263BEE" w:rsidP="00A0496C">
            <w:pPr>
              <w:spacing w:line="276" w:lineRule="auto"/>
              <w:rPr>
                <w:rFonts w:ascii="Arial" w:hAnsi="Arial" w:cs="Arial"/>
                <w:sz w:val="20"/>
                <w:szCs w:val="20"/>
              </w:rPr>
            </w:pPr>
            <w:r w:rsidRPr="004C60B1">
              <w:rPr>
                <w:rFonts w:ascii="Arial" w:hAnsi="Arial" w:cs="Arial"/>
                <w:sz w:val="20"/>
                <w:szCs w:val="20"/>
              </w:rPr>
              <w:t>Minister właściwy ds. rozwoju regionalnego / Departament Programów Ponadregionalnych</w:t>
            </w:r>
          </w:p>
        </w:tc>
      </w:tr>
    </w:tbl>
    <w:p w14:paraId="22337616" w14:textId="77777777" w:rsidR="00263BEE" w:rsidRPr="00710E9D" w:rsidRDefault="00263BEE" w:rsidP="00263BEE">
      <w:pPr>
        <w:rPr>
          <w:rFonts w:ascii="Arial" w:hAnsi="Arial" w:cs="Arial"/>
          <w:sz w:val="20"/>
          <w:szCs w:val="20"/>
        </w:rPr>
      </w:pPr>
    </w:p>
    <w:p w14:paraId="2B45F4EC" w14:textId="77777777" w:rsidR="00263BEE" w:rsidRPr="00710E9D" w:rsidRDefault="00263BEE" w:rsidP="00263BEE">
      <w:pPr>
        <w:rPr>
          <w:rFonts w:ascii="Arial" w:hAnsi="Arial" w:cs="Arial"/>
          <w:sz w:val="20"/>
          <w:szCs w:val="20"/>
        </w:rPr>
      </w:pPr>
    </w:p>
    <w:tbl>
      <w:tblPr>
        <w:tblW w:w="4947" w:type="pct"/>
        <w:tblLayout w:type="fixed"/>
        <w:tblLook w:val="01E0" w:firstRow="1" w:lastRow="1" w:firstColumn="1" w:lastColumn="1" w:noHBand="0" w:noVBand="0"/>
      </w:tblPr>
      <w:tblGrid>
        <w:gridCol w:w="2729"/>
        <w:gridCol w:w="6593"/>
      </w:tblGrid>
      <w:tr w:rsidR="00263BEE" w:rsidRPr="00710E9D" w14:paraId="4CD07FDF" w14:textId="77777777" w:rsidTr="006F4B4A">
        <w:trPr>
          <w:trHeight w:val="403"/>
        </w:trPr>
        <w:tc>
          <w:tcPr>
            <w:tcW w:w="5000" w:type="pct"/>
            <w:gridSpan w:val="2"/>
            <w:tcBorders>
              <w:top w:val="single" w:sz="4" w:space="0" w:color="auto"/>
              <w:left w:val="single" w:sz="4" w:space="0" w:color="auto"/>
              <w:bottom w:val="single" w:sz="4" w:space="0" w:color="auto"/>
              <w:right w:val="single" w:sz="4" w:space="0" w:color="auto"/>
            </w:tcBorders>
            <w:shd w:val="clear" w:color="auto" w:fill="CCC0D9"/>
            <w:vAlign w:val="center"/>
          </w:tcPr>
          <w:p w14:paraId="35D1CDCA" w14:textId="77777777" w:rsidR="00263BEE" w:rsidRPr="004C60B1" w:rsidRDefault="00263BEE" w:rsidP="00644E73">
            <w:pPr>
              <w:spacing w:line="276" w:lineRule="auto"/>
              <w:rPr>
                <w:rFonts w:ascii="Arial" w:hAnsi="Arial" w:cs="Arial"/>
                <w:b/>
                <w:sz w:val="20"/>
                <w:szCs w:val="20"/>
              </w:rPr>
            </w:pPr>
            <w:r w:rsidRPr="004C60B1">
              <w:rPr>
                <w:rFonts w:ascii="Arial" w:hAnsi="Arial" w:cs="Arial"/>
                <w:b/>
                <w:sz w:val="20"/>
                <w:szCs w:val="20"/>
              </w:rPr>
              <w:t xml:space="preserve">DZIAŁANIE 3.1 </w:t>
            </w:r>
            <w:r w:rsidRPr="004C60B1">
              <w:rPr>
                <w:rFonts w:ascii="Arial" w:hAnsi="Arial" w:cs="Arial"/>
                <w:b/>
                <w:i/>
                <w:sz w:val="20"/>
                <w:szCs w:val="20"/>
              </w:rPr>
              <w:t>INFRASTRUKTURA KOLEJOWA</w:t>
            </w:r>
          </w:p>
        </w:tc>
      </w:tr>
      <w:tr w:rsidR="00263BEE" w:rsidRPr="00710E9D" w14:paraId="4045EAD1" w14:textId="77777777" w:rsidTr="00263BEE">
        <w:trPr>
          <w:trHeight w:val="1090"/>
        </w:trPr>
        <w:tc>
          <w:tcPr>
            <w:tcW w:w="1464" w:type="pct"/>
            <w:tcBorders>
              <w:top w:val="single" w:sz="4" w:space="0" w:color="auto"/>
              <w:left w:val="single" w:sz="4" w:space="0" w:color="auto"/>
              <w:bottom w:val="single" w:sz="4" w:space="0" w:color="auto"/>
              <w:right w:val="single" w:sz="4" w:space="0" w:color="auto"/>
            </w:tcBorders>
            <w:vAlign w:val="center"/>
          </w:tcPr>
          <w:p w14:paraId="75C65E68"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t>Opis działania (w tym cel/e działania oraz zakres interwencji)</w:t>
            </w:r>
          </w:p>
        </w:tc>
        <w:tc>
          <w:tcPr>
            <w:tcW w:w="3536" w:type="pct"/>
            <w:tcBorders>
              <w:top w:val="single" w:sz="4" w:space="0" w:color="auto"/>
              <w:left w:val="single" w:sz="4" w:space="0" w:color="auto"/>
              <w:bottom w:val="single" w:sz="4" w:space="0" w:color="auto"/>
              <w:right w:val="single" w:sz="4" w:space="0" w:color="auto"/>
            </w:tcBorders>
            <w:vAlign w:val="center"/>
          </w:tcPr>
          <w:p w14:paraId="5620B829" w14:textId="77777777" w:rsidR="00263BEE" w:rsidRPr="004C60B1" w:rsidRDefault="00263BEE" w:rsidP="00802193">
            <w:pPr>
              <w:spacing w:line="276" w:lineRule="auto"/>
              <w:jc w:val="both"/>
              <w:rPr>
                <w:rFonts w:ascii="Arial" w:hAnsi="Arial" w:cs="Arial"/>
                <w:sz w:val="20"/>
                <w:szCs w:val="20"/>
              </w:rPr>
            </w:pPr>
            <w:r w:rsidRPr="004C60B1">
              <w:rPr>
                <w:rFonts w:ascii="Arial" w:hAnsi="Arial" w:cs="Arial"/>
                <w:sz w:val="20"/>
                <w:szCs w:val="20"/>
              </w:rPr>
              <w:t>W związku z tym, że w ramach III osi priorytetowej realizowane jest jedno działanie 3.1, opis tego działania jest analogiczny do opisu przedstawionego w pkt 2 powyższej tabeli.</w:t>
            </w:r>
          </w:p>
        </w:tc>
      </w:tr>
      <w:tr w:rsidR="00263BEE" w:rsidRPr="00710E9D" w14:paraId="6825439C" w14:textId="77777777" w:rsidTr="00263BEE">
        <w:trPr>
          <w:trHeight w:val="713"/>
        </w:trPr>
        <w:tc>
          <w:tcPr>
            <w:tcW w:w="1464" w:type="pct"/>
            <w:tcBorders>
              <w:top w:val="single" w:sz="4" w:space="0" w:color="auto"/>
              <w:left w:val="single" w:sz="4" w:space="0" w:color="auto"/>
              <w:bottom w:val="single" w:sz="4" w:space="0" w:color="auto"/>
              <w:right w:val="single" w:sz="4" w:space="0" w:color="auto"/>
            </w:tcBorders>
            <w:shd w:val="clear" w:color="auto" w:fill="FFFFFF"/>
          </w:tcPr>
          <w:p w14:paraId="554E194F"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rPr>
            </w:pPr>
            <w:r w:rsidRPr="004C60B1">
              <w:rPr>
                <w:rFonts w:ascii="Arial" w:hAnsi="Arial" w:cs="Arial"/>
                <w:sz w:val="20"/>
                <w:lang w:val="pl-PL"/>
              </w:rPr>
              <w:t>Lista</w:t>
            </w:r>
            <w:r w:rsidRPr="004C60B1">
              <w:rPr>
                <w:rFonts w:ascii="Arial" w:hAnsi="Arial" w:cs="Arial"/>
                <w:sz w:val="20"/>
              </w:rPr>
              <w:t xml:space="preserve"> </w:t>
            </w:r>
            <w:r w:rsidRPr="004C60B1">
              <w:rPr>
                <w:rFonts w:ascii="Arial" w:hAnsi="Arial" w:cs="Arial"/>
                <w:sz w:val="20"/>
                <w:lang w:val="pl-PL"/>
              </w:rPr>
              <w:t>wskaźników</w:t>
            </w:r>
            <w:r w:rsidRPr="004C60B1">
              <w:rPr>
                <w:rFonts w:ascii="Arial" w:hAnsi="Arial" w:cs="Arial"/>
                <w:sz w:val="20"/>
              </w:rPr>
              <w:t xml:space="preserve"> </w:t>
            </w:r>
            <w:r w:rsidRPr="004C60B1">
              <w:rPr>
                <w:rFonts w:ascii="Arial" w:hAnsi="Arial" w:cs="Arial"/>
                <w:sz w:val="20"/>
                <w:lang w:val="pl-PL"/>
              </w:rPr>
              <w:t>rezultatu</w:t>
            </w:r>
            <w:r w:rsidRPr="004C60B1">
              <w:rPr>
                <w:rFonts w:ascii="Arial" w:hAnsi="Arial" w:cs="Arial"/>
                <w:sz w:val="20"/>
              </w:rPr>
              <w:t xml:space="preserve"> </w:t>
            </w:r>
            <w:r w:rsidRPr="004C60B1">
              <w:rPr>
                <w:rFonts w:ascii="Arial" w:hAnsi="Arial" w:cs="Arial"/>
                <w:sz w:val="20"/>
                <w:lang w:val="pl-PL"/>
              </w:rPr>
              <w:t>bezpośredniego</w:t>
            </w:r>
          </w:p>
        </w:tc>
        <w:tc>
          <w:tcPr>
            <w:tcW w:w="3536" w:type="pct"/>
            <w:tcBorders>
              <w:top w:val="single" w:sz="4" w:space="0" w:color="auto"/>
              <w:left w:val="single" w:sz="4" w:space="0" w:color="auto"/>
              <w:bottom w:val="single" w:sz="4" w:space="0" w:color="auto"/>
              <w:right w:val="single" w:sz="4" w:space="0" w:color="auto"/>
            </w:tcBorders>
            <w:shd w:val="clear" w:color="auto" w:fill="FFFFFF"/>
            <w:vAlign w:val="center"/>
          </w:tcPr>
          <w:p w14:paraId="302DCD2F" w14:textId="77777777" w:rsidR="00263BEE" w:rsidRPr="004C60B1" w:rsidRDefault="00263BEE" w:rsidP="00644E73">
            <w:pPr>
              <w:pStyle w:val="ListParagraph1"/>
              <w:spacing w:before="120" w:after="120"/>
              <w:ind w:left="0"/>
              <w:contextualSpacing w:val="0"/>
              <w:rPr>
                <w:rFonts w:ascii="Arial" w:hAnsi="Arial" w:cs="Arial"/>
                <w:sz w:val="20"/>
                <w:szCs w:val="20"/>
              </w:rPr>
            </w:pPr>
            <w:r w:rsidRPr="004C60B1">
              <w:rPr>
                <w:rFonts w:ascii="Arial" w:hAnsi="Arial" w:cs="Arial"/>
                <w:sz w:val="20"/>
                <w:szCs w:val="20"/>
              </w:rPr>
              <w:t>Nie dotyczy</w:t>
            </w:r>
          </w:p>
        </w:tc>
      </w:tr>
      <w:tr w:rsidR="00263BEE" w:rsidRPr="00710E9D" w14:paraId="104ED643" w14:textId="77777777" w:rsidTr="006F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3"/>
        </w:trPr>
        <w:tc>
          <w:tcPr>
            <w:tcW w:w="1464" w:type="pct"/>
            <w:shd w:val="clear" w:color="auto" w:fill="FFFFFF"/>
            <w:vAlign w:val="center"/>
          </w:tcPr>
          <w:p w14:paraId="789FB912"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rPr>
            </w:pPr>
            <w:r w:rsidRPr="004C60B1">
              <w:rPr>
                <w:rFonts w:ascii="Arial" w:hAnsi="Arial" w:cs="Arial"/>
                <w:sz w:val="20"/>
                <w:lang w:val="pl-PL"/>
              </w:rPr>
              <w:t>Lista</w:t>
            </w:r>
            <w:r w:rsidRPr="004C60B1">
              <w:rPr>
                <w:rFonts w:ascii="Arial" w:hAnsi="Arial" w:cs="Arial"/>
                <w:sz w:val="20"/>
              </w:rPr>
              <w:t xml:space="preserve"> </w:t>
            </w:r>
            <w:r w:rsidRPr="004C60B1">
              <w:rPr>
                <w:rFonts w:ascii="Arial" w:hAnsi="Arial" w:cs="Arial"/>
                <w:sz w:val="20"/>
                <w:lang w:val="pl-PL"/>
              </w:rPr>
              <w:t>wskaźników</w:t>
            </w:r>
            <w:r w:rsidRPr="004C60B1">
              <w:rPr>
                <w:rFonts w:ascii="Arial" w:hAnsi="Arial" w:cs="Arial"/>
                <w:sz w:val="20"/>
              </w:rPr>
              <w:t xml:space="preserve"> </w:t>
            </w:r>
            <w:r w:rsidRPr="004C60B1">
              <w:rPr>
                <w:rFonts w:ascii="Arial" w:hAnsi="Arial" w:cs="Arial"/>
                <w:sz w:val="20"/>
                <w:lang w:val="pl-PL"/>
              </w:rPr>
              <w:t>produktu</w:t>
            </w:r>
          </w:p>
        </w:tc>
        <w:tc>
          <w:tcPr>
            <w:tcW w:w="3536" w:type="pct"/>
            <w:shd w:val="clear" w:color="auto" w:fill="FFFFFF"/>
            <w:vAlign w:val="center"/>
          </w:tcPr>
          <w:p w14:paraId="228BDBFB" w14:textId="77777777" w:rsidR="00903F4A" w:rsidRPr="004C60B1" w:rsidRDefault="00903F4A" w:rsidP="00903F4A">
            <w:pPr>
              <w:pStyle w:val="ListParagraph1"/>
              <w:spacing w:before="120" w:after="120"/>
              <w:ind w:left="0"/>
              <w:jc w:val="both"/>
              <w:rPr>
                <w:rFonts w:ascii="Arial" w:hAnsi="Arial" w:cs="Arial"/>
                <w:sz w:val="20"/>
                <w:szCs w:val="20"/>
              </w:rPr>
            </w:pPr>
            <w:r w:rsidRPr="004C60B1">
              <w:rPr>
                <w:rFonts w:ascii="Arial" w:hAnsi="Arial" w:cs="Arial"/>
                <w:sz w:val="20"/>
                <w:szCs w:val="20"/>
              </w:rPr>
              <w:t>Całkowita długość przebudowanych lub zmodernizowanych linii kolejowych (CI 12), w tym:</w:t>
            </w:r>
          </w:p>
          <w:p w14:paraId="6A82EA26" w14:textId="77777777" w:rsidR="007E5EBA" w:rsidRPr="007E5EBA" w:rsidRDefault="00903F4A" w:rsidP="00EF1819">
            <w:pPr>
              <w:pStyle w:val="ListParagraph1"/>
              <w:numPr>
                <w:ilvl w:val="0"/>
                <w:numId w:val="25"/>
              </w:numPr>
              <w:spacing w:before="120" w:after="120"/>
              <w:ind w:left="286" w:hanging="286"/>
              <w:contextualSpacing w:val="0"/>
              <w:jc w:val="both"/>
              <w:rPr>
                <w:rFonts w:ascii="Arial" w:hAnsi="Arial" w:cs="Arial"/>
                <w:i/>
                <w:sz w:val="20"/>
                <w:szCs w:val="20"/>
              </w:rPr>
            </w:pPr>
            <w:r w:rsidRPr="004C60B1">
              <w:rPr>
                <w:rFonts w:ascii="Arial" w:hAnsi="Arial" w:cs="Arial"/>
                <w:sz w:val="20"/>
                <w:szCs w:val="20"/>
              </w:rPr>
              <w:t>Całkowita długość przebudowanych</w:t>
            </w:r>
            <w:r w:rsidR="00710E9D">
              <w:rPr>
                <w:rFonts w:ascii="Arial" w:hAnsi="Arial" w:cs="Arial"/>
                <w:sz w:val="20"/>
                <w:szCs w:val="20"/>
              </w:rPr>
              <w:t xml:space="preserve"> </w:t>
            </w:r>
            <w:r w:rsidRPr="004C60B1">
              <w:rPr>
                <w:rFonts w:ascii="Arial" w:hAnsi="Arial" w:cs="Arial"/>
                <w:sz w:val="20"/>
                <w:szCs w:val="20"/>
              </w:rPr>
              <w:t xml:space="preserve">lub zmodernizowanych linii kolejowych </w:t>
            </w:r>
            <w:r w:rsidR="009B0120">
              <w:rPr>
                <w:rFonts w:ascii="Arial" w:hAnsi="Arial" w:cs="Arial"/>
                <w:sz w:val="20"/>
                <w:szCs w:val="20"/>
              </w:rPr>
              <w:t>z czego</w:t>
            </w:r>
            <w:r w:rsidR="00761E3F">
              <w:rPr>
                <w:rFonts w:ascii="Arial" w:hAnsi="Arial" w:cs="Arial"/>
                <w:sz w:val="20"/>
                <w:szCs w:val="20"/>
              </w:rPr>
              <w:t xml:space="preserve"> </w:t>
            </w:r>
            <w:r w:rsidRPr="004C60B1">
              <w:rPr>
                <w:rFonts w:ascii="Arial" w:hAnsi="Arial" w:cs="Arial"/>
                <w:sz w:val="20"/>
                <w:szCs w:val="20"/>
              </w:rPr>
              <w:t>TEN-T (CI 12a)</w:t>
            </w:r>
          </w:p>
          <w:p w14:paraId="3B5D95F6" w14:textId="77777777" w:rsidR="00263BEE" w:rsidRPr="004C60B1" w:rsidRDefault="007E5EBA" w:rsidP="000B7F98">
            <w:pPr>
              <w:pStyle w:val="ListParagraph1"/>
              <w:spacing w:before="120" w:after="120"/>
              <w:ind w:left="0"/>
              <w:contextualSpacing w:val="0"/>
              <w:jc w:val="both"/>
              <w:rPr>
                <w:rFonts w:ascii="Arial" w:hAnsi="Arial" w:cs="Arial"/>
                <w:i/>
                <w:sz w:val="20"/>
                <w:szCs w:val="20"/>
              </w:rPr>
            </w:pPr>
            <w:r>
              <w:rPr>
                <w:rFonts w:ascii="Arial" w:hAnsi="Arial" w:cs="Arial"/>
                <w:sz w:val="20"/>
                <w:szCs w:val="20"/>
              </w:rPr>
              <w:t xml:space="preserve">Liczba dokumentacji </w:t>
            </w:r>
            <w:r w:rsidR="000B7F98">
              <w:rPr>
                <w:rFonts w:ascii="Arial" w:hAnsi="Arial" w:cs="Arial"/>
                <w:sz w:val="20"/>
                <w:szCs w:val="20"/>
              </w:rPr>
              <w:t>w ramach</w:t>
            </w:r>
            <w:r>
              <w:rPr>
                <w:rFonts w:ascii="Arial" w:hAnsi="Arial" w:cs="Arial"/>
                <w:sz w:val="20"/>
                <w:szCs w:val="20"/>
              </w:rPr>
              <w:t xml:space="preserve"> </w:t>
            </w:r>
            <w:r w:rsidR="00AC499C">
              <w:rPr>
                <w:rFonts w:ascii="Arial" w:hAnsi="Arial" w:cs="Arial"/>
                <w:sz w:val="20"/>
                <w:szCs w:val="20"/>
              </w:rPr>
              <w:t xml:space="preserve">kolejowych </w:t>
            </w:r>
            <w:r>
              <w:rPr>
                <w:rFonts w:ascii="Arial" w:hAnsi="Arial" w:cs="Arial"/>
                <w:sz w:val="20"/>
                <w:szCs w:val="20"/>
              </w:rPr>
              <w:t xml:space="preserve">projektów przygotowawczych </w:t>
            </w:r>
          </w:p>
        </w:tc>
      </w:tr>
      <w:tr w:rsidR="00263BEE" w:rsidRPr="00710E9D" w14:paraId="24EB0DEE" w14:textId="77777777" w:rsidTr="006F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3"/>
        </w:trPr>
        <w:tc>
          <w:tcPr>
            <w:tcW w:w="1464" w:type="pct"/>
            <w:vAlign w:val="center"/>
          </w:tcPr>
          <w:p w14:paraId="3B7E7E4A"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rPr>
            </w:pPr>
            <w:r w:rsidRPr="004C60B1">
              <w:rPr>
                <w:rFonts w:ascii="Arial" w:hAnsi="Arial" w:cs="Arial"/>
                <w:sz w:val="20"/>
                <w:lang w:val="pl-PL"/>
              </w:rPr>
              <w:t>Typy</w:t>
            </w:r>
            <w:r w:rsidRPr="004C60B1">
              <w:rPr>
                <w:rFonts w:ascii="Arial" w:hAnsi="Arial" w:cs="Arial"/>
                <w:sz w:val="20"/>
              </w:rPr>
              <w:t xml:space="preserve"> </w:t>
            </w:r>
            <w:r w:rsidRPr="004C60B1">
              <w:rPr>
                <w:rFonts w:ascii="Arial" w:hAnsi="Arial" w:cs="Arial"/>
                <w:sz w:val="20"/>
                <w:lang w:val="pl-PL"/>
              </w:rPr>
              <w:t>projektów</w:t>
            </w:r>
            <w:r w:rsidRPr="004C60B1">
              <w:rPr>
                <w:rFonts w:ascii="Arial" w:hAnsi="Arial" w:cs="Arial"/>
                <w:sz w:val="20"/>
              </w:rPr>
              <w:t xml:space="preserve"> </w:t>
            </w:r>
          </w:p>
        </w:tc>
        <w:tc>
          <w:tcPr>
            <w:tcW w:w="3536" w:type="pct"/>
            <w:vAlign w:val="center"/>
          </w:tcPr>
          <w:p w14:paraId="7EBFAE54" w14:textId="77777777" w:rsidR="00263BEE" w:rsidRPr="004C60B1" w:rsidRDefault="00A0496C" w:rsidP="004C60B1">
            <w:pPr>
              <w:spacing w:before="120" w:after="120" w:line="276" w:lineRule="auto"/>
              <w:jc w:val="both"/>
              <w:rPr>
                <w:rFonts w:ascii="Arial" w:hAnsi="Arial" w:cs="Arial"/>
                <w:sz w:val="20"/>
              </w:rPr>
            </w:pPr>
            <w:r>
              <w:rPr>
                <w:rFonts w:ascii="Arial" w:hAnsi="Arial" w:cs="Arial"/>
                <w:sz w:val="20"/>
              </w:rPr>
              <w:t>P</w:t>
            </w:r>
            <w:r w:rsidR="00263BEE" w:rsidRPr="004C60B1">
              <w:rPr>
                <w:rFonts w:ascii="Arial" w:hAnsi="Arial" w:cs="Arial"/>
                <w:sz w:val="20"/>
              </w:rPr>
              <w:t>rojekty inwestycyjne/infrastrukturalne, w ramach których możliwa jest realizacja następujących typów przedsięwzięć:</w:t>
            </w:r>
          </w:p>
          <w:p w14:paraId="1A8FB75E" w14:textId="77777777" w:rsidR="00263BEE" w:rsidRPr="004C60B1" w:rsidRDefault="00263BEE" w:rsidP="00EF1819">
            <w:pPr>
              <w:pStyle w:val="Akapitzlist1"/>
              <w:numPr>
                <w:ilvl w:val="0"/>
                <w:numId w:val="40"/>
              </w:numPr>
              <w:spacing w:after="120"/>
              <w:contextualSpacing w:val="0"/>
              <w:jc w:val="both"/>
              <w:rPr>
                <w:rFonts w:ascii="Arial" w:hAnsi="Arial" w:cs="Arial"/>
                <w:sz w:val="20"/>
                <w:szCs w:val="20"/>
              </w:rPr>
            </w:pPr>
            <w:r w:rsidRPr="004C60B1">
              <w:rPr>
                <w:rFonts w:ascii="Arial" w:hAnsi="Arial" w:cs="Arial"/>
                <w:sz w:val="20"/>
                <w:szCs w:val="20"/>
              </w:rPr>
              <w:t>inwestycje w infrastrukturę liniową: rewitalizacja, rehabilitacja lub modernizacja drogi kolejowej wraz z infrastrukturą towarzyszącą,</w:t>
            </w:r>
          </w:p>
          <w:p w14:paraId="167A4587" w14:textId="77777777" w:rsidR="00263BEE" w:rsidRPr="004C60B1" w:rsidRDefault="00263BEE" w:rsidP="00EF1819">
            <w:pPr>
              <w:pStyle w:val="Akapitzlist1"/>
              <w:numPr>
                <w:ilvl w:val="0"/>
                <w:numId w:val="40"/>
              </w:numPr>
              <w:spacing w:after="120"/>
              <w:contextualSpacing w:val="0"/>
              <w:jc w:val="both"/>
              <w:rPr>
                <w:rFonts w:ascii="Arial" w:hAnsi="Arial" w:cs="Arial"/>
                <w:sz w:val="20"/>
                <w:szCs w:val="20"/>
              </w:rPr>
            </w:pPr>
            <w:r w:rsidRPr="004C60B1">
              <w:rPr>
                <w:rFonts w:ascii="Arial" w:hAnsi="Arial" w:cs="Arial"/>
                <w:sz w:val="20"/>
                <w:szCs w:val="20"/>
              </w:rPr>
              <w:t>budowa lub przebudowa sieci trakcyjnej wraz z infrastrukturą towarzyszącą,</w:t>
            </w:r>
          </w:p>
          <w:p w14:paraId="6BC9FE3E" w14:textId="77777777" w:rsidR="00263BEE" w:rsidRPr="004C60B1" w:rsidRDefault="00263BEE" w:rsidP="00EF1819">
            <w:pPr>
              <w:pStyle w:val="Akapitzlist1"/>
              <w:numPr>
                <w:ilvl w:val="0"/>
                <w:numId w:val="40"/>
              </w:numPr>
              <w:spacing w:after="120"/>
              <w:contextualSpacing w:val="0"/>
              <w:jc w:val="both"/>
              <w:rPr>
                <w:rFonts w:ascii="Arial" w:hAnsi="Arial" w:cs="Arial"/>
                <w:sz w:val="20"/>
                <w:szCs w:val="20"/>
              </w:rPr>
            </w:pPr>
            <w:r w:rsidRPr="004C60B1">
              <w:rPr>
                <w:rFonts w:ascii="Arial" w:hAnsi="Arial" w:cs="Arial"/>
                <w:sz w:val="20"/>
                <w:szCs w:val="20"/>
              </w:rPr>
              <w:t xml:space="preserve">inwestycje w infrastrukturę punktową: obiekty obsługi podróżnych m.in. </w:t>
            </w:r>
            <w:r w:rsidR="00E1060D">
              <w:rPr>
                <w:rFonts w:ascii="Arial" w:hAnsi="Arial" w:cs="Arial"/>
                <w:sz w:val="20"/>
                <w:szCs w:val="20"/>
              </w:rPr>
              <w:t xml:space="preserve">dworce, </w:t>
            </w:r>
            <w:r w:rsidRPr="004C60B1">
              <w:rPr>
                <w:rFonts w:ascii="Arial" w:hAnsi="Arial" w:cs="Arial"/>
                <w:sz w:val="20"/>
                <w:szCs w:val="20"/>
              </w:rPr>
              <w:t>przystanki, wiaty, kładki dla pieszych, przejazdy kolejowe oraz inne obiekty inżynieryjne,</w:t>
            </w:r>
          </w:p>
          <w:p w14:paraId="3F2B8530" w14:textId="77777777" w:rsidR="00263BEE" w:rsidRPr="004C60B1" w:rsidRDefault="00263BEE" w:rsidP="00EF1819">
            <w:pPr>
              <w:pStyle w:val="Akapitzlist1"/>
              <w:numPr>
                <w:ilvl w:val="0"/>
                <w:numId w:val="40"/>
              </w:numPr>
              <w:spacing w:after="120"/>
              <w:contextualSpacing w:val="0"/>
              <w:jc w:val="both"/>
              <w:rPr>
                <w:rFonts w:ascii="Arial" w:hAnsi="Arial" w:cs="Arial"/>
                <w:sz w:val="20"/>
                <w:szCs w:val="20"/>
              </w:rPr>
            </w:pPr>
            <w:r w:rsidRPr="004C60B1">
              <w:rPr>
                <w:rFonts w:ascii="Arial" w:hAnsi="Arial" w:cs="Arial"/>
                <w:sz w:val="20"/>
                <w:szCs w:val="20"/>
              </w:rPr>
              <w:t>inwestycje w systemy sterowania ruchem kolejowym,</w:t>
            </w:r>
          </w:p>
          <w:p w14:paraId="03A1553D" w14:textId="77777777" w:rsidR="00263BEE" w:rsidRPr="004C60B1" w:rsidRDefault="00263BEE" w:rsidP="00EF1819">
            <w:pPr>
              <w:pStyle w:val="Akapitzlist1"/>
              <w:numPr>
                <w:ilvl w:val="0"/>
                <w:numId w:val="40"/>
              </w:numPr>
              <w:spacing w:after="0"/>
              <w:jc w:val="both"/>
              <w:rPr>
                <w:rFonts w:ascii="Arial" w:hAnsi="Arial" w:cs="Arial"/>
                <w:sz w:val="20"/>
                <w:szCs w:val="20"/>
              </w:rPr>
            </w:pPr>
            <w:r w:rsidRPr="004C60B1">
              <w:rPr>
                <w:rFonts w:ascii="Arial" w:hAnsi="Arial" w:cs="Arial"/>
                <w:sz w:val="20"/>
                <w:szCs w:val="20"/>
              </w:rPr>
              <w:t>inwestycje w systemy informacji pasażerskiej.</w:t>
            </w:r>
          </w:p>
          <w:p w14:paraId="5F4FAD9F" w14:textId="77777777" w:rsidR="00263BEE" w:rsidRPr="004C60B1" w:rsidRDefault="00A0496C" w:rsidP="004C60B1">
            <w:pPr>
              <w:spacing w:before="120" w:line="276" w:lineRule="auto"/>
              <w:jc w:val="both"/>
              <w:rPr>
                <w:rFonts w:ascii="Arial" w:hAnsi="Arial" w:cs="Arial"/>
                <w:sz w:val="20"/>
              </w:rPr>
            </w:pPr>
            <w:r>
              <w:rPr>
                <w:rFonts w:ascii="Arial" w:hAnsi="Arial" w:cs="Arial"/>
                <w:sz w:val="20"/>
              </w:rPr>
              <w:t>P</w:t>
            </w:r>
            <w:r w:rsidR="00263BEE" w:rsidRPr="004C60B1">
              <w:rPr>
                <w:rFonts w:ascii="Arial" w:hAnsi="Arial" w:cs="Arial"/>
                <w:sz w:val="20"/>
              </w:rPr>
              <w:t xml:space="preserve">rojekty przygotowawcze w zakresie sporządzenia dokumentacji </w:t>
            </w:r>
            <w:r w:rsidR="002D54DE">
              <w:rPr>
                <w:rFonts w:ascii="Arial" w:hAnsi="Arial" w:cs="Arial"/>
                <w:sz w:val="20"/>
              </w:rPr>
              <w:t xml:space="preserve">przedprojektowej i projektowej </w:t>
            </w:r>
            <w:r w:rsidR="00263BEE" w:rsidRPr="004C60B1">
              <w:rPr>
                <w:rFonts w:ascii="Arial" w:hAnsi="Arial" w:cs="Arial"/>
                <w:sz w:val="20"/>
              </w:rPr>
              <w:t>dla projektów infrastrukturalnych planowanych d</w:t>
            </w:r>
            <w:r w:rsidR="009526B9" w:rsidRPr="004C60B1">
              <w:rPr>
                <w:rFonts w:ascii="Arial" w:hAnsi="Arial" w:cs="Arial"/>
                <w:sz w:val="20"/>
              </w:rPr>
              <w:t>o realizacji w ramach działania</w:t>
            </w:r>
            <w:r>
              <w:rPr>
                <w:rFonts w:ascii="Arial" w:hAnsi="Arial" w:cs="Arial"/>
                <w:sz w:val="20"/>
              </w:rPr>
              <w:t>.</w:t>
            </w:r>
          </w:p>
          <w:p w14:paraId="0EC489E7" w14:textId="77777777" w:rsidR="00F2580D" w:rsidRPr="004C60B1" w:rsidRDefault="00426792" w:rsidP="00CE612E">
            <w:pPr>
              <w:pStyle w:val="Akapitzlist1"/>
              <w:spacing w:before="120" w:after="120"/>
              <w:ind w:left="0"/>
              <w:contextualSpacing w:val="0"/>
              <w:jc w:val="both"/>
              <w:rPr>
                <w:rFonts w:ascii="Arial" w:hAnsi="Arial" w:cs="Arial"/>
                <w:sz w:val="20"/>
                <w:szCs w:val="20"/>
              </w:rPr>
            </w:pPr>
            <w:r w:rsidRPr="004C60B1">
              <w:rPr>
                <w:rFonts w:ascii="Arial" w:hAnsi="Arial" w:cs="Arial"/>
                <w:sz w:val="20"/>
                <w:szCs w:val="20"/>
              </w:rPr>
              <w:t>Inwestycje będą obejmować prace na tych odcinkach linii kolejowych, których stan techniczny powoduje ograniczenia w ruchu kolejowym. Projekty mogą dotyczyć także przywrócenia do eksploatacji linii nieczynnych, których ponowne włączenie do sieci kolejowej będzie korzystne z punktu widzenia poprawy dostępności transportowej makroregionu lub danego regionu Polski Wschodniej (poprzez poprawę połączenia ośrodka regionalnego z otoczeniem i obszarami peryferyjnymi o istotnym znaczeniu gospodarczym).</w:t>
            </w:r>
          </w:p>
        </w:tc>
      </w:tr>
      <w:tr w:rsidR="00263BEE" w:rsidRPr="00710E9D" w14:paraId="696B9561" w14:textId="77777777" w:rsidTr="004F58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23"/>
        </w:trPr>
        <w:tc>
          <w:tcPr>
            <w:tcW w:w="1464" w:type="pct"/>
            <w:vAlign w:val="center"/>
          </w:tcPr>
          <w:p w14:paraId="688220FA"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rPr>
            </w:pPr>
            <w:r w:rsidRPr="004C60B1">
              <w:rPr>
                <w:rFonts w:ascii="Arial" w:hAnsi="Arial" w:cs="Arial"/>
                <w:sz w:val="20"/>
                <w:lang w:val="pl-PL"/>
              </w:rPr>
              <w:lastRenderedPageBreak/>
              <w:t>Kierunkowe</w:t>
            </w:r>
            <w:r w:rsidRPr="004C60B1">
              <w:rPr>
                <w:rFonts w:ascii="Arial" w:hAnsi="Arial" w:cs="Arial"/>
                <w:sz w:val="20"/>
              </w:rPr>
              <w:t xml:space="preserve"> </w:t>
            </w:r>
            <w:r w:rsidRPr="004C60B1">
              <w:rPr>
                <w:rFonts w:ascii="Arial" w:hAnsi="Arial" w:cs="Arial"/>
                <w:sz w:val="20"/>
                <w:lang w:val="pl-PL"/>
              </w:rPr>
              <w:t>zasady</w:t>
            </w:r>
            <w:r w:rsidRPr="004C60B1">
              <w:rPr>
                <w:rFonts w:ascii="Arial" w:hAnsi="Arial" w:cs="Arial"/>
                <w:sz w:val="20"/>
              </w:rPr>
              <w:t xml:space="preserve"> </w:t>
            </w:r>
            <w:r w:rsidRPr="004C60B1">
              <w:rPr>
                <w:rFonts w:ascii="Arial" w:hAnsi="Arial" w:cs="Arial"/>
                <w:sz w:val="20"/>
                <w:lang w:val="pl-PL"/>
              </w:rPr>
              <w:t>wyboru</w:t>
            </w:r>
            <w:r w:rsidRPr="004C60B1">
              <w:rPr>
                <w:rFonts w:ascii="Arial" w:hAnsi="Arial" w:cs="Arial"/>
                <w:sz w:val="20"/>
              </w:rPr>
              <w:t xml:space="preserve"> </w:t>
            </w:r>
            <w:r w:rsidRPr="004C60B1">
              <w:rPr>
                <w:rFonts w:ascii="Arial" w:hAnsi="Arial" w:cs="Arial"/>
                <w:sz w:val="20"/>
                <w:lang w:val="pl-PL"/>
              </w:rPr>
              <w:t>projektów</w:t>
            </w:r>
          </w:p>
        </w:tc>
        <w:tc>
          <w:tcPr>
            <w:tcW w:w="3536" w:type="pct"/>
            <w:vAlign w:val="center"/>
          </w:tcPr>
          <w:p w14:paraId="6337F587" w14:textId="77777777" w:rsidR="00A0496C" w:rsidRPr="004C60B1" w:rsidRDefault="00A0496C" w:rsidP="004C60B1">
            <w:pPr>
              <w:pStyle w:val="Akapitzlist1"/>
              <w:spacing w:after="120"/>
              <w:ind w:left="0"/>
              <w:contextualSpacing w:val="0"/>
              <w:jc w:val="both"/>
              <w:rPr>
                <w:rFonts w:ascii="Arial" w:hAnsi="Arial" w:cs="Arial"/>
                <w:sz w:val="20"/>
                <w:szCs w:val="20"/>
              </w:rPr>
            </w:pPr>
            <w:r>
              <w:rPr>
                <w:rFonts w:ascii="Arial" w:hAnsi="Arial" w:cs="Arial"/>
                <w:sz w:val="20"/>
                <w:szCs w:val="20"/>
              </w:rPr>
              <w:t>I</w:t>
            </w:r>
            <w:r w:rsidR="00263BEE" w:rsidRPr="004C60B1">
              <w:rPr>
                <w:rFonts w:ascii="Arial" w:hAnsi="Arial" w:cs="Arial"/>
                <w:sz w:val="20"/>
                <w:szCs w:val="20"/>
              </w:rPr>
              <w:t>nwestycje przewidziane do współf</w:t>
            </w:r>
            <w:r w:rsidR="00880B7E">
              <w:rPr>
                <w:rFonts w:ascii="Arial" w:hAnsi="Arial" w:cs="Arial"/>
                <w:sz w:val="20"/>
                <w:szCs w:val="20"/>
              </w:rPr>
              <w:t>inansowania powinny być ujęte w </w:t>
            </w:r>
            <w:r w:rsidR="00263BEE" w:rsidRPr="004C60B1">
              <w:rPr>
                <w:rFonts w:ascii="Arial" w:hAnsi="Arial" w:cs="Arial"/>
                <w:sz w:val="20"/>
                <w:szCs w:val="20"/>
              </w:rPr>
              <w:t>wykazie projektów kolejowych o zna</w:t>
            </w:r>
            <w:r w:rsidR="00880B7E">
              <w:rPr>
                <w:rFonts w:ascii="Arial" w:hAnsi="Arial" w:cs="Arial"/>
                <w:sz w:val="20"/>
                <w:szCs w:val="20"/>
              </w:rPr>
              <w:t>czeniu makroregionalnym w </w:t>
            </w:r>
            <w:r w:rsidR="00263BEE" w:rsidRPr="004C60B1">
              <w:rPr>
                <w:rFonts w:ascii="Arial" w:hAnsi="Arial" w:cs="Arial"/>
                <w:sz w:val="20"/>
                <w:szCs w:val="20"/>
              </w:rPr>
              <w:t xml:space="preserve"> </w:t>
            </w:r>
            <w:r w:rsidR="00263BEE" w:rsidRPr="00740425">
              <w:rPr>
                <w:rFonts w:ascii="Arial" w:hAnsi="Arial" w:cs="Arial"/>
                <w:sz w:val="20"/>
                <w:szCs w:val="20"/>
              </w:rPr>
              <w:t>DI SRT</w:t>
            </w:r>
            <w:r>
              <w:rPr>
                <w:rFonts w:ascii="Arial" w:hAnsi="Arial" w:cs="Arial"/>
                <w:sz w:val="20"/>
                <w:szCs w:val="20"/>
              </w:rPr>
              <w:t>.</w:t>
            </w:r>
          </w:p>
          <w:p w14:paraId="74D32CA8" w14:textId="77777777" w:rsidR="00263BEE" w:rsidRPr="004C60B1" w:rsidRDefault="00A0496C" w:rsidP="004C60B1">
            <w:pPr>
              <w:pStyle w:val="Akapitzlist1"/>
              <w:spacing w:before="120" w:after="0"/>
              <w:ind w:left="0"/>
              <w:contextualSpacing w:val="0"/>
              <w:jc w:val="both"/>
              <w:rPr>
                <w:rFonts w:ascii="Arial" w:hAnsi="Arial" w:cs="Arial"/>
                <w:sz w:val="20"/>
                <w:szCs w:val="20"/>
              </w:rPr>
            </w:pPr>
            <w:r>
              <w:rPr>
                <w:rFonts w:ascii="Arial" w:hAnsi="Arial" w:cs="Arial"/>
                <w:sz w:val="20"/>
                <w:szCs w:val="20"/>
              </w:rPr>
              <w:t>P</w:t>
            </w:r>
            <w:r w:rsidR="00783EE5" w:rsidRPr="004C60B1">
              <w:rPr>
                <w:rFonts w:ascii="Arial" w:hAnsi="Arial" w:cs="Arial"/>
                <w:sz w:val="20"/>
                <w:szCs w:val="20"/>
              </w:rPr>
              <w:t>rojekty inwestycyjne będą prowadzone wyłącznie na istniejących liniach kolejowych Polski Wschodniej.</w:t>
            </w:r>
          </w:p>
          <w:p w14:paraId="64652975" w14:textId="77777777" w:rsidR="00263BEE" w:rsidRPr="004C60B1" w:rsidRDefault="00263BEE" w:rsidP="009526B9">
            <w:pPr>
              <w:spacing w:before="120" w:line="276" w:lineRule="auto"/>
              <w:jc w:val="both"/>
              <w:rPr>
                <w:rFonts w:ascii="Arial" w:hAnsi="Arial" w:cs="Arial"/>
                <w:sz w:val="20"/>
                <w:szCs w:val="20"/>
              </w:rPr>
            </w:pPr>
            <w:r w:rsidRPr="004C60B1">
              <w:rPr>
                <w:rFonts w:ascii="Arial" w:hAnsi="Arial" w:cs="Arial"/>
                <w:sz w:val="20"/>
                <w:szCs w:val="20"/>
              </w:rPr>
              <w:t>W ramach działania priorytetowo traktowane będą projekty przyczyniające się do:</w:t>
            </w:r>
          </w:p>
          <w:p w14:paraId="17F4543C" w14:textId="77777777" w:rsidR="00263BEE" w:rsidRPr="004C60B1" w:rsidRDefault="00263BEE" w:rsidP="00EF1819">
            <w:pPr>
              <w:pStyle w:val="Akapitzlist1"/>
              <w:numPr>
                <w:ilvl w:val="0"/>
                <w:numId w:val="4"/>
              </w:numPr>
              <w:spacing w:after="0"/>
              <w:ind w:left="390" w:hanging="284"/>
              <w:jc w:val="both"/>
              <w:rPr>
                <w:rFonts w:ascii="Arial" w:hAnsi="Arial" w:cs="Arial"/>
                <w:sz w:val="20"/>
                <w:szCs w:val="20"/>
              </w:rPr>
            </w:pPr>
            <w:r w:rsidRPr="004C60B1">
              <w:rPr>
                <w:rFonts w:ascii="Arial" w:hAnsi="Arial" w:cs="Arial"/>
                <w:sz w:val="20"/>
                <w:szCs w:val="20"/>
              </w:rPr>
              <w:t xml:space="preserve">poprawy stanu bezpieczeństwa ruchu kolejowego, </w:t>
            </w:r>
          </w:p>
          <w:p w14:paraId="13503666" w14:textId="77777777" w:rsidR="00263BEE" w:rsidRPr="004C60B1" w:rsidRDefault="00263BEE" w:rsidP="00EF1819">
            <w:pPr>
              <w:pStyle w:val="Akapitzlist1"/>
              <w:numPr>
                <w:ilvl w:val="0"/>
                <w:numId w:val="4"/>
              </w:numPr>
              <w:spacing w:after="0"/>
              <w:ind w:left="390" w:hanging="284"/>
              <w:jc w:val="both"/>
              <w:rPr>
                <w:rFonts w:ascii="Arial" w:hAnsi="Arial" w:cs="Arial"/>
                <w:sz w:val="20"/>
                <w:szCs w:val="20"/>
              </w:rPr>
            </w:pPr>
            <w:r w:rsidRPr="004C60B1">
              <w:rPr>
                <w:rFonts w:ascii="Arial" w:hAnsi="Arial" w:cs="Arial"/>
                <w:sz w:val="20"/>
                <w:szCs w:val="20"/>
              </w:rPr>
              <w:t xml:space="preserve">ograniczenia negatywnego wpływu transportu na środowisko, </w:t>
            </w:r>
          </w:p>
          <w:p w14:paraId="0743AE2A" w14:textId="77777777" w:rsidR="00263BEE" w:rsidRPr="004C60B1" w:rsidRDefault="00263BEE" w:rsidP="00EF1819">
            <w:pPr>
              <w:pStyle w:val="Akapitzlist1"/>
              <w:numPr>
                <w:ilvl w:val="0"/>
                <w:numId w:val="4"/>
              </w:numPr>
              <w:spacing w:after="0"/>
              <w:ind w:left="390" w:hanging="284"/>
              <w:jc w:val="both"/>
              <w:rPr>
                <w:rFonts w:ascii="Arial" w:hAnsi="Arial" w:cs="Arial"/>
                <w:sz w:val="20"/>
                <w:szCs w:val="20"/>
              </w:rPr>
            </w:pPr>
            <w:r w:rsidRPr="004C60B1">
              <w:rPr>
                <w:rFonts w:ascii="Arial" w:hAnsi="Arial" w:cs="Arial"/>
                <w:sz w:val="20"/>
                <w:szCs w:val="20"/>
              </w:rPr>
              <w:t xml:space="preserve">zmniejszenia zatłoczenia i ograniczeń przepustowości infrastruktury transportowej, </w:t>
            </w:r>
          </w:p>
          <w:p w14:paraId="4A7D4332" w14:textId="77777777" w:rsidR="00263BEE" w:rsidRPr="004C60B1" w:rsidRDefault="00263BEE" w:rsidP="00EF1819">
            <w:pPr>
              <w:pStyle w:val="Akapitzlist1"/>
              <w:numPr>
                <w:ilvl w:val="0"/>
                <w:numId w:val="4"/>
              </w:numPr>
              <w:spacing w:after="120"/>
              <w:ind w:left="392" w:hanging="284"/>
              <w:contextualSpacing w:val="0"/>
              <w:jc w:val="both"/>
              <w:rPr>
                <w:rFonts w:ascii="Arial" w:hAnsi="Arial" w:cs="Arial"/>
                <w:sz w:val="20"/>
                <w:szCs w:val="20"/>
              </w:rPr>
            </w:pPr>
            <w:r w:rsidRPr="004C60B1">
              <w:rPr>
                <w:rFonts w:ascii="Arial" w:hAnsi="Arial" w:cs="Arial"/>
                <w:sz w:val="20"/>
                <w:szCs w:val="20"/>
              </w:rPr>
              <w:t>integracji systemu transportowego, przy równoczesnej efektywności ekonomicznej.</w:t>
            </w:r>
          </w:p>
          <w:p w14:paraId="4287A902" w14:textId="77777777" w:rsidR="007159AE" w:rsidRPr="004C60B1" w:rsidRDefault="007159AE" w:rsidP="004C60B1">
            <w:pPr>
              <w:pStyle w:val="Akapitzlist1"/>
              <w:spacing w:before="120" w:after="0"/>
              <w:ind w:left="0"/>
              <w:contextualSpacing w:val="0"/>
              <w:jc w:val="both"/>
              <w:rPr>
                <w:rFonts w:ascii="Arial" w:hAnsi="Arial" w:cs="Arial"/>
                <w:sz w:val="20"/>
                <w:szCs w:val="20"/>
              </w:rPr>
            </w:pPr>
            <w:r w:rsidRPr="004C60B1">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263BEE" w:rsidRPr="00710E9D" w14:paraId="2D36CC6B" w14:textId="77777777" w:rsidTr="006F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3"/>
        </w:trPr>
        <w:tc>
          <w:tcPr>
            <w:tcW w:w="1464" w:type="pct"/>
            <w:vAlign w:val="center"/>
          </w:tcPr>
          <w:p w14:paraId="5F4E9A68"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rPr>
            </w:pPr>
            <w:r w:rsidRPr="004C60B1">
              <w:rPr>
                <w:rFonts w:ascii="Arial" w:hAnsi="Arial" w:cs="Arial"/>
                <w:sz w:val="20"/>
                <w:lang w:val="pl-PL"/>
              </w:rPr>
              <w:t>Typ</w:t>
            </w:r>
            <w:r w:rsidRPr="004C60B1">
              <w:rPr>
                <w:rFonts w:ascii="Arial" w:hAnsi="Arial" w:cs="Arial"/>
                <w:sz w:val="20"/>
              </w:rPr>
              <w:t xml:space="preserve"> </w:t>
            </w:r>
            <w:r w:rsidRPr="004C60B1">
              <w:rPr>
                <w:rFonts w:ascii="Arial" w:hAnsi="Arial" w:cs="Arial"/>
                <w:sz w:val="20"/>
                <w:lang w:val="pl-PL"/>
              </w:rPr>
              <w:t>beneficjenta</w:t>
            </w:r>
            <w:r w:rsidRPr="004C60B1">
              <w:rPr>
                <w:rFonts w:ascii="Arial" w:hAnsi="Arial" w:cs="Arial"/>
                <w:sz w:val="20"/>
              </w:rPr>
              <w:t xml:space="preserve"> </w:t>
            </w:r>
          </w:p>
        </w:tc>
        <w:tc>
          <w:tcPr>
            <w:tcW w:w="3536" w:type="pct"/>
            <w:vAlign w:val="center"/>
          </w:tcPr>
          <w:p w14:paraId="65865E65" w14:textId="77777777" w:rsidR="00263BEE" w:rsidRDefault="00263BEE"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Zarządc</w:t>
            </w:r>
            <w:r w:rsidR="00990F36">
              <w:rPr>
                <w:rFonts w:ascii="Arial" w:hAnsi="Arial" w:cs="Arial"/>
                <w:sz w:val="20"/>
                <w:szCs w:val="20"/>
                <w:lang w:eastAsia="pl-PL"/>
              </w:rPr>
              <w:t>y</w:t>
            </w:r>
            <w:r w:rsidRPr="004C60B1">
              <w:rPr>
                <w:rFonts w:ascii="Arial" w:hAnsi="Arial" w:cs="Arial"/>
                <w:sz w:val="20"/>
                <w:szCs w:val="20"/>
                <w:lang w:eastAsia="pl-PL"/>
              </w:rPr>
              <w:t xml:space="preserve"> infrastruktury kolejowej </w:t>
            </w:r>
            <w:r w:rsidR="00990F36">
              <w:rPr>
                <w:rFonts w:ascii="Arial" w:hAnsi="Arial" w:cs="Arial"/>
                <w:sz w:val="20"/>
                <w:szCs w:val="20"/>
                <w:lang w:eastAsia="pl-PL"/>
              </w:rPr>
              <w:t>oraz dworcowej</w:t>
            </w:r>
          </w:p>
          <w:p w14:paraId="6EE047FE" w14:textId="77777777" w:rsidR="0044609F" w:rsidRPr="004C60B1" w:rsidRDefault="0044609F" w:rsidP="004C60B1">
            <w:pPr>
              <w:spacing w:line="276" w:lineRule="auto"/>
              <w:jc w:val="both"/>
              <w:rPr>
                <w:rFonts w:ascii="Arial" w:hAnsi="Arial" w:cs="Arial"/>
                <w:sz w:val="20"/>
                <w:szCs w:val="20"/>
                <w:lang w:eastAsia="pl-PL"/>
              </w:rPr>
            </w:pPr>
          </w:p>
        </w:tc>
      </w:tr>
      <w:tr w:rsidR="00263BEE" w:rsidRPr="00710E9D" w14:paraId="76E6B001" w14:textId="77777777" w:rsidTr="007404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24"/>
        </w:trPr>
        <w:tc>
          <w:tcPr>
            <w:tcW w:w="1464" w:type="pct"/>
            <w:tcBorders>
              <w:bottom w:val="single" w:sz="4" w:space="0" w:color="auto"/>
            </w:tcBorders>
            <w:vAlign w:val="center"/>
          </w:tcPr>
          <w:p w14:paraId="2A4CE323"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Grupa docelowa/ ostateczni odbiorcy wsparcia </w:t>
            </w:r>
          </w:p>
        </w:tc>
        <w:tc>
          <w:tcPr>
            <w:tcW w:w="3536" w:type="pct"/>
            <w:tcBorders>
              <w:bottom w:val="single" w:sz="4" w:space="0" w:color="auto"/>
            </w:tcBorders>
            <w:vAlign w:val="center"/>
          </w:tcPr>
          <w:p w14:paraId="62B28D61" w14:textId="77777777" w:rsidR="00263BEE" w:rsidRPr="004C60B1" w:rsidRDefault="00263BEE"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Mieszkańcy makroregionu, turyści, przedsiębiorstwa produkcyjne i sektora transportu z Polski Wschodniej i całego kraju oraz zagraniczne.</w:t>
            </w:r>
          </w:p>
        </w:tc>
      </w:tr>
      <w:tr w:rsidR="00263BEE" w:rsidRPr="00710E9D" w14:paraId="54653DED" w14:textId="77777777" w:rsidTr="00263BEE">
        <w:trPr>
          <w:trHeight w:val="697"/>
        </w:trPr>
        <w:tc>
          <w:tcPr>
            <w:tcW w:w="1464" w:type="pct"/>
            <w:tcBorders>
              <w:top w:val="single" w:sz="4" w:space="0" w:color="auto"/>
              <w:left w:val="single" w:sz="4" w:space="0" w:color="auto"/>
              <w:bottom w:val="single" w:sz="4" w:space="0" w:color="auto"/>
              <w:right w:val="single" w:sz="4" w:space="0" w:color="auto"/>
            </w:tcBorders>
            <w:vAlign w:val="center"/>
          </w:tcPr>
          <w:p w14:paraId="0AFB1A8A"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pośrednicząca</w:t>
            </w:r>
          </w:p>
        </w:tc>
        <w:tc>
          <w:tcPr>
            <w:tcW w:w="3536" w:type="pct"/>
            <w:tcBorders>
              <w:top w:val="single" w:sz="4" w:space="0" w:color="auto"/>
              <w:left w:val="single" w:sz="4" w:space="0" w:color="auto"/>
              <w:bottom w:val="single" w:sz="4" w:space="0" w:color="auto"/>
              <w:right w:val="single" w:sz="4" w:space="0" w:color="auto"/>
            </w:tcBorders>
            <w:vAlign w:val="center"/>
          </w:tcPr>
          <w:p w14:paraId="5E35E37E" w14:textId="77777777" w:rsidR="00263BEE" w:rsidRPr="004C60B1" w:rsidRDefault="00263BEE" w:rsidP="004C60B1">
            <w:pPr>
              <w:spacing w:line="276" w:lineRule="auto"/>
              <w:rPr>
                <w:rFonts w:ascii="Arial" w:hAnsi="Arial" w:cs="Arial"/>
                <w:sz w:val="20"/>
                <w:szCs w:val="20"/>
              </w:rPr>
            </w:pPr>
            <w:r w:rsidRPr="004C60B1">
              <w:rPr>
                <w:rFonts w:ascii="Arial" w:hAnsi="Arial" w:cs="Arial"/>
                <w:sz w:val="20"/>
                <w:szCs w:val="20"/>
              </w:rPr>
              <w:t>Centrum Unijnych Projektów Transportowych</w:t>
            </w:r>
          </w:p>
        </w:tc>
      </w:tr>
      <w:tr w:rsidR="00263BEE" w:rsidRPr="00710E9D" w14:paraId="111C2F4A" w14:textId="77777777" w:rsidTr="00263BEE">
        <w:trPr>
          <w:trHeight w:val="693"/>
        </w:trPr>
        <w:tc>
          <w:tcPr>
            <w:tcW w:w="1464" w:type="pct"/>
            <w:tcBorders>
              <w:top w:val="single" w:sz="4" w:space="0" w:color="auto"/>
              <w:left w:val="single" w:sz="4" w:space="0" w:color="auto"/>
              <w:bottom w:val="single" w:sz="4" w:space="0" w:color="auto"/>
              <w:right w:val="single" w:sz="4" w:space="0" w:color="auto"/>
            </w:tcBorders>
            <w:vAlign w:val="center"/>
          </w:tcPr>
          <w:p w14:paraId="4B058F2E"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wdrażająca</w:t>
            </w:r>
          </w:p>
        </w:tc>
        <w:tc>
          <w:tcPr>
            <w:tcW w:w="3536" w:type="pct"/>
            <w:tcBorders>
              <w:top w:val="single" w:sz="4" w:space="0" w:color="auto"/>
              <w:left w:val="single" w:sz="4" w:space="0" w:color="auto"/>
              <w:bottom w:val="single" w:sz="4" w:space="0" w:color="auto"/>
              <w:right w:val="single" w:sz="4" w:space="0" w:color="auto"/>
            </w:tcBorders>
            <w:vAlign w:val="center"/>
          </w:tcPr>
          <w:p w14:paraId="2F52A8A3" w14:textId="77777777" w:rsidR="00263BEE" w:rsidRPr="004C60B1" w:rsidRDefault="00263BEE" w:rsidP="004C60B1">
            <w:pPr>
              <w:tabs>
                <w:tab w:val="left" w:pos="360"/>
              </w:tabs>
              <w:suppressAutoHyphens/>
              <w:spacing w:line="276" w:lineRule="auto"/>
              <w:rPr>
                <w:rFonts w:ascii="Arial" w:hAnsi="Arial" w:cs="Arial"/>
                <w:sz w:val="20"/>
                <w:szCs w:val="20"/>
              </w:rPr>
            </w:pPr>
            <w:r w:rsidRPr="004C60B1">
              <w:rPr>
                <w:rFonts w:ascii="Arial" w:hAnsi="Arial" w:cs="Arial"/>
                <w:sz w:val="20"/>
                <w:szCs w:val="20"/>
              </w:rPr>
              <w:t>Nie dotyczy</w:t>
            </w:r>
          </w:p>
        </w:tc>
      </w:tr>
      <w:tr w:rsidR="00263BEE" w:rsidRPr="00710E9D" w14:paraId="23A2E0E7" w14:textId="77777777" w:rsidTr="00263BEE">
        <w:trPr>
          <w:trHeight w:val="561"/>
        </w:trPr>
        <w:tc>
          <w:tcPr>
            <w:tcW w:w="1464" w:type="pct"/>
            <w:tcBorders>
              <w:top w:val="single" w:sz="4" w:space="0" w:color="auto"/>
              <w:left w:val="single" w:sz="4" w:space="0" w:color="auto"/>
              <w:bottom w:val="single" w:sz="4" w:space="0" w:color="auto"/>
              <w:right w:val="single" w:sz="4" w:space="0" w:color="auto"/>
            </w:tcBorders>
            <w:vAlign w:val="center"/>
          </w:tcPr>
          <w:p w14:paraId="014ED499"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t>Alokacja EFRR na działanie (EUR)</w:t>
            </w:r>
          </w:p>
        </w:tc>
        <w:tc>
          <w:tcPr>
            <w:tcW w:w="3536" w:type="pct"/>
            <w:tcBorders>
              <w:top w:val="single" w:sz="4" w:space="0" w:color="auto"/>
              <w:left w:val="single" w:sz="4" w:space="0" w:color="auto"/>
              <w:bottom w:val="single" w:sz="4" w:space="0" w:color="auto"/>
              <w:right w:val="single" w:sz="4" w:space="0" w:color="auto"/>
            </w:tcBorders>
            <w:vAlign w:val="center"/>
          </w:tcPr>
          <w:p w14:paraId="483E933A" w14:textId="77777777" w:rsidR="00263BEE" w:rsidRPr="004C60B1" w:rsidRDefault="00E43E92" w:rsidP="004C60B1">
            <w:pPr>
              <w:tabs>
                <w:tab w:val="left" w:pos="360"/>
              </w:tabs>
              <w:suppressAutoHyphens/>
              <w:spacing w:line="276" w:lineRule="auto"/>
              <w:rPr>
                <w:rFonts w:ascii="Arial" w:hAnsi="Arial" w:cs="Arial"/>
                <w:sz w:val="20"/>
                <w:szCs w:val="20"/>
              </w:rPr>
            </w:pPr>
            <w:r>
              <w:rPr>
                <w:rFonts w:ascii="Arial" w:hAnsi="Arial" w:cs="Arial"/>
                <w:sz w:val="20"/>
                <w:szCs w:val="20"/>
              </w:rPr>
              <w:t>377 406 721</w:t>
            </w:r>
          </w:p>
        </w:tc>
      </w:tr>
      <w:tr w:rsidR="00263BEE" w:rsidRPr="00710E9D" w14:paraId="1FCF2866" w14:textId="77777777" w:rsidTr="00263BEE">
        <w:trPr>
          <w:trHeight w:val="640"/>
        </w:trPr>
        <w:tc>
          <w:tcPr>
            <w:tcW w:w="1464" w:type="pct"/>
            <w:tcBorders>
              <w:top w:val="single" w:sz="4" w:space="0" w:color="auto"/>
              <w:left w:val="single" w:sz="4" w:space="0" w:color="auto"/>
              <w:bottom w:val="single" w:sz="4" w:space="0" w:color="auto"/>
              <w:right w:val="single" w:sz="4" w:space="0" w:color="auto"/>
            </w:tcBorders>
            <w:vAlign w:val="center"/>
          </w:tcPr>
          <w:p w14:paraId="3A9AD223" w14:textId="77777777" w:rsidR="00263BEE" w:rsidRPr="004C60B1" w:rsidRDefault="00263BEE"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Kategoria regionów objętych wsparciem </w:t>
            </w:r>
          </w:p>
        </w:tc>
        <w:tc>
          <w:tcPr>
            <w:tcW w:w="3536" w:type="pct"/>
            <w:tcBorders>
              <w:top w:val="single" w:sz="4" w:space="0" w:color="auto"/>
              <w:left w:val="single" w:sz="4" w:space="0" w:color="auto"/>
              <w:bottom w:val="single" w:sz="4" w:space="0" w:color="auto"/>
              <w:right w:val="single" w:sz="4" w:space="0" w:color="auto"/>
            </w:tcBorders>
            <w:vAlign w:val="center"/>
          </w:tcPr>
          <w:p w14:paraId="607C68D9" w14:textId="77777777" w:rsidR="00263BEE" w:rsidRPr="004C60B1" w:rsidRDefault="00263BEE" w:rsidP="004C60B1">
            <w:pPr>
              <w:tabs>
                <w:tab w:val="left" w:pos="360"/>
              </w:tabs>
              <w:suppressAutoHyphens/>
              <w:spacing w:line="276" w:lineRule="auto"/>
              <w:rPr>
                <w:rFonts w:ascii="Arial" w:hAnsi="Arial" w:cs="Arial"/>
                <w:sz w:val="20"/>
                <w:szCs w:val="20"/>
              </w:rPr>
            </w:pPr>
            <w:r w:rsidRPr="004C60B1">
              <w:rPr>
                <w:rFonts w:ascii="Arial" w:hAnsi="Arial" w:cs="Arial"/>
                <w:sz w:val="20"/>
                <w:szCs w:val="20"/>
              </w:rPr>
              <w:t>Regiony słabiej rozwinięte</w:t>
            </w:r>
          </w:p>
        </w:tc>
      </w:tr>
      <w:tr w:rsidR="00426792" w:rsidRPr="00710E9D" w14:paraId="54F56E9B" w14:textId="77777777" w:rsidTr="003F73C3">
        <w:trPr>
          <w:trHeight w:val="3314"/>
        </w:trPr>
        <w:tc>
          <w:tcPr>
            <w:tcW w:w="1464" w:type="pct"/>
            <w:tcBorders>
              <w:top w:val="single" w:sz="4" w:space="0" w:color="auto"/>
              <w:left w:val="single" w:sz="4" w:space="0" w:color="auto"/>
              <w:bottom w:val="single" w:sz="4" w:space="0" w:color="auto"/>
              <w:right w:val="single" w:sz="4" w:space="0" w:color="auto"/>
            </w:tcBorders>
            <w:vAlign w:val="center"/>
          </w:tcPr>
          <w:p w14:paraId="694D832E" w14:textId="77777777" w:rsidR="00426792" w:rsidRPr="004C60B1" w:rsidRDefault="00426792" w:rsidP="00EF1819">
            <w:pPr>
              <w:pStyle w:val="Akapitzlist"/>
              <w:numPr>
                <w:ilvl w:val="0"/>
                <w:numId w:val="24"/>
              </w:numPr>
              <w:spacing w:line="276" w:lineRule="auto"/>
              <w:ind w:left="426" w:hanging="426"/>
              <w:contextualSpacing w:val="0"/>
              <w:rPr>
                <w:rFonts w:ascii="Arial" w:hAnsi="Arial" w:cs="Arial"/>
                <w:sz w:val="20"/>
                <w:lang w:val="pl-PL"/>
              </w:rPr>
            </w:pPr>
            <w:r w:rsidRPr="004C60B1">
              <w:rPr>
                <w:rFonts w:ascii="Arial" w:hAnsi="Arial" w:cs="Arial"/>
                <w:sz w:val="20"/>
                <w:lang w:val="pl-PL"/>
              </w:rPr>
              <w:t>Mechanizmy powiązania interwencji z innymi działaniami/ poddziałaniami w ramach PO lub z innymi PO</w:t>
            </w:r>
          </w:p>
        </w:tc>
        <w:tc>
          <w:tcPr>
            <w:tcW w:w="3536" w:type="pct"/>
            <w:tcBorders>
              <w:top w:val="single" w:sz="4" w:space="0" w:color="auto"/>
              <w:left w:val="single" w:sz="4" w:space="0" w:color="auto"/>
              <w:bottom w:val="single" w:sz="4" w:space="0" w:color="auto"/>
              <w:right w:val="single" w:sz="4" w:space="0" w:color="auto"/>
            </w:tcBorders>
            <w:vAlign w:val="center"/>
          </w:tcPr>
          <w:p w14:paraId="5DAE6968" w14:textId="77777777" w:rsidR="001D1301" w:rsidRPr="004C60B1" w:rsidRDefault="001D1301" w:rsidP="003F73C3">
            <w:pPr>
              <w:spacing w:line="276" w:lineRule="auto"/>
              <w:jc w:val="both"/>
              <w:rPr>
                <w:rFonts w:ascii="Arial" w:hAnsi="Arial" w:cs="Arial"/>
                <w:sz w:val="20"/>
                <w:szCs w:val="20"/>
              </w:rPr>
            </w:pPr>
            <w:r w:rsidRPr="004C60B1">
              <w:rPr>
                <w:rFonts w:ascii="Arial" w:hAnsi="Arial" w:cs="Arial"/>
                <w:sz w:val="20"/>
                <w:szCs w:val="20"/>
              </w:rPr>
              <w:t xml:space="preserve">Odnośnie linii demarkacyjnej w zakresie planowanych inwestycji infrastrukturalnych, zarówno projekty kolejowe POIiŚ jak i POPW zostały ujęte w </w:t>
            </w:r>
            <w:r w:rsidR="004F5892">
              <w:rPr>
                <w:rFonts w:ascii="Arial" w:hAnsi="Arial" w:cs="Arial"/>
                <w:sz w:val="20"/>
                <w:szCs w:val="20"/>
              </w:rPr>
              <w:t>DI SRT</w:t>
            </w:r>
            <w:r w:rsidRPr="004C60B1">
              <w:rPr>
                <w:rFonts w:ascii="Arial" w:hAnsi="Arial" w:cs="Arial"/>
                <w:sz w:val="20"/>
                <w:szCs w:val="20"/>
              </w:rPr>
              <w:t xml:space="preserve"> w ramach list sporządzanych dla inwestycji planowanych do współfinansowania ze środków POIiŚ o znaczeniu krajowym oraz inwestycji o charakterze makroregionalnym przewidzianych do realizacji w POPW. Wpisanie inwestycji w DI</w:t>
            </w:r>
            <w:r w:rsidR="004F5892">
              <w:rPr>
                <w:rFonts w:ascii="Arial" w:hAnsi="Arial" w:cs="Arial"/>
                <w:sz w:val="20"/>
                <w:szCs w:val="20"/>
              </w:rPr>
              <w:t xml:space="preserve"> SRT</w:t>
            </w:r>
            <w:r w:rsidRPr="004C60B1">
              <w:rPr>
                <w:rFonts w:ascii="Arial" w:hAnsi="Arial" w:cs="Arial"/>
                <w:sz w:val="20"/>
                <w:szCs w:val="20"/>
              </w:rPr>
              <w:t xml:space="preserve"> gwarantuje linie dem</w:t>
            </w:r>
            <w:r w:rsidR="004F5892">
              <w:rPr>
                <w:rFonts w:ascii="Arial" w:hAnsi="Arial" w:cs="Arial"/>
                <w:sz w:val="20"/>
                <w:szCs w:val="20"/>
              </w:rPr>
              <w:t>arkacyjną pomiędzy programami i </w:t>
            </w:r>
            <w:r w:rsidRPr="004C60B1">
              <w:rPr>
                <w:rFonts w:ascii="Arial" w:hAnsi="Arial" w:cs="Arial"/>
                <w:sz w:val="20"/>
                <w:szCs w:val="20"/>
              </w:rPr>
              <w:t>zapewnia, że ten sam projekt nie otrzyma podwójnego dofinansowania z dwóch różnych PO</w:t>
            </w:r>
            <w:r w:rsidR="004F5892">
              <w:rPr>
                <w:rFonts w:ascii="Arial" w:hAnsi="Arial" w:cs="Arial"/>
                <w:sz w:val="20"/>
                <w:szCs w:val="20"/>
              </w:rPr>
              <w:t>.</w:t>
            </w:r>
          </w:p>
          <w:p w14:paraId="070E91A0" w14:textId="77777777" w:rsidR="00426792" w:rsidRPr="004C60B1" w:rsidRDefault="00E237B9" w:rsidP="004C60B1">
            <w:pPr>
              <w:spacing w:before="120" w:line="276" w:lineRule="auto"/>
              <w:jc w:val="both"/>
              <w:rPr>
                <w:rFonts w:ascii="Arial" w:hAnsi="Arial" w:cs="Arial"/>
                <w:sz w:val="20"/>
                <w:szCs w:val="20"/>
              </w:rPr>
            </w:pPr>
            <w:r w:rsidRPr="004C60B1">
              <w:rPr>
                <w:rFonts w:ascii="Arial" w:hAnsi="Arial" w:cs="Arial"/>
                <w:sz w:val="20"/>
                <w:szCs w:val="20"/>
              </w:rPr>
              <w:t>K</w:t>
            </w:r>
            <w:r w:rsidR="00426792" w:rsidRPr="004C60B1">
              <w:rPr>
                <w:rFonts w:ascii="Arial" w:hAnsi="Arial" w:cs="Arial"/>
                <w:sz w:val="20"/>
                <w:szCs w:val="20"/>
              </w:rPr>
              <w:t>o</w:t>
            </w:r>
            <w:r w:rsidRPr="004C60B1">
              <w:rPr>
                <w:rFonts w:ascii="Arial" w:hAnsi="Arial" w:cs="Arial"/>
                <w:sz w:val="20"/>
                <w:szCs w:val="20"/>
              </w:rPr>
              <w:t>ordynację</w:t>
            </w:r>
            <w:r w:rsidR="00426792" w:rsidRPr="004C60B1">
              <w:rPr>
                <w:rFonts w:ascii="Arial" w:hAnsi="Arial" w:cs="Arial"/>
                <w:sz w:val="20"/>
                <w:szCs w:val="20"/>
              </w:rPr>
              <w:t xml:space="preserve"> interwencji podejmowanych na obszarze Polski Wschodniej </w:t>
            </w:r>
            <w:r w:rsidRPr="004C60B1">
              <w:rPr>
                <w:rFonts w:ascii="Arial" w:hAnsi="Arial" w:cs="Arial"/>
                <w:sz w:val="20"/>
                <w:szCs w:val="20"/>
              </w:rPr>
              <w:t>zapewnia</w:t>
            </w:r>
            <w:r w:rsidR="00426792" w:rsidRPr="004C60B1">
              <w:rPr>
                <w:rFonts w:ascii="Arial" w:hAnsi="Arial" w:cs="Arial"/>
                <w:sz w:val="20"/>
                <w:szCs w:val="20"/>
              </w:rPr>
              <w:t xml:space="preserve"> Grupa Sterująca do spraw Polski Wschodniej.</w:t>
            </w:r>
            <w:r w:rsidR="00426792" w:rsidRPr="00710E9D">
              <w:rPr>
                <w:rStyle w:val="Odwoanieprzypisudolnego"/>
                <w:szCs w:val="20"/>
              </w:rPr>
              <w:footnoteReference w:id="50"/>
            </w:r>
          </w:p>
        </w:tc>
      </w:tr>
      <w:tr w:rsidR="00426792" w:rsidRPr="00710E9D" w14:paraId="0345F6C0" w14:textId="77777777" w:rsidTr="00263BEE">
        <w:trPr>
          <w:trHeight w:val="721"/>
        </w:trPr>
        <w:tc>
          <w:tcPr>
            <w:tcW w:w="1464" w:type="pct"/>
            <w:tcBorders>
              <w:top w:val="single" w:sz="4" w:space="0" w:color="auto"/>
              <w:left w:val="single" w:sz="4" w:space="0" w:color="auto"/>
              <w:bottom w:val="single" w:sz="4" w:space="0" w:color="auto"/>
              <w:right w:val="single" w:sz="4" w:space="0" w:color="auto"/>
            </w:tcBorders>
            <w:vAlign w:val="center"/>
          </w:tcPr>
          <w:p w14:paraId="66A11516" w14:textId="77777777" w:rsidR="00426792" w:rsidRPr="004C60B1" w:rsidRDefault="00426792"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t>Instrumenty terytorialne</w:t>
            </w:r>
          </w:p>
        </w:tc>
        <w:tc>
          <w:tcPr>
            <w:tcW w:w="3536" w:type="pct"/>
            <w:tcBorders>
              <w:top w:val="single" w:sz="4" w:space="0" w:color="auto"/>
              <w:left w:val="single" w:sz="4" w:space="0" w:color="auto"/>
              <w:bottom w:val="single" w:sz="4" w:space="0" w:color="auto"/>
              <w:right w:val="single" w:sz="4" w:space="0" w:color="auto"/>
            </w:tcBorders>
            <w:vAlign w:val="center"/>
          </w:tcPr>
          <w:p w14:paraId="4CB2D298" w14:textId="77777777" w:rsidR="00426792" w:rsidRPr="004C60B1"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r w:rsidR="00426792" w:rsidRPr="00710E9D" w14:paraId="7A0C8186" w14:textId="77777777" w:rsidTr="00263BEE">
        <w:trPr>
          <w:trHeight w:val="523"/>
        </w:trPr>
        <w:tc>
          <w:tcPr>
            <w:tcW w:w="1464" w:type="pct"/>
            <w:tcBorders>
              <w:top w:val="single" w:sz="4" w:space="0" w:color="auto"/>
              <w:left w:val="single" w:sz="4" w:space="0" w:color="auto"/>
              <w:bottom w:val="single" w:sz="4" w:space="0" w:color="auto"/>
              <w:right w:val="single" w:sz="4" w:space="0" w:color="auto"/>
            </w:tcBorders>
            <w:vAlign w:val="center"/>
          </w:tcPr>
          <w:p w14:paraId="2E17DBF3" w14:textId="77777777" w:rsidR="00426792" w:rsidRPr="004C60B1" w:rsidRDefault="00426792"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t>Tryb wyboru projektów</w:t>
            </w:r>
          </w:p>
        </w:tc>
        <w:tc>
          <w:tcPr>
            <w:tcW w:w="3536" w:type="pct"/>
            <w:tcBorders>
              <w:top w:val="single" w:sz="4" w:space="0" w:color="auto"/>
              <w:left w:val="single" w:sz="4" w:space="0" w:color="auto"/>
              <w:bottom w:val="single" w:sz="4" w:space="0" w:color="auto"/>
              <w:right w:val="single" w:sz="4" w:space="0" w:color="auto"/>
            </w:tcBorders>
            <w:vAlign w:val="center"/>
          </w:tcPr>
          <w:p w14:paraId="645DB598"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 xml:space="preserve">Pozakonkursowy </w:t>
            </w:r>
          </w:p>
        </w:tc>
      </w:tr>
      <w:tr w:rsidR="00426792" w:rsidRPr="00710E9D" w14:paraId="549D32CC" w14:textId="77777777" w:rsidTr="00263BEE">
        <w:trPr>
          <w:trHeight w:val="1631"/>
        </w:trPr>
        <w:tc>
          <w:tcPr>
            <w:tcW w:w="1464" w:type="pct"/>
            <w:tcBorders>
              <w:top w:val="single" w:sz="4" w:space="0" w:color="auto"/>
              <w:left w:val="single" w:sz="4" w:space="0" w:color="auto"/>
              <w:bottom w:val="single" w:sz="4" w:space="0" w:color="auto"/>
              <w:right w:val="single" w:sz="4" w:space="0" w:color="auto"/>
            </w:tcBorders>
            <w:vAlign w:val="center"/>
          </w:tcPr>
          <w:p w14:paraId="4CD1F4CE" w14:textId="77777777" w:rsidR="00426792" w:rsidRPr="004C60B1" w:rsidRDefault="00426792"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lastRenderedPageBreak/>
              <w:t>Podmiot odpowiedzialny za nabór i ocenę wniosków oraz przyjmowanie protestów</w:t>
            </w:r>
          </w:p>
        </w:tc>
        <w:tc>
          <w:tcPr>
            <w:tcW w:w="3536" w:type="pct"/>
            <w:tcBorders>
              <w:top w:val="single" w:sz="4" w:space="0" w:color="auto"/>
              <w:left w:val="single" w:sz="4" w:space="0" w:color="auto"/>
              <w:bottom w:val="single" w:sz="4" w:space="0" w:color="auto"/>
              <w:right w:val="single" w:sz="4" w:space="0" w:color="auto"/>
            </w:tcBorders>
            <w:vAlign w:val="center"/>
          </w:tcPr>
          <w:p w14:paraId="2DA957E2"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Centrum Unijnych Projektów Transportowych</w:t>
            </w:r>
          </w:p>
        </w:tc>
      </w:tr>
      <w:tr w:rsidR="00426792" w:rsidRPr="00710E9D" w:rsidDel="00FE3C38" w14:paraId="07CCBB53" w14:textId="77777777" w:rsidTr="00263BEE">
        <w:trPr>
          <w:trHeight w:val="979"/>
        </w:trPr>
        <w:tc>
          <w:tcPr>
            <w:tcW w:w="1464" w:type="pct"/>
            <w:tcBorders>
              <w:top w:val="single" w:sz="4" w:space="0" w:color="auto"/>
              <w:left w:val="single" w:sz="4" w:space="0" w:color="auto"/>
              <w:bottom w:val="single" w:sz="4" w:space="0" w:color="auto"/>
              <w:right w:val="single" w:sz="4" w:space="0" w:color="auto"/>
            </w:tcBorders>
            <w:vAlign w:val="center"/>
          </w:tcPr>
          <w:p w14:paraId="2DB290B4" w14:textId="77777777" w:rsidR="00426792" w:rsidRPr="004C60B1" w:rsidRDefault="00426792"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t>Limity i ograniczenia w realizacji projektów</w:t>
            </w:r>
          </w:p>
        </w:tc>
        <w:tc>
          <w:tcPr>
            <w:tcW w:w="3536" w:type="pct"/>
            <w:tcBorders>
              <w:top w:val="single" w:sz="4" w:space="0" w:color="auto"/>
              <w:left w:val="single" w:sz="4" w:space="0" w:color="auto"/>
              <w:bottom w:val="single" w:sz="4" w:space="0" w:color="auto"/>
              <w:right w:val="single" w:sz="4" w:space="0" w:color="auto"/>
            </w:tcBorders>
            <w:vAlign w:val="center"/>
          </w:tcPr>
          <w:p w14:paraId="36662601" w14:textId="77777777" w:rsidR="00426792" w:rsidRPr="004C60B1" w:rsidRDefault="00B42E3C" w:rsidP="001A4C98">
            <w:pPr>
              <w:pStyle w:val="Akapitzlist1"/>
              <w:spacing w:after="0"/>
              <w:ind w:left="0"/>
              <w:contextualSpacing w:val="0"/>
              <w:jc w:val="both"/>
              <w:rPr>
                <w:rFonts w:ascii="Arial" w:hAnsi="Arial" w:cs="Arial"/>
                <w:sz w:val="20"/>
                <w:szCs w:val="20"/>
              </w:rPr>
            </w:pPr>
            <w:r>
              <w:rPr>
                <w:rFonts w:ascii="Arial" w:hAnsi="Arial" w:cs="Arial"/>
                <w:sz w:val="20"/>
                <w:szCs w:val="20"/>
                <w:lang w:eastAsia="pl-PL"/>
              </w:rPr>
              <w:t>Nie dotyczy</w:t>
            </w:r>
          </w:p>
        </w:tc>
      </w:tr>
      <w:tr w:rsidR="00426792" w:rsidRPr="00710E9D" w14:paraId="2402EF85" w14:textId="77777777" w:rsidTr="003F73C3">
        <w:trPr>
          <w:trHeight w:val="1116"/>
        </w:trPr>
        <w:tc>
          <w:tcPr>
            <w:tcW w:w="1464" w:type="pct"/>
            <w:tcBorders>
              <w:top w:val="single" w:sz="4" w:space="0" w:color="auto"/>
              <w:left w:val="single" w:sz="4" w:space="0" w:color="auto"/>
              <w:bottom w:val="single" w:sz="4" w:space="0" w:color="auto"/>
              <w:right w:val="single" w:sz="4" w:space="0" w:color="auto"/>
            </w:tcBorders>
            <w:vAlign w:val="center"/>
          </w:tcPr>
          <w:p w14:paraId="543B1327" w14:textId="77777777" w:rsidR="00426792" w:rsidRPr="004C60B1" w:rsidRDefault="00426792"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Warunki i planowany zakres stosowania </w:t>
            </w:r>
            <w:r w:rsidRPr="004C60B1">
              <w:rPr>
                <w:rFonts w:ascii="Arial" w:hAnsi="Arial" w:cs="Arial"/>
                <w:i/>
                <w:sz w:val="20"/>
                <w:lang w:val="pl-PL"/>
              </w:rPr>
              <w:t>cross-financingu</w:t>
            </w:r>
            <w:r w:rsidRPr="004C60B1">
              <w:rPr>
                <w:rFonts w:ascii="Arial" w:hAnsi="Arial" w:cs="Arial"/>
                <w:sz w:val="20"/>
                <w:lang w:val="pl-PL"/>
              </w:rPr>
              <w:t xml:space="preserve"> (%)</w:t>
            </w:r>
          </w:p>
        </w:tc>
        <w:tc>
          <w:tcPr>
            <w:tcW w:w="3536" w:type="pct"/>
            <w:tcBorders>
              <w:top w:val="single" w:sz="4" w:space="0" w:color="auto"/>
              <w:left w:val="single" w:sz="4" w:space="0" w:color="auto"/>
              <w:bottom w:val="single" w:sz="4" w:space="0" w:color="auto"/>
              <w:right w:val="single" w:sz="4" w:space="0" w:color="auto"/>
            </w:tcBorders>
            <w:vAlign w:val="center"/>
          </w:tcPr>
          <w:p w14:paraId="795A9B40"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3EF44467" w14:textId="77777777" w:rsidTr="003F73C3">
        <w:trPr>
          <w:trHeight w:val="894"/>
        </w:trPr>
        <w:tc>
          <w:tcPr>
            <w:tcW w:w="1464" w:type="pct"/>
            <w:tcBorders>
              <w:top w:val="single" w:sz="4" w:space="0" w:color="auto"/>
              <w:left w:val="single" w:sz="4" w:space="0" w:color="auto"/>
              <w:bottom w:val="single" w:sz="4" w:space="0" w:color="auto"/>
              <w:right w:val="single" w:sz="4" w:space="0" w:color="auto"/>
            </w:tcBorders>
            <w:vAlign w:val="center"/>
          </w:tcPr>
          <w:p w14:paraId="1FAB922B" w14:textId="77777777" w:rsidR="00426792" w:rsidRPr="004C60B1" w:rsidRDefault="00426792"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uwzględniania dochodu w projekcie</w:t>
            </w:r>
            <w:r w:rsidRPr="004C60B1">
              <w:rPr>
                <w:rFonts w:ascii="Arial" w:hAnsi="Arial"/>
                <w:sz w:val="20"/>
                <w:vertAlign w:val="superscript"/>
                <w:lang w:val="pl-PL"/>
              </w:rPr>
              <w:footnoteReference w:id="51"/>
            </w:r>
          </w:p>
        </w:tc>
        <w:tc>
          <w:tcPr>
            <w:tcW w:w="3536" w:type="pct"/>
            <w:tcBorders>
              <w:top w:val="single" w:sz="4" w:space="0" w:color="auto"/>
              <w:left w:val="single" w:sz="4" w:space="0" w:color="auto"/>
              <w:bottom w:val="single" w:sz="4" w:space="0" w:color="auto"/>
              <w:right w:val="single" w:sz="4" w:space="0" w:color="auto"/>
            </w:tcBorders>
            <w:vAlign w:val="center"/>
          </w:tcPr>
          <w:p w14:paraId="14132EBA" w14:textId="77777777" w:rsidR="00426792" w:rsidRPr="004C60B1" w:rsidRDefault="00426792" w:rsidP="004C60B1">
            <w:pPr>
              <w:spacing w:line="276" w:lineRule="auto"/>
              <w:jc w:val="both"/>
              <w:rPr>
                <w:rFonts w:ascii="Arial" w:hAnsi="Arial" w:cs="Arial"/>
                <w:sz w:val="20"/>
                <w:szCs w:val="20"/>
                <w:lang w:eastAsia="pl-PL"/>
              </w:rPr>
            </w:pPr>
            <w:r w:rsidRPr="004C60B1">
              <w:rPr>
                <w:rFonts w:ascii="Arial" w:hAnsi="Arial" w:cs="Arial"/>
                <w:sz w:val="20"/>
                <w:szCs w:val="20"/>
              </w:rPr>
              <w:t>Luka w finansowaniu - zgodnie z art. 61 ust.3 lit. b Rozporządzenia Ogólnego</w:t>
            </w:r>
          </w:p>
        </w:tc>
      </w:tr>
      <w:tr w:rsidR="00426792" w:rsidRPr="00710E9D" w14:paraId="7BB39C9D" w14:textId="77777777" w:rsidTr="003F73C3">
        <w:trPr>
          <w:trHeight w:val="2930"/>
        </w:trPr>
        <w:tc>
          <w:tcPr>
            <w:tcW w:w="1464" w:type="pct"/>
            <w:tcBorders>
              <w:top w:val="single" w:sz="4" w:space="0" w:color="auto"/>
              <w:left w:val="single" w:sz="4" w:space="0" w:color="auto"/>
              <w:bottom w:val="single" w:sz="4" w:space="0" w:color="auto"/>
              <w:right w:val="single" w:sz="4" w:space="0" w:color="auto"/>
            </w:tcBorders>
            <w:vAlign w:val="center"/>
          </w:tcPr>
          <w:p w14:paraId="3BF0EB0D" w14:textId="77777777" w:rsidR="00426792" w:rsidRPr="004C60B1" w:rsidRDefault="00426792" w:rsidP="00EF1819">
            <w:pPr>
              <w:pStyle w:val="Akapitzlist"/>
              <w:numPr>
                <w:ilvl w:val="0"/>
                <w:numId w:val="24"/>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stosowania uproszczonych form rozliczania wydatków i planowany zakres systemu zaliczek</w:t>
            </w:r>
          </w:p>
        </w:tc>
        <w:tc>
          <w:tcPr>
            <w:tcW w:w="3536" w:type="pct"/>
            <w:tcBorders>
              <w:top w:val="single" w:sz="4" w:space="0" w:color="auto"/>
              <w:left w:val="single" w:sz="4" w:space="0" w:color="auto"/>
              <w:bottom w:val="single" w:sz="4" w:space="0" w:color="auto"/>
              <w:right w:val="single" w:sz="4" w:space="0" w:color="auto"/>
            </w:tcBorders>
          </w:tcPr>
          <w:p w14:paraId="24761E14" w14:textId="77777777" w:rsidR="00426792" w:rsidRPr="004C60B1" w:rsidRDefault="00426792" w:rsidP="004C60B1">
            <w:pPr>
              <w:spacing w:line="276" w:lineRule="auto"/>
              <w:jc w:val="both"/>
              <w:rPr>
                <w:rFonts w:ascii="Arial" w:hAnsi="Arial" w:cs="Arial"/>
                <w:sz w:val="20"/>
                <w:szCs w:val="20"/>
              </w:rPr>
            </w:pPr>
            <w:r w:rsidRPr="004C60B1">
              <w:rPr>
                <w:rFonts w:ascii="Arial" w:hAnsi="Arial" w:cs="Arial"/>
                <w:sz w:val="20"/>
                <w:szCs w:val="20"/>
              </w:rPr>
              <w:t xml:space="preserve">Dofinansowanie przekazywane jest jako refundacja poniesionych i udokumentowanych wydatków kwalifikowalnych lub jako zaliczka na poczet przyszłych wydatków kwalifikowalnych. Możliwość </w:t>
            </w:r>
            <w:r w:rsidR="006F42AB" w:rsidRPr="004C60B1">
              <w:rPr>
                <w:rFonts w:ascii="Arial" w:hAnsi="Arial" w:cs="Arial"/>
                <w:sz w:val="20"/>
                <w:szCs w:val="20"/>
              </w:rPr>
              <w:t>wypłaty</w:t>
            </w:r>
            <w:r w:rsidRPr="004C60B1">
              <w:rPr>
                <w:rFonts w:ascii="Arial" w:hAnsi="Arial" w:cs="Arial"/>
                <w:sz w:val="20"/>
                <w:szCs w:val="20"/>
              </w:rPr>
              <w:t xml:space="preserve"> dofinansowania w formie zaliczki będzie rozpatrywana przez Instytucję Pośredniczącą na etapie zawierania umowy o dofinansowanie z beneficjentem. Instytucja Pośrednicząca przy określaniu zasad udzielania zaliczki będzie kierowała się zapisami obowiązujących aktów prawnych i obowiązujących wytycznych.</w:t>
            </w:r>
          </w:p>
          <w:p w14:paraId="626C9C43" w14:textId="77777777" w:rsidR="00426792" w:rsidRPr="004C60B1" w:rsidRDefault="00426792" w:rsidP="004C60B1">
            <w:pPr>
              <w:spacing w:before="120" w:line="276" w:lineRule="auto"/>
              <w:jc w:val="both"/>
              <w:rPr>
                <w:rFonts w:ascii="Arial" w:hAnsi="Arial" w:cs="Arial"/>
                <w:i/>
                <w:sz w:val="20"/>
                <w:szCs w:val="20"/>
                <w:lang w:eastAsia="pl-PL"/>
              </w:rPr>
            </w:pPr>
            <w:r w:rsidRPr="004C60B1">
              <w:rPr>
                <w:rFonts w:ascii="Arial" w:hAnsi="Arial" w:cs="Arial"/>
                <w:sz w:val="20"/>
                <w:szCs w:val="20"/>
              </w:rPr>
              <w:t>Nie przewiduje się stosowania uproszczonych form rozliczania wydatków.</w:t>
            </w:r>
          </w:p>
        </w:tc>
      </w:tr>
      <w:tr w:rsidR="00426792" w:rsidRPr="00710E9D" w14:paraId="2AB8FE29" w14:textId="77777777" w:rsidTr="00263BEE">
        <w:trPr>
          <w:trHeight w:val="1671"/>
        </w:trPr>
        <w:tc>
          <w:tcPr>
            <w:tcW w:w="1464" w:type="pct"/>
            <w:tcBorders>
              <w:top w:val="single" w:sz="4" w:space="0" w:color="auto"/>
              <w:left w:val="single" w:sz="4" w:space="0" w:color="auto"/>
              <w:bottom w:val="single" w:sz="4" w:space="0" w:color="auto"/>
              <w:right w:val="single" w:sz="4" w:space="0" w:color="auto"/>
            </w:tcBorders>
            <w:vAlign w:val="center"/>
          </w:tcPr>
          <w:p w14:paraId="348C30EA" w14:textId="77777777" w:rsidR="00426792" w:rsidRPr="004C60B1" w:rsidRDefault="00426792" w:rsidP="00EF1819">
            <w:pPr>
              <w:pStyle w:val="Akapitzlist"/>
              <w:numPr>
                <w:ilvl w:val="0"/>
                <w:numId w:val="24"/>
              </w:numPr>
              <w:spacing w:line="276" w:lineRule="auto"/>
              <w:ind w:left="426" w:hanging="426"/>
              <w:contextualSpacing w:val="0"/>
              <w:rPr>
                <w:rFonts w:ascii="Arial" w:hAnsi="Arial" w:cs="Arial"/>
                <w:sz w:val="20"/>
                <w:lang w:val="pl-PL"/>
              </w:rPr>
            </w:pPr>
            <w:r w:rsidRPr="004C60B1">
              <w:rPr>
                <w:rFonts w:ascii="Arial" w:hAnsi="Arial" w:cs="Arial"/>
                <w:sz w:val="20"/>
                <w:lang w:val="pl-PL"/>
              </w:rPr>
              <w:t>Pomoc publiczna i</w:t>
            </w:r>
            <w:r w:rsidR="002526E0">
              <w:rPr>
                <w:rFonts w:ascii="Arial" w:hAnsi="Arial" w:cs="Arial"/>
                <w:sz w:val="20"/>
                <w:lang w:val="pl-PL"/>
              </w:rPr>
              <w:t xml:space="preserve"> </w:t>
            </w:r>
            <w:r w:rsidRPr="004C60B1">
              <w:rPr>
                <w:rFonts w:ascii="Arial" w:hAnsi="Arial" w:cs="Arial"/>
                <w:sz w:val="20"/>
                <w:lang w:val="pl-PL"/>
              </w:rPr>
              <w:t xml:space="preserve">pomoc </w:t>
            </w:r>
            <w:r w:rsidRPr="004C60B1">
              <w:rPr>
                <w:rFonts w:ascii="Arial" w:hAnsi="Arial" w:cs="Arial"/>
                <w:i/>
                <w:sz w:val="20"/>
                <w:lang w:val="pl-PL"/>
              </w:rPr>
              <w:t>de minimis</w:t>
            </w:r>
            <w:r w:rsidR="002526E0">
              <w:rPr>
                <w:rFonts w:ascii="Arial" w:hAnsi="Arial" w:cs="Arial"/>
                <w:sz w:val="20"/>
                <w:lang w:val="pl-PL"/>
              </w:rPr>
              <w:t xml:space="preserve"> </w:t>
            </w:r>
            <w:r w:rsidRPr="004C60B1">
              <w:rPr>
                <w:rFonts w:ascii="Arial" w:hAnsi="Arial" w:cs="Arial"/>
                <w:sz w:val="20"/>
                <w:lang w:val="pl-PL"/>
              </w:rPr>
              <w:t>(rodzaj i</w:t>
            </w:r>
            <w:r w:rsidR="002526E0">
              <w:rPr>
                <w:rFonts w:ascii="Arial" w:hAnsi="Arial" w:cs="Arial"/>
                <w:sz w:val="20"/>
                <w:lang w:val="pl-PL"/>
              </w:rPr>
              <w:t xml:space="preserve"> </w:t>
            </w:r>
            <w:r w:rsidRPr="004C60B1">
              <w:rPr>
                <w:rFonts w:ascii="Arial" w:hAnsi="Arial" w:cs="Arial"/>
                <w:sz w:val="20"/>
                <w:lang w:val="pl-PL"/>
              </w:rPr>
              <w:t>przeznaczenie pomocy, unijna lub</w:t>
            </w:r>
            <w:r w:rsidR="002526E0">
              <w:rPr>
                <w:rFonts w:ascii="Arial" w:hAnsi="Arial" w:cs="Arial"/>
                <w:sz w:val="20"/>
                <w:lang w:val="pl-PL"/>
              </w:rPr>
              <w:t xml:space="preserve"> </w:t>
            </w:r>
            <w:r w:rsidRPr="004C60B1">
              <w:rPr>
                <w:rFonts w:ascii="Arial" w:hAnsi="Arial" w:cs="Arial"/>
                <w:sz w:val="20"/>
                <w:lang w:val="pl-PL"/>
              </w:rPr>
              <w:t>krajowa podstawa prawna)</w:t>
            </w:r>
            <w:r w:rsidRPr="004C60B1">
              <w:rPr>
                <w:rStyle w:val="Odwoanieprzypisudolnego"/>
                <w:rFonts w:cs="Arial"/>
              </w:rPr>
              <w:footnoteReference w:id="52"/>
            </w:r>
          </w:p>
        </w:tc>
        <w:tc>
          <w:tcPr>
            <w:tcW w:w="3536" w:type="pct"/>
            <w:tcBorders>
              <w:top w:val="single" w:sz="4" w:space="0" w:color="auto"/>
              <w:left w:val="single" w:sz="4" w:space="0" w:color="auto"/>
              <w:bottom w:val="single" w:sz="4" w:space="0" w:color="auto"/>
              <w:right w:val="single" w:sz="4" w:space="0" w:color="auto"/>
            </w:tcBorders>
            <w:vAlign w:val="center"/>
          </w:tcPr>
          <w:p w14:paraId="013D60D8"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06955288" w14:textId="77777777" w:rsidTr="00263BEE">
        <w:trPr>
          <w:trHeight w:val="1546"/>
        </w:trPr>
        <w:tc>
          <w:tcPr>
            <w:tcW w:w="1464" w:type="pct"/>
            <w:tcBorders>
              <w:top w:val="single" w:sz="4" w:space="0" w:color="auto"/>
              <w:left w:val="single" w:sz="4" w:space="0" w:color="auto"/>
              <w:bottom w:val="single" w:sz="4" w:space="0" w:color="auto"/>
              <w:right w:val="single" w:sz="4" w:space="0" w:color="auto"/>
            </w:tcBorders>
            <w:vAlign w:val="center"/>
          </w:tcPr>
          <w:p w14:paraId="15FB2D83" w14:textId="77777777" w:rsidR="00426792" w:rsidRPr="004C60B1" w:rsidRDefault="00426792" w:rsidP="00EF1819">
            <w:pPr>
              <w:pStyle w:val="Akapitzlist"/>
              <w:numPr>
                <w:ilvl w:val="0"/>
                <w:numId w:val="24"/>
              </w:numPr>
              <w:spacing w:line="276" w:lineRule="auto"/>
              <w:ind w:left="426" w:hanging="426"/>
              <w:contextualSpacing w:val="0"/>
              <w:rPr>
                <w:rFonts w:ascii="Arial" w:hAnsi="Arial" w:cs="Arial"/>
                <w:sz w:val="20"/>
                <w:lang w:val="pl-PL"/>
              </w:rPr>
            </w:pPr>
            <w:r w:rsidRPr="004C60B1">
              <w:rPr>
                <w:rFonts w:ascii="Arial" w:hAnsi="Arial" w:cs="Arial"/>
                <w:sz w:val="20"/>
                <w:lang w:val="pl-PL"/>
              </w:rPr>
              <w:t>Maksymalny % poziom dofinansowania UE wydatków kwalifikowalnych na poziomie projektu</w:t>
            </w:r>
            <w:r w:rsidRPr="004C60B1">
              <w:rPr>
                <w:rStyle w:val="Odwoanieprzypisudolnego"/>
                <w:rFonts w:cs="Arial"/>
              </w:rPr>
              <w:footnoteReference w:id="53"/>
            </w:r>
            <w:r w:rsidRPr="004C60B1">
              <w:rPr>
                <w:rFonts w:ascii="Arial" w:hAnsi="Arial" w:cs="Arial"/>
                <w:sz w:val="20"/>
                <w:lang w:val="pl-PL"/>
              </w:rPr>
              <w:t xml:space="preserve"> </w:t>
            </w:r>
          </w:p>
        </w:tc>
        <w:tc>
          <w:tcPr>
            <w:tcW w:w="3536" w:type="pct"/>
            <w:tcBorders>
              <w:top w:val="single" w:sz="4" w:space="0" w:color="auto"/>
              <w:left w:val="single" w:sz="4" w:space="0" w:color="auto"/>
              <w:bottom w:val="single" w:sz="4" w:space="0" w:color="auto"/>
              <w:right w:val="single" w:sz="4" w:space="0" w:color="auto"/>
            </w:tcBorders>
            <w:vAlign w:val="center"/>
          </w:tcPr>
          <w:p w14:paraId="600DA58F"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85%</w:t>
            </w:r>
          </w:p>
        </w:tc>
      </w:tr>
      <w:tr w:rsidR="00426792" w:rsidRPr="00710E9D" w14:paraId="35FBFA24" w14:textId="77777777" w:rsidTr="00051057">
        <w:trPr>
          <w:trHeight w:val="695"/>
        </w:trPr>
        <w:tc>
          <w:tcPr>
            <w:tcW w:w="1464" w:type="pct"/>
            <w:tcBorders>
              <w:top w:val="single" w:sz="4" w:space="0" w:color="auto"/>
              <w:left w:val="single" w:sz="4" w:space="0" w:color="auto"/>
              <w:bottom w:val="single" w:sz="4" w:space="0" w:color="auto"/>
              <w:right w:val="single" w:sz="4" w:space="0" w:color="auto"/>
            </w:tcBorders>
            <w:vAlign w:val="center"/>
          </w:tcPr>
          <w:p w14:paraId="298BD2AC" w14:textId="77777777" w:rsidR="00426792" w:rsidRPr="004C60B1" w:rsidRDefault="00426792" w:rsidP="00EF1819">
            <w:pPr>
              <w:pStyle w:val="Akapitzlist"/>
              <w:numPr>
                <w:ilvl w:val="0"/>
                <w:numId w:val="24"/>
              </w:numPr>
              <w:spacing w:line="276" w:lineRule="auto"/>
              <w:ind w:left="426" w:hanging="426"/>
              <w:contextualSpacing w:val="0"/>
              <w:rPr>
                <w:rFonts w:ascii="Arial" w:hAnsi="Arial" w:cs="Arial"/>
                <w:sz w:val="20"/>
                <w:lang w:val="pl-PL"/>
              </w:rPr>
            </w:pPr>
            <w:r w:rsidRPr="004C60B1">
              <w:rPr>
                <w:rFonts w:ascii="Arial" w:hAnsi="Arial" w:cs="Arial"/>
                <w:sz w:val="20"/>
                <w:lang w:val="pl-PL"/>
              </w:rPr>
              <w:t xml:space="preserve">Maksymalny % poziom dofinansowania całkowitego wydatków </w:t>
            </w:r>
            <w:r w:rsidRPr="004C60B1">
              <w:rPr>
                <w:rFonts w:ascii="Arial" w:hAnsi="Arial" w:cs="Arial"/>
                <w:sz w:val="20"/>
                <w:lang w:val="pl-PL"/>
              </w:rPr>
              <w:lastRenderedPageBreak/>
              <w:t>kwalifikowalnych na poziomie projektu (środki UE + ewentualne współfinansowanie z budżetu państwa lub innych źródeł przyznawane beneficjentowi przez właściwą instytucję)</w:t>
            </w:r>
          </w:p>
        </w:tc>
        <w:tc>
          <w:tcPr>
            <w:tcW w:w="3536" w:type="pct"/>
            <w:tcBorders>
              <w:top w:val="single" w:sz="4" w:space="0" w:color="auto"/>
              <w:left w:val="single" w:sz="4" w:space="0" w:color="auto"/>
              <w:bottom w:val="single" w:sz="4" w:space="0" w:color="auto"/>
              <w:right w:val="single" w:sz="4" w:space="0" w:color="auto"/>
            </w:tcBorders>
            <w:vAlign w:val="center"/>
          </w:tcPr>
          <w:p w14:paraId="741DCADA"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lastRenderedPageBreak/>
              <w:t>100%</w:t>
            </w:r>
          </w:p>
        </w:tc>
      </w:tr>
      <w:tr w:rsidR="00426792" w:rsidRPr="00710E9D" w14:paraId="2E937E44" w14:textId="77777777" w:rsidTr="00093F9B">
        <w:trPr>
          <w:trHeight w:val="1186"/>
        </w:trPr>
        <w:tc>
          <w:tcPr>
            <w:tcW w:w="1464" w:type="pct"/>
            <w:tcBorders>
              <w:top w:val="single" w:sz="4" w:space="0" w:color="auto"/>
              <w:left w:val="single" w:sz="4" w:space="0" w:color="auto"/>
              <w:bottom w:val="single" w:sz="4" w:space="0" w:color="auto"/>
              <w:right w:val="single" w:sz="4" w:space="0" w:color="auto"/>
            </w:tcBorders>
            <w:vAlign w:val="center"/>
          </w:tcPr>
          <w:p w14:paraId="1EB8151E" w14:textId="77777777" w:rsidR="00426792" w:rsidRPr="004C60B1" w:rsidRDefault="00426792" w:rsidP="00EF1819">
            <w:pPr>
              <w:pStyle w:val="Akapitzlist"/>
              <w:numPr>
                <w:ilvl w:val="0"/>
                <w:numId w:val="24"/>
              </w:numPr>
              <w:spacing w:line="276" w:lineRule="auto"/>
              <w:ind w:left="426" w:hanging="426"/>
              <w:contextualSpacing w:val="0"/>
              <w:rPr>
                <w:rFonts w:ascii="Arial" w:hAnsi="Arial" w:cs="Arial"/>
                <w:sz w:val="20"/>
                <w:lang w:val="pl-PL"/>
              </w:rPr>
            </w:pPr>
            <w:r w:rsidRPr="004C60B1">
              <w:rPr>
                <w:rFonts w:ascii="Arial" w:hAnsi="Arial" w:cs="Arial"/>
                <w:sz w:val="20"/>
                <w:lang w:val="pl-PL"/>
              </w:rPr>
              <w:lastRenderedPageBreak/>
              <w:t xml:space="preserve">Minimalny wkład własny beneficjenta jako % wydatków kwalifikowalnych </w:t>
            </w:r>
          </w:p>
        </w:tc>
        <w:tc>
          <w:tcPr>
            <w:tcW w:w="3536" w:type="pct"/>
            <w:tcBorders>
              <w:top w:val="single" w:sz="4" w:space="0" w:color="auto"/>
              <w:left w:val="single" w:sz="4" w:space="0" w:color="auto"/>
              <w:bottom w:val="single" w:sz="4" w:space="0" w:color="auto"/>
              <w:right w:val="single" w:sz="4" w:space="0" w:color="auto"/>
            </w:tcBorders>
            <w:vAlign w:val="center"/>
          </w:tcPr>
          <w:p w14:paraId="170ED1CE"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7B48D565" w14:textId="77777777" w:rsidTr="00093F9B">
        <w:trPr>
          <w:trHeight w:val="992"/>
        </w:trPr>
        <w:tc>
          <w:tcPr>
            <w:tcW w:w="1464" w:type="pct"/>
            <w:tcBorders>
              <w:top w:val="single" w:sz="4" w:space="0" w:color="auto"/>
              <w:left w:val="single" w:sz="4" w:space="0" w:color="auto"/>
              <w:bottom w:val="single" w:sz="4" w:space="0" w:color="auto"/>
              <w:right w:val="single" w:sz="4" w:space="0" w:color="auto"/>
            </w:tcBorders>
            <w:vAlign w:val="center"/>
          </w:tcPr>
          <w:p w14:paraId="6B5FB38B" w14:textId="77777777" w:rsidR="00426792" w:rsidRPr="004C60B1" w:rsidRDefault="00426792" w:rsidP="00EF1819">
            <w:pPr>
              <w:pStyle w:val="Akapitzlist"/>
              <w:numPr>
                <w:ilvl w:val="0"/>
                <w:numId w:val="24"/>
              </w:numPr>
              <w:spacing w:line="276" w:lineRule="auto"/>
              <w:ind w:left="426" w:hanging="426"/>
              <w:contextualSpacing w:val="0"/>
              <w:rPr>
                <w:rFonts w:ascii="Arial" w:hAnsi="Arial" w:cs="Arial"/>
                <w:sz w:val="20"/>
                <w:lang w:val="pl-PL"/>
              </w:rPr>
            </w:pPr>
            <w:r w:rsidRPr="004C60B1">
              <w:rPr>
                <w:rFonts w:ascii="Arial" w:hAnsi="Arial" w:cs="Arial"/>
                <w:sz w:val="20"/>
                <w:lang w:val="pl-PL"/>
              </w:rPr>
              <w:t>Minimalna</w:t>
            </w:r>
            <w:r w:rsidR="002526E0">
              <w:rPr>
                <w:rFonts w:ascii="Arial" w:hAnsi="Arial" w:cs="Arial"/>
                <w:sz w:val="20"/>
                <w:lang w:val="pl-PL"/>
              </w:rPr>
              <w:t xml:space="preserve"> </w:t>
            </w:r>
            <w:r w:rsidRPr="004C60B1">
              <w:rPr>
                <w:rFonts w:ascii="Arial" w:hAnsi="Arial" w:cs="Arial"/>
                <w:sz w:val="20"/>
                <w:lang w:val="pl-PL"/>
              </w:rPr>
              <w:t>i</w:t>
            </w:r>
            <w:r w:rsidR="002526E0">
              <w:rPr>
                <w:rFonts w:ascii="Arial" w:hAnsi="Arial" w:cs="Arial"/>
                <w:sz w:val="20"/>
                <w:lang w:val="pl-PL"/>
              </w:rPr>
              <w:t xml:space="preserve"> </w:t>
            </w:r>
            <w:r w:rsidRPr="004C60B1">
              <w:rPr>
                <w:rFonts w:ascii="Arial" w:hAnsi="Arial" w:cs="Arial"/>
                <w:sz w:val="20"/>
                <w:lang w:val="pl-PL"/>
              </w:rPr>
              <w:t>maksymalna wartość projektu (PLN)</w:t>
            </w:r>
          </w:p>
        </w:tc>
        <w:tc>
          <w:tcPr>
            <w:tcW w:w="3536" w:type="pct"/>
            <w:tcBorders>
              <w:top w:val="single" w:sz="4" w:space="0" w:color="auto"/>
              <w:left w:val="single" w:sz="4" w:space="0" w:color="auto"/>
              <w:bottom w:val="single" w:sz="4" w:space="0" w:color="auto"/>
              <w:right w:val="single" w:sz="4" w:space="0" w:color="auto"/>
            </w:tcBorders>
            <w:vAlign w:val="center"/>
          </w:tcPr>
          <w:p w14:paraId="5177C837"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3C6B04D7" w14:textId="77777777" w:rsidTr="00093F9B">
        <w:trPr>
          <w:trHeight w:val="1275"/>
        </w:trPr>
        <w:tc>
          <w:tcPr>
            <w:tcW w:w="1464" w:type="pct"/>
            <w:tcBorders>
              <w:top w:val="single" w:sz="4" w:space="0" w:color="auto"/>
              <w:left w:val="single" w:sz="4" w:space="0" w:color="auto"/>
              <w:bottom w:val="single" w:sz="4" w:space="0" w:color="auto"/>
              <w:right w:val="single" w:sz="4" w:space="0" w:color="auto"/>
            </w:tcBorders>
            <w:vAlign w:val="center"/>
          </w:tcPr>
          <w:p w14:paraId="342F87B7" w14:textId="77777777" w:rsidR="00426792" w:rsidRPr="004C60B1" w:rsidRDefault="00426792" w:rsidP="00EF1819">
            <w:pPr>
              <w:pStyle w:val="Akapitzlist"/>
              <w:numPr>
                <w:ilvl w:val="0"/>
                <w:numId w:val="24"/>
              </w:numPr>
              <w:spacing w:line="276" w:lineRule="auto"/>
              <w:ind w:left="426" w:hanging="426"/>
              <w:contextualSpacing w:val="0"/>
              <w:rPr>
                <w:rFonts w:ascii="Arial" w:hAnsi="Arial" w:cs="Arial"/>
                <w:sz w:val="20"/>
                <w:lang w:val="pl-PL"/>
              </w:rPr>
            </w:pPr>
            <w:r w:rsidRPr="004C60B1">
              <w:rPr>
                <w:rFonts w:ascii="Arial" w:hAnsi="Arial" w:cs="Arial"/>
                <w:sz w:val="20"/>
                <w:lang w:val="pl-PL"/>
              </w:rPr>
              <w:t>Minimalna i</w:t>
            </w:r>
            <w:r w:rsidR="002526E0">
              <w:rPr>
                <w:rFonts w:ascii="Arial" w:hAnsi="Arial" w:cs="Arial"/>
                <w:sz w:val="20"/>
                <w:lang w:val="pl-PL"/>
              </w:rPr>
              <w:t xml:space="preserve"> </w:t>
            </w:r>
            <w:r w:rsidRPr="004C60B1">
              <w:rPr>
                <w:rFonts w:ascii="Arial" w:hAnsi="Arial" w:cs="Arial"/>
                <w:sz w:val="20"/>
                <w:lang w:val="pl-PL"/>
              </w:rPr>
              <w:t xml:space="preserve">maksymalna wartość wydatków kwalifikowalnych projektu (PLN) </w:t>
            </w:r>
          </w:p>
        </w:tc>
        <w:tc>
          <w:tcPr>
            <w:tcW w:w="3536" w:type="pct"/>
            <w:tcBorders>
              <w:top w:val="single" w:sz="4" w:space="0" w:color="auto"/>
              <w:left w:val="single" w:sz="4" w:space="0" w:color="auto"/>
              <w:bottom w:val="single" w:sz="4" w:space="0" w:color="auto"/>
              <w:right w:val="single" w:sz="4" w:space="0" w:color="auto"/>
            </w:tcBorders>
            <w:vAlign w:val="center"/>
          </w:tcPr>
          <w:p w14:paraId="1E76536B"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567C3EF9" w14:textId="77777777" w:rsidTr="00093F9B">
        <w:trPr>
          <w:trHeight w:val="1275"/>
        </w:trPr>
        <w:tc>
          <w:tcPr>
            <w:tcW w:w="1464" w:type="pct"/>
            <w:tcBorders>
              <w:top w:val="single" w:sz="4" w:space="0" w:color="auto"/>
              <w:left w:val="single" w:sz="4" w:space="0" w:color="auto"/>
              <w:bottom w:val="single" w:sz="4" w:space="0" w:color="auto"/>
              <w:right w:val="single" w:sz="4" w:space="0" w:color="auto"/>
            </w:tcBorders>
            <w:vAlign w:val="center"/>
          </w:tcPr>
          <w:p w14:paraId="70A58531" w14:textId="77777777" w:rsidR="00426792" w:rsidRPr="004C60B1" w:rsidRDefault="00426792" w:rsidP="00EF1819">
            <w:pPr>
              <w:pStyle w:val="Akapitzlist"/>
              <w:numPr>
                <w:ilvl w:val="0"/>
                <w:numId w:val="24"/>
              </w:numPr>
              <w:spacing w:line="276" w:lineRule="auto"/>
              <w:ind w:left="426" w:hanging="426"/>
              <w:contextualSpacing w:val="0"/>
              <w:rPr>
                <w:rFonts w:ascii="Arial" w:hAnsi="Arial" w:cs="Arial"/>
                <w:sz w:val="20"/>
                <w:lang w:val="pl-PL"/>
              </w:rPr>
            </w:pPr>
            <w:r w:rsidRPr="004C60B1">
              <w:rPr>
                <w:rFonts w:ascii="Arial" w:hAnsi="Arial" w:cs="Arial"/>
                <w:sz w:val="20"/>
                <w:lang w:val="pl-PL"/>
              </w:rPr>
              <w:t>Maksymalna wartość dofinansowania wydatków kwalifikowalnych (PLN)</w:t>
            </w:r>
          </w:p>
        </w:tc>
        <w:tc>
          <w:tcPr>
            <w:tcW w:w="3536" w:type="pct"/>
            <w:tcBorders>
              <w:top w:val="single" w:sz="4" w:space="0" w:color="auto"/>
              <w:left w:val="single" w:sz="4" w:space="0" w:color="auto"/>
              <w:bottom w:val="single" w:sz="4" w:space="0" w:color="auto"/>
              <w:right w:val="single" w:sz="4" w:space="0" w:color="auto"/>
            </w:tcBorders>
            <w:vAlign w:val="center"/>
          </w:tcPr>
          <w:p w14:paraId="18F3A7E2" w14:textId="77777777" w:rsidR="00426792" w:rsidRPr="004C60B1" w:rsidRDefault="008B5457"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5D74110E" w14:textId="77777777" w:rsidTr="003F73C3">
        <w:trPr>
          <w:trHeight w:val="934"/>
        </w:trPr>
        <w:tc>
          <w:tcPr>
            <w:tcW w:w="1464" w:type="pct"/>
            <w:tcBorders>
              <w:top w:val="single" w:sz="4" w:space="0" w:color="auto"/>
              <w:left w:val="single" w:sz="4" w:space="0" w:color="auto"/>
              <w:bottom w:val="single" w:sz="4" w:space="0" w:color="auto"/>
              <w:right w:val="single" w:sz="4" w:space="0" w:color="auto"/>
            </w:tcBorders>
            <w:vAlign w:val="center"/>
          </w:tcPr>
          <w:p w14:paraId="7788C74C" w14:textId="77777777" w:rsidR="00426792" w:rsidRPr="004C60B1" w:rsidRDefault="00426792" w:rsidP="00EF1819">
            <w:pPr>
              <w:pStyle w:val="Akapitzlist"/>
              <w:numPr>
                <w:ilvl w:val="0"/>
                <w:numId w:val="24"/>
              </w:numPr>
              <w:spacing w:line="276" w:lineRule="auto"/>
              <w:ind w:left="426" w:hanging="426"/>
              <w:contextualSpacing w:val="0"/>
              <w:rPr>
                <w:rFonts w:ascii="Arial" w:hAnsi="Arial" w:cs="Arial"/>
                <w:sz w:val="20"/>
                <w:lang w:val="pl-PL"/>
              </w:rPr>
            </w:pPr>
            <w:r w:rsidRPr="004C60B1" w:rsidDel="00491F2A">
              <w:rPr>
                <w:rFonts w:ascii="Arial" w:hAnsi="Arial" w:cs="Arial"/>
                <w:sz w:val="20"/>
                <w:lang w:val="pl-PL"/>
              </w:rPr>
              <w:t xml:space="preserve">Kwota alokacji UE na instrumenty finansowe (EUR) </w:t>
            </w:r>
          </w:p>
        </w:tc>
        <w:tc>
          <w:tcPr>
            <w:tcW w:w="3536" w:type="pct"/>
            <w:tcBorders>
              <w:top w:val="single" w:sz="4" w:space="0" w:color="auto"/>
              <w:left w:val="single" w:sz="4" w:space="0" w:color="auto"/>
              <w:bottom w:val="single" w:sz="4" w:space="0" w:color="auto"/>
              <w:right w:val="single" w:sz="4" w:space="0" w:color="auto"/>
            </w:tcBorders>
            <w:vAlign w:val="center"/>
          </w:tcPr>
          <w:p w14:paraId="55529D94" w14:textId="77777777" w:rsidR="00426792" w:rsidRPr="004C60B1" w:rsidRDefault="00426792" w:rsidP="00644E73">
            <w:pPr>
              <w:spacing w:before="40" w:after="40" w:line="276" w:lineRule="auto"/>
              <w:rPr>
                <w:rFonts w:ascii="Arial" w:hAnsi="Arial" w:cs="Arial"/>
                <w:sz w:val="20"/>
                <w:szCs w:val="20"/>
                <w:lang w:eastAsia="pl-PL"/>
              </w:rPr>
            </w:pPr>
            <w:r w:rsidRPr="004C60B1" w:rsidDel="00491F2A">
              <w:rPr>
                <w:rFonts w:ascii="Arial" w:hAnsi="Arial" w:cs="Arial"/>
                <w:sz w:val="20"/>
                <w:szCs w:val="20"/>
              </w:rPr>
              <w:t>Nie dotyczy</w:t>
            </w:r>
          </w:p>
        </w:tc>
      </w:tr>
      <w:tr w:rsidR="00426792" w:rsidRPr="00710E9D" w14:paraId="5DF587D8" w14:textId="77777777" w:rsidTr="004C60B1">
        <w:trPr>
          <w:trHeight w:val="978"/>
        </w:trPr>
        <w:tc>
          <w:tcPr>
            <w:tcW w:w="1464" w:type="pct"/>
            <w:tcBorders>
              <w:top w:val="single" w:sz="4" w:space="0" w:color="auto"/>
              <w:left w:val="single" w:sz="4" w:space="0" w:color="auto"/>
              <w:bottom w:val="single" w:sz="4" w:space="0" w:color="auto"/>
              <w:right w:val="single" w:sz="4" w:space="0" w:color="auto"/>
            </w:tcBorders>
            <w:vAlign w:val="center"/>
          </w:tcPr>
          <w:p w14:paraId="48BF1B34" w14:textId="77777777" w:rsidR="00426792" w:rsidRPr="004C60B1" w:rsidDel="00491F2A" w:rsidRDefault="00426792" w:rsidP="00EF1819">
            <w:pPr>
              <w:pStyle w:val="Akapitzlist"/>
              <w:numPr>
                <w:ilvl w:val="0"/>
                <w:numId w:val="24"/>
              </w:numPr>
              <w:spacing w:line="276" w:lineRule="auto"/>
              <w:ind w:left="426" w:hanging="426"/>
              <w:contextualSpacing w:val="0"/>
              <w:rPr>
                <w:rFonts w:ascii="Arial" w:hAnsi="Arial" w:cs="Arial"/>
                <w:sz w:val="20"/>
                <w:lang w:val="pl-PL"/>
              </w:rPr>
            </w:pPr>
            <w:r w:rsidRPr="004C60B1" w:rsidDel="00491F2A">
              <w:rPr>
                <w:rFonts w:ascii="Arial" w:hAnsi="Arial" w:cs="Arial"/>
                <w:sz w:val="20"/>
                <w:lang w:val="pl-PL"/>
              </w:rPr>
              <w:t>Mechanizm wdrażania instrumentów finansowych</w:t>
            </w:r>
          </w:p>
        </w:tc>
        <w:tc>
          <w:tcPr>
            <w:tcW w:w="3536" w:type="pct"/>
            <w:tcBorders>
              <w:top w:val="single" w:sz="4" w:space="0" w:color="auto"/>
              <w:left w:val="single" w:sz="4" w:space="0" w:color="auto"/>
              <w:bottom w:val="single" w:sz="4" w:space="0" w:color="auto"/>
              <w:right w:val="single" w:sz="4" w:space="0" w:color="auto"/>
            </w:tcBorders>
            <w:vAlign w:val="center"/>
          </w:tcPr>
          <w:p w14:paraId="668380EA" w14:textId="77777777" w:rsidR="00426792" w:rsidRPr="004C60B1" w:rsidDel="00491F2A"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r w:rsidR="00426792" w:rsidRPr="00710E9D" w14:paraId="20AA1850" w14:textId="77777777" w:rsidTr="003F73C3">
        <w:trPr>
          <w:trHeight w:val="412"/>
        </w:trPr>
        <w:tc>
          <w:tcPr>
            <w:tcW w:w="1464" w:type="pct"/>
            <w:tcBorders>
              <w:top w:val="single" w:sz="4" w:space="0" w:color="auto"/>
              <w:left w:val="single" w:sz="4" w:space="0" w:color="auto"/>
              <w:bottom w:val="single" w:sz="4" w:space="0" w:color="auto"/>
              <w:right w:val="single" w:sz="4" w:space="0" w:color="auto"/>
            </w:tcBorders>
            <w:vAlign w:val="center"/>
          </w:tcPr>
          <w:p w14:paraId="2F694675" w14:textId="77777777" w:rsidR="00426792" w:rsidRPr="004C60B1" w:rsidDel="00491F2A" w:rsidRDefault="00426792" w:rsidP="00EF1819">
            <w:pPr>
              <w:pStyle w:val="Akapitzlist"/>
              <w:numPr>
                <w:ilvl w:val="0"/>
                <w:numId w:val="24"/>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Rodzaj wsparcia instrumentów finansowych oraz</w:t>
            </w:r>
            <w:r w:rsidR="002526E0">
              <w:rPr>
                <w:rFonts w:ascii="Arial" w:hAnsi="Arial" w:cs="Arial"/>
                <w:sz w:val="20"/>
                <w:lang w:val="pl-PL"/>
              </w:rPr>
              <w:t xml:space="preserve"> </w:t>
            </w:r>
            <w:r w:rsidRPr="004C60B1" w:rsidDel="00491F2A">
              <w:rPr>
                <w:rFonts w:ascii="Arial" w:hAnsi="Arial" w:cs="Arial"/>
                <w:sz w:val="20"/>
                <w:lang w:val="pl-PL"/>
              </w:rPr>
              <w:t>najważniejsze warunki przyznawania</w:t>
            </w:r>
          </w:p>
        </w:tc>
        <w:tc>
          <w:tcPr>
            <w:tcW w:w="3536" w:type="pct"/>
            <w:tcBorders>
              <w:top w:val="single" w:sz="4" w:space="0" w:color="auto"/>
              <w:left w:val="single" w:sz="4" w:space="0" w:color="auto"/>
              <w:bottom w:val="single" w:sz="4" w:space="0" w:color="auto"/>
              <w:right w:val="single" w:sz="4" w:space="0" w:color="auto"/>
            </w:tcBorders>
            <w:vAlign w:val="center"/>
          </w:tcPr>
          <w:p w14:paraId="74C0B9F0" w14:textId="77777777" w:rsidR="00426792" w:rsidRPr="004C60B1"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r w:rsidR="00426792" w:rsidRPr="00710E9D" w14:paraId="2CFCAD1B" w14:textId="77777777" w:rsidTr="00740425">
        <w:trPr>
          <w:trHeight w:val="1068"/>
        </w:trPr>
        <w:tc>
          <w:tcPr>
            <w:tcW w:w="1464" w:type="pct"/>
            <w:tcBorders>
              <w:top w:val="single" w:sz="4" w:space="0" w:color="auto"/>
              <w:left w:val="single" w:sz="4" w:space="0" w:color="auto"/>
              <w:bottom w:val="single" w:sz="4" w:space="0" w:color="auto"/>
              <w:right w:val="single" w:sz="4" w:space="0" w:color="auto"/>
            </w:tcBorders>
            <w:vAlign w:val="center"/>
          </w:tcPr>
          <w:p w14:paraId="38736CBC" w14:textId="77777777" w:rsidR="00426792" w:rsidRPr="004C60B1" w:rsidDel="00491F2A" w:rsidRDefault="00426792" w:rsidP="00EF1819">
            <w:pPr>
              <w:pStyle w:val="Akapitzlist"/>
              <w:numPr>
                <w:ilvl w:val="0"/>
                <w:numId w:val="24"/>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Katalog ostatecznych odbiorców instrumentów finansowych</w:t>
            </w:r>
          </w:p>
        </w:tc>
        <w:tc>
          <w:tcPr>
            <w:tcW w:w="3536" w:type="pct"/>
            <w:tcBorders>
              <w:top w:val="single" w:sz="4" w:space="0" w:color="auto"/>
              <w:left w:val="single" w:sz="4" w:space="0" w:color="auto"/>
              <w:bottom w:val="single" w:sz="4" w:space="0" w:color="auto"/>
              <w:right w:val="single" w:sz="4" w:space="0" w:color="auto"/>
            </w:tcBorders>
            <w:vAlign w:val="center"/>
          </w:tcPr>
          <w:p w14:paraId="3F1F4090" w14:textId="77777777" w:rsidR="00426792" w:rsidRPr="004C60B1"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bl>
    <w:p w14:paraId="7489A1A6" w14:textId="77777777" w:rsidR="00263BEE" w:rsidRPr="00710E9D" w:rsidRDefault="00263BEE" w:rsidP="00263BEE">
      <w:pPr>
        <w:rPr>
          <w:rFonts w:ascii="Arial" w:hAnsi="Arial" w:cs="Arial"/>
          <w:sz w:val="20"/>
          <w:szCs w:val="20"/>
        </w:rPr>
      </w:pPr>
    </w:p>
    <w:p w14:paraId="5F0B4A06" w14:textId="77777777" w:rsidR="008C60E0" w:rsidRPr="00710E9D" w:rsidRDefault="002526E0" w:rsidP="004C60B1">
      <w:pPr>
        <w:rPr>
          <w:rFonts w:ascii="Arial" w:hAnsi="Arial" w:cs="Arial"/>
          <w:sz w:val="20"/>
          <w:szCs w:val="20"/>
        </w:rPr>
      </w:pPr>
      <w:r>
        <w:rPr>
          <w:rFonts w:ascii="Arial" w:hAnsi="Arial" w:cs="Arial"/>
          <w:sz w:val="20"/>
          <w:szCs w:val="20"/>
        </w:rPr>
        <w:br w:type="page"/>
      </w:r>
    </w:p>
    <w:tbl>
      <w:tblPr>
        <w:tblW w:w="0" w:type="auto"/>
        <w:tblInd w:w="-11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314"/>
      </w:tblGrid>
      <w:tr w:rsidR="00FA49D9" w:rsidRPr="00710E9D" w14:paraId="2847463F" w14:textId="77777777" w:rsidTr="006F4B4A">
        <w:trPr>
          <w:trHeight w:val="568"/>
        </w:trPr>
        <w:tc>
          <w:tcPr>
            <w:tcW w:w="9314" w:type="dxa"/>
            <w:tcBorders>
              <w:top w:val="single" w:sz="4" w:space="0" w:color="auto"/>
              <w:bottom w:val="single" w:sz="4" w:space="0" w:color="auto"/>
            </w:tcBorders>
            <w:shd w:val="clear" w:color="auto" w:fill="8064A2"/>
            <w:vAlign w:val="center"/>
          </w:tcPr>
          <w:p w14:paraId="4F23B799" w14:textId="77777777" w:rsidR="00FA49D9" w:rsidRPr="00E17544" w:rsidRDefault="00FA49D9" w:rsidP="006F4B4A">
            <w:pPr>
              <w:pStyle w:val="Nagwek2"/>
              <w:spacing w:before="0" w:line="276" w:lineRule="auto"/>
              <w:rPr>
                <w:rFonts w:ascii="Arial" w:eastAsia="MS Mincho" w:hAnsi="Arial" w:cs="Arial"/>
                <w:bCs w:val="0"/>
                <w:color w:val="FFFFFF"/>
                <w:sz w:val="22"/>
                <w:szCs w:val="22"/>
              </w:rPr>
            </w:pPr>
            <w:r w:rsidRPr="00710E9D">
              <w:rPr>
                <w:rFonts w:ascii="Arial" w:hAnsi="Arial" w:cs="Arial"/>
                <w:sz w:val="20"/>
                <w:szCs w:val="20"/>
              </w:rPr>
              <w:lastRenderedPageBreak/>
              <w:br w:type="page"/>
            </w:r>
            <w:bookmarkStart w:id="25" w:name="_Toc79492944"/>
            <w:r w:rsidR="00A91FF0" w:rsidRPr="00E17544">
              <w:rPr>
                <w:rFonts w:ascii="Arial" w:eastAsia="MS Mincho" w:hAnsi="Arial" w:cs="Arial"/>
                <w:bCs w:val="0"/>
                <w:color w:val="FFFFFF"/>
                <w:sz w:val="22"/>
                <w:szCs w:val="22"/>
              </w:rPr>
              <w:t xml:space="preserve">Oś Priorytetowa IV </w:t>
            </w:r>
            <w:r w:rsidR="00A91FF0" w:rsidRPr="00E17544">
              <w:rPr>
                <w:rFonts w:ascii="Arial" w:eastAsia="MS Mincho" w:hAnsi="Arial" w:cs="Arial"/>
                <w:bCs w:val="0"/>
                <w:i/>
                <w:color w:val="FFFFFF"/>
                <w:sz w:val="22"/>
                <w:szCs w:val="22"/>
              </w:rPr>
              <w:t>Pomoc Techniczna</w:t>
            </w:r>
            <w:bookmarkEnd w:id="25"/>
          </w:p>
        </w:tc>
      </w:tr>
    </w:tbl>
    <w:p w14:paraId="515E944F" w14:textId="77777777" w:rsidR="00FA49D9" w:rsidRPr="004C60B1" w:rsidRDefault="00FA49D9" w:rsidP="00EF1819">
      <w:pPr>
        <w:pStyle w:val="Akapitzlist"/>
        <w:numPr>
          <w:ilvl w:val="0"/>
          <w:numId w:val="9"/>
        </w:numPr>
        <w:spacing w:before="240" w:after="120" w:line="276" w:lineRule="auto"/>
        <w:contextualSpacing w:val="0"/>
        <w:rPr>
          <w:rFonts w:ascii="Arial" w:hAnsi="Arial"/>
          <w:sz w:val="20"/>
        </w:rPr>
      </w:pPr>
      <w:r w:rsidRPr="004C60B1">
        <w:rPr>
          <w:rFonts w:ascii="Arial" w:hAnsi="Arial" w:cs="Arial"/>
          <w:sz w:val="20"/>
        </w:rPr>
        <w:t>Numer i nazwa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FA49D9" w:rsidRPr="00710E9D" w14:paraId="42ADE20D" w14:textId="77777777" w:rsidTr="006F4B4A">
        <w:trPr>
          <w:trHeight w:val="519"/>
        </w:trPr>
        <w:tc>
          <w:tcPr>
            <w:tcW w:w="9346" w:type="dxa"/>
            <w:vAlign w:val="center"/>
          </w:tcPr>
          <w:p w14:paraId="346C8818" w14:textId="77777777" w:rsidR="00FA49D9" w:rsidRPr="004C60B1" w:rsidRDefault="00FA49D9" w:rsidP="003669DE">
            <w:pPr>
              <w:spacing w:line="276" w:lineRule="auto"/>
              <w:rPr>
                <w:rFonts w:ascii="Arial" w:hAnsi="Arial"/>
                <w:sz w:val="20"/>
                <w:szCs w:val="20"/>
              </w:rPr>
            </w:pPr>
            <w:r w:rsidRPr="004C60B1">
              <w:rPr>
                <w:rFonts w:ascii="Arial" w:hAnsi="Arial" w:cs="Arial"/>
                <w:bCs/>
                <w:sz w:val="20"/>
                <w:szCs w:val="20"/>
              </w:rPr>
              <w:t xml:space="preserve">Oś priorytetowa IV </w:t>
            </w:r>
            <w:r w:rsidRPr="004C60B1">
              <w:rPr>
                <w:rFonts w:ascii="Arial" w:hAnsi="Arial" w:cs="Arial"/>
                <w:bCs/>
                <w:i/>
                <w:sz w:val="20"/>
                <w:szCs w:val="20"/>
              </w:rPr>
              <w:t>Pomoc Techniczna</w:t>
            </w:r>
          </w:p>
        </w:tc>
      </w:tr>
    </w:tbl>
    <w:p w14:paraId="23C5E4B1" w14:textId="77777777" w:rsidR="00FA49D9" w:rsidRPr="004C60B1" w:rsidRDefault="00FA49D9" w:rsidP="00EF1819">
      <w:pPr>
        <w:pStyle w:val="Akapitzlist"/>
        <w:numPr>
          <w:ilvl w:val="0"/>
          <w:numId w:val="9"/>
        </w:numPr>
        <w:spacing w:before="120" w:after="120" w:line="276" w:lineRule="auto"/>
        <w:ind w:left="714" w:hanging="357"/>
        <w:contextualSpacing w:val="0"/>
        <w:rPr>
          <w:rFonts w:ascii="Arial" w:hAnsi="Arial" w:cs="Arial"/>
          <w:sz w:val="20"/>
          <w:lang w:val="pl-PL"/>
        </w:rPr>
      </w:pPr>
      <w:r w:rsidRPr="004C60B1">
        <w:rPr>
          <w:rFonts w:ascii="Arial" w:hAnsi="Arial" w:cs="Arial"/>
          <w:sz w:val="20"/>
          <w:lang w:val="pl-PL"/>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FA49D9" w:rsidRPr="00710E9D" w14:paraId="68F47209" w14:textId="77777777" w:rsidTr="006F4B4A">
        <w:trPr>
          <w:trHeight w:val="1034"/>
        </w:trPr>
        <w:tc>
          <w:tcPr>
            <w:tcW w:w="9346" w:type="dxa"/>
          </w:tcPr>
          <w:p w14:paraId="79E31737" w14:textId="77777777" w:rsidR="00FA49D9" w:rsidRPr="004C60B1" w:rsidRDefault="00FA49D9" w:rsidP="003669DE">
            <w:pPr>
              <w:spacing w:before="120" w:after="120" w:line="276" w:lineRule="auto"/>
              <w:jc w:val="both"/>
              <w:rPr>
                <w:rFonts w:ascii="Arial" w:hAnsi="Arial" w:cs="Arial"/>
                <w:sz w:val="20"/>
                <w:szCs w:val="20"/>
              </w:rPr>
            </w:pPr>
            <w:r w:rsidRPr="004C60B1">
              <w:rPr>
                <w:rFonts w:ascii="Arial" w:hAnsi="Arial" w:cs="Arial"/>
                <w:sz w:val="20"/>
                <w:szCs w:val="20"/>
              </w:rPr>
              <w:t>Jednym z głównym celów osi jest sprawne zarządzanie i wdrażanie POPW oraz efektywne wykorzystanie środków w ramach POPW. Kluczowe znaczenie dla osiągnięcia założonego celu będzie miało zapewnienie kompleksowego wsparcia oraz zabezpieczenie odpowiedniego zaplecza kadrowego i technicznego dla instytucji zaangażowanych w zarządzanie i wdrażanie Programu, a także wsparcie systemu monitorowania, ewaluacji, audytu i kontroli oraz procesu wyboru projektów.</w:t>
            </w:r>
          </w:p>
          <w:p w14:paraId="17FE8CAC" w14:textId="77777777" w:rsidR="00FA49D9" w:rsidRPr="004C60B1" w:rsidRDefault="00FA49D9" w:rsidP="003669DE">
            <w:pPr>
              <w:spacing w:before="120" w:after="120" w:line="276" w:lineRule="auto"/>
              <w:jc w:val="both"/>
              <w:rPr>
                <w:rFonts w:ascii="Arial" w:hAnsi="Arial" w:cs="Arial"/>
                <w:sz w:val="20"/>
                <w:szCs w:val="20"/>
              </w:rPr>
            </w:pPr>
            <w:r w:rsidRPr="004C60B1">
              <w:rPr>
                <w:rFonts w:ascii="Arial" w:hAnsi="Arial" w:cs="Arial"/>
                <w:sz w:val="20"/>
                <w:szCs w:val="20"/>
              </w:rPr>
              <w:t>Kolejnym celem osi priorytetowej jest sprawne i prawidłowe przygotowanie i realizacja projektów przez beneficjentów POPW. Dla realizacji tego celu istotne będzie przygotowanie i rozdystrybuowanie odpowiednich materiałów informacyjnych, instruktażowych i szkoleniowych, a także przeprowadzenie niezbędnych szkoleń, warsztatów czy konferencji oraz zapewnienie obsługi instytucji odpowiedzialnych za wdrażanie programu na etapie realizacji projektu przez beneficjentów.</w:t>
            </w:r>
          </w:p>
          <w:p w14:paraId="1B676759" w14:textId="77777777" w:rsidR="00FA49D9" w:rsidRPr="004C60B1" w:rsidRDefault="00FA49D9" w:rsidP="003669DE">
            <w:pPr>
              <w:spacing w:before="120" w:after="120" w:line="276" w:lineRule="auto"/>
              <w:jc w:val="both"/>
              <w:rPr>
                <w:rFonts w:ascii="Arial" w:hAnsi="Arial"/>
                <w:sz w:val="20"/>
                <w:szCs w:val="20"/>
              </w:rPr>
            </w:pPr>
            <w:r w:rsidRPr="004C60B1">
              <w:rPr>
                <w:rFonts w:ascii="Arial" w:hAnsi="Arial" w:cs="Arial"/>
                <w:sz w:val="20"/>
                <w:szCs w:val="20"/>
              </w:rPr>
              <w:t>Ostatnim celem osi jest skuteczny system informacji i promocji POPW,</w:t>
            </w:r>
            <w:r w:rsidR="00710E9D">
              <w:rPr>
                <w:rFonts w:ascii="Arial" w:hAnsi="Arial" w:cs="Arial"/>
                <w:sz w:val="20"/>
                <w:szCs w:val="20"/>
              </w:rPr>
              <w:t xml:space="preserve"> </w:t>
            </w:r>
            <w:r w:rsidRPr="004C60B1">
              <w:rPr>
                <w:rFonts w:ascii="Arial" w:hAnsi="Arial" w:cs="Arial"/>
                <w:sz w:val="20"/>
                <w:szCs w:val="20"/>
              </w:rPr>
              <w:t xml:space="preserve">który wesprze realizację POPW. </w:t>
            </w:r>
          </w:p>
        </w:tc>
      </w:tr>
    </w:tbl>
    <w:p w14:paraId="04C79FA9" w14:textId="77777777" w:rsidR="00FA49D9" w:rsidRPr="004C60B1" w:rsidRDefault="00FA49D9" w:rsidP="00FA49D9">
      <w:pPr>
        <w:rPr>
          <w:rFonts w:ascii="Arial" w:hAnsi="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FA49D9" w:rsidRPr="00710E9D" w14:paraId="1F07D41E" w14:textId="77777777" w:rsidTr="006F4B4A">
        <w:trPr>
          <w:trHeight w:val="419"/>
        </w:trPr>
        <w:tc>
          <w:tcPr>
            <w:tcW w:w="1427" w:type="pct"/>
            <w:shd w:val="clear" w:color="auto" w:fill="FFFFFF"/>
            <w:vAlign w:val="center"/>
          </w:tcPr>
          <w:p w14:paraId="7944C872" w14:textId="77777777" w:rsidR="00FA49D9" w:rsidRPr="004C60B1" w:rsidRDefault="00FA49D9" w:rsidP="00EF1819">
            <w:pPr>
              <w:pStyle w:val="Akapitzlist"/>
              <w:numPr>
                <w:ilvl w:val="0"/>
                <w:numId w:val="9"/>
              </w:numPr>
              <w:spacing w:line="276" w:lineRule="auto"/>
              <w:ind w:left="284" w:hanging="284"/>
              <w:contextualSpacing w:val="0"/>
              <w:rPr>
                <w:rFonts w:ascii="Arial" w:hAnsi="Arial" w:cs="Arial"/>
                <w:sz w:val="20"/>
              </w:rPr>
            </w:pPr>
            <w:r w:rsidRPr="004C60B1">
              <w:rPr>
                <w:rFonts w:ascii="Arial" w:hAnsi="Arial" w:cs="Arial"/>
                <w:sz w:val="20"/>
              </w:rPr>
              <w:t>Charakter osi</w:t>
            </w:r>
          </w:p>
        </w:tc>
        <w:tc>
          <w:tcPr>
            <w:tcW w:w="3573" w:type="pct"/>
            <w:shd w:val="clear" w:color="auto" w:fill="FFFFFF"/>
            <w:vAlign w:val="center"/>
          </w:tcPr>
          <w:p w14:paraId="5ECAA424" w14:textId="77777777" w:rsidR="00FA49D9" w:rsidRPr="004C60B1" w:rsidRDefault="00FA49D9" w:rsidP="003669DE">
            <w:pPr>
              <w:spacing w:line="276" w:lineRule="auto"/>
              <w:rPr>
                <w:rFonts w:ascii="Arial" w:hAnsi="Arial" w:cs="Arial"/>
                <w:sz w:val="20"/>
                <w:szCs w:val="20"/>
              </w:rPr>
            </w:pPr>
            <w:r w:rsidRPr="004C60B1">
              <w:rPr>
                <w:rFonts w:ascii="Arial" w:hAnsi="Arial" w:cs="Arial"/>
                <w:sz w:val="20"/>
                <w:szCs w:val="20"/>
              </w:rPr>
              <w:t>Standardowa</w:t>
            </w:r>
            <w:r w:rsidRPr="004C60B1">
              <w:rPr>
                <w:rStyle w:val="Odwoanieprzypisudolnego"/>
                <w:szCs w:val="20"/>
              </w:rPr>
              <w:footnoteReference w:id="54"/>
            </w:r>
          </w:p>
        </w:tc>
      </w:tr>
      <w:tr w:rsidR="00FA49D9" w:rsidRPr="00710E9D" w14:paraId="1E91F570" w14:textId="77777777" w:rsidTr="006F4B4A">
        <w:trPr>
          <w:trHeight w:val="697"/>
        </w:trPr>
        <w:tc>
          <w:tcPr>
            <w:tcW w:w="1427" w:type="pct"/>
            <w:shd w:val="clear" w:color="auto" w:fill="FFFFFF"/>
            <w:vAlign w:val="center"/>
          </w:tcPr>
          <w:p w14:paraId="0A6150FA" w14:textId="77777777" w:rsidR="00FA49D9" w:rsidRPr="004C60B1" w:rsidRDefault="00FA49D9" w:rsidP="00EF1819">
            <w:pPr>
              <w:pStyle w:val="Akapitzlist"/>
              <w:numPr>
                <w:ilvl w:val="0"/>
                <w:numId w:val="9"/>
              </w:numPr>
              <w:spacing w:line="276" w:lineRule="auto"/>
              <w:ind w:left="284" w:hanging="284"/>
              <w:contextualSpacing w:val="0"/>
              <w:rPr>
                <w:rFonts w:ascii="Arial" w:hAnsi="Arial" w:cs="Arial"/>
                <w:sz w:val="20"/>
                <w:lang w:val="pl-PL"/>
              </w:rPr>
            </w:pPr>
            <w:r w:rsidRPr="004C60B1">
              <w:rPr>
                <w:rFonts w:ascii="Arial" w:hAnsi="Arial" w:cs="Arial"/>
                <w:sz w:val="20"/>
                <w:lang w:val="pl-PL"/>
              </w:rPr>
              <w:t>Fundusz (nazwa i kwota w EUR)</w:t>
            </w:r>
          </w:p>
        </w:tc>
        <w:tc>
          <w:tcPr>
            <w:tcW w:w="3573" w:type="pct"/>
            <w:shd w:val="clear" w:color="auto" w:fill="FFFFFF"/>
            <w:vAlign w:val="center"/>
          </w:tcPr>
          <w:p w14:paraId="526C44A3" w14:textId="77777777" w:rsidR="00FA49D9" w:rsidRPr="004C60B1" w:rsidRDefault="00FA49D9" w:rsidP="005043B9">
            <w:pPr>
              <w:spacing w:line="276" w:lineRule="auto"/>
              <w:rPr>
                <w:rFonts w:ascii="Arial" w:hAnsi="Arial" w:cs="Arial"/>
                <w:sz w:val="20"/>
                <w:szCs w:val="20"/>
              </w:rPr>
            </w:pPr>
            <w:r w:rsidRPr="004C60B1">
              <w:rPr>
                <w:rFonts w:ascii="Arial" w:hAnsi="Arial" w:cs="Arial"/>
                <w:sz w:val="20"/>
                <w:szCs w:val="20"/>
              </w:rPr>
              <w:t xml:space="preserve">EFRR </w:t>
            </w:r>
            <w:r w:rsidR="005043B9">
              <w:rPr>
                <w:rFonts w:ascii="Arial" w:hAnsi="Arial" w:cs="Arial"/>
                <w:sz w:val="20"/>
                <w:szCs w:val="20"/>
              </w:rPr>
              <w:t>–</w:t>
            </w:r>
            <w:r w:rsidRPr="004C60B1">
              <w:rPr>
                <w:rFonts w:ascii="Arial" w:hAnsi="Arial" w:cs="Arial"/>
                <w:sz w:val="20"/>
                <w:szCs w:val="20"/>
              </w:rPr>
              <w:t xml:space="preserve"> </w:t>
            </w:r>
            <w:r w:rsidR="005043B9">
              <w:rPr>
                <w:rFonts w:ascii="Arial" w:hAnsi="Arial" w:cs="Arial"/>
                <w:sz w:val="20"/>
                <w:szCs w:val="20"/>
              </w:rPr>
              <w:t>16 997 261</w:t>
            </w:r>
          </w:p>
        </w:tc>
      </w:tr>
      <w:tr w:rsidR="00FA49D9" w:rsidRPr="00710E9D" w14:paraId="185893AB" w14:textId="77777777" w:rsidTr="006F4B4A">
        <w:trPr>
          <w:trHeight w:val="20"/>
        </w:trPr>
        <w:tc>
          <w:tcPr>
            <w:tcW w:w="1427" w:type="pct"/>
            <w:shd w:val="clear" w:color="auto" w:fill="FFFFFF"/>
            <w:vAlign w:val="center"/>
          </w:tcPr>
          <w:p w14:paraId="60818375" w14:textId="77777777" w:rsidR="00FA49D9" w:rsidRPr="004C60B1" w:rsidRDefault="00FA49D9" w:rsidP="00EF1819">
            <w:pPr>
              <w:pStyle w:val="Akapitzlist"/>
              <w:numPr>
                <w:ilvl w:val="0"/>
                <w:numId w:val="9"/>
              </w:numPr>
              <w:spacing w:line="276" w:lineRule="auto"/>
              <w:ind w:left="284" w:hanging="284"/>
              <w:contextualSpacing w:val="0"/>
              <w:rPr>
                <w:rFonts w:ascii="Arial" w:hAnsi="Arial" w:cs="Arial"/>
                <w:sz w:val="20"/>
              </w:rPr>
            </w:pPr>
            <w:r w:rsidRPr="004C60B1">
              <w:rPr>
                <w:rFonts w:ascii="Arial" w:hAnsi="Arial" w:cs="Arial"/>
                <w:sz w:val="20"/>
              </w:rPr>
              <w:t>Instytucja Zarządzająca</w:t>
            </w:r>
          </w:p>
        </w:tc>
        <w:tc>
          <w:tcPr>
            <w:tcW w:w="3573" w:type="pct"/>
            <w:shd w:val="clear" w:color="auto" w:fill="FFFFFF"/>
            <w:vAlign w:val="center"/>
          </w:tcPr>
          <w:p w14:paraId="639CFB10" w14:textId="77777777" w:rsidR="00FA49D9" w:rsidRPr="004C60B1" w:rsidRDefault="00FA49D9" w:rsidP="003669DE">
            <w:pPr>
              <w:spacing w:line="276" w:lineRule="auto"/>
              <w:rPr>
                <w:rFonts w:ascii="Arial" w:hAnsi="Arial" w:cs="Arial"/>
                <w:sz w:val="20"/>
                <w:szCs w:val="20"/>
              </w:rPr>
            </w:pPr>
            <w:r w:rsidRPr="004C60B1">
              <w:rPr>
                <w:rFonts w:ascii="Arial" w:hAnsi="Arial" w:cs="Arial"/>
                <w:sz w:val="20"/>
                <w:szCs w:val="20"/>
              </w:rPr>
              <w:t>Minister właściwy ds. rozwoju regionalnego / Departament Programów Ponadregionalnych</w:t>
            </w:r>
          </w:p>
        </w:tc>
      </w:tr>
    </w:tbl>
    <w:p w14:paraId="1925CE75" w14:textId="77777777" w:rsidR="00FA49D9" w:rsidRPr="00710E9D" w:rsidRDefault="00FA49D9" w:rsidP="004C60B1">
      <w:pPr>
        <w:spacing w:before="240"/>
        <w:rPr>
          <w:rFonts w:ascii="Arial" w:hAnsi="Arial" w:cs="Arial"/>
          <w:sz w:val="20"/>
          <w:szCs w:val="20"/>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6589"/>
      </w:tblGrid>
      <w:tr w:rsidR="00FA49D9" w:rsidRPr="00710E9D" w14:paraId="4B41A107" w14:textId="77777777" w:rsidTr="00A7257D">
        <w:trPr>
          <w:trHeight w:val="515"/>
        </w:trPr>
        <w:tc>
          <w:tcPr>
            <w:tcW w:w="5000" w:type="pct"/>
            <w:gridSpan w:val="2"/>
            <w:shd w:val="clear" w:color="auto" w:fill="E5DFEC"/>
            <w:vAlign w:val="center"/>
          </w:tcPr>
          <w:p w14:paraId="5A6E0EFB" w14:textId="77777777" w:rsidR="00FA49D9" w:rsidRPr="004C60B1" w:rsidRDefault="00FA49D9" w:rsidP="00C90258">
            <w:pPr>
              <w:spacing w:line="276" w:lineRule="auto"/>
              <w:rPr>
                <w:rFonts w:ascii="Arial" w:hAnsi="Arial" w:cs="Arial"/>
                <w:b/>
                <w:sz w:val="20"/>
                <w:szCs w:val="20"/>
              </w:rPr>
            </w:pPr>
            <w:r w:rsidRPr="004C60B1">
              <w:rPr>
                <w:rFonts w:ascii="Arial" w:hAnsi="Arial" w:cs="Arial"/>
                <w:b/>
                <w:sz w:val="20"/>
                <w:szCs w:val="20"/>
              </w:rPr>
              <w:t xml:space="preserve">DZIAŁANIE 4.1 </w:t>
            </w:r>
            <w:r w:rsidRPr="004C60B1">
              <w:rPr>
                <w:rFonts w:ascii="Arial" w:hAnsi="Arial" w:cs="Arial"/>
                <w:b/>
                <w:i/>
                <w:sz w:val="20"/>
                <w:szCs w:val="20"/>
              </w:rPr>
              <w:t>WSPARCIE PROCESU WDRAŻANIA ORAZ PROMOCJA PROGRAMU</w:t>
            </w:r>
            <w:r w:rsidRPr="004C60B1">
              <w:rPr>
                <w:rFonts w:ascii="Arial" w:hAnsi="Arial" w:cs="Arial"/>
                <w:b/>
                <w:sz w:val="20"/>
                <w:szCs w:val="20"/>
              </w:rPr>
              <w:t xml:space="preserve"> </w:t>
            </w:r>
          </w:p>
        </w:tc>
      </w:tr>
      <w:tr w:rsidR="00FA49D9" w:rsidRPr="00710E9D" w14:paraId="792B52DA" w14:textId="77777777" w:rsidTr="004C60B1">
        <w:trPr>
          <w:trHeight w:val="1076"/>
        </w:trPr>
        <w:tc>
          <w:tcPr>
            <w:tcW w:w="1466" w:type="pct"/>
            <w:tcBorders>
              <w:bottom w:val="single" w:sz="4" w:space="0" w:color="auto"/>
            </w:tcBorders>
            <w:vAlign w:val="center"/>
          </w:tcPr>
          <w:p w14:paraId="2FCB6E53"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Opis</w:t>
            </w:r>
            <w:r w:rsidR="002526E0">
              <w:rPr>
                <w:rFonts w:ascii="Arial" w:hAnsi="Arial" w:cs="Arial"/>
                <w:sz w:val="20"/>
                <w:lang w:val="pl-PL"/>
              </w:rPr>
              <w:t xml:space="preserve"> </w:t>
            </w:r>
            <w:r w:rsidRPr="004C60B1">
              <w:rPr>
                <w:rFonts w:ascii="Arial" w:hAnsi="Arial" w:cs="Arial"/>
                <w:sz w:val="20"/>
                <w:lang w:val="pl-PL"/>
              </w:rPr>
              <w:t>działania (w tym cel/e działania oraz zakres interwencji)</w:t>
            </w:r>
          </w:p>
        </w:tc>
        <w:tc>
          <w:tcPr>
            <w:tcW w:w="3534" w:type="pct"/>
            <w:tcBorders>
              <w:bottom w:val="single" w:sz="4" w:space="0" w:color="auto"/>
            </w:tcBorders>
            <w:vAlign w:val="center"/>
          </w:tcPr>
          <w:p w14:paraId="2A542565" w14:textId="77777777" w:rsidR="00FA49D9" w:rsidRPr="004C60B1" w:rsidRDefault="00FA49D9" w:rsidP="004C60B1">
            <w:pPr>
              <w:spacing w:line="276" w:lineRule="auto"/>
              <w:jc w:val="both"/>
              <w:rPr>
                <w:rFonts w:ascii="Arial" w:hAnsi="Arial" w:cs="Arial"/>
                <w:sz w:val="20"/>
                <w:szCs w:val="20"/>
              </w:rPr>
            </w:pPr>
            <w:r w:rsidRPr="004C60B1">
              <w:rPr>
                <w:rFonts w:ascii="Arial" w:hAnsi="Arial" w:cs="Arial"/>
                <w:sz w:val="20"/>
                <w:szCs w:val="20"/>
              </w:rPr>
              <w:t>W związku z tym, że w ramach IV osi priorytetowej realizowane jest jedno działanie 4.1,</w:t>
            </w:r>
            <w:r w:rsidRPr="004C60B1">
              <w:rPr>
                <w:rFonts w:ascii="Arial" w:hAnsi="Arial" w:cs="Arial"/>
                <w:color w:val="000000"/>
                <w:sz w:val="20"/>
                <w:szCs w:val="20"/>
              </w:rPr>
              <w:t xml:space="preserve"> opis tego działania jest analogiczny do opisu przedstawionego w pkt. 2 powyższej tabeli.</w:t>
            </w:r>
          </w:p>
        </w:tc>
      </w:tr>
      <w:tr w:rsidR="00FA49D9" w:rsidRPr="00710E9D" w14:paraId="761DB246" w14:textId="77777777" w:rsidTr="0031225B">
        <w:trPr>
          <w:trHeight w:val="2254"/>
        </w:trPr>
        <w:tc>
          <w:tcPr>
            <w:tcW w:w="1466" w:type="pct"/>
            <w:tcBorders>
              <w:top w:val="single" w:sz="4" w:space="0" w:color="auto"/>
              <w:left w:val="single" w:sz="4" w:space="0" w:color="auto"/>
              <w:bottom w:val="single" w:sz="4" w:space="0" w:color="auto"/>
              <w:right w:val="single" w:sz="4" w:space="0" w:color="auto"/>
            </w:tcBorders>
            <w:vAlign w:val="center"/>
          </w:tcPr>
          <w:p w14:paraId="0E167A1F"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Lista wskaźników rezultatu bezpośredniego</w:t>
            </w:r>
          </w:p>
        </w:tc>
        <w:tc>
          <w:tcPr>
            <w:tcW w:w="3534" w:type="pct"/>
            <w:tcBorders>
              <w:top w:val="single" w:sz="4" w:space="0" w:color="auto"/>
              <w:left w:val="single" w:sz="4" w:space="0" w:color="auto"/>
              <w:bottom w:val="single" w:sz="4" w:space="0" w:color="auto"/>
              <w:right w:val="single" w:sz="4" w:space="0" w:color="auto"/>
            </w:tcBorders>
          </w:tcPr>
          <w:p w14:paraId="0F57B3BB" w14:textId="77777777" w:rsidR="00FA49D9" w:rsidRPr="004C60B1" w:rsidRDefault="00FA49D9" w:rsidP="00051057">
            <w:pPr>
              <w:spacing w:before="120" w:after="120" w:line="276" w:lineRule="auto"/>
              <w:ind w:left="101"/>
              <w:jc w:val="both"/>
              <w:rPr>
                <w:rFonts w:ascii="Arial" w:hAnsi="Arial" w:cs="Arial"/>
                <w:sz w:val="20"/>
                <w:szCs w:val="20"/>
              </w:rPr>
            </w:pPr>
            <w:r w:rsidRPr="004C60B1">
              <w:rPr>
                <w:rFonts w:ascii="Arial" w:hAnsi="Arial" w:cs="Arial"/>
                <w:sz w:val="20"/>
                <w:szCs w:val="20"/>
              </w:rPr>
              <w:t>Średnioroczna liczba form szkoleniowych na jednego pracownika instytucji systemu wdrażania FE</w:t>
            </w:r>
          </w:p>
          <w:p w14:paraId="3296D6D0" w14:textId="77777777" w:rsidR="00FA49D9" w:rsidRPr="004C60B1" w:rsidRDefault="00FA49D9" w:rsidP="00051057">
            <w:pPr>
              <w:spacing w:before="120" w:after="120" w:line="276" w:lineRule="auto"/>
              <w:ind w:left="101"/>
              <w:jc w:val="both"/>
              <w:rPr>
                <w:rFonts w:ascii="Arial" w:hAnsi="Arial" w:cs="Arial"/>
                <w:sz w:val="20"/>
                <w:szCs w:val="20"/>
              </w:rPr>
            </w:pPr>
            <w:r w:rsidRPr="004C60B1">
              <w:rPr>
                <w:rFonts w:ascii="Arial" w:hAnsi="Arial" w:cs="Arial"/>
                <w:sz w:val="20"/>
                <w:szCs w:val="20"/>
              </w:rPr>
              <w:t>Ocena przydatności form szkoleniowych dla beneficjentów</w:t>
            </w:r>
          </w:p>
          <w:p w14:paraId="5FBBC725" w14:textId="77777777" w:rsidR="00FA49D9" w:rsidRPr="004C60B1" w:rsidRDefault="00FA49D9" w:rsidP="00051057">
            <w:pPr>
              <w:spacing w:before="120" w:after="120" w:line="276" w:lineRule="auto"/>
              <w:ind w:left="101"/>
              <w:jc w:val="both"/>
              <w:rPr>
                <w:rFonts w:ascii="Arial" w:hAnsi="Arial" w:cs="Arial"/>
                <w:sz w:val="20"/>
                <w:szCs w:val="20"/>
              </w:rPr>
            </w:pPr>
            <w:r w:rsidRPr="004C60B1">
              <w:rPr>
                <w:rFonts w:ascii="Arial" w:hAnsi="Arial" w:cs="Arial"/>
                <w:sz w:val="20"/>
                <w:szCs w:val="20"/>
              </w:rPr>
              <w:t xml:space="preserve">Średni czas zatwierdzenia </w:t>
            </w:r>
            <w:r w:rsidR="009B0FEC">
              <w:rPr>
                <w:rFonts w:ascii="Arial" w:hAnsi="Arial" w:cs="Arial"/>
                <w:sz w:val="20"/>
                <w:szCs w:val="20"/>
              </w:rPr>
              <w:t>projektu (od złożenia wniosku o </w:t>
            </w:r>
            <w:r w:rsidRPr="004C60B1">
              <w:rPr>
                <w:rFonts w:ascii="Arial" w:hAnsi="Arial" w:cs="Arial"/>
                <w:sz w:val="20"/>
                <w:szCs w:val="20"/>
              </w:rPr>
              <w:t>dofinansowanie do podpisania umowy)</w:t>
            </w:r>
          </w:p>
          <w:p w14:paraId="41D3D1A0" w14:textId="77777777" w:rsidR="00FA49D9" w:rsidRPr="004C60B1" w:rsidRDefault="00FA49D9" w:rsidP="004C60B1">
            <w:pPr>
              <w:spacing w:line="276" w:lineRule="auto"/>
              <w:ind w:left="102"/>
              <w:jc w:val="both"/>
              <w:rPr>
                <w:rFonts w:ascii="Arial" w:hAnsi="Arial" w:cs="Arial"/>
                <w:sz w:val="20"/>
                <w:szCs w:val="20"/>
              </w:rPr>
            </w:pPr>
            <w:r w:rsidRPr="004C60B1">
              <w:rPr>
                <w:rFonts w:ascii="Arial" w:hAnsi="Arial" w:cs="Arial"/>
                <w:sz w:val="20"/>
                <w:szCs w:val="20"/>
              </w:rPr>
              <w:t>Odsetek wdrożonych rekomendacji operacyjnych</w:t>
            </w:r>
          </w:p>
        </w:tc>
      </w:tr>
      <w:tr w:rsidR="00FA49D9" w:rsidRPr="00710E9D" w14:paraId="40885EC1" w14:textId="77777777" w:rsidTr="004C60B1">
        <w:trPr>
          <w:trHeight w:val="2963"/>
        </w:trPr>
        <w:tc>
          <w:tcPr>
            <w:tcW w:w="1466" w:type="pct"/>
            <w:tcBorders>
              <w:top w:val="single" w:sz="4" w:space="0" w:color="auto"/>
              <w:left w:val="single" w:sz="4" w:space="0" w:color="auto"/>
              <w:bottom w:val="single" w:sz="4" w:space="0" w:color="auto"/>
              <w:right w:val="single" w:sz="4" w:space="0" w:color="auto"/>
            </w:tcBorders>
            <w:vAlign w:val="center"/>
          </w:tcPr>
          <w:p w14:paraId="6C4D2EBF"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lastRenderedPageBreak/>
              <w:t>Lista wskaźników produktu</w:t>
            </w:r>
          </w:p>
        </w:tc>
        <w:tc>
          <w:tcPr>
            <w:tcW w:w="3534" w:type="pct"/>
            <w:tcBorders>
              <w:top w:val="single" w:sz="4" w:space="0" w:color="auto"/>
              <w:left w:val="single" w:sz="4" w:space="0" w:color="auto"/>
              <w:bottom w:val="single" w:sz="4" w:space="0" w:color="auto"/>
              <w:right w:val="single" w:sz="4" w:space="0" w:color="auto"/>
            </w:tcBorders>
          </w:tcPr>
          <w:p w14:paraId="68075763" w14:textId="77777777" w:rsidR="00903F4A" w:rsidRPr="004C60B1" w:rsidRDefault="00903F4A" w:rsidP="004C60B1">
            <w:pPr>
              <w:spacing w:line="276" w:lineRule="auto"/>
              <w:ind w:left="102"/>
              <w:jc w:val="both"/>
              <w:rPr>
                <w:rFonts w:ascii="Arial" w:hAnsi="Arial" w:cs="Arial"/>
                <w:sz w:val="20"/>
                <w:szCs w:val="20"/>
              </w:rPr>
            </w:pPr>
            <w:r w:rsidRPr="004C60B1">
              <w:rPr>
                <w:rFonts w:ascii="Arial" w:hAnsi="Arial" w:cs="Arial"/>
                <w:sz w:val="20"/>
                <w:szCs w:val="20"/>
              </w:rPr>
              <w:t>Liczba uczestników form szkoleniowych dla instytucji</w:t>
            </w:r>
          </w:p>
          <w:p w14:paraId="7CB0507F"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 xml:space="preserve">Liczba przeprowadzonych ewaluacji </w:t>
            </w:r>
          </w:p>
          <w:p w14:paraId="130D08AF"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Liczba uczestników form szkoleniowych dla beneficjentów</w:t>
            </w:r>
          </w:p>
          <w:p w14:paraId="7612CE74"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Liczba działań informacyjno-promocyjnych o szerokim zasięgu</w:t>
            </w:r>
          </w:p>
          <w:p w14:paraId="4A8730C6"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Liczba opracowanych ekspertyz</w:t>
            </w:r>
          </w:p>
          <w:p w14:paraId="3F6706DA" w14:textId="77777777" w:rsidR="00903F4A" w:rsidRPr="004C60B1" w:rsidRDefault="00903F4A" w:rsidP="006E613B">
            <w:pPr>
              <w:spacing w:before="120" w:after="120" w:line="276" w:lineRule="auto"/>
              <w:ind w:left="102"/>
              <w:rPr>
                <w:rFonts w:ascii="Arial" w:hAnsi="Arial" w:cs="Arial"/>
                <w:sz w:val="20"/>
                <w:szCs w:val="20"/>
              </w:rPr>
            </w:pPr>
            <w:r w:rsidRPr="004C60B1">
              <w:rPr>
                <w:rFonts w:ascii="Arial" w:hAnsi="Arial" w:cs="Arial"/>
                <w:sz w:val="20"/>
                <w:szCs w:val="20"/>
              </w:rPr>
              <w:t>Liczba zorganizowanych spotkań, konferencji, seminariów</w:t>
            </w:r>
          </w:p>
          <w:p w14:paraId="6E7EBAC0" w14:textId="77777777" w:rsidR="00236343" w:rsidRDefault="00903F4A" w:rsidP="00236343">
            <w:pPr>
              <w:spacing w:line="276" w:lineRule="auto"/>
              <w:ind w:left="102"/>
              <w:jc w:val="both"/>
              <w:rPr>
                <w:rFonts w:ascii="Arial" w:hAnsi="Arial" w:cs="Arial"/>
                <w:sz w:val="20"/>
                <w:szCs w:val="20"/>
              </w:rPr>
            </w:pPr>
            <w:r w:rsidRPr="004C60B1">
              <w:rPr>
                <w:rFonts w:ascii="Arial" w:hAnsi="Arial" w:cs="Arial"/>
                <w:sz w:val="20"/>
                <w:szCs w:val="20"/>
              </w:rPr>
              <w:t>Liczba zakupionych urządzeń oraz elemen</w:t>
            </w:r>
            <w:r w:rsidR="009B0FEC">
              <w:rPr>
                <w:rFonts w:ascii="Arial" w:hAnsi="Arial" w:cs="Arial"/>
                <w:sz w:val="20"/>
                <w:szCs w:val="20"/>
              </w:rPr>
              <w:t>tów wyposażenia stanowisk</w:t>
            </w:r>
            <w:r w:rsidR="00F54C18">
              <w:rPr>
                <w:rFonts w:ascii="Arial" w:hAnsi="Arial" w:cs="Arial"/>
                <w:sz w:val="20"/>
                <w:szCs w:val="20"/>
              </w:rPr>
              <w:t>a</w:t>
            </w:r>
            <w:r w:rsidR="009B0FEC">
              <w:rPr>
                <w:rFonts w:ascii="Arial" w:hAnsi="Arial" w:cs="Arial"/>
                <w:sz w:val="20"/>
                <w:szCs w:val="20"/>
              </w:rPr>
              <w:t xml:space="preserve"> pracy</w:t>
            </w:r>
            <w:r w:rsidR="00236343" w:rsidRPr="004C60B1">
              <w:rPr>
                <w:rFonts w:ascii="Arial" w:hAnsi="Arial" w:cs="Arial"/>
                <w:sz w:val="20"/>
                <w:szCs w:val="20"/>
              </w:rPr>
              <w:t xml:space="preserve"> </w:t>
            </w:r>
          </w:p>
          <w:p w14:paraId="0ECF44A0" w14:textId="77777777" w:rsidR="006E613B" w:rsidRPr="004C60B1" w:rsidRDefault="00236343" w:rsidP="00B7301E">
            <w:pPr>
              <w:spacing w:line="276" w:lineRule="auto"/>
              <w:ind w:left="102"/>
              <w:jc w:val="both"/>
              <w:rPr>
                <w:rFonts w:ascii="Arial" w:hAnsi="Arial" w:cs="Arial"/>
                <w:sz w:val="20"/>
                <w:szCs w:val="20"/>
              </w:rPr>
            </w:pPr>
            <w:r w:rsidRPr="004C60B1">
              <w:rPr>
                <w:rFonts w:ascii="Arial" w:hAnsi="Arial" w:cs="Arial"/>
                <w:sz w:val="20"/>
                <w:szCs w:val="20"/>
              </w:rPr>
              <w:t>Liczba odwiedzin portalu informacyjnego/serwisu internetowego</w:t>
            </w:r>
          </w:p>
        </w:tc>
      </w:tr>
      <w:tr w:rsidR="00FA49D9" w:rsidRPr="00710E9D" w14:paraId="7E84DAB3" w14:textId="77777777" w:rsidTr="00A7257D">
        <w:trPr>
          <w:trHeight w:val="412"/>
        </w:trPr>
        <w:tc>
          <w:tcPr>
            <w:tcW w:w="1466" w:type="pct"/>
            <w:tcBorders>
              <w:top w:val="single" w:sz="4" w:space="0" w:color="auto"/>
            </w:tcBorders>
            <w:vAlign w:val="center"/>
          </w:tcPr>
          <w:p w14:paraId="4AA7E788"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rPr>
            </w:pPr>
            <w:r w:rsidRPr="004C60B1">
              <w:rPr>
                <w:rFonts w:ascii="Arial" w:hAnsi="Arial" w:cs="Arial"/>
                <w:sz w:val="20"/>
                <w:lang w:val="pl-PL"/>
              </w:rPr>
              <w:t>Typy</w:t>
            </w:r>
            <w:r w:rsidRPr="004C60B1">
              <w:rPr>
                <w:rFonts w:ascii="Arial" w:hAnsi="Arial" w:cs="Arial"/>
                <w:sz w:val="20"/>
              </w:rPr>
              <w:t xml:space="preserve"> </w:t>
            </w:r>
            <w:r w:rsidRPr="004C60B1">
              <w:rPr>
                <w:rFonts w:ascii="Arial" w:hAnsi="Arial" w:cs="Arial"/>
                <w:sz w:val="20"/>
                <w:lang w:val="pl-PL"/>
              </w:rPr>
              <w:t>projektów</w:t>
            </w:r>
            <w:r w:rsidRPr="004C60B1">
              <w:rPr>
                <w:rFonts w:ascii="Arial" w:hAnsi="Arial" w:cs="Arial"/>
                <w:sz w:val="20"/>
              </w:rPr>
              <w:t xml:space="preserve"> </w:t>
            </w:r>
          </w:p>
        </w:tc>
        <w:tc>
          <w:tcPr>
            <w:tcW w:w="3534" w:type="pct"/>
            <w:tcBorders>
              <w:top w:val="single" w:sz="4" w:space="0" w:color="auto"/>
            </w:tcBorders>
            <w:vAlign w:val="center"/>
          </w:tcPr>
          <w:p w14:paraId="266A28F2" w14:textId="77777777" w:rsidR="00FA49D9" w:rsidRPr="004C60B1" w:rsidRDefault="00FA49D9" w:rsidP="00C90258">
            <w:pPr>
              <w:spacing w:before="120" w:after="120" w:line="276" w:lineRule="auto"/>
              <w:jc w:val="both"/>
              <w:rPr>
                <w:rFonts w:ascii="Arial" w:hAnsi="Arial" w:cs="Arial"/>
                <w:sz w:val="20"/>
                <w:szCs w:val="20"/>
              </w:rPr>
            </w:pPr>
            <w:r w:rsidRPr="004C60B1">
              <w:rPr>
                <w:rFonts w:ascii="Arial" w:hAnsi="Arial" w:cs="Arial"/>
                <w:sz w:val="20"/>
                <w:szCs w:val="20"/>
              </w:rPr>
              <w:t>Wsparcie funkcjonowania instytucji realizujących Program, w tym m.in.:</w:t>
            </w:r>
          </w:p>
          <w:p w14:paraId="51B18BE7"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 xml:space="preserve">działania edukacyjne dla beneficjentów Programu, </w:t>
            </w:r>
          </w:p>
          <w:p w14:paraId="2350FB68"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realizacja Strategii Komunikacji oraz działań informacyjnych i promocyjnych, w tym m.in. przygotowanie i upowszechnienie materiałów informacyjnych, organizacja i obsługa konferencji, warsztatów, akcji i imprez promocyjnych, przygotow</w:t>
            </w:r>
            <w:r w:rsidR="009B0FEC">
              <w:rPr>
                <w:rFonts w:ascii="Arial" w:hAnsi="Arial" w:cs="Arial"/>
                <w:sz w:val="20"/>
                <w:szCs w:val="20"/>
              </w:rPr>
              <w:t>anie i </w:t>
            </w:r>
            <w:r w:rsidRPr="004C60B1">
              <w:rPr>
                <w:rFonts w:ascii="Arial" w:hAnsi="Arial" w:cs="Arial"/>
                <w:sz w:val="20"/>
                <w:szCs w:val="20"/>
              </w:rPr>
              <w:t>upowszechnienie materiałó</w:t>
            </w:r>
            <w:r w:rsidR="009B0FEC">
              <w:rPr>
                <w:rFonts w:ascii="Arial" w:hAnsi="Arial" w:cs="Arial"/>
                <w:sz w:val="20"/>
                <w:szCs w:val="20"/>
              </w:rPr>
              <w:t>w promocyjnych, przygotowanie i </w:t>
            </w:r>
            <w:r w:rsidRPr="004C60B1">
              <w:rPr>
                <w:rFonts w:ascii="Arial" w:hAnsi="Arial" w:cs="Arial"/>
                <w:sz w:val="20"/>
                <w:szCs w:val="20"/>
              </w:rPr>
              <w:t>publikacja materiałów prasowych, współpraca z mediami, przeprowadzenie badań działań informacyjno-promocyjnych, wsparcie procesu wymiany doświadczeń i informacji pomiędzy jednostkami uczestniczącymi we wdrażaniu Programu oraz jego beneficjentami</w:t>
            </w:r>
            <w:r w:rsidR="009B0FEC">
              <w:rPr>
                <w:rFonts w:ascii="Arial" w:hAnsi="Arial" w:cs="Arial"/>
                <w:sz w:val="20"/>
                <w:szCs w:val="20"/>
              </w:rPr>
              <w:t>,</w:t>
            </w:r>
          </w:p>
          <w:p w14:paraId="74C97A21"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organizacja i obsługa Komitetu Monitorującego (KM), w tym wsparcie partnerów społeczno-gospodarczych, organizacji pozarządowych w zakresie związanym z udziałem w pracach KM oraz grup roboczych,</w:t>
            </w:r>
          </w:p>
          <w:p w14:paraId="705F2A6A"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wsparcie procesu oceny i selekcji projektów,</w:t>
            </w:r>
          </w:p>
          <w:p w14:paraId="0DEB0A0A"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wsparcie procesu kontroli i audytu,</w:t>
            </w:r>
          </w:p>
          <w:p w14:paraId="0CECD9E8"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wsparcie procesu monitorowania,</w:t>
            </w:r>
          </w:p>
          <w:p w14:paraId="75705C90"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przygotowanie i przeprowadzenie ewaluacji, ekspertyz, analiz, badań, ocen, opinii prawnych, sprawozdań i koncepcji oraz finansowanie pomocy ekspertów zewnętrznych na potrzeby procesu realizacji Programu,</w:t>
            </w:r>
          </w:p>
          <w:p w14:paraId="729C04DC"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wsparcie działań związanych ze zwalczaniem nadużyć finansowych na szkodę UE,</w:t>
            </w:r>
          </w:p>
          <w:p w14:paraId="66735232"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organizacja spotkań komitetów, grup i zespołów zaangażowanych w realizację Programu, a także warsztatów, konferencji i innych spotkań,</w:t>
            </w:r>
          </w:p>
          <w:p w14:paraId="7125461E" w14:textId="77777777" w:rsidR="00685731" w:rsidRPr="004C60B1" w:rsidRDefault="00685731"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ułatwienie dostępu do zasobów wiedzy zgromadzonych w obecnej i poprzedniej perspektywach finansowych (np. Infoteka),</w:t>
            </w:r>
          </w:p>
          <w:p w14:paraId="3DFFD3B3" w14:textId="77777777" w:rsidR="00685731" w:rsidRPr="004C60B1" w:rsidRDefault="00685731"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kompleksowe usługi doradcze,</w:t>
            </w:r>
          </w:p>
          <w:p w14:paraId="1A695BF6"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podnoszenie kwalifikacji pracowników instytucji zaangażowanych w realizację Programu,</w:t>
            </w:r>
          </w:p>
          <w:p w14:paraId="56F9AF5A"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zakup materiałów dydaktycznych (m.in. zakup i prenumerata publikacji),</w:t>
            </w:r>
          </w:p>
          <w:p w14:paraId="43C8F85F"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 xml:space="preserve">finansowanie kosztów organizacyjnych, technicznych, i administracyjnych niezbędnych do zapewnienia sprawnego </w:t>
            </w:r>
            <w:r w:rsidRPr="004C60B1">
              <w:rPr>
                <w:rFonts w:ascii="Arial" w:hAnsi="Arial" w:cs="Arial"/>
                <w:sz w:val="20"/>
                <w:szCs w:val="20"/>
              </w:rPr>
              <w:lastRenderedPageBreak/>
              <w:t>funkcjonowania instytucji zaangażowanych we wdrażanie Programu,</w:t>
            </w:r>
          </w:p>
          <w:p w14:paraId="0FED24D7" w14:textId="77777777" w:rsidR="00685731" w:rsidRPr="004C60B1" w:rsidRDefault="00685731"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 xml:space="preserve">wynajem pomieszczeń dla instytucji uczestniczących we wdrażaniu, </w:t>
            </w:r>
          </w:p>
          <w:p w14:paraId="17AAF4CB"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zakup wyposażenia biurowego oraz materiałów biurowych i eksploatacyjnych,</w:t>
            </w:r>
          </w:p>
          <w:p w14:paraId="147DDB6D"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zakup i instalacja sprzętu komputerowego, audiowizualnego, teleinformatycznego oraz innego wyposażenia biurowego przez jednostki zaangażowane w realizację Programu,</w:t>
            </w:r>
          </w:p>
          <w:p w14:paraId="3B57A99B"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pokrycie kosztów eksploatacji sprzętu i wyposażenia oraz zakup licencji i oprogramowania informatycznego, a także zakup usług teleinformatycznych dla potrzeb efektywnej realizacji Programu,</w:t>
            </w:r>
          </w:p>
          <w:p w14:paraId="2D128450"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archiwizacja i przechowywanie dokumentacji Programu i projektów,</w:t>
            </w:r>
          </w:p>
          <w:p w14:paraId="3A6AC535"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pokrycie kosztów delegacji i wyjazdów służbowych,</w:t>
            </w:r>
          </w:p>
          <w:p w14:paraId="2D1C5B6C"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zamykanie perspektywy 2007-2013,</w:t>
            </w:r>
          </w:p>
          <w:p w14:paraId="33EBF78E" w14:textId="77777777" w:rsidR="00FA49D9" w:rsidRPr="004C60B1" w:rsidRDefault="00FA49D9" w:rsidP="00EF1819">
            <w:pPr>
              <w:pStyle w:val="Akapitzlist1"/>
              <w:numPr>
                <w:ilvl w:val="0"/>
                <w:numId w:val="27"/>
              </w:numPr>
              <w:spacing w:after="60"/>
              <w:ind w:left="385" w:hanging="284"/>
              <w:contextualSpacing w:val="0"/>
              <w:jc w:val="both"/>
              <w:rPr>
                <w:rFonts w:ascii="Arial" w:hAnsi="Arial" w:cs="Arial"/>
                <w:sz w:val="20"/>
                <w:szCs w:val="20"/>
              </w:rPr>
            </w:pPr>
            <w:r w:rsidRPr="004C60B1">
              <w:rPr>
                <w:rFonts w:ascii="Arial" w:hAnsi="Arial" w:cs="Arial"/>
                <w:sz w:val="20"/>
                <w:szCs w:val="20"/>
              </w:rPr>
              <w:t>finansowanie kosztów programowania przyszłych interwencji strukturalnych po 2020 roku.</w:t>
            </w:r>
          </w:p>
        </w:tc>
      </w:tr>
      <w:tr w:rsidR="00FA49D9" w:rsidRPr="00710E9D" w14:paraId="316F2F3E" w14:textId="77777777" w:rsidTr="00A7257D">
        <w:trPr>
          <w:trHeight w:val="837"/>
        </w:trPr>
        <w:tc>
          <w:tcPr>
            <w:tcW w:w="1466" w:type="pct"/>
            <w:vAlign w:val="center"/>
          </w:tcPr>
          <w:p w14:paraId="49C6F63E"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rPr>
            </w:pPr>
            <w:r w:rsidRPr="004C60B1">
              <w:rPr>
                <w:rFonts w:ascii="Arial" w:hAnsi="Arial" w:cs="Arial"/>
                <w:sz w:val="20"/>
                <w:lang w:val="pl-PL"/>
              </w:rPr>
              <w:lastRenderedPageBreak/>
              <w:t>Kierunkowe</w:t>
            </w:r>
            <w:r w:rsidRPr="004C60B1">
              <w:rPr>
                <w:rFonts w:ascii="Arial" w:hAnsi="Arial" w:cs="Arial"/>
                <w:sz w:val="20"/>
              </w:rPr>
              <w:t xml:space="preserve"> </w:t>
            </w:r>
            <w:r w:rsidRPr="004C60B1">
              <w:rPr>
                <w:rFonts w:ascii="Arial" w:hAnsi="Arial" w:cs="Arial"/>
                <w:sz w:val="20"/>
                <w:lang w:val="pl-PL"/>
              </w:rPr>
              <w:t>zasady</w:t>
            </w:r>
            <w:r w:rsidRPr="004C60B1">
              <w:rPr>
                <w:rFonts w:ascii="Arial" w:hAnsi="Arial" w:cs="Arial"/>
                <w:sz w:val="20"/>
              </w:rPr>
              <w:t xml:space="preserve"> </w:t>
            </w:r>
            <w:r w:rsidRPr="004C60B1">
              <w:rPr>
                <w:rFonts w:ascii="Arial" w:hAnsi="Arial" w:cs="Arial"/>
                <w:sz w:val="20"/>
                <w:lang w:val="pl-PL"/>
              </w:rPr>
              <w:t>wyboru</w:t>
            </w:r>
            <w:r w:rsidRPr="004C60B1">
              <w:rPr>
                <w:rFonts w:ascii="Arial" w:hAnsi="Arial" w:cs="Arial"/>
                <w:sz w:val="20"/>
              </w:rPr>
              <w:t xml:space="preserve"> </w:t>
            </w:r>
            <w:r w:rsidRPr="004C60B1">
              <w:rPr>
                <w:rFonts w:ascii="Arial" w:hAnsi="Arial" w:cs="Arial"/>
                <w:sz w:val="20"/>
                <w:lang w:val="pl-PL"/>
              </w:rPr>
              <w:t>projektów</w:t>
            </w:r>
          </w:p>
        </w:tc>
        <w:tc>
          <w:tcPr>
            <w:tcW w:w="3534" w:type="pct"/>
            <w:vAlign w:val="center"/>
          </w:tcPr>
          <w:p w14:paraId="70E1940B" w14:textId="77777777" w:rsidR="00FA49D9" w:rsidRPr="004C60B1" w:rsidRDefault="00FA49D9" w:rsidP="004C60B1">
            <w:pPr>
              <w:spacing w:after="120" w:line="276" w:lineRule="auto"/>
              <w:jc w:val="both"/>
              <w:rPr>
                <w:rFonts w:ascii="Arial" w:hAnsi="Arial" w:cs="Arial"/>
                <w:sz w:val="20"/>
                <w:szCs w:val="20"/>
              </w:rPr>
            </w:pPr>
            <w:r w:rsidRPr="004C60B1">
              <w:rPr>
                <w:rFonts w:ascii="Arial" w:hAnsi="Arial" w:cs="Arial"/>
                <w:sz w:val="20"/>
                <w:szCs w:val="20"/>
              </w:rPr>
              <w:t>Wsparcie w ramach pomocy technicznej udzielane jest na podstawie Planów Działań pomocy technicznej, które w systemie wyboru projektów traktowane będą jako projekty pozakonkursowe z uwagi</w:t>
            </w:r>
            <w:r w:rsidR="005A398C" w:rsidRPr="004C60B1">
              <w:rPr>
                <w:rFonts w:ascii="Arial" w:hAnsi="Arial" w:cs="Arial"/>
                <w:sz w:val="20"/>
                <w:szCs w:val="20"/>
              </w:rPr>
              <w:t xml:space="preserve"> </w:t>
            </w:r>
            <w:r w:rsidRPr="004C60B1">
              <w:rPr>
                <w:rFonts w:ascii="Arial" w:hAnsi="Arial" w:cs="Arial"/>
                <w:sz w:val="20"/>
                <w:szCs w:val="20"/>
              </w:rPr>
              <w:t>na fakt, że beneficjentami są podmioty jednoznacznie określone przed złożeniem wniosku o dofinansowanie, a projekty pomocy technicznej dotyczą realizacji zadań publicznych.</w:t>
            </w:r>
          </w:p>
          <w:p w14:paraId="18F95CF0" w14:textId="77777777" w:rsidR="007159AE" w:rsidRPr="004C60B1" w:rsidRDefault="007159AE" w:rsidP="009B0FEC">
            <w:pPr>
              <w:spacing w:before="120" w:line="276" w:lineRule="auto"/>
              <w:jc w:val="both"/>
              <w:rPr>
                <w:rFonts w:ascii="Arial" w:hAnsi="Arial" w:cs="Arial"/>
                <w:sz w:val="20"/>
                <w:szCs w:val="20"/>
              </w:rPr>
            </w:pPr>
            <w:r w:rsidRPr="004C60B1">
              <w:rPr>
                <w:rStyle w:val="Odwoaniedokomentarza"/>
                <w:rFonts w:ascii="Arial" w:hAnsi="Arial" w:cs="Arial"/>
                <w:sz w:val="20"/>
                <w:szCs w:val="20"/>
              </w:rPr>
              <w:t>Ponadto, projekt powinien być zgodny z zasadami horyzontalnymi opisanymi w rozdziale 11 POPW</w:t>
            </w:r>
            <w:r w:rsidR="009B0FEC">
              <w:rPr>
                <w:rStyle w:val="Odwoaniedokomentarza"/>
                <w:rFonts w:ascii="Arial" w:hAnsi="Arial" w:cs="Arial"/>
                <w:sz w:val="20"/>
                <w:szCs w:val="20"/>
              </w:rPr>
              <w:t>.</w:t>
            </w:r>
          </w:p>
        </w:tc>
      </w:tr>
      <w:tr w:rsidR="00FA49D9" w:rsidRPr="00710E9D" w14:paraId="46782684" w14:textId="77777777" w:rsidTr="00DE6B0D">
        <w:trPr>
          <w:trHeight w:val="837"/>
        </w:trPr>
        <w:tc>
          <w:tcPr>
            <w:tcW w:w="1466" w:type="pct"/>
            <w:vAlign w:val="center"/>
          </w:tcPr>
          <w:p w14:paraId="11741F04"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rPr>
            </w:pPr>
            <w:r w:rsidRPr="004C60B1">
              <w:rPr>
                <w:rFonts w:ascii="Arial" w:hAnsi="Arial" w:cs="Arial"/>
                <w:sz w:val="20"/>
                <w:lang w:val="pl-PL"/>
              </w:rPr>
              <w:t>Typ</w:t>
            </w:r>
            <w:r w:rsidRPr="004C60B1">
              <w:rPr>
                <w:rFonts w:ascii="Arial" w:hAnsi="Arial" w:cs="Arial"/>
                <w:sz w:val="20"/>
              </w:rPr>
              <w:t xml:space="preserve"> </w:t>
            </w:r>
            <w:r w:rsidRPr="004C60B1">
              <w:rPr>
                <w:rFonts w:ascii="Arial" w:hAnsi="Arial" w:cs="Arial"/>
                <w:sz w:val="20"/>
                <w:lang w:val="pl-PL"/>
              </w:rPr>
              <w:t>beneficjenta</w:t>
            </w:r>
            <w:r w:rsidRPr="004C60B1">
              <w:rPr>
                <w:rFonts w:ascii="Arial" w:hAnsi="Arial" w:cs="Arial"/>
                <w:sz w:val="20"/>
              </w:rPr>
              <w:t xml:space="preserve"> </w:t>
            </w:r>
          </w:p>
        </w:tc>
        <w:tc>
          <w:tcPr>
            <w:tcW w:w="3534" w:type="pct"/>
            <w:vAlign w:val="center"/>
          </w:tcPr>
          <w:p w14:paraId="2ED6867D" w14:textId="77777777" w:rsidR="00685731" w:rsidRPr="004C60B1" w:rsidRDefault="00685731" w:rsidP="00E17544">
            <w:pPr>
              <w:spacing w:line="276" w:lineRule="auto"/>
              <w:jc w:val="both"/>
              <w:rPr>
                <w:rFonts w:ascii="Arial" w:hAnsi="Arial" w:cs="Arial"/>
                <w:sz w:val="20"/>
                <w:szCs w:val="20"/>
              </w:rPr>
            </w:pPr>
            <w:r w:rsidRPr="004C60B1">
              <w:rPr>
                <w:rFonts w:ascii="Arial" w:hAnsi="Arial" w:cs="Arial"/>
                <w:sz w:val="20"/>
                <w:szCs w:val="20"/>
              </w:rPr>
              <w:t xml:space="preserve">Instytucja Zarządzająca </w:t>
            </w:r>
          </w:p>
          <w:p w14:paraId="76F23F6D" w14:textId="77777777" w:rsidR="00FA49D9" w:rsidRPr="004C60B1" w:rsidRDefault="00685731" w:rsidP="00264C77">
            <w:pPr>
              <w:spacing w:before="120" w:line="276" w:lineRule="auto"/>
              <w:jc w:val="both"/>
              <w:rPr>
                <w:rFonts w:ascii="Arial" w:hAnsi="Arial" w:cs="Arial"/>
                <w:strike/>
                <w:sz w:val="20"/>
                <w:szCs w:val="20"/>
              </w:rPr>
            </w:pPr>
            <w:r w:rsidRPr="004C60B1">
              <w:rPr>
                <w:rFonts w:ascii="Arial" w:hAnsi="Arial" w:cs="Arial"/>
                <w:sz w:val="20"/>
                <w:szCs w:val="20"/>
              </w:rPr>
              <w:t>Instytucja Pośrednicząca</w:t>
            </w:r>
          </w:p>
        </w:tc>
      </w:tr>
      <w:tr w:rsidR="00FA49D9" w:rsidRPr="00710E9D" w14:paraId="11DE28FE" w14:textId="77777777" w:rsidTr="004C60B1">
        <w:trPr>
          <w:trHeight w:val="936"/>
        </w:trPr>
        <w:tc>
          <w:tcPr>
            <w:tcW w:w="1466" w:type="pct"/>
            <w:vAlign w:val="center"/>
          </w:tcPr>
          <w:p w14:paraId="0A6A81C7"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Grupa docelowa/ ostateczni odbiorcy wsparcia </w:t>
            </w:r>
          </w:p>
        </w:tc>
        <w:tc>
          <w:tcPr>
            <w:tcW w:w="3534" w:type="pct"/>
            <w:vAlign w:val="center"/>
          </w:tcPr>
          <w:p w14:paraId="33017161"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 xml:space="preserve">Instytucje systemu wdrażania POPW </w:t>
            </w:r>
          </w:p>
          <w:p w14:paraId="59677805"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Beneficjenci i potencjalni beneficjenci Programu</w:t>
            </w:r>
          </w:p>
          <w:p w14:paraId="7174333A"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Członkowie Komitetu Monitorującego PO PW i ich zastępcy</w:t>
            </w:r>
          </w:p>
        </w:tc>
      </w:tr>
      <w:tr w:rsidR="00FA49D9" w:rsidRPr="00710E9D" w14:paraId="42A3857E" w14:textId="77777777" w:rsidTr="0031225B">
        <w:trPr>
          <w:trHeight w:val="712"/>
        </w:trPr>
        <w:tc>
          <w:tcPr>
            <w:tcW w:w="1466" w:type="pct"/>
            <w:vAlign w:val="center"/>
          </w:tcPr>
          <w:p w14:paraId="12D74190"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pośrednicząca</w:t>
            </w:r>
          </w:p>
        </w:tc>
        <w:tc>
          <w:tcPr>
            <w:tcW w:w="3534" w:type="pct"/>
            <w:vAlign w:val="center"/>
          </w:tcPr>
          <w:p w14:paraId="66FAE802"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307A8A7B" w14:textId="77777777" w:rsidTr="00A7257D">
        <w:trPr>
          <w:trHeight w:val="541"/>
        </w:trPr>
        <w:tc>
          <w:tcPr>
            <w:tcW w:w="1466" w:type="pct"/>
            <w:vAlign w:val="center"/>
          </w:tcPr>
          <w:p w14:paraId="16451AC7"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wdrażająca</w:t>
            </w:r>
          </w:p>
        </w:tc>
        <w:tc>
          <w:tcPr>
            <w:tcW w:w="3534" w:type="pct"/>
            <w:vAlign w:val="center"/>
          </w:tcPr>
          <w:p w14:paraId="7420FC43"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704E2773" w14:textId="77777777" w:rsidTr="00A7257D">
        <w:trPr>
          <w:trHeight w:val="812"/>
        </w:trPr>
        <w:tc>
          <w:tcPr>
            <w:tcW w:w="1466" w:type="pct"/>
            <w:vAlign w:val="center"/>
          </w:tcPr>
          <w:p w14:paraId="681F5923"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rPr>
            </w:pPr>
            <w:r w:rsidRPr="004C60B1">
              <w:rPr>
                <w:rFonts w:ascii="Arial" w:hAnsi="Arial" w:cs="Arial"/>
                <w:sz w:val="20"/>
                <w:lang w:val="pl-PL"/>
              </w:rPr>
              <w:t>Alokacja</w:t>
            </w:r>
            <w:r w:rsidRPr="004C60B1">
              <w:rPr>
                <w:rFonts w:ascii="Arial" w:hAnsi="Arial" w:cs="Arial"/>
                <w:sz w:val="20"/>
              </w:rPr>
              <w:t xml:space="preserve"> EFRR </w:t>
            </w:r>
            <w:r w:rsidRPr="004C60B1">
              <w:rPr>
                <w:rFonts w:ascii="Arial" w:hAnsi="Arial" w:cs="Arial"/>
                <w:sz w:val="20"/>
                <w:lang w:val="pl-PL"/>
              </w:rPr>
              <w:t>działania</w:t>
            </w:r>
            <w:r w:rsidRPr="004C60B1">
              <w:rPr>
                <w:rFonts w:ascii="Arial" w:hAnsi="Arial" w:cs="Arial"/>
                <w:sz w:val="20"/>
              </w:rPr>
              <w:t xml:space="preserve"> (EUR)</w:t>
            </w:r>
          </w:p>
        </w:tc>
        <w:tc>
          <w:tcPr>
            <w:tcW w:w="3534" w:type="pct"/>
            <w:vAlign w:val="center"/>
          </w:tcPr>
          <w:p w14:paraId="15AB865C" w14:textId="77777777" w:rsidR="00FA49D9" w:rsidRPr="004C60B1" w:rsidRDefault="005043B9" w:rsidP="004C60B1">
            <w:pPr>
              <w:spacing w:line="276" w:lineRule="auto"/>
              <w:rPr>
                <w:rFonts w:ascii="Arial" w:hAnsi="Arial" w:cs="Arial"/>
                <w:sz w:val="20"/>
                <w:szCs w:val="20"/>
              </w:rPr>
            </w:pPr>
            <w:r>
              <w:rPr>
                <w:rFonts w:ascii="Arial" w:hAnsi="Arial" w:cs="Arial"/>
                <w:sz w:val="20"/>
                <w:szCs w:val="20"/>
              </w:rPr>
              <w:t>16 997 261</w:t>
            </w:r>
          </w:p>
        </w:tc>
      </w:tr>
      <w:tr w:rsidR="00FA49D9" w:rsidRPr="00710E9D" w14:paraId="251358C5" w14:textId="77777777" w:rsidTr="00A7257D">
        <w:trPr>
          <w:trHeight w:val="673"/>
        </w:trPr>
        <w:tc>
          <w:tcPr>
            <w:tcW w:w="1466" w:type="pct"/>
            <w:vAlign w:val="center"/>
          </w:tcPr>
          <w:p w14:paraId="014C512E"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rPr>
            </w:pPr>
            <w:r w:rsidRPr="004C60B1">
              <w:rPr>
                <w:rFonts w:ascii="Arial" w:hAnsi="Arial" w:cs="Arial"/>
                <w:sz w:val="20"/>
                <w:lang w:val="pl-PL"/>
              </w:rPr>
              <w:t>Kategoria</w:t>
            </w:r>
            <w:r w:rsidRPr="004C60B1">
              <w:rPr>
                <w:rFonts w:ascii="Arial" w:hAnsi="Arial" w:cs="Arial"/>
                <w:sz w:val="20"/>
              </w:rPr>
              <w:t xml:space="preserve"> </w:t>
            </w:r>
            <w:r w:rsidRPr="004C60B1">
              <w:rPr>
                <w:rFonts w:ascii="Arial" w:hAnsi="Arial" w:cs="Arial"/>
                <w:sz w:val="20"/>
                <w:lang w:val="pl-PL"/>
              </w:rPr>
              <w:t>regionów</w:t>
            </w:r>
            <w:r w:rsidRPr="004C60B1">
              <w:rPr>
                <w:rFonts w:ascii="Arial" w:hAnsi="Arial" w:cs="Arial"/>
                <w:sz w:val="20"/>
              </w:rPr>
              <w:t xml:space="preserve"> </w:t>
            </w:r>
            <w:r w:rsidRPr="004C60B1">
              <w:rPr>
                <w:rFonts w:ascii="Arial" w:hAnsi="Arial" w:cs="Arial"/>
                <w:sz w:val="20"/>
                <w:lang w:val="pl-PL"/>
              </w:rPr>
              <w:t>objętych</w:t>
            </w:r>
            <w:r w:rsidRPr="004C60B1">
              <w:rPr>
                <w:rFonts w:ascii="Arial" w:hAnsi="Arial" w:cs="Arial"/>
                <w:sz w:val="20"/>
              </w:rPr>
              <w:t xml:space="preserve"> </w:t>
            </w:r>
            <w:r w:rsidRPr="004C60B1">
              <w:rPr>
                <w:rFonts w:ascii="Arial" w:hAnsi="Arial" w:cs="Arial"/>
                <w:sz w:val="20"/>
                <w:lang w:val="pl-PL"/>
              </w:rPr>
              <w:t>wsparciem</w:t>
            </w:r>
            <w:r w:rsidRPr="004C60B1">
              <w:rPr>
                <w:rFonts w:ascii="Arial" w:hAnsi="Arial" w:cs="Arial"/>
                <w:sz w:val="20"/>
              </w:rPr>
              <w:t xml:space="preserve"> </w:t>
            </w:r>
          </w:p>
        </w:tc>
        <w:tc>
          <w:tcPr>
            <w:tcW w:w="3534" w:type="pct"/>
            <w:vAlign w:val="center"/>
          </w:tcPr>
          <w:p w14:paraId="67D3027D"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Regiony słabiej rozwinięte</w:t>
            </w:r>
          </w:p>
        </w:tc>
      </w:tr>
      <w:tr w:rsidR="00FA49D9" w:rsidRPr="00710E9D" w14:paraId="746468B4" w14:textId="77777777" w:rsidTr="00E237B9">
        <w:trPr>
          <w:trHeight w:val="979"/>
        </w:trPr>
        <w:tc>
          <w:tcPr>
            <w:tcW w:w="1466" w:type="pct"/>
            <w:vAlign w:val="center"/>
          </w:tcPr>
          <w:p w14:paraId="724136F5"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Mechanizmy powiązania interwencji z innymi działaniami/ poddziałaniami w ramach PO lub z innymi PO </w:t>
            </w:r>
          </w:p>
        </w:tc>
        <w:tc>
          <w:tcPr>
            <w:tcW w:w="3534" w:type="pct"/>
            <w:vAlign w:val="center"/>
          </w:tcPr>
          <w:p w14:paraId="4AE65A73" w14:textId="77777777" w:rsidR="00FA49D9" w:rsidRPr="004C60B1" w:rsidRDefault="00FA49D9" w:rsidP="004C60B1">
            <w:pPr>
              <w:spacing w:after="120" w:line="276" w:lineRule="auto"/>
              <w:jc w:val="both"/>
              <w:rPr>
                <w:rFonts w:ascii="Arial" w:hAnsi="Arial" w:cs="Arial"/>
                <w:sz w:val="20"/>
                <w:szCs w:val="20"/>
              </w:rPr>
            </w:pPr>
            <w:r w:rsidRPr="004C60B1">
              <w:rPr>
                <w:rFonts w:ascii="Arial" w:hAnsi="Arial" w:cs="Arial"/>
                <w:sz w:val="20"/>
                <w:szCs w:val="20"/>
              </w:rPr>
              <w:t>Narzędziem koordynacji interwencji podejmowanych w ramach pomocy technicznej w krajowych i regiona</w:t>
            </w:r>
            <w:r w:rsidR="009B0FEC">
              <w:rPr>
                <w:rFonts w:ascii="Arial" w:hAnsi="Arial" w:cs="Arial"/>
                <w:sz w:val="20"/>
                <w:szCs w:val="20"/>
              </w:rPr>
              <w:t>lnych programach operacyjnych w </w:t>
            </w:r>
            <w:r w:rsidRPr="004C60B1">
              <w:rPr>
                <w:rFonts w:ascii="Arial" w:hAnsi="Arial" w:cs="Arial"/>
                <w:sz w:val="20"/>
                <w:szCs w:val="20"/>
              </w:rPr>
              <w:t xml:space="preserve">perspektywie finansowej 2014-2020 </w:t>
            </w:r>
            <w:r w:rsidR="00CB41B2" w:rsidRPr="004C60B1">
              <w:rPr>
                <w:rFonts w:ascii="Arial" w:hAnsi="Arial" w:cs="Arial"/>
                <w:sz w:val="20"/>
                <w:szCs w:val="20"/>
              </w:rPr>
              <w:t xml:space="preserve">jest </w:t>
            </w:r>
            <w:r w:rsidRPr="004C60B1">
              <w:rPr>
                <w:rFonts w:ascii="Arial" w:hAnsi="Arial" w:cs="Arial"/>
                <w:sz w:val="20"/>
                <w:szCs w:val="20"/>
              </w:rPr>
              <w:t xml:space="preserve">Grupa </w:t>
            </w:r>
            <w:r w:rsidR="00CB41B2" w:rsidRPr="004C60B1">
              <w:rPr>
                <w:rFonts w:ascii="Arial" w:hAnsi="Arial" w:cs="Arial"/>
                <w:sz w:val="20"/>
                <w:szCs w:val="20"/>
              </w:rPr>
              <w:t xml:space="preserve">Sterująca </w:t>
            </w:r>
            <w:r w:rsidRPr="004C60B1">
              <w:rPr>
                <w:rFonts w:ascii="Arial" w:hAnsi="Arial" w:cs="Arial"/>
                <w:sz w:val="20"/>
                <w:szCs w:val="20"/>
              </w:rPr>
              <w:t xml:space="preserve">ds. </w:t>
            </w:r>
            <w:r w:rsidR="00CB41B2" w:rsidRPr="004C60B1">
              <w:rPr>
                <w:rFonts w:ascii="Arial" w:hAnsi="Arial" w:cs="Arial"/>
                <w:sz w:val="20"/>
                <w:szCs w:val="20"/>
              </w:rPr>
              <w:t>P</w:t>
            </w:r>
            <w:r w:rsidRPr="004C60B1">
              <w:rPr>
                <w:rFonts w:ascii="Arial" w:hAnsi="Arial" w:cs="Arial"/>
                <w:sz w:val="20"/>
                <w:szCs w:val="20"/>
              </w:rPr>
              <w:t xml:space="preserve">omocy </w:t>
            </w:r>
            <w:r w:rsidR="00CB41B2" w:rsidRPr="004C60B1">
              <w:rPr>
                <w:rFonts w:ascii="Arial" w:hAnsi="Arial" w:cs="Arial"/>
                <w:sz w:val="20"/>
                <w:szCs w:val="20"/>
              </w:rPr>
              <w:t>T</w:t>
            </w:r>
            <w:r w:rsidRPr="004C60B1">
              <w:rPr>
                <w:rFonts w:ascii="Arial" w:hAnsi="Arial" w:cs="Arial"/>
                <w:sz w:val="20"/>
                <w:szCs w:val="20"/>
              </w:rPr>
              <w:t xml:space="preserve">echnicznej. </w:t>
            </w:r>
            <w:r w:rsidR="007353C9" w:rsidRPr="004C60B1">
              <w:rPr>
                <w:rFonts w:ascii="Arial" w:hAnsi="Arial" w:cs="Arial"/>
                <w:sz w:val="20"/>
                <w:szCs w:val="20"/>
              </w:rPr>
              <w:t xml:space="preserve">Jej zadaniem jest </w:t>
            </w:r>
            <w:r w:rsidR="007353C9" w:rsidRPr="004C60B1">
              <w:rPr>
                <w:rFonts w:ascii="Arial" w:eastAsia="Calibri" w:hAnsi="Arial" w:cs="Arial"/>
                <w:color w:val="000000"/>
                <w:sz w:val="20"/>
                <w:szCs w:val="20"/>
                <w:lang w:eastAsia="pl-PL"/>
              </w:rPr>
              <w:t>zapewnienie koordynacji działań realizowanych w ramach POPT i komponentów pomocy technic</w:t>
            </w:r>
            <w:r w:rsidR="009B0FEC">
              <w:rPr>
                <w:rFonts w:ascii="Arial" w:eastAsia="Calibri" w:hAnsi="Arial" w:cs="Arial"/>
                <w:color w:val="000000"/>
                <w:sz w:val="20"/>
                <w:szCs w:val="20"/>
                <w:lang w:eastAsia="pl-PL"/>
              </w:rPr>
              <w:t>znej w </w:t>
            </w:r>
            <w:r w:rsidR="007353C9" w:rsidRPr="004C60B1">
              <w:rPr>
                <w:rFonts w:ascii="Arial" w:eastAsia="Calibri" w:hAnsi="Arial" w:cs="Arial"/>
                <w:color w:val="000000"/>
                <w:sz w:val="20"/>
                <w:szCs w:val="20"/>
                <w:lang w:eastAsia="pl-PL"/>
              </w:rPr>
              <w:t xml:space="preserve">poszczególnych krajowych i regionalnych programach operacyjnych na lata 2014-2020 w zakresie wsparcia wdrażania polityki spójności, </w:t>
            </w:r>
            <w:r w:rsidR="009B0FEC">
              <w:rPr>
                <w:rFonts w:ascii="Arial" w:eastAsia="Calibri" w:hAnsi="Arial" w:cs="Arial"/>
                <w:color w:val="000000"/>
                <w:sz w:val="20"/>
                <w:szCs w:val="20"/>
                <w:lang w:eastAsia="pl-PL"/>
              </w:rPr>
              <w:t>a </w:t>
            </w:r>
            <w:r w:rsidR="007353C9" w:rsidRPr="004C60B1">
              <w:rPr>
                <w:rFonts w:ascii="Arial" w:eastAsia="Calibri" w:hAnsi="Arial" w:cs="Arial"/>
                <w:color w:val="000000"/>
                <w:sz w:val="20"/>
                <w:szCs w:val="20"/>
                <w:lang w:eastAsia="pl-PL"/>
              </w:rPr>
              <w:t xml:space="preserve">w szczególności wypracowywanie wspólnych rozwiązań dla pomocy </w:t>
            </w:r>
            <w:r w:rsidR="007353C9" w:rsidRPr="004C60B1">
              <w:rPr>
                <w:rFonts w:ascii="Arial" w:eastAsia="Calibri" w:hAnsi="Arial" w:cs="Arial"/>
                <w:color w:val="000000"/>
                <w:sz w:val="20"/>
                <w:szCs w:val="20"/>
                <w:lang w:eastAsia="pl-PL"/>
              </w:rPr>
              <w:lastRenderedPageBreak/>
              <w:t>technicznej.</w:t>
            </w:r>
          </w:p>
          <w:p w14:paraId="0228DAF4" w14:textId="77777777" w:rsidR="00FA49D9" w:rsidRPr="004C60B1" w:rsidRDefault="00FA49D9" w:rsidP="004C60B1">
            <w:pPr>
              <w:spacing w:before="120" w:line="276" w:lineRule="auto"/>
              <w:jc w:val="both"/>
              <w:rPr>
                <w:rFonts w:ascii="Arial" w:hAnsi="Arial" w:cs="Arial"/>
                <w:sz w:val="20"/>
                <w:szCs w:val="20"/>
              </w:rPr>
            </w:pPr>
            <w:r w:rsidRPr="004C60B1">
              <w:rPr>
                <w:rFonts w:ascii="Arial" w:hAnsi="Arial" w:cs="Arial"/>
                <w:sz w:val="20"/>
                <w:szCs w:val="20"/>
              </w:rPr>
              <w:t>Stosowanie jednolitych standardów i zasad wykorzystywania pomocy technicznej zapewnią również obowiązujące wytyczne ministra właściwego ds. rozwoju regionalnego.</w:t>
            </w:r>
          </w:p>
        </w:tc>
      </w:tr>
      <w:tr w:rsidR="00FA49D9" w:rsidRPr="00710E9D" w14:paraId="103B5E31" w14:textId="77777777" w:rsidTr="00A7257D">
        <w:trPr>
          <w:trHeight w:val="681"/>
        </w:trPr>
        <w:tc>
          <w:tcPr>
            <w:tcW w:w="1466" w:type="pct"/>
            <w:vAlign w:val="center"/>
          </w:tcPr>
          <w:p w14:paraId="4B11A5B9"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rPr>
            </w:pPr>
            <w:r w:rsidRPr="004C60B1">
              <w:rPr>
                <w:rFonts w:ascii="Arial" w:hAnsi="Arial" w:cs="Arial"/>
                <w:sz w:val="20"/>
                <w:lang w:val="pl-PL"/>
              </w:rPr>
              <w:lastRenderedPageBreak/>
              <w:t>Instrumenty</w:t>
            </w:r>
            <w:r w:rsidRPr="004C60B1">
              <w:rPr>
                <w:rFonts w:ascii="Arial" w:hAnsi="Arial" w:cs="Arial"/>
                <w:sz w:val="20"/>
              </w:rPr>
              <w:t xml:space="preserve"> </w:t>
            </w:r>
            <w:r w:rsidRPr="004C60B1">
              <w:rPr>
                <w:rFonts w:ascii="Arial" w:hAnsi="Arial" w:cs="Arial"/>
                <w:sz w:val="20"/>
                <w:lang w:val="pl-PL"/>
              </w:rPr>
              <w:t>terytorialne</w:t>
            </w:r>
          </w:p>
        </w:tc>
        <w:tc>
          <w:tcPr>
            <w:tcW w:w="3534" w:type="pct"/>
            <w:vAlign w:val="center"/>
          </w:tcPr>
          <w:p w14:paraId="7F0F7D00"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5290DBCF" w14:textId="77777777" w:rsidTr="00A7257D">
        <w:trPr>
          <w:trHeight w:val="555"/>
        </w:trPr>
        <w:tc>
          <w:tcPr>
            <w:tcW w:w="1466" w:type="pct"/>
            <w:vAlign w:val="center"/>
          </w:tcPr>
          <w:p w14:paraId="50993493"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rPr>
            </w:pPr>
            <w:r w:rsidRPr="004C60B1">
              <w:rPr>
                <w:rFonts w:ascii="Arial" w:hAnsi="Arial" w:cs="Arial"/>
                <w:sz w:val="20"/>
                <w:lang w:val="pl-PL"/>
              </w:rPr>
              <w:t>Tryb</w:t>
            </w:r>
            <w:r w:rsidRPr="004C60B1">
              <w:rPr>
                <w:rFonts w:ascii="Arial" w:hAnsi="Arial" w:cs="Arial"/>
                <w:sz w:val="20"/>
              </w:rPr>
              <w:t xml:space="preserve"> </w:t>
            </w:r>
            <w:r w:rsidRPr="004C60B1">
              <w:rPr>
                <w:rFonts w:ascii="Arial" w:hAnsi="Arial" w:cs="Arial"/>
                <w:sz w:val="20"/>
                <w:lang w:val="pl-PL"/>
              </w:rPr>
              <w:t>wyboru</w:t>
            </w:r>
            <w:r w:rsidRPr="004C60B1">
              <w:rPr>
                <w:rFonts w:ascii="Arial" w:hAnsi="Arial" w:cs="Arial"/>
                <w:sz w:val="20"/>
              </w:rPr>
              <w:t xml:space="preserve"> </w:t>
            </w:r>
            <w:r w:rsidRPr="004C60B1">
              <w:rPr>
                <w:rFonts w:ascii="Arial" w:hAnsi="Arial" w:cs="Arial"/>
                <w:sz w:val="20"/>
                <w:lang w:val="pl-PL"/>
              </w:rPr>
              <w:t>projektów</w:t>
            </w:r>
          </w:p>
        </w:tc>
        <w:tc>
          <w:tcPr>
            <w:tcW w:w="3534" w:type="pct"/>
            <w:vAlign w:val="center"/>
          </w:tcPr>
          <w:p w14:paraId="2082BCC7" w14:textId="77777777" w:rsidR="00FA49D9" w:rsidRPr="004C60B1" w:rsidRDefault="00FA49D9" w:rsidP="004C60B1">
            <w:pPr>
              <w:spacing w:line="276" w:lineRule="auto"/>
              <w:jc w:val="both"/>
              <w:rPr>
                <w:rFonts w:ascii="Arial" w:hAnsi="Arial" w:cs="Arial"/>
                <w:sz w:val="20"/>
                <w:szCs w:val="20"/>
              </w:rPr>
            </w:pPr>
            <w:r w:rsidRPr="004C60B1">
              <w:rPr>
                <w:rFonts w:ascii="Arial" w:hAnsi="Arial" w:cs="Arial"/>
                <w:sz w:val="20"/>
                <w:szCs w:val="20"/>
              </w:rPr>
              <w:t>Pozakonkursowy</w:t>
            </w:r>
          </w:p>
        </w:tc>
      </w:tr>
      <w:tr w:rsidR="00FA49D9" w:rsidRPr="00710E9D" w14:paraId="7234379E" w14:textId="77777777" w:rsidTr="0031225B">
        <w:trPr>
          <w:trHeight w:val="1509"/>
        </w:trPr>
        <w:tc>
          <w:tcPr>
            <w:tcW w:w="1466" w:type="pct"/>
            <w:vAlign w:val="center"/>
          </w:tcPr>
          <w:p w14:paraId="1A4D72E9"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Podmiot odpowiedzialny za nabór i ocenę wniosków oraz przyjmowanie protestów</w:t>
            </w:r>
          </w:p>
        </w:tc>
        <w:tc>
          <w:tcPr>
            <w:tcW w:w="3534" w:type="pct"/>
            <w:vAlign w:val="center"/>
          </w:tcPr>
          <w:p w14:paraId="283E1EE6" w14:textId="77777777" w:rsidR="00FA49D9" w:rsidRPr="004C60B1" w:rsidRDefault="00FA49D9">
            <w:pPr>
              <w:spacing w:line="276" w:lineRule="auto"/>
              <w:jc w:val="both"/>
              <w:rPr>
                <w:rFonts w:ascii="Arial" w:hAnsi="Arial" w:cs="Arial"/>
                <w:sz w:val="20"/>
                <w:szCs w:val="20"/>
              </w:rPr>
            </w:pPr>
            <w:r w:rsidRPr="004C60B1">
              <w:rPr>
                <w:rFonts w:ascii="Arial" w:hAnsi="Arial" w:cs="Arial"/>
                <w:sz w:val="20"/>
                <w:szCs w:val="20"/>
              </w:rPr>
              <w:t>Minister</w:t>
            </w:r>
            <w:r w:rsidR="00351872">
              <w:rPr>
                <w:rFonts w:ascii="Arial" w:hAnsi="Arial" w:cs="Arial"/>
                <w:sz w:val="20"/>
                <w:szCs w:val="20"/>
              </w:rPr>
              <w:t xml:space="preserve"> właściwy do spraw rozwoju regionalnego / </w:t>
            </w:r>
            <w:r w:rsidRPr="004C60B1">
              <w:rPr>
                <w:rFonts w:ascii="Arial" w:hAnsi="Arial" w:cs="Arial"/>
                <w:sz w:val="20"/>
                <w:szCs w:val="20"/>
              </w:rPr>
              <w:t>Departam</w:t>
            </w:r>
            <w:r w:rsidR="00264C77">
              <w:rPr>
                <w:rFonts w:ascii="Arial" w:hAnsi="Arial" w:cs="Arial"/>
                <w:sz w:val="20"/>
                <w:szCs w:val="20"/>
              </w:rPr>
              <w:t>ent Programów Ponadregionalnych</w:t>
            </w:r>
          </w:p>
        </w:tc>
      </w:tr>
      <w:tr w:rsidR="00FA49D9" w:rsidRPr="00710E9D" w:rsidDel="00FE3C38" w14:paraId="4AA0090D" w14:textId="77777777" w:rsidTr="0031225B">
        <w:trPr>
          <w:trHeight w:val="850"/>
        </w:trPr>
        <w:tc>
          <w:tcPr>
            <w:tcW w:w="1466" w:type="pct"/>
            <w:vAlign w:val="center"/>
          </w:tcPr>
          <w:p w14:paraId="58468EF9"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Limity i ograniczenia w realizacji projektów</w:t>
            </w:r>
          </w:p>
        </w:tc>
        <w:tc>
          <w:tcPr>
            <w:tcW w:w="3534" w:type="pct"/>
            <w:vAlign w:val="center"/>
          </w:tcPr>
          <w:p w14:paraId="25E7D9EC" w14:textId="77777777" w:rsidR="00FA49D9" w:rsidRPr="004C60B1" w:rsidDel="00FE3C38"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7B469916" w14:textId="77777777" w:rsidTr="0031225B">
        <w:trPr>
          <w:trHeight w:val="976"/>
        </w:trPr>
        <w:tc>
          <w:tcPr>
            <w:tcW w:w="1466" w:type="pct"/>
            <w:vAlign w:val="center"/>
          </w:tcPr>
          <w:p w14:paraId="78881B26"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Warunki i planowany zakres stosowania </w:t>
            </w:r>
            <w:r w:rsidRPr="004C60B1">
              <w:rPr>
                <w:rFonts w:ascii="Arial" w:hAnsi="Arial" w:cs="Arial"/>
                <w:sz w:val="20"/>
                <w:lang w:val="pl-PL"/>
              </w:rPr>
              <w:br/>
            </w:r>
            <w:r w:rsidRPr="004C60B1">
              <w:rPr>
                <w:rFonts w:ascii="Arial" w:hAnsi="Arial" w:cs="Arial"/>
                <w:i/>
                <w:sz w:val="20"/>
                <w:lang w:val="pl-PL"/>
              </w:rPr>
              <w:t xml:space="preserve">cross-financingu </w:t>
            </w:r>
            <w:r w:rsidRPr="004C60B1">
              <w:rPr>
                <w:rFonts w:ascii="Arial" w:hAnsi="Arial" w:cs="Arial"/>
                <w:sz w:val="20"/>
                <w:lang w:val="pl-PL"/>
              </w:rPr>
              <w:t>(%)</w:t>
            </w:r>
          </w:p>
        </w:tc>
        <w:tc>
          <w:tcPr>
            <w:tcW w:w="3534" w:type="pct"/>
            <w:vAlign w:val="center"/>
          </w:tcPr>
          <w:p w14:paraId="1886826F"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19D9CB7E" w14:textId="77777777" w:rsidTr="00A7257D">
        <w:trPr>
          <w:trHeight w:val="747"/>
        </w:trPr>
        <w:tc>
          <w:tcPr>
            <w:tcW w:w="1466" w:type="pct"/>
            <w:vAlign w:val="center"/>
          </w:tcPr>
          <w:p w14:paraId="5E6BED1B"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uw</w:t>
            </w:r>
            <w:r w:rsidR="00DE6B0D" w:rsidRPr="004C60B1">
              <w:rPr>
                <w:rFonts w:ascii="Arial" w:hAnsi="Arial" w:cs="Arial"/>
                <w:sz w:val="20"/>
                <w:lang w:val="pl-PL"/>
              </w:rPr>
              <w:t>zględniania dochodu w projekcie</w:t>
            </w:r>
            <w:r w:rsidRPr="004C60B1">
              <w:rPr>
                <w:rStyle w:val="Odwoanieprzypisudolnego"/>
                <w:rFonts w:cs="Arial"/>
              </w:rPr>
              <w:footnoteReference w:id="55"/>
            </w:r>
          </w:p>
        </w:tc>
        <w:tc>
          <w:tcPr>
            <w:tcW w:w="3534" w:type="pct"/>
            <w:vAlign w:val="center"/>
          </w:tcPr>
          <w:p w14:paraId="6D74186C"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23EA38F0" w14:textId="77777777" w:rsidTr="0031225B">
        <w:trPr>
          <w:trHeight w:val="1507"/>
        </w:trPr>
        <w:tc>
          <w:tcPr>
            <w:tcW w:w="1466" w:type="pct"/>
            <w:vAlign w:val="center"/>
          </w:tcPr>
          <w:p w14:paraId="536055BF"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stosowania uproszczonych form rozliczania wydatków i planowany zakres systemu zaliczek</w:t>
            </w:r>
          </w:p>
        </w:tc>
        <w:tc>
          <w:tcPr>
            <w:tcW w:w="3534" w:type="pct"/>
            <w:vAlign w:val="center"/>
          </w:tcPr>
          <w:p w14:paraId="31C66A56"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76E62E75" w14:textId="77777777" w:rsidTr="0031225B">
        <w:trPr>
          <w:trHeight w:val="1685"/>
        </w:trPr>
        <w:tc>
          <w:tcPr>
            <w:tcW w:w="1466" w:type="pct"/>
            <w:vAlign w:val="center"/>
          </w:tcPr>
          <w:p w14:paraId="6B9724E7"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Pomoc publiczna i</w:t>
            </w:r>
            <w:r w:rsidR="00E17544">
              <w:rPr>
                <w:rFonts w:ascii="Arial" w:hAnsi="Arial" w:cs="Arial"/>
                <w:sz w:val="20"/>
                <w:lang w:val="pl-PL"/>
              </w:rPr>
              <w:t xml:space="preserve"> </w:t>
            </w:r>
            <w:r w:rsidRPr="004C60B1">
              <w:rPr>
                <w:rFonts w:ascii="Arial" w:hAnsi="Arial" w:cs="Arial"/>
                <w:sz w:val="20"/>
                <w:lang w:val="pl-PL"/>
              </w:rPr>
              <w:t xml:space="preserve">pomoc </w:t>
            </w:r>
            <w:r w:rsidRPr="004C60B1">
              <w:rPr>
                <w:rFonts w:ascii="Arial" w:hAnsi="Arial" w:cs="Arial"/>
                <w:i/>
                <w:sz w:val="20"/>
                <w:lang w:val="pl-PL"/>
              </w:rPr>
              <w:t>de minimis</w:t>
            </w:r>
            <w:r w:rsidR="00E17544">
              <w:rPr>
                <w:rFonts w:ascii="Arial" w:hAnsi="Arial" w:cs="Arial"/>
                <w:sz w:val="20"/>
                <w:lang w:val="pl-PL"/>
              </w:rPr>
              <w:t xml:space="preserve"> </w:t>
            </w:r>
            <w:r w:rsidRPr="004C60B1">
              <w:rPr>
                <w:rFonts w:ascii="Arial" w:hAnsi="Arial" w:cs="Arial"/>
                <w:sz w:val="20"/>
                <w:lang w:val="pl-PL"/>
              </w:rPr>
              <w:t>(rodzaj i</w:t>
            </w:r>
            <w:r w:rsidR="00E17544">
              <w:rPr>
                <w:rFonts w:ascii="Arial" w:hAnsi="Arial" w:cs="Arial"/>
                <w:sz w:val="20"/>
                <w:lang w:val="pl-PL"/>
              </w:rPr>
              <w:t xml:space="preserve"> </w:t>
            </w:r>
            <w:r w:rsidRPr="004C60B1">
              <w:rPr>
                <w:rFonts w:ascii="Arial" w:hAnsi="Arial" w:cs="Arial"/>
                <w:sz w:val="20"/>
                <w:lang w:val="pl-PL"/>
              </w:rPr>
              <w:t>przeznaczenie pomocy, unijna lub</w:t>
            </w:r>
            <w:r w:rsidR="00E17544">
              <w:rPr>
                <w:rFonts w:ascii="Arial" w:hAnsi="Arial" w:cs="Arial"/>
                <w:sz w:val="20"/>
                <w:lang w:val="pl-PL"/>
              </w:rPr>
              <w:t xml:space="preserve"> </w:t>
            </w:r>
            <w:r w:rsidRPr="004C60B1">
              <w:rPr>
                <w:rFonts w:ascii="Arial" w:hAnsi="Arial" w:cs="Arial"/>
                <w:sz w:val="20"/>
                <w:lang w:val="pl-PL"/>
              </w:rPr>
              <w:t>krajowa podstawa prawna)</w:t>
            </w:r>
            <w:r w:rsidRPr="004C60B1">
              <w:rPr>
                <w:rStyle w:val="Odwoanieprzypisudolnego"/>
                <w:rFonts w:cs="Arial"/>
              </w:rPr>
              <w:footnoteReference w:id="56"/>
            </w:r>
          </w:p>
        </w:tc>
        <w:tc>
          <w:tcPr>
            <w:tcW w:w="3534" w:type="pct"/>
            <w:vAlign w:val="center"/>
          </w:tcPr>
          <w:p w14:paraId="206FAA54"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1989C4A7" w14:textId="77777777" w:rsidTr="0031225B">
        <w:trPr>
          <w:trHeight w:val="1687"/>
        </w:trPr>
        <w:tc>
          <w:tcPr>
            <w:tcW w:w="1466" w:type="pct"/>
            <w:vAlign w:val="center"/>
          </w:tcPr>
          <w:p w14:paraId="77912574"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Maksymalny </w:t>
            </w:r>
            <w:r w:rsidR="00E17544">
              <w:rPr>
                <w:rFonts w:ascii="Arial" w:hAnsi="Arial" w:cs="Arial"/>
                <w:sz w:val="20"/>
                <w:lang w:val="pl-PL"/>
              </w:rPr>
              <w:t xml:space="preserve"> </w:t>
            </w:r>
            <w:r w:rsidRPr="004C60B1">
              <w:rPr>
                <w:rFonts w:ascii="Arial" w:hAnsi="Arial" w:cs="Arial"/>
                <w:sz w:val="20"/>
                <w:lang w:val="pl-PL"/>
              </w:rPr>
              <w:t xml:space="preserve">% poziom dofinansowania UE wydatków kwalifikowalnych </w:t>
            </w:r>
            <w:r w:rsidR="00E17544">
              <w:rPr>
                <w:rFonts w:ascii="Arial" w:hAnsi="Arial" w:cs="Arial"/>
                <w:sz w:val="20"/>
                <w:lang w:val="pl-PL"/>
              </w:rPr>
              <w:t xml:space="preserve"> </w:t>
            </w:r>
            <w:r w:rsidRPr="004C60B1">
              <w:rPr>
                <w:rFonts w:ascii="Arial" w:hAnsi="Arial" w:cs="Arial"/>
                <w:sz w:val="20"/>
                <w:lang w:val="pl-PL"/>
              </w:rPr>
              <w:t xml:space="preserve">na poziomie projektu </w:t>
            </w:r>
            <w:r w:rsidRPr="004C60B1">
              <w:rPr>
                <w:rStyle w:val="Odwoanieprzypisudolnego"/>
                <w:rFonts w:cs="Arial"/>
              </w:rPr>
              <w:footnoteReference w:id="57"/>
            </w:r>
            <w:r w:rsidRPr="004C60B1">
              <w:rPr>
                <w:rFonts w:ascii="Arial" w:hAnsi="Arial" w:cs="Arial"/>
                <w:sz w:val="20"/>
                <w:lang w:val="pl-PL"/>
              </w:rPr>
              <w:t xml:space="preserve"> (jeśli dotyczy) </w:t>
            </w:r>
          </w:p>
        </w:tc>
        <w:tc>
          <w:tcPr>
            <w:tcW w:w="3534" w:type="pct"/>
            <w:vAlign w:val="center"/>
          </w:tcPr>
          <w:p w14:paraId="1656C329"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85%</w:t>
            </w:r>
          </w:p>
        </w:tc>
      </w:tr>
      <w:tr w:rsidR="00FA49D9" w:rsidRPr="00710E9D" w14:paraId="0ED5DA0B" w14:textId="77777777" w:rsidTr="0031225B">
        <w:trPr>
          <w:trHeight w:val="1838"/>
        </w:trPr>
        <w:tc>
          <w:tcPr>
            <w:tcW w:w="1466" w:type="pct"/>
            <w:vAlign w:val="center"/>
          </w:tcPr>
          <w:p w14:paraId="5549FC74"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lastRenderedPageBreak/>
              <w:t xml:space="preserve">Maksymalny % poziom dofinansowania całkowitego wydatków kwalifikowalnych na poziomie projektu (jeśli dotyczy) </w:t>
            </w:r>
          </w:p>
        </w:tc>
        <w:tc>
          <w:tcPr>
            <w:tcW w:w="3534" w:type="pct"/>
            <w:vAlign w:val="center"/>
          </w:tcPr>
          <w:p w14:paraId="1266DA6A"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100%</w:t>
            </w:r>
          </w:p>
        </w:tc>
      </w:tr>
      <w:tr w:rsidR="00FA49D9" w:rsidRPr="00710E9D" w14:paraId="64228463" w14:textId="77777777" w:rsidTr="0031225B">
        <w:trPr>
          <w:trHeight w:val="985"/>
        </w:trPr>
        <w:tc>
          <w:tcPr>
            <w:tcW w:w="1466" w:type="pct"/>
            <w:vAlign w:val="center"/>
          </w:tcPr>
          <w:p w14:paraId="3D1AA10D"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Minimalny wkład własny beneficjenta jako % wydatków kwalifikowalnych </w:t>
            </w:r>
          </w:p>
        </w:tc>
        <w:tc>
          <w:tcPr>
            <w:tcW w:w="3534" w:type="pct"/>
            <w:vAlign w:val="center"/>
          </w:tcPr>
          <w:p w14:paraId="41A14D62"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65A53514" w14:textId="77777777" w:rsidTr="00A7257D">
        <w:trPr>
          <w:trHeight w:val="994"/>
        </w:trPr>
        <w:tc>
          <w:tcPr>
            <w:tcW w:w="1466" w:type="pct"/>
            <w:vAlign w:val="center"/>
          </w:tcPr>
          <w:p w14:paraId="1B3DB75D" w14:textId="77777777" w:rsidR="00FA49D9" w:rsidRPr="004C60B1" w:rsidRDefault="00FA49D9"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Minimalna</w:t>
            </w:r>
            <w:r w:rsidR="00E17544">
              <w:rPr>
                <w:rFonts w:ascii="Arial" w:hAnsi="Arial" w:cs="Arial"/>
                <w:sz w:val="20"/>
                <w:lang w:val="pl-PL"/>
              </w:rPr>
              <w:t xml:space="preserve"> </w:t>
            </w:r>
            <w:r w:rsidRPr="004C60B1">
              <w:rPr>
                <w:rFonts w:ascii="Arial" w:hAnsi="Arial" w:cs="Arial"/>
                <w:sz w:val="20"/>
                <w:lang w:val="pl-PL"/>
              </w:rPr>
              <w:t>i</w:t>
            </w:r>
            <w:r w:rsidR="00E17544">
              <w:rPr>
                <w:rFonts w:ascii="Arial" w:hAnsi="Arial" w:cs="Arial"/>
                <w:sz w:val="20"/>
                <w:lang w:val="pl-PL"/>
              </w:rPr>
              <w:t xml:space="preserve"> </w:t>
            </w:r>
            <w:r w:rsidRPr="004C60B1">
              <w:rPr>
                <w:rFonts w:ascii="Arial" w:hAnsi="Arial" w:cs="Arial"/>
                <w:sz w:val="20"/>
                <w:lang w:val="pl-PL"/>
              </w:rPr>
              <w:t>maksymalna wartość projektu (PLN)</w:t>
            </w:r>
          </w:p>
        </w:tc>
        <w:tc>
          <w:tcPr>
            <w:tcW w:w="3534" w:type="pct"/>
            <w:vAlign w:val="center"/>
          </w:tcPr>
          <w:p w14:paraId="29B025C1"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4DFE194C" w14:textId="77777777" w:rsidTr="00A7257D">
        <w:trPr>
          <w:trHeight w:val="994"/>
        </w:trPr>
        <w:tc>
          <w:tcPr>
            <w:tcW w:w="1466" w:type="pct"/>
            <w:vAlign w:val="center"/>
          </w:tcPr>
          <w:p w14:paraId="0DF2238D" w14:textId="77777777" w:rsidR="00A7257D" w:rsidRPr="004C60B1" w:rsidRDefault="00A7257D"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Minimalna i</w:t>
            </w:r>
            <w:r w:rsidR="00E17544">
              <w:rPr>
                <w:rFonts w:ascii="Arial" w:hAnsi="Arial" w:cs="Arial"/>
                <w:sz w:val="20"/>
                <w:lang w:val="pl-PL"/>
              </w:rPr>
              <w:t xml:space="preserve"> </w:t>
            </w:r>
            <w:r w:rsidRPr="004C60B1">
              <w:rPr>
                <w:rFonts w:ascii="Arial" w:hAnsi="Arial" w:cs="Arial"/>
                <w:sz w:val="20"/>
                <w:lang w:val="pl-PL"/>
              </w:rPr>
              <w:t>maksymalna wartość wydatków kwalifikowa</w:t>
            </w:r>
            <w:r w:rsidR="00222FD4" w:rsidRPr="004C60B1">
              <w:rPr>
                <w:rFonts w:ascii="Arial" w:hAnsi="Arial" w:cs="Arial"/>
                <w:sz w:val="20"/>
                <w:lang w:val="pl-PL"/>
              </w:rPr>
              <w:t>l</w:t>
            </w:r>
            <w:r w:rsidRPr="004C60B1">
              <w:rPr>
                <w:rFonts w:ascii="Arial" w:hAnsi="Arial" w:cs="Arial"/>
                <w:sz w:val="20"/>
                <w:lang w:val="pl-PL"/>
              </w:rPr>
              <w:t xml:space="preserve">nych projektu (PLN) </w:t>
            </w:r>
          </w:p>
        </w:tc>
        <w:tc>
          <w:tcPr>
            <w:tcW w:w="3534" w:type="pct"/>
            <w:vAlign w:val="center"/>
          </w:tcPr>
          <w:p w14:paraId="1D4A7F30" w14:textId="77777777" w:rsidR="00A7257D" w:rsidRPr="004C60B1" w:rsidRDefault="00A7257D"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4D58E236" w14:textId="77777777" w:rsidTr="00A7257D">
        <w:trPr>
          <w:trHeight w:val="1222"/>
        </w:trPr>
        <w:tc>
          <w:tcPr>
            <w:tcW w:w="1466" w:type="pct"/>
            <w:vAlign w:val="center"/>
          </w:tcPr>
          <w:p w14:paraId="281D4FAE" w14:textId="77777777" w:rsidR="00A7257D" w:rsidRPr="004C60B1" w:rsidRDefault="00A7257D" w:rsidP="00EF1819">
            <w:pPr>
              <w:pStyle w:val="Akapitzlist"/>
              <w:numPr>
                <w:ilvl w:val="0"/>
                <w:numId w:val="26"/>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Maksymalna wartość dofinansowania </w:t>
            </w:r>
            <w:r w:rsidR="00222FD4" w:rsidRPr="004C60B1">
              <w:rPr>
                <w:rFonts w:ascii="Arial" w:hAnsi="Arial" w:cs="Arial"/>
                <w:sz w:val="20"/>
                <w:lang w:val="pl-PL"/>
              </w:rPr>
              <w:t xml:space="preserve">wydatków </w:t>
            </w:r>
            <w:r w:rsidRPr="004C60B1">
              <w:rPr>
                <w:rFonts w:ascii="Arial" w:hAnsi="Arial" w:cs="Arial"/>
                <w:sz w:val="20"/>
                <w:lang w:val="pl-PL"/>
              </w:rPr>
              <w:t>kwalifikowa</w:t>
            </w:r>
            <w:r w:rsidR="00222FD4" w:rsidRPr="004C60B1">
              <w:rPr>
                <w:rFonts w:ascii="Arial" w:hAnsi="Arial" w:cs="Arial"/>
                <w:sz w:val="20"/>
                <w:lang w:val="pl-PL"/>
              </w:rPr>
              <w:t>l</w:t>
            </w:r>
            <w:r w:rsidRPr="004C60B1">
              <w:rPr>
                <w:rFonts w:ascii="Arial" w:hAnsi="Arial" w:cs="Arial"/>
                <w:sz w:val="20"/>
                <w:lang w:val="pl-PL"/>
              </w:rPr>
              <w:t>nych (PLN)</w:t>
            </w:r>
          </w:p>
        </w:tc>
        <w:tc>
          <w:tcPr>
            <w:tcW w:w="3534" w:type="pct"/>
            <w:vAlign w:val="center"/>
          </w:tcPr>
          <w:p w14:paraId="07867C3D" w14:textId="77777777" w:rsidR="00A7257D" w:rsidRPr="004C60B1" w:rsidRDefault="00652115"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4F7011EE" w14:textId="77777777" w:rsidTr="00A7257D">
        <w:trPr>
          <w:trHeight w:val="1222"/>
        </w:trPr>
        <w:tc>
          <w:tcPr>
            <w:tcW w:w="1466" w:type="pct"/>
            <w:vAlign w:val="center"/>
          </w:tcPr>
          <w:p w14:paraId="65EB1858" w14:textId="77777777" w:rsidR="00A7257D" w:rsidRPr="004C60B1" w:rsidRDefault="00A7257D" w:rsidP="00EF1819">
            <w:pPr>
              <w:pStyle w:val="Akapitzlist"/>
              <w:numPr>
                <w:ilvl w:val="0"/>
                <w:numId w:val="26"/>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 xml:space="preserve">Kwota alokacji UE na instrumenty finansowe (EUR) (jeśli dotyczy) </w:t>
            </w:r>
          </w:p>
        </w:tc>
        <w:tc>
          <w:tcPr>
            <w:tcW w:w="3534" w:type="pct"/>
            <w:vAlign w:val="center"/>
          </w:tcPr>
          <w:p w14:paraId="0711C2EF" w14:textId="77777777" w:rsidR="00A7257D" w:rsidRPr="004C60B1" w:rsidRDefault="00A7257D" w:rsidP="004C60B1">
            <w:pPr>
              <w:spacing w:line="276" w:lineRule="auto"/>
              <w:rPr>
                <w:rFonts w:ascii="Arial" w:hAnsi="Arial" w:cs="Arial"/>
                <w:sz w:val="20"/>
                <w:szCs w:val="20"/>
              </w:rPr>
            </w:pPr>
            <w:r w:rsidRPr="004C60B1" w:rsidDel="00491F2A">
              <w:rPr>
                <w:rFonts w:ascii="Arial" w:hAnsi="Arial" w:cs="Arial"/>
                <w:sz w:val="20"/>
                <w:szCs w:val="20"/>
              </w:rPr>
              <w:t>Nie dotyczy</w:t>
            </w:r>
          </w:p>
        </w:tc>
      </w:tr>
      <w:tr w:rsidR="00A7257D" w:rsidRPr="00710E9D" w14:paraId="779A703A" w14:textId="77777777" w:rsidTr="00A7257D">
        <w:trPr>
          <w:trHeight w:val="1222"/>
        </w:trPr>
        <w:tc>
          <w:tcPr>
            <w:tcW w:w="1466" w:type="pct"/>
            <w:vAlign w:val="center"/>
          </w:tcPr>
          <w:p w14:paraId="196CBFC4" w14:textId="77777777" w:rsidR="00A7257D" w:rsidRPr="004C60B1" w:rsidDel="00491F2A" w:rsidRDefault="00A7257D" w:rsidP="00EF1819">
            <w:pPr>
              <w:pStyle w:val="Akapitzlist"/>
              <w:numPr>
                <w:ilvl w:val="0"/>
                <w:numId w:val="26"/>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Mechanizm wdrażania instrumentów finansowych</w:t>
            </w:r>
          </w:p>
        </w:tc>
        <w:tc>
          <w:tcPr>
            <w:tcW w:w="3534" w:type="pct"/>
            <w:vAlign w:val="center"/>
          </w:tcPr>
          <w:p w14:paraId="7C056FAE" w14:textId="77777777" w:rsidR="00A7257D" w:rsidRPr="004C60B1" w:rsidDel="00491F2A" w:rsidRDefault="00A7257D"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3A2EC9F6" w14:textId="77777777" w:rsidTr="00A7257D">
        <w:trPr>
          <w:trHeight w:val="1222"/>
        </w:trPr>
        <w:tc>
          <w:tcPr>
            <w:tcW w:w="1466" w:type="pct"/>
            <w:vAlign w:val="center"/>
          </w:tcPr>
          <w:p w14:paraId="7AD05162" w14:textId="77777777" w:rsidR="00A7257D" w:rsidRPr="004C60B1" w:rsidDel="00491F2A" w:rsidRDefault="00A7257D" w:rsidP="00EF1819">
            <w:pPr>
              <w:pStyle w:val="Akapitzlist"/>
              <w:numPr>
                <w:ilvl w:val="0"/>
                <w:numId w:val="26"/>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Rodzaj wsparcia instrumentów finansowych oraz najważniejsze warunki przyznawania</w:t>
            </w:r>
          </w:p>
        </w:tc>
        <w:tc>
          <w:tcPr>
            <w:tcW w:w="3534" w:type="pct"/>
            <w:vAlign w:val="center"/>
          </w:tcPr>
          <w:p w14:paraId="24CF2798" w14:textId="77777777" w:rsidR="00A7257D" w:rsidRPr="004C60B1" w:rsidRDefault="00A7257D" w:rsidP="00C90258">
            <w:pPr>
              <w:spacing w:before="40" w:after="40" w:line="276" w:lineRule="auto"/>
              <w:rPr>
                <w:rFonts w:ascii="Arial" w:hAnsi="Arial" w:cs="Arial"/>
                <w:sz w:val="20"/>
                <w:szCs w:val="20"/>
              </w:rPr>
            </w:pPr>
            <w:r w:rsidRPr="004C60B1">
              <w:rPr>
                <w:rFonts w:ascii="Arial" w:hAnsi="Arial" w:cs="Arial"/>
                <w:sz w:val="20"/>
                <w:szCs w:val="20"/>
              </w:rPr>
              <w:t>Nie dotyczy</w:t>
            </w:r>
          </w:p>
        </w:tc>
      </w:tr>
      <w:tr w:rsidR="00A7257D" w:rsidRPr="00710E9D" w14:paraId="10872A38" w14:textId="77777777" w:rsidTr="0031225B">
        <w:trPr>
          <w:trHeight w:val="1121"/>
        </w:trPr>
        <w:tc>
          <w:tcPr>
            <w:tcW w:w="1466" w:type="pct"/>
            <w:vAlign w:val="center"/>
          </w:tcPr>
          <w:p w14:paraId="3006B0BE" w14:textId="77777777" w:rsidR="00A7257D" w:rsidRPr="004C60B1" w:rsidDel="00491F2A" w:rsidRDefault="00A7257D" w:rsidP="00EF1819">
            <w:pPr>
              <w:pStyle w:val="Akapitzlist"/>
              <w:numPr>
                <w:ilvl w:val="0"/>
                <w:numId w:val="26"/>
              </w:numPr>
              <w:spacing w:line="276" w:lineRule="auto"/>
              <w:ind w:left="426" w:hanging="426"/>
              <w:contextualSpacing w:val="0"/>
              <w:rPr>
                <w:rFonts w:ascii="Arial" w:hAnsi="Arial" w:cs="Arial"/>
                <w:sz w:val="20"/>
                <w:lang w:val="pl-PL"/>
              </w:rPr>
            </w:pPr>
            <w:r w:rsidRPr="004C60B1" w:rsidDel="00491F2A">
              <w:rPr>
                <w:rFonts w:ascii="Arial" w:hAnsi="Arial" w:cs="Arial"/>
                <w:sz w:val="20"/>
                <w:lang w:val="pl-PL"/>
              </w:rPr>
              <w:t>Katalog ostatecznych odbiorców instrumentów finansowych</w:t>
            </w:r>
          </w:p>
        </w:tc>
        <w:tc>
          <w:tcPr>
            <w:tcW w:w="3534" w:type="pct"/>
            <w:vAlign w:val="center"/>
          </w:tcPr>
          <w:p w14:paraId="0BB742B7" w14:textId="77777777" w:rsidR="00A7257D" w:rsidRPr="004C60B1" w:rsidRDefault="00A7257D" w:rsidP="00C90258">
            <w:pPr>
              <w:spacing w:before="40" w:after="40" w:line="276" w:lineRule="auto"/>
              <w:rPr>
                <w:rFonts w:ascii="Arial" w:hAnsi="Arial" w:cs="Arial"/>
                <w:sz w:val="20"/>
                <w:szCs w:val="20"/>
              </w:rPr>
            </w:pPr>
            <w:r w:rsidRPr="004C60B1">
              <w:rPr>
                <w:rFonts w:ascii="Arial" w:hAnsi="Arial" w:cs="Arial"/>
                <w:sz w:val="20"/>
                <w:szCs w:val="20"/>
              </w:rPr>
              <w:t>Nie dotyczy</w:t>
            </w:r>
          </w:p>
        </w:tc>
      </w:tr>
    </w:tbl>
    <w:p w14:paraId="2C6B619D" w14:textId="77777777" w:rsidR="008C60E0" w:rsidRPr="004C60B1" w:rsidRDefault="008C60E0" w:rsidP="00801FDB">
      <w:pPr>
        <w:rPr>
          <w:rFonts w:ascii="Arial" w:hAnsi="Arial"/>
          <w:sz w:val="20"/>
          <w:szCs w:val="20"/>
        </w:rPr>
      </w:pPr>
    </w:p>
    <w:p w14:paraId="2E8C9183" w14:textId="77777777" w:rsidR="008C60E0" w:rsidRPr="00710E9D" w:rsidRDefault="008C60E0" w:rsidP="00A135FF">
      <w:pPr>
        <w:spacing w:line="276" w:lineRule="auto"/>
        <w:rPr>
          <w:rFonts w:ascii="Arial" w:hAnsi="Arial" w:cs="Arial"/>
          <w:sz w:val="20"/>
          <w:szCs w:val="20"/>
        </w:rPr>
      </w:pPr>
    </w:p>
    <w:p w14:paraId="61B72162" w14:textId="77777777" w:rsidR="008C60E0" w:rsidRPr="00EF3BC7" w:rsidRDefault="008C60E0" w:rsidP="00B04816">
      <w:pPr>
        <w:pStyle w:val="Nagwek1"/>
        <w:spacing w:line="276" w:lineRule="auto"/>
        <w:jc w:val="right"/>
        <w:rPr>
          <w:rFonts w:ascii="Arial" w:hAnsi="Arial" w:cs="Arial"/>
          <w:color w:val="auto"/>
          <w:sz w:val="20"/>
          <w:szCs w:val="20"/>
        </w:rPr>
        <w:sectPr w:rsidR="008C60E0" w:rsidRPr="00EF3BC7" w:rsidSect="00982B0A">
          <w:footerReference w:type="even" r:id="rId20"/>
          <w:footerReference w:type="default" r:id="rId21"/>
          <w:pgSz w:w="11900" w:h="16820"/>
          <w:pgMar w:top="1276" w:right="1418" w:bottom="1418" w:left="1276" w:header="709" w:footer="709" w:gutter="0"/>
          <w:pgNumType w:start="1"/>
          <w:cols w:space="708"/>
          <w:titlePg/>
          <w:docGrid w:linePitch="360"/>
        </w:sectPr>
      </w:pPr>
    </w:p>
    <w:tbl>
      <w:tblPr>
        <w:tblpPr w:leftFromText="141" w:rightFromText="141" w:horzAnchor="margin" w:tblpXSpec="center" w:tblpY="-533"/>
        <w:tblW w:w="15542" w:type="dxa"/>
        <w:tblLayout w:type="fixed"/>
        <w:tblCellMar>
          <w:left w:w="70" w:type="dxa"/>
          <w:right w:w="70" w:type="dxa"/>
        </w:tblCellMar>
        <w:tblLook w:val="04A0" w:firstRow="1" w:lastRow="0" w:firstColumn="1" w:lastColumn="0" w:noHBand="0" w:noVBand="1"/>
      </w:tblPr>
      <w:tblGrid>
        <w:gridCol w:w="1240"/>
        <w:gridCol w:w="420"/>
        <w:gridCol w:w="420"/>
        <w:gridCol w:w="1018"/>
        <w:gridCol w:w="322"/>
        <w:gridCol w:w="990"/>
        <w:gridCol w:w="425"/>
        <w:gridCol w:w="850"/>
        <w:gridCol w:w="785"/>
        <w:gridCol w:w="850"/>
        <w:gridCol w:w="851"/>
        <w:gridCol w:w="850"/>
        <w:gridCol w:w="425"/>
        <w:gridCol w:w="993"/>
        <w:gridCol w:w="1134"/>
        <w:gridCol w:w="425"/>
        <w:gridCol w:w="992"/>
        <w:gridCol w:w="851"/>
        <w:gridCol w:w="850"/>
        <w:gridCol w:w="851"/>
      </w:tblGrid>
      <w:tr w:rsidR="003D1EF1" w:rsidRPr="00EE78CE" w14:paraId="32584D38" w14:textId="77777777" w:rsidTr="003D1EF1">
        <w:trPr>
          <w:trHeight w:val="300"/>
        </w:trPr>
        <w:tc>
          <w:tcPr>
            <w:tcW w:w="15542" w:type="dxa"/>
            <w:gridSpan w:val="20"/>
            <w:tcBorders>
              <w:top w:val="nil"/>
              <w:left w:val="nil"/>
              <w:bottom w:val="nil"/>
              <w:right w:val="nil"/>
            </w:tcBorders>
            <w:shd w:val="clear" w:color="auto" w:fill="auto"/>
            <w:noWrap/>
            <w:vAlign w:val="bottom"/>
            <w:hideMark/>
          </w:tcPr>
          <w:p w14:paraId="7E54B12A" w14:textId="4E79413A" w:rsidR="003D1EF1" w:rsidRPr="00EE78CE" w:rsidRDefault="003D1EF1" w:rsidP="003D1EF1">
            <w:pPr>
              <w:rPr>
                <w:lang w:eastAsia="pl-PL"/>
              </w:rPr>
            </w:pPr>
            <w:bookmarkStart w:id="26" w:name="_Toc79492945"/>
            <w:bookmarkStart w:id="27" w:name="RANGE!C2:V24"/>
            <w:r w:rsidRPr="003D1EF1">
              <w:rPr>
                <w:rStyle w:val="Nagwek1Znak"/>
              </w:rPr>
              <w:lastRenderedPageBreak/>
              <w:t>III. INDYKATYWNY PLAN FINANSOWY</w:t>
            </w:r>
            <w:bookmarkEnd w:id="26"/>
            <w:r>
              <w:rPr>
                <w:lang w:eastAsia="pl-PL"/>
              </w:rPr>
              <w:t xml:space="preserve"> (wydatki kwalifikowalne w EUR)</w:t>
            </w:r>
          </w:p>
          <w:bookmarkEnd w:id="27"/>
          <w:p w14:paraId="7EC3A32F" w14:textId="28B9E360" w:rsidR="003D1EF1" w:rsidRPr="00EE78CE" w:rsidRDefault="003D1EF1" w:rsidP="003D1EF1">
            <w:pPr>
              <w:rPr>
                <w:rFonts w:eastAsia="Times New Roman" w:cs="Calibri"/>
                <w:color w:val="000000"/>
                <w:lang w:eastAsia="pl-PL"/>
              </w:rPr>
            </w:pPr>
            <w:r w:rsidRPr="00EE78CE">
              <w:rPr>
                <w:rFonts w:eastAsia="Times New Roman" w:cs="Calibri"/>
                <w:color w:val="000000"/>
                <w:lang w:eastAsia="pl-PL"/>
              </w:rPr>
              <w:t> </w:t>
            </w:r>
          </w:p>
        </w:tc>
      </w:tr>
      <w:tr w:rsidR="005758B2" w:rsidRPr="00EE78CE" w14:paraId="5D3A5C4A" w14:textId="77777777" w:rsidTr="003D1EF1">
        <w:trPr>
          <w:trHeight w:val="495"/>
        </w:trPr>
        <w:tc>
          <w:tcPr>
            <w:tcW w:w="1240" w:type="dxa"/>
            <w:tcBorders>
              <w:top w:val="single" w:sz="4" w:space="0" w:color="auto"/>
              <w:left w:val="single" w:sz="4" w:space="0" w:color="auto"/>
              <w:bottom w:val="nil"/>
              <w:right w:val="single" w:sz="4" w:space="0" w:color="auto"/>
            </w:tcBorders>
            <w:shd w:val="clear" w:color="000000" w:fill="CCC0DA"/>
            <w:vAlign w:val="center"/>
            <w:hideMark/>
          </w:tcPr>
          <w:p w14:paraId="00971CAA"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0" w:type="dxa"/>
            <w:vMerge w:val="restart"/>
            <w:tcBorders>
              <w:top w:val="single" w:sz="4" w:space="0" w:color="auto"/>
              <w:left w:val="single" w:sz="4" w:space="0" w:color="auto"/>
              <w:bottom w:val="single" w:sz="4" w:space="0" w:color="000000"/>
              <w:right w:val="single" w:sz="4" w:space="0" w:color="auto"/>
            </w:tcBorders>
            <w:shd w:val="clear" w:color="000000" w:fill="CCC0DA"/>
            <w:textDirection w:val="btLr"/>
            <w:vAlign w:val="bottom"/>
            <w:hideMark/>
          </w:tcPr>
          <w:p w14:paraId="40334587"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Priorytet inwestycyjny</w:t>
            </w:r>
          </w:p>
        </w:tc>
        <w:tc>
          <w:tcPr>
            <w:tcW w:w="420" w:type="dxa"/>
            <w:vMerge w:val="restart"/>
            <w:tcBorders>
              <w:top w:val="single" w:sz="4" w:space="0" w:color="auto"/>
              <w:left w:val="single" w:sz="4" w:space="0" w:color="auto"/>
              <w:bottom w:val="single" w:sz="4" w:space="0" w:color="000000"/>
              <w:right w:val="single" w:sz="4" w:space="0" w:color="auto"/>
            </w:tcBorders>
            <w:shd w:val="clear" w:color="000000" w:fill="CCC0DA"/>
            <w:textDirection w:val="btLr"/>
            <w:vAlign w:val="bottom"/>
            <w:hideMark/>
          </w:tcPr>
          <w:p w14:paraId="09FF267C"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Kategoria regionu (*)</w:t>
            </w:r>
          </w:p>
        </w:tc>
        <w:tc>
          <w:tcPr>
            <w:tcW w:w="2755" w:type="dxa"/>
            <w:gridSpan w:val="4"/>
            <w:tcBorders>
              <w:top w:val="single" w:sz="4" w:space="0" w:color="auto"/>
              <w:left w:val="nil"/>
              <w:bottom w:val="single" w:sz="4" w:space="0" w:color="auto"/>
              <w:right w:val="single" w:sz="4" w:space="0" w:color="000000"/>
            </w:tcBorders>
            <w:shd w:val="clear" w:color="000000" w:fill="CCC0DA"/>
            <w:vAlign w:val="center"/>
            <w:hideMark/>
          </w:tcPr>
          <w:p w14:paraId="1C742B35"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Wsparcie UE</w:t>
            </w:r>
          </w:p>
        </w:tc>
        <w:tc>
          <w:tcPr>
            <w:tcW w:w="850" w:type="dxa"/>
            <w:tcBorders>
              <w:top w:val="single" w:sz="4" w:space="0" w:color="auto"/>
              <w:left w:val="nil"/>
              <w:bottom w:val="single" w:sz="4" w:space="0" w:color="auto"/>
              <w:right w:val="single" w:sz="4" w:space="0" w:color="auto"/>
            </w:tcBorders>
            <w:shd w:val="clear" w:color="000000" w:fill="CCC0DA"/>
            <w:vAlign w:val="center"/>
            <w:hideMark/>
          </w:tcPr>
          <w:p w14:paraId="2FAA40A9"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Wkład Krajowy</w:t>
            </w:r>
          </w:p>
        </w:tc>
        <w:tc>
          <w:tcPr>
            <w:tcW w:w="3761" w:type="dxa"/>
            <w:gridSpan w:val="5"/>
            <w:tcBorders>
              <w:top w:val="single" w:sz="4" w:space="0" w:color="auto"/>
              <w:left w:val="nil"/>
              <w:bottom w:val="single" w:sz="4" w:space="0" w:color="auto"/>
              <w:right w:val="single" w:sz="4" w:space="0" w:color="000000"/>
            </w:tcBorders>
            <w:shd w:val="clear" w:color="000000" w:fill="CCC0DA"/>
            <w:vAlign w:val="center"/>
            <w:hideMark/>
          </w:tcPr>
          <w:p w14:paraId="317F53E9"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Krajowe środki publiczne</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CCC0DA"/>
            <w:textDirection w:val="btLr"/>
            <w:vAlign w:val="bottom"/>
            <w:hideMark/>
          </w:tcPr>
          <w:p w14:paraId="7CC2D42D"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Krajowe środki prywatne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CC0DA"/>
            <w:textDirection w:val="btLr"/>
            <w:vAlign w:val="bottom"/>
            <w:hideMark/>
          </w:tcPr>
          <w:p w14:paraId="5952CDF0"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Finansowanie ogółem</w:t>
            </w:r>
          </w:p>
        </w:tc>
        <w:tc>
          <w:tcPr>
            <w:tcW w:w="425" w:type="dxa"/>
            <w:vMerge w:val="restart"/>
            <w:tcBorders>
              <w:top w:val="single" w:sz="4" w:space="0" w:color="auto"/>
              <w:left w:val="single" w:sz="4" w:space="0" w:color="auto"/>
              <w:bottom w:val="single" w:sz="4" w:space="0" w:color="000000"/>
              <w:right w:val="single" w:sz="4" w:space="0" w:color="auto"/>
            </w:tcBorders>
            <w:shd w:val="clear" w:color="000000" w:fill="CCC0DA"/>
            <w:textDirection w:val="btLr"/>
            <w:vAlign w:val="bottom"/>
            <w:hideMark/>
          </w:tcPr>
          <w:p w14:paraId="58B35950"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Szacowany poziom cross-financingu (%)</w:t>
            </w:r>
          </w:p>
        </w:tc>
        <w:tc>
          <w:tcPr>
            <w:tcW w:w="992" w:type="dxa"/>
            <w:tcBorders>
              <w:top w:val="single" w:sz="4" w:space="0" w:color="auto"/>
              <w:left w:val="nil"/>
              <w:bottom w:val="single" w:sz="4" w:space="0" w:color="auto"/>
              <w:right w:val="nil"/>
            </w:tcBorders>
            <w:shd w:val="clear" w:color="000000" w:fill="CCC0DA"/>
            <w:vAlign w:val="center"/>
            <w:hideMark/>
          </w:tcPr>
          <w:p w14:paraId="737625D4"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Główna alokacja (**)</w:t>
            </w:r>
          </w:p>
        </w:tc>
        <w:tc>
          <w:tcPr>
            <w:tcW w:w="851" w:type="dxa"/>
            <w:tcBorders>
              <w:top w:val="single" w:sz="4" w:space="0" w:color="auto"/>
              <w:left w:val="single" w:sz="4" w:space="0" w:color="auto"/>
              <w:bottom w:val="single" w:sz="4" w:space="0" w:color="auto"/>
              <w:right w:val="nil"/>
            </w:tcBorders>
            <w:shd w:val="clear" w:color="000000" w:fill="CCC0DA"/>
            <w:vAlign w:val="center"/>
            <w:hideMark/>
          </w:tcPr>
          <w:p w14:paraId="16963911"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Rezerwa wykonania</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14:paraId="1C180F2E"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Kwota rezerwy wykonania w stosunku do całkowitej kwoty wsparcia UE</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14:paraId="620B0E8F"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Wkład EBI</w:t>
            </w:r>
          </w:p>
        </w:tc>
      </w:tr>
      <w:tr w:rsidR="005758B2" w:rsidRPr="00EE78CE" w14:paraId="195362D3" w14:textId="77777777" w:rsidTr="003D1EF1">
        <w:trPr>
          <w:trHeight w:val="990"/>
        </w:trPr>
        <w:tc>
          <w:tcPr>
            <w:tcW w:w="1240" w:type="dxa"/>
            <w:tcBorders>
              <w:top w:val="nil"/>
              <w:left w:val="single" w:sz="4" w:space="0" w:color="auto"/>
              <w:bottom w:val="nil"/>
              <w:right w:val="single" w:sz="4" w:space="0" w:color="auto"/>
            </w:tcBorders>
            <w:shd w:val="clear" w:color="000000" w:fill="CCC0DA"/>
            <w:vAlign w:val="center"/>
            <w:hideMark/>
          </w:tcPr>
          <w:p w14:paraId="22F362A5"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0" w:type="dxa"/>
            <w:vMerge/>
            <w:tcBorders>
              <w:top w:val="single" w:sz="4" w:space="0" w:color="auto"/>
              <w:left w:val="single" w:sz="4" w:space="0" w:color="auto"/>
              <w:bottom w:val="single" w:sz="4" w:space="0" w:color="000000"/>
              <w:right w:val="single" w:sz="4" w:space="0" w:color="auto"/>
            </w:tcBorders>
            <w:vAlign w:val="center"/>
            <w:hideMark/>
          </w:tcPr>
          <w:p w14:paraId="6E1C0CA9" w14:textId="77777777" w:rsidR="005758B2" w:rsidRPr="00EE78CE" w:rsidRDefault="005758B2" w:rsidP="003D1EF1">
            <w:pPr>
              <w:rPr>
                <w:rFonts w:eastAsia="Times New Roman" w:cs="Calibri"/>
                <w:b/>
                <w:bCs/>
                <w:color w:val="000000"/>
                <w:sz w:val="14"/>
                <w:szCs w:val="14"/>
                <w:lang w:eastAsia="pl-PL"/>
              </w:rPr>
            </w:pPr>
          </w:p>
        </w:tc>
        <w:tc>
          <w:tcPr>
            <w:tcW w:w="420" w:type="dxa"/>
            <w:vMerge/>
            <w:tcBorders>
              <w:top w:val="single" w:sz="4" w:space="0" w:color="auto"/>
              <w:left w:val="single" w:sz="4" w:space="0" w:color="auto"/>
              <w:bottom w:val="single" w:sz="4" w:space="0" w:color="000000"/>
              <w:right w:val="single" w:sz="4" w:space="0" w:color="auto"/>
            </w:tcBorders>
            <w:vAlign w:val="center"/>
            <w:hideMark/>
          </w:tcPr>
          <w:p w14:paraId="451E9C7D" w14:textId="77777777" w:rsidR="005758B2" w:rsidRPr="00EE78CE" w:rsidRDefault="005758B2" w:rsidP="003D1EF1">
            <w:pPr>
              <w:rPr>
                <w:rFonts w:eastAsia="Times New Roman" w:cs="Calibri"/>
                <w:b/>
                <w:bCs/>
                <w:color w:val="000000"/>
                <w:sz w:val="14"/>
                <w:szCs w:val="14"/>
                <w:lang w:eastAsia="pl-PL"/>
              </w:rPr>
            </w:pPr>
          </w:p>
        </w:tc>
        <w:tc>
          <w:tcPr>
            <w:tcW w:w="1018" w:type="dxa"/>
            <w:tcBorders>
              <w:top w:val="nil"/>
              <w:left w:val="nil"/>
              <w:bottom w:val="single" w:sz="4" w:space="0" w:color="auto"/>
              <w:right w:val="single" w:sz="4" w:space="0" w:color="auto"/>
            </w:tcBorders>
            <w:shd w:val="clear" w:color="000000" w:fill="CCC0DA"/>
            <w:textDirection w:val="btLr"/>
            <w:vAlign w:val="bottom"/>
            <w:hideMark/>
          </w:tcPr>
          <w:p w14:paraId="4266533B"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xml:space="preserve">ogółem </w:t>
            </w:r>
          </w:p>
        </w:tc>
        <w:tc>
          <w:tcPr>
            <w:tcW w:w="322" w:type="dxa"/>
            <w:tcBorders>
              <w:top w:val="nil"/>
              <w:left w:val="nil"/>
              <w:bottom w:val="single" w:sz="4" w:space="0" w:color="auto"/>
              <w:right w:val="single" w:sz="4" w:space="0" w:color="auto"/>
            </w:tcBorders>
            <w:shd w:val="clear" w:color="000000" w:fill="CCC0DA"/>
            <w:textDirection w:val="btLr"/>
            <w:vAlign w:val="bottom"/>
            <w:hideMark/>
          </w:tcPr>
          <w:p w14:paraId="6A93E6E2"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xml:space="preserve">FS </w:t>
            </w:r>
          </w:p>
        </w:tc>
        <w:tc>
          <w:tcPr>
            <w:tcW w:w="990" w:type="dxa"/>
            <w:tcBorders>
              <w:top w:val="nil"/>
              <w:left w:val="nil"/>
              <w:bottom w:val="single" w:sz="4" w:space="0" w:color="auto"/>
              <w:right w:val="single" w:sz="4" w:space="0" w:color="auto"/>
            </w:tcBorders>
            <w:shd w:val="clear" w:color="000000" w:fill="CCC0DA"/>
            <w:textDirection w:val="btLr"/>
            <w:vAlign w:val="bottom"/>
            <w:hideMark/>
          </w:tcPr>
          <w:p w14:paraId="470D4DE2"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EFRR</w:t>
            </w:r>
          </w:p>
        </w:tc>
        <w:tc>
          <w:tcPr>
            <w:tcW w:w="425" w:type="dxa"/>
            <w:tcBorders>
              <w:top w:val="nil"/>
              <w:left w:val="nil"/>
              <w:bottom w:val="single" w:sz="4" w:space="0" w:color="auto"/>
              <w:right w:val="single" w:sz="4" w:space="0" w:color="auto"/>
            </w:tcBorders>
            <w:shd w:val="clear" w:color="000000" w:fill="CCC0DA"/>
            <w:textDirection w:val="btLr"/>
            <w:vAlign w:val="bottom"/>
            <w:hideMark/>
          </w:tcPr>
          <w:p w14:paraId="6471B283"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EFS (***)</w:t>
            </w:r>
          </w:p>
        </w:tc>
        <w:tc>
          <w:tcPr>
            <w:tcW w:w="850" w:type="dxa"/>
            <w:tcBorders>
              <w:top w:val="nil"/>
              <w:left w:val="nil"/>
              <w:bottom w:val="single" w:sz="4" w:space="0" w:color="auto"/>
              <w:right w:val="single" w:sz="4" w:space="0" w:color="auto"/>
            </w:tcBorders>
            <w:shd w:val="clear" w:color="000000" w:fill="CCC0DA"/>
            <w:textDirection w:val="btLr"/>
            <w:vAlign w:val="bottom"/>
            <w:hideMark/>
          </w:tcPr>
          <w:p w14:paraId="78DA3C81"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ogółem</w:t>
            </w:r>
          </w:p>
        </w:tc>
        <w:tc>
          <w:tcPr>
            <w:tcW w:w="785" w:type="dxa"/>
            <w:tcBorders>
              <w:top w:val="nil"/>
              <w:left w:val="nil"/>
              <w:bottom w:val="single" w:sz="4" w:space="0" w:color="auto"/>
              <w:right w:val="single" w:sz="4" w:space="0" w:color="auto"/>
            </w:tcBorders>
            <w:shd w:val="clear" w:color="000000" w:fill="CCC0DA"/>
            <w:textDirection w:val="btLr"/>
            <w:vAlign w:val="bottom"/>
            <w:hideMark/>
          </w:tcPr>
          <w:p w14:paraId="675016CC"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ogółem</w:t>
            </w:r>
          </w:p>
        </w:tc>
        <w:tc>
          <w:tcPr>
            <w:tcW w:w="850" w:type="dxa"/>
            <w:tcBorders>
              <w:top w:val="nil"/>
              <w:left w:val="nil"/>
              <w:bottom w:val="single" w:sz="4" w:space="0" w:color="auto"/>
              <w:right w:val="single" w:sz="4" w:space="0" w:color="auto"/>
            </w:tcBorders>
            <w:shd w:val="clear" w:color="000000" w:fill="CCC0DA"/>
            <w:textDirection w:val="btLr"/>
            <w:vAlign w:val="bottom"/>
            <w:hideMark/>
          </w:tcPr>
          <w:p w14:paraId="06878CB8"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budżet państwa</w:t>
            </w:r>
          </w:p>
        </w:tc>
        <w:tc>
          <w:tcPr>
            <w:tcW w:w="851" w:type="dxa"/>
            <w:tcBorders>
              <w:top w:val="nil"/>
              <w:left w:val="nil"/>
              <w:bottom w:val="single" w:sz="4" w:space="0" w:color="auto"/>
              <w:right w:val="single" w:sz="4" w:space="0" w:color="auto"/>
            </w:tcBorders>
            <w:shd w:val="clear" w:color="000000" w:fill="CCC0DA"/>
            <w:textDirection w:val="btLr"/>
            <w:vAlign w:val="bottom"/>
            <w:hideMark/>
          </w:tcPr>
          <w:p w14:paraId="192E24F2"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budżet województwa</w:t>
            </w:r>
          </w:p>
        </w:tc>
        <w:tc>
          <w:tcPr>
            <w:tcW w:w="850" w:type="dxa"/>
            <w:tcBorders>
              <w:top w:val="nil"/>
              <w:left w:val="nil"/>
              <w:bottom w:val="single" w:sz="4" w:space="0" w:color="auto"/>
              <w:right w:val="single" w:sz="4" w:space="0" w:color="auto"/>
            </w:tcBorders>
            <w:shd w:val="clear" w:color="000000" w:fill="CCC0DA"/>
            <w:textDirection w:val="btLr"/>
            <w:vAlign w:val="bottom"/>
            <w:hideMark/>
          </w:tcPr>
          <w:p w14:paraId="1A4C10F0"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budżet pozostałych jst</w:t>
            </w:r>
          </w:p>
        </w:tc>
        <w:tc>
          <w:tcPr>
            <w:tcW w:w="425" w:type="dxa"/>
            <w:tcBorders>
              <w:top w:val="nil"/>
              <w:left w:val="nil"/>
              <w:bottom w:val="single" w:sz="4" w:space="0" w:color="auto"/>
              <w:right w:val="single" w:sz="4" w:space="0" w:color="auto"/>
            </w:tcBorders>
            <w:shd w:val="clear" w:color="000000" w:fill="CCC0DA"/>
            <w:textDirection w:val="btLr"/>
            <w:vAlign w:val="bottom"/>
            <w:hideMark/>
          </w:tcPr>
          <w:p w14:paraId="7332836D"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inne</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3E8EE4C" w14:textId="77777777" w:rsidR="005758B2" w:rsidRPr="00EE78CE" w:rsidRDefault="005758B2" w:rsidP="003D1EF1">
            <w:pPr>
              <w:rPr>
                <w:rFonts w:eastAsia="Times New Roman" w:cs="Calibri"/>
                <w:b/>
                <w:bCs/>
                <w:color w:val="000000"/>
                <w:sz w:val="14"/>
                <w:szCs w:val="14"/>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A0AC3A2" w14:textId="77777777" w:rsidR="005758B2" w:rsidRPr="00EE78CE" w:rsidRDefault="005758B2" w:rsidP="003D1EF1">
            <w:pPr>
              <w:rPr>
                <w:rFonts w:eastAsia="Times New Roman" w:cs="Calibri"/>
                <w:b/>
                <w:bCs/>
                <w:color w:val="000000"/>
                <w:sz w:val="14"/>
                <w:szCs w:val="14"/>
                <w:lang w:eastAsia="pl-PL"/>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14:paraId="19FFF898" w14:textId="77777777" w:rsidR="005758B2" w:rsidRPr="00EE78CE" w:rsidRDefault="005758B2" w:rsidP="003D1EF1">
            <w:pPr>
              <w:rPr>
                <w:rFonts w:eastAsia="Times New Roman" w:cs="Calibri"/>
                <w:b/>
                <w:bCs/>
                <w:color w:val="000000"/>
                <w:sz w:val="14"/>
                <w:szCs w:val="14"/>
                <w:lang w:eastAsia="pl-PL"/>
              </w:rPr>
            </w:pPr>
          </w:p>
        </w:tc>
        <w:tc>
          <w:tcPr>
            <w:tcW w:w="992" w:type="dxa"/>
            <w:tcBorders>
              <w:top w:val="nil"/>
              <w:left w:val="nil"/>
              <w:bottom w:val="nil"/>
              <w:right w:val="single" w:sz="4" w:space="0" w:color="auto"/>
            </w:tcBorders>
            <w:shd w:val="clear" w:color="000000" w:fill="CCC0DA"/>
            <w:textDirection w:val="btLr"/>
            <w:vAlign w:val="bottom"/>
            <w:hideMark/>
          </w:tcPr>
          <w:p w14:paraId="0BF0916D"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wsparcie UE</w:t>
            </w:r>
          </w:p>
        </w:tc>
        <w:tc>
          <w:tcPr>
            <w:tcW w:w="851" w:type="dxa"/>
            <w:tcBorders>
              <w:top w:val="nil"/>
              <w:left w:val="nil"/>
              <w:bottom w:val="nil"/>
              <w:right w:val="single" w:sz="4" w:space="0" w:color="auto"/>
            </w:tcBorders>
            <w:shd w:val="clear" w:color="000000" w:fill="CCC0DA"/>
            <w:textDirection w:val="btLr"/>
            <w:vAlign w:val="bottom"/>
            <w:hideMark/>
          </w:tcPr>
          <w:p w14:paraId="2707AA89"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wsparcie UE</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6C261C7D" w14:textId="77777777" w:rsidR="005758B2" w:rsidRPr="00EE78CE" w:rsidRDefault="005758B2" w:rsidP="003D1EF1">
            <w:pPr>
              <w:rPr>
                <w:rFonts w:eastAsia="Times New Roman" w:cs="Calibri"/>
                <w:b/>
                <w:bCs/>
                <w:color w:val="000000"/>
                <w:sz w:val="14"/>
                <w:szCs w:val="14"/>
                <w:lang w:eastAsia="pl-PL"/>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D1FD5A2" w14:textId="77777777" w:rsidR="005758B2" w:rsidRPr="00EE78CE" w:rsidRDefault="005758B2" w:rsidP="003D1EF1">
            <w:pPr>
              <w:rPr>
                <w:rFonts w:eastAsia="Times New Roman" w:cs="Calibri"/>
                <w:b/>
                <w:bCs/>
                <w:color w:val="000000"/>
                <w:sz w:val="14"/>
                <w:szCs w:val="14"/>
                <w:lang w:eastAsia="pl-PL"/>
              </w:rPr>
            </w:pPr>
          </w:p>
        </w:tc>
      </w:tr>
      <w:tr w:rsidR="005758B2" w:rsidRPr="00EE78CE" w14:paraId="2EFAFE47" w14:textId="77777777" w:rsidTr="003D1EF1">
        <w:trPr>
          <w:trHeight w:val="225"/>
        </w:trPr>
        <w:tc>
          <w:tcPr>
            <w:tcW w:w="1240" w:type="dxa"/>
            <w:tcBorders>
              <w:top w:val="nil"/>
              <w:left w:val="single" w:sz="4" w:space="0" w:color="auto"/>
              <w:bottom w:val="nil"/>
              <w:right w:val="single" w:sz="4" w:space="0" w:color="auto"/>
            </w:tcBorders>
            <w:shd w:val="clear" w:color="000000" w:fill="CCC0DA"/>
            <w:noWrap/>
            <w:vAlign w:val="bottom"/>
            <w:hideMark/>
          </w:tcPr>
          <w:p w14:paraId="2F02EA42"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0" w:type="dxa"/>
            <w:vMerge/>
            <w:tcBorders>
              <w:top w:val="single" w:sz="4" w:space="0" w:color="auto"/>
              <w:left w:val="single" w:sz="4" w:space="0" w:color="auto"/>
              <w:bottom w:val="single" w:sz="4" w:space="0" w:color="000000"/>
              <w:right w:val="single" w:sz="4" w:space="0" w:color="auto"/>
            </w:tcBorders>
            <w:vAlign w:val="center"/>
            <w:hideMark/>
          </w:tcPr>
          <w:p w14:paraId="1DE1A2E5" w14:textId="77777777" w:rsidR="005758B2" w:rsidRPr="00EE78CE" w:rsidRDefault="005758B2" w:rsidP="003D1EF1">
            <w:pPr>
              <w:rPr>
                <w:rFonts w:eastAsia="Times New Roman" w:cs="Calibri"/>
                <w:b/>
                <w:bCs/>
                <w:color w:val="000000"/>
                <w:sz w:val="14"/>
                <w:szCs w:val="14"/>
                <w:lang w:eastAsia="pl-PL"/>
              </w:rPr>
            </w:pPr>
          </w:p>
        </w:tc>
        <w:tc>
          <w:tcPr>
            <w:tcW w:w="420" w:type="dxa"/>
            <w:vMerge/>
            <w:tcBorders>
              <w:top w:val="single" w:sz="4" w:space="0" w:color="auto"/>
              <w:left w:val="single" w:sz="4" w:space="0" w:color="auto"/>
              <w:bottom w:val="single" w:sz="4" w:space="0" w:color="000000"/>
              <w:right w:val="single" w:sz="4" w:space="0" w:color="auto"/>
            </w:tcBorders>
            <w:vAlign w:val="center"/>
            <w:hideMark/>
          </w:tcPr>
          <w:p w14:paraId="7432F884" w14:textId="77777777" w:rsidR="005758B2" w:rsidRPr="00EE78CE" w:rsidRDefault="005758B2" w:rsidP="003D1EF1">
            <w:pPr>
              <w:rPr>
                <w:rFonts w:eastAsia="Times New Roman" w:cs="Calibri"/>
                <w:b/>
                <w:bCs/>
                <w:color w:val="000000"/>
                <w:sz w:val="14"/>
                <w:szCs w:val="14"/>
                <w:lang w:eastAsia="pl-PL"/>
              </w:rPr>
            </w:pPr>
          </w:p>
        </w:tc>
        <w:tc>
          <w:tcPr>
            <w:tcW w:w="1018" w:type="dxa"/>
            <w:tcBorders>
              <w:top w:val="nil"/>
              <w:left w:val="nil"/>
              <w:bottom w:val="single" w:sz="4" w:space="0" w:color="auto"/>
              <w:right w:val="single" w:sz="4" w:space="0" w:color="auto"/>
            </w:tcBorders>
            <w:shd w:val="clear" w:color="000000" w:fill="CCC0DA"/>
            <w:noWrap/>
            <w:vAlign w:val="center"/>
            <w:hideMark/>
          </w:tcPr>
          <w:p w14:paraId="6274CB2C"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a</w:t>
            </w:r>
          </w:p>
        </w:tc>
        <w:tc>
          <w:tcPr>
            <w:tcW w:w="322" w:type="dxa"/>
            <w:tcBorders>
              <w:top w:val="nil"/>
              <w:left w:val="nil"/>
              <w:bottom w:val="single" w:sz="4" w:space="0" w:color="auto"/>
              <w:right w:val="single" w:sz="4" w:space="0" w:color="auto"/>
            </w:tcBorders>
            <w:shd w:val="clear" w:color="000000" w:fill="CCC0DA"/>
            <w:noWrap/>
            <w:vAlign w:val="center"/>
            <w:hideMark/>
          </w:tcPr>
          <w:p w14:paraId="35A3547D"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b</w:t>
            </w:r>
          </w:p>
        </w:tc>
        <w:tc>
          <w:tcPr>
            <w:tcW w:w="990" w:type="dxa"/>
            <w:tcBorders>
              <w:top w:val="nil"/>
              <w:left w:val="nil"/>
              <w:bottom w:val="single" w:sz="4" w:space="0" w:color="auto"/>
              <w:right w:val="single" w:sz="4" w:space="0" w:color="auto"/>
            </w:tcBorders>
            <w:shd w:val="clear" w:color="000000" w:fill="CCC0DA"/>
            <w:noWrap/>
            <w:vAlign w:val="center"/>
            <w:hideMark/>
          </w:tcPr>
          <w:p w14:paraId="55ED22C4"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c</w:t>
            </w:r>
          </w:p>
        </w:tc>
        <w:tc>
          <w:tcPr>
            <w:tcW w:w="425" w:type="dxa"/>
            <w:tcBorders>
              <w:top w:val="nil"/>
              <w:left w:val="nil"/>
              <w:bottom w:val="single" w:sz="4" w:space="0" w:color="auto"/>
              <w:right w:val="single" w:sz="4" w:space="0" w:color="auto"/>
            </w:tcBorders>
            <w:shd w:val="clear" w:color="000000" w:fill="CCC0DA"/>
            <w:noWrap/>
            <w:vAlign w:val="center"/>
            <w:hideMark/>
          </w:tcPr>
          <w:p w14:paraId="055B8D80"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d</w:t>
            </w:r>
          </w:p>
        </w:tc>
        <w:tc>
          <w:tcPr>
            <w:tcW w:w="850" w:type="dxa"/>
            <w:tcBorders>
              <w:top w:val="nil"/>
              <w:left w:val="nil"/>
              <w:bottom w:val="single" w:sz="4" w:space="0" w:color="auto"/>
              <w:right w:val="single" w:sz="4" w:space="0" w:color="auto"/>
            </w:tcBorders>
            <w:shd w:val="clear" w:color="000000" w:fill="CCC0DA"/>
            <w:noWrap/>
            <w:vAlign w:val="center"/>
            <w:hideMark/>
          </w:tcPr>
          <w:p w14:paraId="2450283D"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e</w:t>
            </w:r>
          </w:p>
        </w:tc>
        <w:tc>
          <w:tcPr>
            <w:tcW w:w="785" w:type="dxa"/>
            <w:tcBorders>
              <w:top w:val="nil"/>
              <w:left w:val="nil"/>
              <w:bottom w:val="single" w:sz="4" w:space="0" w:color="auto"/>
              <w:right w:val="single" w:sz="4" w:space="0" w:color="auto"/>
            </w:tcBorders>
            <w:shd w:val="clear" w:color="000000" w:fill="CCC0DA"/>
            <w:noWrap/>
            <w:vAlign w:val="center"/>
            <w:hideMark/>
          </w:tcPr>
          <w:p w14:paraId="3224839A"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f</w:t>
            </w:r>
          </w:p>
        </w:tc>
        <w:tc>
          <w:tcPr>
            <w:tcW w:w="850" w:type="dxa"/>
            <w:tcBorders>
              <w:top w:val="nil"/>
              <w:left w:val="nil"/>
              <w:bottom w:val="single" w:sz="4" w:space="0" w:color="auto"/>
              <w:right w:val="single" w:sz="4" w:space="0" w:color="auto"/>
            </w:tcBorders>
            <w:shd w:val="clear" w:color="000000" w:fill="CCC0DA"/>
            <w:noWrap/>
            <w:vAlign w:val="center"/>
            <w:hideMark/>
          </w:tcPr>
          <w:p w14:paraId="3DD983D0"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g</w:t>
            </w:r>
          </w:p>
        </w:tc>
        <w:tc>
          <w:tcPr>
            <w:tcW w:w="851" w:type="dxa"/>
            <w:tcBorders>
              <w:top w:val="nil"/>
              <w:left w:val="nil"/>
              <w:bottom w:val="single" w:sz="4" w:space="0" w:color="auto"/>
              <w:right w:val="single" w:sz="4" w:space="0" w:color="auto"/>
            </w:tcBorders>
            <w:shd w:val="clear" w:color="000000" w:fill="CCC0DA"/>
            <w:noWrap/>
            <w:vAlign w:val="center"/>
            <w:hideMark/>
          </w:tcPr>
          <w:p w14:paraId="5CA2865F"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h</w:t>
            </w:r>
          </w:p>
        </w:tc>
        <w:tc>
          <w:tcPr>
            <w:tcW w:w="850" w:type="dxa"/>
            <w:tcBorders>
              <w:top w:val="nil"/>
              <w:left w:val="nil"/>
              <w:bottom w:val="single" w:sz="4" w:space="0" w:color="auto"/>
              <w:right w:val="single" w:sz="4" w:space="0" w:color="auto"/>
            </w:tcBorders>
            <w:shd w:val="clear" w:color="000000" w:fill="CCC0DA"/>
            <w:noWrap/>
            <w:vAlign w:val="center"/>
            <w:hideMark/>
          </w:tcPr>
          <w:p w14:paraId="6209D31C"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i</w:t>
            </w:r>
          </w:p>
        </w:tc>
        <w:tc>
          <w:tcPr>
            <w:tcW w:w="425" w:type="dxa"/>
            <w:tcBorders>
              <w:top w:val="nil"/>
              <w:left w:val="nil"/>
              <w:bottom w:val="single" w:sz="4" w:space="0" w:color="auto"/>
              <w:right w:val="single" w:sz="4" w:space="0" w:color="auto"/>
            </w:tcBorders>
            <w:shd w:val="clear" w:color="000000" w:fill="CCC0DA"/>
            <w:noWrap/>
            <w:vAlign w:val="center"/>
            <w:hideMark/>
          </w:tcPr>
          <w:p w14:paraId="2DF4C8E4"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j</w:t>
            </w:r>
          </w:p>
        </w:tc>
        <w:tc>
          <w:tcPr>
            <w:tcW w:w="993" w:type="dxa"/>
            <w:tcBorders>
              <w:top w:val="nil"/>
              <w:left w:val="nil"/>
              <w:bottom w:val="single" w:sz="4" w:space="0" w:color="auto"/>
              <w:right w:val="single" w:sz="4" w:space="0" w:color="auto"/>
            </w:tcBorders>
            <w:shd w:val="clear" w:color="000000" w:fill="CCC0DA"/>
            <w:noWrap/>
            <w:vAlign w:val="center"/>
            <w:hideMark/>
          </w:tcPr>
          <w:p w14:paraId="22CBA600"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k</w:t>
            </w:r>
          </w:p>
        </w:tc>
        <w:tc>
          <w:tcPr>
            <w:tcW w:w="1134" w:type="dxa"/>
            <w:tcBorders>
              <w:top w:val="nil"/>
              <w:left w:val="nil"/>
              <w:bottom w:val="single" w:sz="4" w:space="0" w:color="auto"/>
              <w:right w:val="single" w:sz="4" w:space="0" w:color="auto"/>
            </w:tcBorders>
            <w:shd w:val="clear" w:color="000000" w:fill="CCC0DA"/>
            <w:noWrap/>
            <w:vAlign w:val="center"/>
            <w:hideMark/>
          </w:tcPr>
          <w:p w14:paraId="79AC194D"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l</w:t>
            </w:r>
          </w:p>
        </w:tc>
        <w:tc>
          <w:tcPr>
            <w:tcW w:w="425" w:type="dxa"/>
            <w:tcBorders>
              <w:top w:val="nil"/>
              <w:left w:val="nil"/>
              <w:bottom w:val="single" w:sz="4" w:space="0" w:color="auto"/>
              <w:right w:val="single" w:sz="4" w:space="0" w:color="auto"/>
            </w:tcBorders>
            <w:shd w:val="clear" w:color="000000" w:fill="CCC0DA"/>
            <w:noWrap/>
            <w:vAlign w:val="center"/>
            <w:hideMark/>
          </w:tcPr>
          <w:p w14:paraId="5A538DDE"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m</w:t>
            </w:r>
          </w:p>
        </w:tc>
        <w:tc>
          <w:tcPr>
            <w:tcW w:w="992" w:type="dxa"/>
            <w:tcBorders>
              <w:top w:val="single" w:sz="4" w:space="0" w:color="auto"/>
              <w:left w:val="nil"/>
              <w:bottom w:val="single" w:sz="4" w:space="0" w:color="auto"/>
              <w:right w:val="single" w:sz="4" w:space="0" w:color="auto"/>
            </w:tcBorders>
            <w:shd w:val="clear" w:color="000000" w:fill="CCC0DA"/>
            <w:noWrap/>
            <w:vAlign w:val="center"/>
            <w:hideMark/>
          </w:tcPr>
          <w:p w14:paraId="527650E5"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n</w:t>
            </w:r>
          </w:p>
        </w:tc>
        <w:tc>
          <w:tcPr>
            <w:tcW w:w="851" w:type="dxa"/>
            <w:tcBorders>
              <w:top w:val="single" w:sz="4" w:space="0" w:color="auto"/>
              <w:left w:val="nil"/>
              <w:bottom w:val="single" w:sz="4" w:space="0" w:color="auto"/>
              <w:right w:val="single" w:sz="4" w:space="0" w:color="auto"/>
            </w:tcBorders>
            <w:shd w:val="clear" w:color="000000" w:fill="CCC0DA"/>
            <w:noWrap/>
            <w:vAlign w:val="center"/>
            <w:hideMark/>
          </w:tcPr>
          <w:p w14:paraId="200A3377"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o</w:t>
            </w:r>
          </w:p>
        </w:tc>
        <w:tc>
          <w:tcPr>
            <w:tcW w:w="850" w:type="dxa"/>
            <w:tcBorders>
              <w:top w:val="nil"/>
              <w:left w:val="nil"/>
              <w:bottom w:val="single" w:sz="4" w:space="0" w:color="auto"/>
              <w:right w:val="single" w:sz="4" w:space="0" w:color="auto"/>
            </w:tcBorders>
            <w:shd w:val="clear" w:color="000000" w:fill="CCC0DA"/>
            <w:noWrap/>
            <w:vAlign w:val="center"/>
            <w:hideMark/>
          </w:tcPr>
          <w:p w14:paraId="426520A4"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p</w:t>
            </w:r>
          </w:p>
        </w:tc>
        <w:tc>
          <w:tcPr>
            <w:tcW w:w="851" w:type="dxa"/>
            <w:tcBorders>
              <w:top w:val="nil"/>
              <w:left w:val="nil"/>
              <w:bottom w:val="single" w:sz="4" w:space="0" w:color="auto"/>
              <w:right w:val="single" w:sz="4" w:space="0" w:color="auto"/>
            </w:tcBorders>
            <w:shd w:val="clear" w:color="000000" w:fill="CCC0DA"/>
            <w:noWrap/>
            <w:vAlign w:val="center"/>
            <w:hideMark/>
          </w:tcPr>
          <w:p w14:paraId="3CA20733"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q</w:t>
            </w:r>
          </w:p>
        </w:tc>
      </w:tr>
      <w:tr w:rsidR="005758B2" w:rsidRPr="00EE78CE" w14:paraId="78FC7799" w14:textId="77777777" w:rsidTr="003D1EF1">
        <w:trPr>
          <w:trHeight w:val="225"/>
        </w:trPr>
        <w:tc>
          <w:tcPr>
            <w:tcW w:w="1240" w:type="dxa"/>
            <w:tcBorders>
              <w:top w:val="nil"/>
              <w:left w:val="single" w:sz="4" w:space="0" w:color="auto"/>
              <w:bottom w:val="single" w:sz="4" w:space="0" w:color="auto"/>
              <w:right w:val="single" w:sz="4" w:space="0" w:color="auto"/>
            </w:tcBorders>
            <w:shd w:val="clear" w:color="000000" w:fill="CCC0DA"/>
            <w:noWrap/>
            <w:vAlign w:val="bottom"/>
            <w:hideMark/>
          </w:tcPr>
          <w:p w14:paraId="6DF9BFF5"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0" w:type="dxa"/>
            <w:vMerge/>
            <w:tcBorders>
              <w:top w:val="single" w:sz="4" w:space="0" w:color="auto"/>
              <w:left w:val="single" w:sz="4" w:space="0" w:color="auto"/>
              <w:bottom w:val="single" w:sz="4" w:space="0" w:color="000000"/>
              <w:right w:val="single" w:sz="4" w:space="0" w:color="auto"/>
            </w:tcBorders>
            <w:vAlign w:val="center"/>
            <w:hideMark/>
          </w:tcPr>
          <w:p w14:paraId="214615DD" w14:textId="77777777" w:rsidR="005758B2" w:rsidRPr="00EE78CE" w:rsidRDefault="005758B2" w:rsidP="003D1EF1">
            <w:pPr>
              <w:rPr>
                <w:rFonts w:eastAsia="Times New Roman" w:cs="Calibri"/>
                <w:b/>
                <w:bCs/>
                <w:color w:val="000000"/>
                <w:sz w:val="14"/>
                <w:szCs w:val="14"/>
                <w:lang w:eastAsia="pl-PL"/>
              </w:rPr>
            </w:pPr>
          </w:p>
        </w:tc>
        <w:tc>
          <w:tcPr>
            <w:tcW w:w="420" w:type="dxa"/>
            <w:vMerge/>
            <w:tcBorders>
              <w:top w:val="single" w:sz="4" w:space="0" w:color="auto"/>
              <w:left w:val="single" w:sz="4" w:space="0" w:color="auto"/>
              <w:bottom w:val="single" w:sz="4" w:space="0" w:color="000000"/>
              <w:right w:val="single" w:sz="4" w:space="0" w:color="auto"/>
            </w:tcBorders>
            <w:vAlign w:val="center"/>
            <w:hideMark/>
          </w:tcPr>
          <w:p w14:paraId="18C17C81" w14:textId="77777777" w:rsidR="005758B2" w:rsidRPr="00EE78CE" w:rsidRDefault="005758B2" w:rsidP="003D1EF1">
            <w:pPr>
              <w:rPr>
                <w:rFonts w:eastAsia="Times New Roman" w:cs="Calibri"/>
                <w:b/>
                <w:bCs/>
                <w:color w:val="000000"/>
                <w:sz w:val="14"/>
                <w:szCs w:val="14"/>
                <w:lang w:eastAsia="pl-PL"/>
              </w:rPr>
            </w:pPr>
          </w:p>
        </w:tc>
        <w:tc>
          <w:tcPr>
            <w:tcW w:w="1018" w:type="dxa"/>
            <w:tcBorders>
              <w:top w:val="nil"/>
              <w:left w:val="nil"/>
              <w:bottom w:val="single" w:sz="4" w:space="0" w:color="auto"/>
              <w:right w:val="single" w:sz="4" w:space="0" w:color="auto"/>
            </w:tcBorders>
            <w:shd w:val="clear" w:color="000000" w:fill="CCC0DA"/>
            <w:noWrap/>
            <w:vAlign w:val="bottom"/>
            <w:hideMark/>
          </w:tcPr>
          <w:p w14:paraId="51D223B3"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=b+c+d</w:t>
            </w:r>
          </w:p>
        </w:tc>
        <w:tc>
          <w:tcPr>
            <w:tcW w:w="322" w:type="dxa"/>
            <w:tcBorders>
              <w:top w:val="nil"/>
              <w:left w:val="nil"/>
              <w:bottom w:val="single" w:sz="4" w:space="0" w:color="auto"/>
              <w:right w:val="single" w:sz="4" w:space="0" w:color="auto"/>
            </w:tcBorders>
            <w:shd w:val="clear" w:color="000000" w:fill="CCC0DA"/>
            <w:noWrap/>
            <w:vAlign w:val="bottom"/>
            <w:hideMark/>
          </w:tcPr>
          <w:p w14:paraId="05B064C5"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0" w:type="dxa"/>
            <w:tcBorders>
              <w:top w:val="nil"/>
              <w:left w:val="nil"/>
              <w:bottom w:val="single" w:sz="4" w:space="0" w:color="auto"/>
              <w:right w:val="single" w:sz="4" w:space="0" w:color="auto"/>
            </w:tcBorders>
            <w:shd w:val="clear" w:color="000000" w:fill="CCC0DA"/>
            <w:noWrap/>
            <w:vAlign w:val="bottom"/>
            <w:hideMark/>
          </w:tcPr>
          <w:p w14:paraId="5B168BC4"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5" w:type="dxa"/>
            <w:tcBorders>
              <w:top w:val="nil"/>
              <w:left w:val="nil"/>
              <w:bottom w:val="single" w:sz="4" w:space="0" w:color="auto"/>
              <w:right w:val="single" w:sz="4" w:space="0" w:color="auto"/>
            </w:tcBorders>
            <w:shd w:val="clear" w:color="000000" w:fill="CCC0DA"/>
            <w:noWrap/>
            <w:vAlign w:val="bottom"/>
            <w:hideMark/>
          </w:tcPr>
          <w:p w14:paraId="0AFCD2DF"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CCC0DA"/>
            <w:noWrap/>
            <w:vAlign w:val="bottom"/>
            <w:hideMark/>
          </w:tcPr>
          <w:p w14:paraId="2032615F"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=f+K</w:t>
            </w:r>
          </w:p>
        </w:tc>
        <w:tc>
          <w:tcPr>
            <w:tcW w:w="785" w:type="dxa"/>
            <w:tcBorders>
              <w:top w:val="nil"/>
              <w:left w:val="nil"/>
              <w:bottom w:val="single" w:sz="4" w:space="0" w:color="auto"/>
              <w:right w:val="single" w:sz="4" w:space="0" w:color="auto"/>
            </w:tcBorders>
            <w:shd w:val="clear" w:color="000000" w:fill="CCC0DA"/>
            <w:noWrap/>
            <w:vAlign w:val="bottom"/>
            <w:hideMark/>
          </w:tcPr>
          <w:p w14:paraId="47CE415E"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=g+h+i+j</w:t>
            </w:r>
          </w:p>
        </w:tc>
        <w:tc>
          <w:tcPr>
            <w:tcW w:w="850" w:type="dxa"/>
            <w:tcBorders>
              <w:top w:val="nil"/>
              <w:left w:val="nil"/>
              <w:bottom w:val="single" w:sz="4" w:space="0" w:color="auto"/>
              <w:right w:val="single" w:sz="4" w:space="0" w:color="auto"/>
            </w:tcBorders>
            <w:shd w:val="clear" w:color="000000" w:fill="CCC0DA"/>
            <w:noWrap/>
            <w:vAlign w:val="bottom"/>
            <w:hideMark/>
          </w:tcPr>
          <w:p w14:paraId="4EAE9468"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CCC0DA"/>
            <w:noWrap/>
            <w:vAlign w:val="bottom"/>
            <w:hideMark/>
          </w:tcPr>
          <w:p w14:paraId="1A802AC8"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CCC0DA"/>
            <w:noWrap/>
            <w:vAlign w:val="bottom"/>
            <w:hideMark/>
          </w:tcPr>
          <w:p w14:paraId="41F5FBB2"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5" w:type="dxa"/>
            <w:tcBorders>
              <w:top w:val="nil"/>
              <w:left w:val="nil"/>
              <w:bottom w:val="single" w:sz="4" w:space="0" w:color="auto"/>
              <w:right w:val="single" w:sz="4" w:space="0" w:color="auto"/>
            </w:tcBorders>
            <w:shd w:val="clear" w:color="000000" w:fill="CCC0DA"/>
            <w:noWrap/>
            <w:vAlign w:val="bottom"/>
            <w:hideMark/>
          </w:tcPr>
          <w:p w14:paraId="14C5A89E"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3" w:type="dxa"/>
            <w:tcBorders>
              <w:top w:val="nil"/>
              <w:left w:val="nil"/>
              <w:bottom w:val="single" w:sz="4" w:space="0" w:color="auto"/>
              <w:right w:val="single" w:sz="4" w:space="0" w:color="auto"/>
            </w:tcBorders>
            <w:shd w:val="clear" w:color="000000" w:fill="CCC0DA"/>
            <w:noWrap/>
            <w:vAlign w:val="bottom"/>
            <w:hideMark/>
          </w:tcPr>
          <w:p w14:paraId="7DE27DC7"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1134" w:type="dxa"/>
            <w:tcBorders>
              <w:top w:val="nil"/>
              <w:left w:val="nil"/>
              <w:bottom w:val="single" w:sz="4" w:space="0" w:color="auto"/>
              <w:right w:val="single" w:sz="4" w:space="0" w:color="auto"/>
            </w:tcBorders>
            <w:shd w:val="clear" w:color="000000" w:fill="CCC0DA"/>
            <w:noWrap/>
            <w:vAlign w:val="bottom"/>
            <w:hideMark/>
          </w:tcPr>
          <w:p w14:paraId="750026F6"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=a+e</w:t>
            </w:r>
          </w:p>
        </w:tc>
        <w:tc>
          <w:tcPr>
            <w:tcW w:w="425" w:type="dxa"/>
            <w:tcBorders>
              <w:top w:val="nil"/>
              <w:left w:val="nil"/>
              <w:bottom w:val="single" w:sz="4" w:space="0" w:color="auto"/>
              <w:right w:val="single" w:sz="4" w:space="0" w:color="auto"/>
            </w:tcBorders>
            <w:shd w:val="clear" w:color="000000" w:fill="CCC0DA"/>
            <w:noWrap/>
            <w:vAlign w:val="bottom"/>
            <w:hideMark/>
          </w:tcPr>
          <w:p w14:paraId="21E3AC52"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CCC0DA"/>
            <w:noWrap/>
            <w:vAlign w:val="bottom"/>
            <w:hideMark/>
          </w:tcPr>
          <w:p w14:paraId="3656907E"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=a-o</w:t>
            </w:r>
          </w:p>
        </w:tc>
        <w:tc>
          <w:tcPr>
            <w:tcW w:w="851" w:type="dxa"/>
            <w:tcBorders>
              <w:top w:val="nil"/>
              <w:left w:val="nil"/>
              <w:bottom w:val="single" w:sz="4" w:space="0" w:color="auto"/>
              <w:right w:val="single" w:sz="4" w:space="0" w:color="auto"/>
            </w:tcBorders>
            <w:shd w:val="clear" w:color="000000" w:fill="CCC0DA"/>
            <w:noWrap/>
            <w:vAlign w:val="bottom"/>
            <w:hideMark/>
          </w:tcPr>
          <w:p w14:paraId="31F20F49"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CCC0DA"/>
            <w:noWrap/>
            <w:vAlign w:val="bottom"/>
            <w:hideMark/>
          </w:tcPr>
          <w:p w14:paraId="2E41315F"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p=o/a*100%</w:t>
            </w:r>
          </w:p>
        </w:tc>
        <w:tc>
          <w:tcPr>
            <w:tcW w:w="851" w:type="dxa"/>
            <w:tcBorders>
              <w:top w:val="nil"/>
              <w:left w:val="nil"/>
              <w:bottom w:val="single" w:sz="4" w:space="0" w:color="auto"/>
              <w:right w:val="single" w:sz="4" w:space="0" w:color="auto"/>
            </w:tcBorders>
            <w:shd w:val="clear" w:color="000000" w:fill="CCC0DA"/>
            <w:noWrap/>
            <w:vAlign w:val="center"/>
            <w:hideMark/>
          </w:tcPr>
          <w:p w14:paraId="160FD8CA"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r>
      <w:tr w:rsidR="005758B2" w:rsidRPr="00EE78CE" w14:paraId="03F1609D"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E4DFEC"/>
            <w:vAlign w:val="center"/>
            <w:hideMark/>
          </w:tcPr>
          <w:p w14:paraId="08852DF5"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xml:space="preserve">oś priorytetowa I </w:t>
            </w:r>
          </w:p>
        </w:tc>
        <w:tc>
          <w:tcPr>
            <w:tcW w:w="420" w:type="dxa"/>
            <w:tcBorders>
              <w:top w:val="nil"/>
              <w:left w:val="nil"/>
              <w:bottom w:val="single" w:sz="4" w:space="0" w:color="auto"/>
              <w:right w:val="single" w:sz="4" w:space="0" w:color="auto"/>
            </w:tcBorders>
            <w:shd w:val="clear" w:color="000000" w:fill="E4DFEC"/>
            <w:vAlign w:val="center"/>
            <w:hideMark/>
          </w:tcPr>
          <w:p w14:paraId="7840CFC4"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0"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696F8225" w14:textId="77777777" w:rsidR="005758B2" w:rsidRPr="00EE78CE" w:rsidRDefault="005758B2" w:rsidP="003D1EF1">
            <w:pPr>
              <w:jc w:val="center"/>
              <w:rPr>
                <w:rFonts w:eastAsia="Times New Roman" w:cs="Calibri"/>
                <w:color w:val="000000"/>
                <w:sz w:val="14"/>
                <w:szCs w:val="14"/>
                <w:lang w:eastAsia="pl-PL"/>
              </w:rPr>
            </w:pPr>
            <w:r w:rsidRPr="00EE78CE">
              <w:rPr>
                <w:rFonts w:eastAsia="Times New Roman" w:cs="Calibri"/>
                <w:color w:val="000000"/>
                <w:sz w:val="14"/>
                <w:szCs w:val="14"/>
                <w:lang w:eastAsia="pl-PL"/>
              </w:rPr>
              <w:t>Regiony słabiej rozwinięte</w:t>
            </w:r>
          </w:p>
        </w:tc>
        <w:tc>
          <w:tcPr>
            <w:tcW w:w="1018" w:type="dxa"/>
            <w:tcBorders>
              <w:top w:val="nil"/>
              <w:left w:val="nil"/>
              <w:bottom w:val="single" w:sz="4" w:space="0" w:color="auto"/>
              <w:right w:val="single" w:sz="4" w:space="0" w:color="auto"/>
            </w:tcBorders>
            <w:shd w:val="clear" w:color="000000" w:fill="E4DFEC"/>
            <w:noWrap/>
            <w:vAlign w:val="center"/>
            <w:hideMark/>
          </w:tcPr>
          <w:p w14:paraId="75E0ADAA"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689 439 927</w:t>
            </w:r>
          </w:p>
        </w:tc>
        <w:tc>
          <w:tcPr>
            <w:tcW w:w="322" w:type="dxa"/>
            <w:tcBorders>
              <w:top w:val="nil"/>
              <w:left w:val="nil"/>
              <w:bottom w:val="single" w:sz="4" w:space="0" w:color="auto"/>
              <w:right w:val="single" w:sz="4" w:space="0" w:color="auto"/>
            </w:tcBorders>
            <w:shd w:val="clear" w:color="000000" w:fill="E4DFEC"/>
            <w:noWrap/>
            <w:vAlign w:val="center"/>
            <w:hideMark/>
          </w:tcPr>
          <w:p w14:paraId="477345FF"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E4DFEC"/>
            <w:noWrap/>
            <w:vAlign w:val="center"/>
            <w:hideMark/>
          </w:tcPr>
          <w:p w14:paraId="2C512F90"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689 439 927</w:t>
            </w:r>
          </w:p>
        </w:tc>
        <w:tc>
          <w:tcPr>
            <w:tcW w:w="425" w:type="dxa"/>
            <w:tcBorders>
              <w:top w:val="nil"/>
              <w:left w:val="nil"/>
              <w:bottom w:val="single" w:sz="4" w:space="0" w:color="auto"/>
              <w:right w:val="single" w:sz="4" w:space="0" w:color="auto"/>
            </w:tcBorders>
            <w:shd w:val="clear" w:color="000000" w:fill="E4DFEC"/>
            <w:noWrap/>
            <w:vAlign w:val="center"/>
            <w:hideMark/>
          </w:tcPr>
          <w:p w14:paraId="419A7EAE"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E4DFEC"/>
            <w:noWrap/>
            <w:vAlign w:val="center"/>
            <w:hideMark/>
          </w:tcPr>
          <w:p w14:paraId="5EFAAB1B" w14:textId="40F8AA93" w:rsidR="005758B2" w:rsidRDefault="005758B2" w:rsidP="003D1EF1">
            <w:pPr>
              <w:jc w:val="right"/>
              <w:rPr>
                <w:rFonts w:eastAsia="Times New Roman" w:cs="Calibri"/>
                <w:b/>
                <w:bCs/>
                <w:color w:val="000000"/>
                <w:sz w:val="14"/>
                <w:szCs w:val="14"/>
                <w:lang w:eastAsia="pl-PL"/>
              </w:rPr>
            </w:pPr>
          </w:p>
          <w:p w14:paraId="5183191A"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282 175 417</w:t>
            </w:r>
          </w:p>
        </w:tc>
        <w:tc>
          <w:tcPr>
            <w:tcW w:w="785" w:type="dxa"/>
            <w:tcBorders>
              <w:top w:val="nil"/>
              <w:left w:val="nil"/>
              <w:bottom w:val="single" w:sz="4" w:space="0" w:color="auto"/>
              <w:right w:val="single" w:sz="4" w:space="0" w:color="auto"/>
            </w:tcBorders>
            <w:shd w:val="clear" w:color="000000" w:fill="E4DFEC"/>
            <w:noWrap/>
            <w:vAlign w:val="center"/>
            <w:hideMark/>
          </w:tcPr>
          <w:p w14:paraId="2D66E2AC" w14:textId="1EB48F2A" w:rsidR="005758B2" w:rsidRDefault="005758B2" w:rsidP="003D1EF1">
            <w:pPr>
              <w:jc w:val="right"/>
              <w:rPr>
                <w:rFonts w:eastAsia="Times New Roman" w:cs="Calibri"/>
                <w:b/>
                <w:bCs/>
                <w:color w:val="000000"/>
                <w:sz w:val="14"/>
                <w:szCs w:val="14"/>
                <w:lang w:eastAsia="pl-PL"/>
              </w:rPr>
            </w:pPr>
          </w:p>
          <w:p w14:paraId="5F12AD5C"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4 119 118</w:t>
            </w:r>
          </w:p>
        </w:tc>
        <w:tc>
          <w:tcPr>
            <w:tcW w:w="850" w:type="dxa"/>
            <w:tcBorders>
              <w:top w:val="nil"/>
              <w:left w:val="nil"/>
              <w:bottom w:val="single" w:sz="4" w:space="0" w:color="auto"/>
              <w:right w:val="single" w:sz="4" w:space="0" w:color="auto"/>
            </w:tcBorders>
            <w:shd w:val="clear" w:color="000000" w:fill="E4DFEC"/>
            <w:noWrap/>
            <w:vAlign w:val="center"/>
            <w:hideMark/>
          </w:tcPr>
          <w:p w14:paraId="6A918A32" w14:textId="0FE4F5DC" w:rsidR="005758B2" w:rsidRDefault="005758B2" w:rsidP="003D1EF1">
            <w:pPr>
              <w:jc w:val="right"/>
              <w:rPr>
                <w:rFonts w:eastAsia="Times New Roman" w:cs="Calibri"/>
                <w:b/>
                <w:bCs/>
                <w:color w:val="000000"/>
                <w:sz w:val="14"/>
                <w:szCs w:val="14"/>
                <w:lang w:eastAsia="pl-PL"/>
              </w:rPr>
            </w:pPr>
          </w:p>
          <w:p w14:paraId="6C6F8FF4"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4 119 118</w:t>
            </w:r>
          </w:p>
        </w:tc>
        <w:tc>
          <w:tcPr>
            <w:tcW w:w="851" w:type="dxa"/>
            <w:tcBorders>
              <w:top w:val="nil"/>
              <w:left w:val="nil"/>
              <w:bottom w:val="single" w:sz="4" w:space="0" w:color="auto"/>
              <w:right w:val="single" w:sz="4" w:space="0" w:color="auto"/>
            </w:tcBorders>
            <w:shd w:val="clear" w:color="000000" w:fill="E4DFEC"/>
            <w:noWrap/>
            <w:vAlign w:val="center"/>
            <w:hideMark/>
          </w:tcPr>
          <w:p w14:paraId="0EF28425"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E4DFEC"/>
            <w:noWrap/>
            <w:vAlign w:val="center"/>
            <w:hideMark/>
          </w:tcPr>
          <w:p w14:paraId="08C446B4"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425" w:type="dxa"/>
            <w:tcBorders>
              <w:top w:val="nil"/>
              <w:left w:val="nil"/>
              <w:bottom w:val="single" w:sz="4" w:space="0" w:color="auto"/>
              <w:right w:val="single" w:sz="4" w:space="0" w:color="auto"/>
            </w:tcBorders>
            <w:shd w:val="clear" w:color="000000" w:fill="E4DFEC"/>
            <w:noWrap/>
            <w:vAlign w:val="center"/>
            <w:hideMark/>
          </w:tcPr>
          <w:p w14:paraId="6CD910E6"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E4DFEC"/>
            <w:noWrap/>
            <w:vAlign w:val="center"/>
            <w:hideMark/>
          </w:tcPr>
          <w:p w14:paraId="5E6A3985" w14:textId="5DB8A3DB" w:rsidR="005758B2" w:rsidRDefault="005758B2" w:rsidP="003D1EF1">
            <w:pPr>
              <w:jc w:val="right"/>
              <w:rPr>
                <w:rFonts w:eastAsia="Times New Roman" w:cs="Calibri"/>
                <w:b/>
                <w:bCs/>
                <w:color w:val="000000"/>
                <w:sz w:val="14"/>
                <w:szCs w:val="14"/>
                <w:lang w:eastAsia="pl-PL"/>
              </w:rPr>
            </w:pPr>
          </w:p>
          <w:p w14:paraId="2C2D87CC"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278 056 299</w:t>
            </w:r>
          </w:p>
        </w:tc>
        <w:tc>
          <w:tcPr>
            <w:tcW w:w="1134" w:type="dxa"/>
            <w:tcBorders>
              <w:top w:val="nil"/>
              <w:left w:val="nil"/>
              <w:bottom w:val="single" w:sz="4" w:space="0" w:color="auto"/>
              <w:right w:val="single" w:sz="4" w:space="0" w:color="auto"/>
            </w:tcBorders>
            <w:shd w:val="clear" w:color="000000" w:fill="E4DFEC"/>
            <w:noWrap/>
            <w:vAlign w:val="center"/>
            <w:hideMark/>
          </w:tcPr>
          <w:p w14:paraId="69BF66D6" w14:textId="0F72E579" w:rsidR="005758B2" w:rsidRDefault="005758B2" w:rsidP="003D1EF1">
            <w:pPr>
              <w:jc w:val="right"/>
              <w:rPr>
                <w:rFonts w:eastAsia="Times New Roman" w:cs="Calibri"/>
                <w:b/>
                <w:bCs/>
                <w:color w:val="000000"/>
                <w:sz w:val="14"/>
                <w:szCs w:val="14"/>
                <w:lang w:eastAsia="pl-PL"/>
              </w:rPr>
            </w:pPr>
          </w:p>
          <w:p w14:paraId="6ED915C0"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971 615 344</w:t>
            </w:r>
          </w:p>
        </w:tc>
        <w:tc>
          <w:tcPr>
            <w:tcW w:w="425" w:type="dxa"/>
            <w:tcBorders>
              <w:top w:val="nil"/>
              <w:left w:val="nil"/>
              <w:bottom w:val="single" w:sz="4" w:space="0" w:color="auto"/>
              <w:right w:val="single" w:sz="4" w:space="0" w:color="auto"/>
            </w:tcBorders>
            <w:shd w:val="clear" w:color="000000" w:fill="E4DFEC"/>
            <w:noWrap/>
            <w:vAlign w:val="center"/>
            <w:hideMark/>
          </w:tcPr>
          <w:p w14:paraId="19246A2D"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E4DFEC"/>
            <w:noWrap/>
            <w:vAlign w:val="center"/>
            <w:hideMark/>
          </w:tcPr>
          <w:p w14:paraId="250A0AE7"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645 527 073</w:t>
            </w:r>
          </w:p>
        </w:tc>
        <w:tc>
          <w:tcPr>
            <w:tcW w:w="851" w:type="dxa"/>
            <w:tcBorders>
              <w:top w:val="nil"/>
              <w:left w:val="nil"/>
              <w:bottom w:val="single" w:sz="4" w:space="0" w:color="auto"/>
              <w:right w:val="single" w:sz="4" w:space="0" w:color="auto"/>
            </w:tcBorders>
            <w:shd w:val="clear" w:color="000000" w:fill="E4DFEC"/>
            <w:noWrap/>
            <w:vAlign w:val="center"/>
            <w:hideMark/>
          </w:tcPr>
          <w:p w14:paraId="0D510F7F"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43 912 854</w:t>
            </w:r>
          </w:p>
        </w:tc>
        <w:tc>
          <w:tcPr>
            <w:tcW w:w="850" w:type="dxa"/>
            <w:tcBorders>
              <w:top w:val="nil"/>
              <w:left w:val="nil"/>
              <w:bottom w:val="single" w:sz="4" w:space="0" w:color="auto"/>
              <w:right w:val="single" w:sz="4" w:space="0" w:color="auto"/>
            </w:tcBorders>
            <w:shd w:val="clear" w:color="000000" w:fill="E4DFEC"/>
            <w:noWrap/>
            <w:vAlign w:val="center"/>
            <w:hideMark/>
          </w:tcPr>
          <w:p w14:paraId="79CC2ADD"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6,4</w:t>
            </w:r>
          </w:p>
        </w:tc>
        <w:tc>
          <w:tcPr>
            <w:tcW w:w="851" w:type="dxa"/>
            <w:tcBorders>
              <w:top w:val="nil"/>
              <w:left w:val="nil"/>
              <w:bottom w:val="single" w:sz="4" w:space="0" w:color="auto"/>
              <w:right w:val="single" w:sz="4" w:space="0" w:color="auto"/>
            </w:tcBorders>
            <w:shd w:val="clear" w:color="000000" w:fill="E4DFEC"/>
            <w:noWrap/>
            <w:vAlign w:val="center"/>
            <w:hideMark/>
          </w:tcPr>
          <w:p w14:paraId="2895552D"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1 706 476</w:t>
            </w:r>
          </w:p>
        </w:tc>
      </w:tr>
      <w:tr w:rsidR="005758B2" w:rsidRPr="00EE78CE" w14:paraId="6C8D527C"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5E142287"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xml:space="preserve">działanie 1.1 </w:t>
            </w:r>
          </w:p>
        </w:tc>
        <w:tc>
          <w:tcPr>
            <w:tcW w:w="420" w:type="dxa"/>
            <w:tcBorders>
              <w:top w:val="nil"/>
              <w:left w:val="nil"/>
              <w:bottom w:val="single" w:sz="4" w:space="0" w:color="auto"/>
              <w:right w:val="single" w:sz="4" w:space="0" w:color="auto"/>
            </w:tcBorders>
            <w:shd w:val="clear" w:color="000000" w:fill="FFFFFF"/>
            <w:vAlign w:val="center"/>
            <w:hideMark/>
          </w:tcPr>
          <w:p w14:paraId="457D776C"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3A</w:t>
            </w:r>
          </w:p>
        </w:tc>
        <w:tc>
          <w:tcPr>
            <w:tcW w:w="420" w:type="dxa"/>
            <w:vMerge/>
            <w:tcBorders>
              <w:top w:val="nil"/>
              <w:left w:val="single" w:sz="4" w:space="0" w:color="auto"/>
              <w:bottom w:val="single" w:sz="4" w:space="0" w:color="000000"/>
              <w:right w:val="single" w:sz="4" w:space="0" w:color="auto"/>
            </w:tcBorders>
            <w:vAlign w:val="center"/>
            <w:hideMark/>
          </w:tcPr>
          <w:p w14:paraId="795B5707"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40269DDB" w14:textId="45DA0F6D" w:rsidR="005758B2" w:rsidRDefault="005758B2" w:rsidP="003D1EF1">
            <w:pPr>
              <w:jc w:val="right"/>
              <w:rPr>
                <w:rFonts w:eastAsia="Times New Roman" w:cs="Calibri"/>
                <w:b/>
                <w:bCs/>
                <w:sz w:val="14"/>
                <w:szCs w:val="14"/>
                <w:lang w:eastAsia="pl-PL"/>
              </w:rPr>
            </w:pPr>
          </w:p>
          <w:p w14:paraId="2482AD35" w14:textId="78AF779A" w:rsidR="005758B2" w:rsidRPr="00EE78CE" w:rsidRDefault="005758B2" w:rsidP="00EB5F4B">
            <w:pPr>
              <w:jc w:val="right"/>
              <w:rPr>
                <w:rFonts w:eastAsia="Times New Roman" w:cs="Calibri"/>
                <w:b/>
                <w:bCs/>
                <w:sz w:val="14"/>
                <w:szCs w:val="14"/>
                <w:lang w:eastAsia="pl-PL"/>
              </w:rPr>
            </w:pPr>
            <w:r>
              <w:rPr>
                <w:rFonts w:eastAsia="Times New Roman" w:cs="Calibri"/>
                <w:b/>
                <w:bCs/>
                <w:sz w:val="14"/>
                <w:szCs w:val="14"/>
                <w:lang w:eastAsia="pl-PL"/>
              </w:rPr>
              <w:t>147</w:t>
            </w:r>
            <w:r w:rsidR="00EB5F4B">
              <w:rPr>
                <w:rFonts w:eastAsia="Times New Roman" w:cs="Calibri"/>
                <w:b/>
                <w:bCs/>
                <w:sz w:val="14"/>
                <w:szCs w:val="14"/>
                <w:lang w:eastAsia="pl-PL"/>
              </w:rPr>
              <w:t> 389 411</w:t>
            </w:r>
            <w:r w:rsidR="002C100E">
              <w:rPr>
                <w:rFonts w:eastAsia="Times New Roman" w:cs="Calibri"/>
                <w:b/>
                <w:bCs/>
                <w:sz w:val="14"/>
                <w:szCs w:val="14"/>
                <w:lang w:eastAsia="pl-PL"/>
              </w:rPr>
              <w:t xml:space="preserve"> </w:t>
            </w:r>
          </w:p>
        </w:tc>
        <w:tc>
          <w:tcPr>
            <w:tcW w:w="322" w:type="dxa"/>
            <w:tcBorders>
              <w:top w:val="nil"/>
              <w:left w:val="nil"/>
              <w:bottom w:val="single" w:sz="4" w:space="0" w:color="auto"/>
              <w:right w:val="single" w:sz="4" w:space="0" w:color="auto"/>
            </w:tcBorders>
            <w:shd w:val="clear" w:color="000000" w:fill="FFFFFF"/>
            <w:noWrap/>
            <w:vAlign w:val="center"/>
            <w:hideMark/>
          </w:tcPr>
          <w:p w14:paraId="443B8B24"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3B55C975" w14:textId="194DBC47" w:rsidR="005758B2" w:rsidRPr="00EE78CE" w:rsidRDefault="005758B2" w:rsidP="003B2C01">
            <w:pPr>
              <w:jc w:val="right"/>
              <w:rPr>
                <w:rFonts w:eastAsia="Times New Roman" w:cs="Calibri"/>
                <w:b/>
                <w:bCs/>
                <w:color w:val="000000"/>
                <w:sz w:val="14"/>
                <w:szCs w:val="14"/>
                <w:lang w:eastAsia="pl-PL"/>
              </w:rPr>
            </w:pPr>
            <w:r>
              <w:rPr>
                <w:rFonts w:eastAsia="Times New Roman" w:cs="Calibri"/>
                <w:b/>
                <w:bCs/>
                <w:color w:val="000000"/>
                <w:sz w:val="14"/>
                <w:szCs w:val="14"/>
                <w:lang w:eastAsia="pl-PL"/>
              </w:rPr>
              <w:t xml:space="preserve"> 147</w:t>
            </w:r>
            <w:r w:rsidR="00EB5F4B">
              <w:rPr>
                <w:rFonts w:eastAsia="Times New Roman" w:cs="Calibri"/>
                <w:b/>
                <w:bCs/>
                <w:color w:val="000000"/>
                <w:sz w:val="14"/>
                <w:szCs w:val="14"/>
                <w:lang w:eastAsia="pl-PL"/>
              </w:rPr>
              <w:t> 389 411</w:t>
            </w:r>
          </w:p>
        </w:tc>
        <w:tc>
          <w:tcPr>
            <w:tcW w:w="425" w:type="dxa"/>
            <w:tcBorders>
              <w:top w:val="nil"/>
              <w:left w:val="nil"/>
              <w:bottom w:val="single" w:sz="4" w:space="0" w:color="auto"/>
              <w:right w:val="single" w:sz="4" w:space="0" w:color="auto"/>
            </w:tcBorders>
            <w:shd w:val="clear" w:color="000000" w:fill="FFFFFF"/>
            <w:noWrap/>
            <w:vAlign w:val="center"/>
            <w:hideMark/>
          </w:tcPr>
          <w:p w14:paraId="651E5E20"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590DDC8C" w14:textId="4D962FE8" w:rsidR="005758B2" w:rsidRDefault="005758B2" w:rsidP="003D1EF1">
            <w:pPr>
              <w:jc w:val="right"/>
              <w:rPr>
                <w:rFonts w:eastAsia="Times New Roman" w:cs="Calibri"/>
                <w:b/>
                <w:bCs/>
                <w:color w:val="000000"/>
                <w:sz w:val="14"/>
                <w:szCs w:val="14"/>
                <w:lang w:eastAsia="pl-PL"/>
              </w:rPr>
            </w:pPr>
          </w:p>
          <w:p w14:paraId="03D2C86C"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26 037 460</w:t>
            </w:r>
          </w:p>
        </w:tc>
        <w:tc>
          <w:tcPr>
            <w:tcW w:w="785" w:type="dxa"/>
            <w:tcBorders>
              <w:top w:val="nil"/>
              <w:left w:val="nil"/>
              <w:bottom w:val="single" w:sz="4" w:space="0" w:color="auto"/>
              <w:right w:val="single" w:sz="4" w:space="0" w:color="auto"/>
            </w:tcBorders>
            <w:shd w:val="clear" w:color="000000" w:fill="FFFFFF"/>
            <w:noWrap/>
            <w:vAlign w:val="center"/>
            <w:hideMark/>
          </w:tcPr>
          <w:p w14:paraId="485F7761" w14:textId="15B8AC1A" w:rsidR="005758B2" w:rsidRDefault="005758B2" w:rsidP="003D1EF1">
            <w:pPr>
              <w:jc w:val="right"/>
              <w:rPr>
                <w:rFonts w:eastAsia="Times New Roman" w:cs="Calibri"/>
                <w:b/>
                <w:bCs/>
                <w:color w:val="000000"/>
                <w:sz w:val="14"/>
                <w:szCs w:val="14"/>
                <w:lang w:eastAsia="pl-PL"/>
              </w:rPr>
            </w:pPr>
          </w:p>
          <w:p w14:paraId="11739B29"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4 119 118</w:t>
            </w:r>
          </w:p>
        </w:tc>
        <w:tc>
          <w:tcPr>
            <w:tcW w:w="850" w:type="dxa"/>
            <w:tcBorders>
              <w:top w:val="nil"/>
              <w:left w:val="nil"/>
              <w:bottom w:val="single" w:sz="4" w:space="0" w:color="auto"/>
              <w:right w:val="single" w:sz="4" w:space="0" w:color="auto"/>
            </w:tcBorders>
            <w:shd w:val="clear" w:color="000000" w:fill="FFFFFF"/>
            <w:noWrap/>
            <w:vAlign w:val="center"/>
            <w:hideMark/>
          </w:tcPr>
          <w:p w14:paraId="1B141BFC" w14:textId="68AF2C99" w:rsidR="005758B2" w:rsidRDefault="005758B2" w:rsidP="003D1EF1">
            <w:pPr>
              <w:jc w:val="right"/>
              <w:rPr>
                <w:rFonts w:eastAsia="Times New Roman" w:cs="Calibri"/>
                <w:b/>
                <w:bCs/>
                <w:sz w:val="14"/>
                <w:szCs w:val="14"/>
                <w:lang w:eastAsia="pl-PL"/>
              </w:rPr>
            </w:pPr>
          </w:p>
          <w:p w14:paraId="6D824CD7" w14:textId="77777777" w:rsidR="005758B2" w:rsidRPr="00EE78CE" w:rsidRDefault="005758B2" w:rsidP="003D1EF1">
            <w:pPr>
              <w:jc w:val="right"/>
              <w:rPr>
                <w:rFonts w:eastAsia="Times New Roman" w:cs="Calibri"/>
                <w:b/>
                <w:bCs/>
                <w:sz w:val="14"/>
                <w:szCs w:val="14"/>
                <w:lang w:eastAsia="pl-PL"/>
              </w:rPr>
            </w:pPr>
            <w:r>
              <w:rPr>
                <w:rFonts w:eastAsia="Times New Roman" w:cs="Calibri"/>
                <w:b/>
                <w:bCs/>
                <w:sz w:val="14"/>
                <w:szCs w:val="14"/>
                <w:lang w:eastAsia="pl-PL"/>
              </w:rPr>
              <w:t>4 119 118</w:t>
            </w:r>
          </w:p>
        </w:tc>
        <w:tc>
          <w:tcPr>
            <w:tcW w:w="851" w:type="dxa"/>
            <w:tcBorders>
              <w:top w:val="nil"/>
              <w:left w:val="nil"/>
              <w:bottom w:val="single" w:sz="4" w:space="0" w:color="auto"/>
              <w:right w:val="single" w:sz="4" w:space="0" w:color="auto"/>
            </w:tcBorders>
            <w:shd w:val="clear" w:color="000000" w:fill="FFFFFF"/>
            <w:noWrap/>
            <w:vAlign w:val="center"/>
            <w:hideMark/>
          </w:tcPr>
          <w:p w14:paraId="3ACABA15"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0E5199B7"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6B82AC0A"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0F0EDC12" w14:textId="234ECA8B" w:rsidR="005758B2" w:rsidRDefault="005758B2" w:rsidP="003D1EF1">
            <w:pPr>
              <w:jc w:val="right"/>
              <w:rPr>
                <w:rFonts w:eastAsia="Times New Roman" w:cs="Calibri"/>
                <w:b/>
                <w:bCs/>
                <w:sz w:val="14"/>
                <w:szCs w:val="14"/>
                <w:lang w:eastAsia="pl-PL"/>
              </w:rPr>
            </w:pPr>
          </w:p>
          <w:p w14:paraId="481D4953" w14:textId="77777777" w:rsidR="005758B2" w:rsidRPr="00EE78CE" w:rsidRDefault="005758B2" w:rsidP="003D1EF1">
            <w:pPr>
              <w:jc w:val="right"/>
              <w:rPr>
                <w:rFonts w:eastAsia="Times New Roman" w:cs="Calibri"/>
                <w:b/>
                <w:bCs/>
                <w:sz w:val="14"/>
                <w:szCs w:val="14"/>
                <w:lang w:eastAsia="pl-PL"/>
              </w:rPr>
            </w:pPr>
            <w:r>
              <w:rPr>
                <w:rFonts w:eastAsia="Times New Roman" w:cs="Calibri"/>
                <w:b/>
                <w:bCs/>
                <w:sz w:val="14"/>
                <w:szCs w:val="14"/>
                <w:lang w:eastAsia="pl-PL"/>
              </w:rPr>
              <w:t>21 918 342</w:t>
            </w:r>
          </w:p>
        </w:tc>
        <w:tc>
          <w:tcPr>
            <w:tcW w:w="1134" w:type="dxa"/>
            <w:tcBorders>
              <w:top w:val="nil"/>
              <w:left w:val="nil"/>
              <w:bottom w:val="single" w:sz="4" w:space="0" w:color="auto"/>
              <w:right w:val="single" w:sz="4" w:space="0" w:color="auto"/>
            </w:tcBorders>
            <w:shd w:val="clear" w:color="000000" w:fill="FFFFFF"/>
            <w:noWrap/>
            <w:vAlign w:val="center"/>
            <w:hideMark/>
          </w:tcPr>
          <w:p w14:paraId="2692C421" w14:textId="20BCEB9F" w:rsidR="005758B2" w:rsidRDefault="005758B2" w:rsidP="003D1EF1">
            <w:pPr>
              <w:jc w:val="right"/>
              <w:rPr>
                <w:rFonts w:eastAsia="Times New Roman" w:cs="Calibri"/>
                <w:b/>
                <w:bCs/>
                <w:sz w:val="14"/>
                <w:szCs w:val="14"/>
                <w:lang w:eastAsia="pl-PL"/>
              </w:rPr>
            </w:pPr>
          </w:p>
          <w:p w14:paraId="677AEAB2" w14:textId="77777777" w:rsidR="005758B2" w:rsidRPr="00EE78CE" w:rsidRDefault="005758B2" w:rsidP="003D1EF1">
            <w:pPr>
              <w:jc w:val="right"/>
              <w:rPr>
                <w:rFonts w:eastAsia="Times New Roman" w:cs="Calibri"/>
                <w:b/>
                <w:bCs/>
                <w:sz w:val="14"/>
                <w:szCs w:val="14"/>
                <w:lang w:eastAsia="pl-PL"/>
              </w:rPr>
            </w:pPr>
            <w:r>
              <w:rPr>
                <w:rFonts w:eastAsia="Times New Roman" w:cs="Calibri"/>
                <w:b/>
                <w:bCs/>
                <w:sz w:val="14"/>
                <w:szCs w:val="14"/>
                <w:lang w:eastAsia="pl-PL"/>
              </w:rPr>
              <w:t>173 583 068</w:t>
            </w:r>
          </w:p>
        </w:tc>
        <w:tc>
          <w:tcPr>
            <w:tcW w:w="425" w:type="dxa"/>
            <w:tcBorders>
              <w:top w:val="nil"/>
              <w:left w:val="nil"/>
              <w:bottom w:val="single" w:sz="4" w:space="0" w:color="auto"/>
              <w:right w:val="single" w:sz="4" w:space="0" w:color="auto"/>
            </w:tcBorders>
            <w:shd w:val="clear" w:color="000000" w:fill="FFFFFF"/>
            <w:noWrap/>
            <w:vAlign w:val="center"/>
            <w:hideMark/>
          </w:tcPr>
          <w:p w14:paraId="718A9E28"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6DE24928"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1D1D81A3"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100318AB"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61D6126A"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r>
      <w:tr w:rsidR="005758B2" w:rsidRPr="00EE78CE" w14:paraId="0E1DB695"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04A2410F"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xml:space="preserve">poddziałanie 1.1.1 </w:t>
            </w:r>
          </w:p>
        </w:tc>
        <w:tc>
          <w:tcPr>
            <w:tcW w:w="420" w:type="dxa"/>
            <w:tcBorders>
              <w:top w:val="nil"/>
              <w:left w:val="nil"/>
              <w:bottom w:val="single" w:sz="4" w:space="0" w:color="auto"/>
              <w:right w:val="single" w:sz="4" w:space="0" w:color="auto"/>
            </w:tcBorders>
            <w:shd w:val="clear" w:color="000000" w:fill="FFFFFF"/>
            <w:vAlign w:val="center"/>
            <w:hideMark/>
          </w:tcPr>
          <w:p w14:paraId="5FA6800A" w14:textId="77777777" w:rsidR="005758B2" w:rsidRPr="00EE78CE" w:rsidRDefault="005758B2" w:rsidP="003D1EF1">
            <w:pPr>
              <w:jc w:val="center"/>
              <w:rPr>
                <w:rFonts w:eastAsia="Times New Roman" w:cs="Calibri"/>
                <w:color w:val="000000"/>
                <w:sz w:val="14"/>
                <w:szCs w:val="14"/>
                <w:lang w:eastAsia="pl-PL"/>
              </w:rPr>
            </w:pPr>
            <w:r w:rsidRPr="00EE78CE">
              <w:rPr>
                <w:rFonts w:eastAsia="Times New Roman" w:cs="Calibri"/>
                <w:color w:val="000000"/>
                <w:sz w:val="14"/>
                <w:szCs w:val="14"/>
                <w:lang w:eastAsia="pl-PL"/>
              </w:rPr>
              <w:t>3A</w:t>
            </w:r>
          </w:p>
        </w:tc>
        <w:tc>
          <w:tcPr>
            <w:tcW w:w="420" w:type="dxa"/>
            <w:vMerge/>
            <w:tcBorders>
              <w:top w:val="nil"/>
              <w:left w:val="single" w:sz="4" w:space="0" w:color="auto"/>
              <w:bottom w:val="single" w:sz="4" w:space="0" w:color="000000"/>
              <w:right w:val="single" w:sz="4" w:space="0" w:color="auto"/>
            </w:tcBorders>
            <w:vAlign w:val="center"/>
            <w:hideMark/>
          </w:tcPr>
          <w:p w14:paraId="118AE431"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1860D623" w14:textId="0AA8044A" w:rsidR="005758B2" w:rsidRDefault="005758B2" w:rsidP="003D1EF1">
            <w:pPr>
              <w:jc w:val="right"/>
              <w:rPr>
                <w:rFonts w:eastAsia="Times New Roman" w:cs="Calibri"/>
                <w:sz w:val="14"/>
                <w:szCs w:val="14"/>
                <w:lang w:eastAsia="pl-PL"/>
              </w:rPr>
            </w:pPr>
          </w:p>
          <w:p w14:paraId="5603C83E" w14:textId="70A95037" w:rsidR="005758B2" w:rsidRPr="00EE78CE" w:rsidRDefault="00BD41FF" w:rsidP="00EB5F4B">
            <w:pPr>
              <w:jc w:val="right"/>
              <w:rPr>
                <w:rFonts w:eastAsia="Times New Roman" w:cs="Calibri"/>
                <w:sz w:val="14"/>
                <w:szCs w:val="14"/>
                <w:lang w:eastAsia="pl-PL"/>
              </w:rPr>
            </w:pPr>
            <w:r>
              <w:rPr>
                <w:rFonts w:eastAsia="Times New Roman" w:cs="Calibri"/>
                <w:sz w:val="14"/>
                <w:szCs w:val="14"/>
                <w:lang w:eastAsia="pl-PL"/>
              </w:rPr>
              <w:t xml:space="preserve">  </w:t>
            </w:r>
            <w:r w:rsidR="002C100E">
              <w:rPr>
                <w:rFonts w:eastAsia="Times New Roman" w:cs="Calibri"/>
                <w:sz w:val="14"/>
                <w:szCs w:val="14"/>
                <w:lang w:eastAsia="pl-PL"/>
              </w:rPr>
              <w:t>2</w:t>
            </w:r>
            <w:r w:rsidR="009A1F33">
              <w:rPr>
                <w:rFonts w:eastAsia="Times New Roman" w:cs="Calibri"/>
                <w:sz w:val="14"/>
                <w:szCs w:val="14"/>
                <w:lang w:eastAsia="pl-PL"/>
              </w:rPr>
              <w:t>3</w:t>
            </w:r>
            <w:r w:rsidR="00EB5F4B">
              <w:rPr>
                <w:rFonts w:eastAsia="Times New Roman" w:cs="Calibri"/>
                <w:sz w:val="14"/>
                <w:szCs w:val="14"/>
                <w:lang w:eastAsia="pl-PL"/>
              </w:rPr>
              <w:t> 185 473</w:t>
            </w:r>
          </w:p>
        </w:tc>
        <w:tc>
          <w:tcPr>
            <w:tcW w:w="322" w:type="dxa"/>
            <w:tcBorders>
              <w:top w:val="nil"/>
              <w:left w:val="nil"/>
              <w:bottom w:val="single" w:sz="4" w:space="0" w:color="auto"/>
              <w:right w:val="single" w:sz="4" w:space="0" w:color="auto"/>
            </w:tcBorders>
            <w:shd w:val="clear" w:color="000000" w:fill="FFFFFF"/>
            <w:noWrap/>
            <w:vAlign w:val="center"/>
            <w:hideMark/>
          </w:tcPr>
          <w:p w14:paraId="6A25CFF5"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47A7D740" w14:textId="6AB92FF8" w:rsidR="005758B2" w:rsidRDefault="005758B2" w:rsidP="003D1EF1">
            <w:pPr>
              <w:jc w:val="right"/>
              <w:rPr>
                <w:rFonts w:eastAsia="Times New Roman" w:cs="Calibri"/>
                <w:color w:val="000000"/>
                <w:sz w:val="14"/>
                <w:szCs w:val="14"/>
                <w:lang w:eastAsia="pl-PL"/>
              </w:rPr>
            </w:pPr>
          </w:p>
          <w:p w14:paraId="0CF985A6" w14:textId="2A7751EE" w:rsidR="005758B2" w:rsidRPr="00EE78CE" w:rsidRDefault="009A1F33" w:rsidP="00EB5F4B">
            <w:pPr>
              <w:jc w:val="right"/>
              <w:rPr>
                <w:rFonts w:eastAsia="Times New Roman" w:cs="Calibri"/>
                <w:color w:val="000000"/>
                <w:sz w:val="14"/>
                <w:szCs w:val="14"/>
                <w:lang w:eastAsia="pl-PL"/>
              </w:rPr>
            </w:pPr>
            <w:r>
              <w:rPr>
                <w:rFonts w:eastAsia="Times New Roman" w:cs="Calibri"/>
                <w:color w:val="000000"/>
                <w:sz w:val="14"/>
                <w:szCs w:val="14"/>
                <w:lang w:eastAsia="pl-PL"/>
              </w:rPr>
              <w:t>23</w:t>
            </w:r>
            <w:r w:rsidR="00EB5F4B">
              <w:rPr>
                <w:rFonts w:eastAsia="Times New Roman" w:cs="Calibri"/>
                <w:color w:val="000000"/>
                <w:sz w:val="14"/>
                <w:szCs w:val="14"/>
                <w:lang w:eastAsia="pl-PL"/>
              </w:rPr>
              <w:t> 185 473</w:t>
            </w:r>
            <w:r w:rsidR="00BD41FF">
              <w:rPr>
                <w:rFonts w:eastAsia="Times New Roman" w:cs="Calibri"/>
                <w:color w:val="000000"/>
                <w:sz w:val="14"/>
                <w:szCs w:val="14"/>
                <w:lang w:eastAsia="pl-PL"/>
              </w:rPr>
              <w:t xml:space="preserve"> </w:t>
            </w:r>
          </w:p>
        </w:tc>
        <w:tc>
          <w:tcPr>
            <w:tcW w:w="425" w:type="dxa"/>
            <w:tcBorders>
              <w:top w:val="nil"/>
              <w:left w:val="nil"/>
              <w:bottom w:val="single" w:sz="4" w:space="0" w:color="auto"/>
              <w:right w:val="single" w:sz="4" w:space="0" w:color="auto"/>
            </w:tcBorders>
            <w:shd w:val="clear" w:color="000000" w:fill="FFFFFF"/>
            <w:noWrap/>
            <w:vAlign w:val="center"/>
            <w:hideMark/>
          </w:tcPr>
          <w:p w14:paraId="5B88EB26"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2EB1F356" w14:textId="5D7239EC" w:rsidR="005758B2" w:rsidRDefault="005758B2" w:rsidP="003D1EF1">
            <w:pPr>
              <w:jc w:val="right"/>
              <w:rPr>
                <w:rFonts w:eastAsia="Times New Roman" w:cs="Calibri"/>
                <w:color w:val="000000"/>
                <w:sz w:val="14"/>
                <w:szCs w:val="14"/>
                <w:lang w:eastAsia="pl-PL"/>
              </w:rPr>
            </w:pPr>
          </w:p>
          <w:p w14:paraId="7BD0FE9C" w14:textId="77777777" w:rsidR="005758B2" w:rsidRPr="00EE78CE" w:rsidRDefault="005758B2" w:rsidP="003D1EF1">
            <w:pPr>
              <w:jc w:val="right"/>
              <w:rPr>
                <w:rFonts w:eastAsia="Times New Roman" w:cs="Calibri"/>
                <w:color w:val="000000"/>
                <w:sz w:val="14"/>
                <w:szCs w:val="14"/>
                <w:lang w:eastAsia="pl-PL"/>
              </w:rPr>
            </w:pPr>
            <w:r>
              <w:rPr>
                <w:rFonts w:eastAsia="Times New Roman" w:cs="Calibri"/>
                <w:color w:val="000000"/>
                <w:sz w:val="14"/>
                <w:szCs w:val="14"/>
                <w:lang w:eastAsia="pl-PL"/>
              </w:rPr>
              <w:t>4 119 118</w:t>
            </w:r>
          </w:p>
        </w:tc>
        <w:tc>
          <w:tcPr>
            <w:tcW w:w="785" w:type="dxa"/>
            <w:tcBorders>
              <w:top w:val="nil"/>
              <w:left w:val="nil"/>
              <w:bottom w:val="single" w:sz="4" w:space="0" w:color="auto"/>
              <w:right w:val="single" w:sz="4" w:space="0" w:color="auto"/>
            </w:tcBorders>
            <w:shd w:val="clear" w:color="000000" w:fill="FFFFFF"/>
            <w:noWrap/>
            <w:vAlign w:val="center"/>
            <w:hideMark/>
          </w:tcPr>
          <w:p w14:paraId="1BC494BE" w14:textId="0225041B" w:rsidR="005758B2" w:rsidRDefault="005758B2" w:rsidP="003D1EF1">
            <w:pPr>
              <w:jc w:val="right"/>
              <w:rPr>
                <w:rFonts w:eastAsia="Times New Roman" w:cs="Calibri"/>
                <w:color w:val="000000"/>
                <w:sz w:val="14"/>
                <w:szCs w:val="14"/>
                <w:lang w:eastAsia="pl-PL"/>
              </w:rPr>
            </w:pPr>
          </w:p>
          <w:p w14:paraId="5F8B106B" w14:textId="77777777" w:rsidR="005758B2" w:rsidRPr="00EE78CE" w:rsidRDefault="005758B2" w:rsidP="003D1EF1">
            <w:pPr>
              <w:jc w:val="right"/>
              <w:rPr>
                <w:rFonts w:eastAsia="Times New Roman" w:cs="Calibri"/>
                <w:color w:val="000000"/>
                <w:sz w:val="14"/>
                <w:szCs w:val="14"/>
                <w:lang w:eastAsia="pl-PL"/>
              </w:rPr>
            </w:pPr>
            <w:r>
              <w:rPr>
                <w:rFonts w:eastAsia="Times New Roman" w:cs="Calibri"/>
                <w:color w:val="000000"/>
                <w:sz w:val="14"/>
                <w:szCs w:val="14"/>
                <w:lang w:eastAsia="pl-PL"/>
              </w:rPr>
              <w:t>4 119 118</w:t>
            </w:r>
          </w:p>
        </w:tc>
        <w:tc>
          <w:tcPr>
            <w:tcW w:w="850" w:type="dxa"/>
            <w:tcBorders>
              <w:top w:val="nil"/>
              <w:left w:val="nil"/>
              <w:bottom w:val="single" w:sz="4" w:space="0" w:color="auto"/>
              <w:right w:val="single" w:sz="4" w:space="0" w:color="auto"/>
            </w:tcBorders>
            <w:shd w:val="clear" w:color="000000" w:fill="FFFFFF"/>
            <w:noWrap/>
            <w:vAlign w:val="center"/>
            <w:hideMark/>
          </w:tcPr>
          <w:p w14:paraId="7501B913" w14:textId="611B2C77" w:rsidR="005758B2" w:rsidRDefault="005758B2" w:rsidP="003D1EF1">
            <w:pPr>
              <w:jc w:val="right"/>
              <w:rPr>
                <w:rFonts w:eastAsia="Times New Roman" w:cs="Calibri"/>
                <w:sz w:val="14"/>
                <w:szCs w:val="14"/>
                <w:lang w:eastAsia="pl-PL"/>
              </w:rPr>
            </w:pPr>
          </w:p>
          <w:p w14:paraId="5E2616CB" w14:textId="77777777" w:rsidR="005758B2" w:rsidRPr="00EE78CE" w:rsidRDefault="005758B2" w:rsidP="003D1EF1">
            <w:pPr>
              <w:jc w:val="right"/>
              <w:rPr>
                <w:rFonts w:eastAsia="Times New Roman" w:cs="Calibri"/>
                <w:sz w:val="14"/>
                <w:szCs w:val="14"/>
                <w:lang w:eastAsia="pl-PL"/>
              </w:rPr>
            </w:pPr>
            <w:r>
              <w:rPr>
                <w:rFonts w:eastAsia="Times New Roman" w:cs="Calibri"/>
                <w:sz w:val="14"/>
                <w:szCs w:val="14"/>
                <w:lang w:eastAsia="pl-PL"/>
              </w:rPr>
              <w:t>4 119 118</w:t>
            </w:r>
          </w:p>
        </w:tc>
        <w:tc>
          <w:tcPr>
            <w:tcW w:w="851" w:type="dxa"/>
            <w:tcBorders>
              <w:top w:val="nil"/>
              <w:left w:val="nil"/>
              <w:bottom w:val="single" w:sz="4" w:space="0" w:color="auto"/>
              <w:right w:val="single" w:sz="4" w:space="0" w:color="auto"/>
            </w:tcBorders>
            <w:shd w:val="clear" w:color="000000" w:fill="FFFFFF"/>
            <w:noWrap/>
            <w:vAlign w:val="center"/>
            <w:hideMark/>
          </w:tcPr>
          <w:p w14:paraId="7645648D" w14:textId="77777777" w:rsidR="005758B2" w:rsidRPr="00EE78CE" w:rsidRDefault="005758B2" w:rsidP="003D1EF1">
            <w:pPr>
              <w:jc w:val="right"/>
              <w:rPr>
                <w:rFonts w:eastAsia="Times New Roman" w:cs="Calibri"/>
                <w:sz w:val="14"/>
                <w:szCs w:val="14"/>
                <w:lang w:eastAsia="pl-PL"/>
              </w:rPr>
            </w:pPr>
            <w:r w:rsidRPr="00EE78CE">
              <w:rPr>
                <w:rFonts w:eastAsia="Times New Roman" w:cs="Calibri"/>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5F2F6A42" w14:textId="77777777" w:rsidR="005758B2" w:rsidRPr="00EE78CE" w:rsidRDefault="005758B2" w:rsidP="003D1EF1">
            <w:pPr>
              <w:jc w:val="right"/>
              <w:rPr>
                <w:rFonts w:eastAsia="Times New Roman" w:cs="Calibri"/>
                <w:sz w:val="14"/>
                <w:szCs w:val="14"/>
                <w:lang w:eastAsia="pl-PL"/>
              </w:rPr>
            </w:pPr>
            <w:r w:rsidRPr="00EE78CE">
              <w:rPr>
                <w:rFonts w:eastAsia="Times New Roman" w:cs="Calibri"/>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390C5BB1" w14:textId="77777777" w:rsidR="005758B2" w:rsidRPr="00EE78CE" w:rsidRDefault="005758B2" w:rsidP="003D1EF1">
            <w:pPr>
              <w:jc w:val="right"/>
              <w:rPr>
                <w:rFonts w:eastAsia="Times New Roman" w:cs="Calibri"/>
                <w:sz w:val="14"/>
                <w:szCs w:val="14"/>
                <w:lang w:eastAsia="pl-PL"/>
              </w:rPr>
            </w:pPr>
            <w:r w:rsidRPr="00EE78CE">
              <w:rPr>
                <w:rFonts w:eastAsia="Times New Roman" w:cs="Calibri"/>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2A26567D" w14:textId="77777777" w:rsidR="005758B2" w:rsidRPr="00EE78CE" w:rsidRDefault="005758B2" w:rsidP="003D1EF1">
            <w:pPr>
              <w:jc w:val="right"/>
              <w:rPr>
                <w:rFonts w:eastAsia="Times New Roman" w:cs="Calibri"/>
                <w:sz w:val="14"/>
                <w:szCs w:val="14"/>
                <w:lang w:eastAsia="pl-PL"/>
              </w:rPr>
            </w:pPr>
            <w:r w:rsidRPr="00EE78CE">
              <w:rPr>
                <w:rFonts w:eastAsia="Times New Roman" w:cs="Calibri"/>
                <w:sz w:val="14"/>
                <w:szCs w:val="14"/>
                <w:lang w:eastAsia="pl-PL"/>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1BD0D44D" w14:textId="6A85B4F6" w:rsidR="005758B2" w:rsidRDefault="005758B2" w:rsidP="003D1EF1">
            <w:pPr>
              <w:jc w:val="right"/>
              <w:rPr>
                <w:rFonts w:eastAsia="Times New Roman" w:cs="Calibri"/>
                <w:sz w:val="14"/>
                <w:szCs w:val="14"/>
                <w:lang w:eastAsia="pl-PL"/>
              </w:rPr>
            </w:pPr>
          </w:p>
          <w:p w14:paraId="356D4E1D" w14:textId="77777777" w:rsidR="005758B2" w:rsidRPr="00EE78CE" w:rsidRDefault="005758B2" w:rsidP="003D1EF1">
            <w:pPr>
              <w:jc w:val="right"/>
              <w:rPr>
                <w:rFonts w:eastAsia="Times New Roman" w:cs="Calibri"/>
                <w:sz w:val="14"/>
                <w:szCs w:val="14"/>
                <w:lang w:eastAsia="pl-PL"/>
              </w:rPr>
            </w:pPr>
            <w:r>
              <w:rPr>
                <w:rFonts w:eastAsia="Times New Roman" w:cs="Calibri"/>
                <w:sz w:val="14"/>
                <w:szCs w:val="14"/>
                <w:lang w:eastAsia="pl-PL"/>
              </w:rPr>
              <w:t>27 460 788</w:t>
            </w:r>
          </w:p>
        </w:tc>
        <w:tc>
          <w:tcPr>
            <w:tcW w:w="425" w:type="dxa"/>
            <w:tcBorders>
              <w:top w:val="nil"/>
              <w:left w:val="nil"/>
              <w:bottom w:val="single" w:sz="4" w:space="0" w:color="auto"/>
              <w:right w:val="single" w:sz="4" w:space="0" w:color="auto"/>
            </w:tcBorders>
            <w:shd w:val="clear" w:color="000000" w:fill="FFFFFF"/>
            <w:noWrap/>
            <w:vAlign w:val="center"/>
            <w:hideMark/>
          </w:tcPr>
          <w:p w14:paraId="3D5A7498"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5237BEB0"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3F9B4D1D"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43EA2FF2"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0A3E2BA9"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r>
      <w:tr w:rsidR="005758B2" w:rsidRPr="00EE78CE" w14:paraId="315D2D87"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24F230D9"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poddziałanie 1.1.2</w:t>
            </w:r>
          </w:p>
        </w:tc>
        <w:tc>
          <w:tcPr>
            <w:tcW w:w="420" w:type="dxa"/>
            <w:tcBorders>
              <w:top w:val="nil"/>
              <w:left w:val="nil"/>
              <w:bottom w:val="single" w:sz="4" w:space="0" w:color="auto"/>
              <w:right w:val="single" w:sz="4" w:space="0" w:color="auto"/>
            </w:tcBorders>
            <w:shd w:val="clear" w:color="000000" w:fill="FFFFFF"/>
            <w:vAlign w:val="center"/>
            <w:hideMark/>
          </w:tcPr>
          <w:p w14:paraId="7A48A994" w14:textId="77777777" w:rsidR="005758B2" w:rsidRPr="00EE78CE" w:rsidRDefault="005758B2" w:rsidP="003D1EF1">
            <w:pPr>
              <w:jc w:val="center"/>
              <w:rPr>
                <w:rFonts w:eastAsia="Times New Roman" w:cs="Calibri"/>
                <w:color w:val="000000"/>
                <w:sz w:val="14"/>
                <w:szCs w:val="14"/>
                <w:lang w:eastAsia="pl-PL"/>
              </w:rPr>
            </w:pPr>
            <w:r w:rsidRPr="00EE78CE">
              <w:rPr>
                <w:rFonts w:eastAsia="Times New Roman" w:cs="Calibri"/>
                <w:color w:val="000000"/>
                <w:sz w:val="14"/>
                <w:szCs w:val="14"/>
                <w:lang w:eastAsia="pl-PL"/>
              </w:rPr>
              <w:t>3A</w:t>
            </w:r>
          </w:p>
        </w:tc>
        <w:tc>
          <w:tcPr>
            <w:tcW w:w="420" w:type="dxa"/>
            <w:vMerge/>
            <w:tcBorders>
              <w:top w:val="nil"/>
              <w:left w:val="single" w:sz="4" w:space="0" w:color="auto"/>
              <w:bottom w:val="single" w:sz="4" w:space="0" w:color="000000"/>
              <w:right w:val="single" w:sz="4" w:space="0" w:color="auto"/>
            </w:tcBorders>
            <w:vAlign w:val="center"/>
            <w:hideMark/>
          </w:tcPr>
          <w:p w14:paraId="509E8E2C"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6DC10E1D" w14:textId="267C2925" w:rsidR="005758B2" w:rsidRDefault="005758B2" w:rsidP="003D1EF1">
            <w:pPr>
              <w:jc w:val="right"/>
              <w:rPr>
                <w:rFonts w:eastAsia="Times New Roman" w:cs="Calibri"/>
                <w:sz w:val="14"/>
                <w:szCs w:val="14"/>
                <w:lang w:eastAsia="pl-PL"/>
              </w:rPr>
            </w:pPr>
          </w:p>
          <w:p w14:paraId="22477077" w14:textId="77777777" w:rsidR="005758B2" w:rsidRPr="00EE78CE" w:rsidRDefault="005758B2" w:rsidP="003D1EF1">
            <w:pPr>
              <w:jc w:val="right"/>
              <w:rPr>
                <w:rFonts w:eastAsia="Times New Roman" w:cs="Calibri"/>
                <w:sz w:val="14"/>
                <w:szCs w:val="14"/>
                <w:lang w:eastAsia="pl-PL"/>
              </w:rPr>
            </w:pPr>
            <w:r>
              <w:rPr>
                <w:rFonts w:eastAsia="Times New Roman" w:cs="Calibri"/>
                <w:sz w:val="14"/>
                <w:szCs w:val="14"/>
                <w:lang w:eastAsia="pl-PL"/>
              </w:rPr>
              <w:t> 124 203 938</w:t>
            </w:r>
          </w:p>
        </w:tc>
        <w:tc>
          <w:tcPr>
            <w:tcW w:w="322" w:type="dxa"/>
            <w:tcBorders>
              <w:top w:val="nil"/>
              <w:left w:val="nil"/>
              <w:bottom w:val="single" w:sz="4" w:space="0" w:color="auto"/>
              <w:right w:val="single" w:sz="4" w:space="0" w:color="auto"/>
            </w:tcBorders>
            <w:shd w:val="clear" w:color="000000" w:fill="FFFFFF"/>
            <w:noWrap/>
            <w:vAlign w:val="center"/>
            <w:hideMark/>
          </w:tcPr>
          <w:p w14:paraId="29B23782"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35084B7F" w14:textId="044339E0" w:rsidR="005758B2" w:rsidRDefault="005758B2" w:rsidP="003D1EF1">
            <w:pPr>
              <w:jc w:val="right"/>
              <w:rPr>
                <w:rFonts w:eastAsia="Times New Roman" w:cs="Calibri"/>
                <w:color w:val="000000"/>
                <w:sz w:val="14"/>
                <w:szCs w:val="14"/>
                <w:lang w:eastAsia="pl-PL"/>
              </w:rPr>
            </w:pPr>
          </w:p>
          <w:p w14:paraId="1A4515BD" w14:textId="77777777" w:rsidR="005758B2" w:rsidRPr="00EE78CE" w:rsidRDefault="005758B2" w:rsidP="003D1EF1">
            <w:pPr>
              <w:jc w:val="right"/>
              <w:rPr>
                <w:rFonts w:eastAsia="Times New Roman" w:cs="Calibri"/>
                <w:color w:val="000000"/>
                <w:sz w:val="14"/>
                <w:szCs w:val="14"/>
                <w:lang w:eastAsia="pl-PL"/>
              </w:rPr>
            </w:pPr>
            <w:r>
              <w:rPr>
                <w:rFonts w:eastAsia="Times New Roman" w:cs="Calibri"/>
                <w:color w:val="000000"/>
                <w:sz w:val="14"/>
                <w:szCs w:val="14"/>
                <w:lang w:eastAsia="pl-PL"/>
              </w:rPr>
              <w:t>124 203 938</w:t>
            </w:r>
          </w:p>
        </w:tc>
        <w:tc>
          <w:tcPr>
            <w:tcW w:w="425" w:type="dxa"/>
            <w:tcBorders>
              <w:top w:val="nil"/>
              <w:left w:val="nil"/>
              <w:bottom w:val="single" w:sz="4" w:space="0" w:color="auto"/>
              <w:right w:val="single" w:sz="4" w:space="0" w:color="auto"/>
            </w:tcBorders>
            <w:shd w:val="clear" w:color="000000" w:fill="FFFFFF"/>
            <w:noWrap/>
            <w:vAlign w:val="center"/>
            <w:hideMark/>
          </w:tcPr>
          <w:p w14:paraId="675FBBE4"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5EB7F790" w14:textId="220FFA27" w:rsidR="005758B2" w:rsidRDefault="005758B2" w:rsidP="003D1EF1">
            <w:pPr>
              <w:jc w:val="right"/>
              <w:rPr>
                <w:rFonts w:eastAsia="Times New Roman" w:cs="Calibri"/>
                <w:color w:val="000000"/>
                <w:sz w:val="14"/>
                <w:szCs w:val="14"/>
                <w:lang w:eastAsia="pl-PL"/>
              </w:rPr>
            </w:pPr>
          </w:p>
          <w:p w14:paraId="52A13211" w14:textId="77777777" w:rsidR="005758B2" w:rsidRPr="00EE78CE" w:rsidRDefault="005758B2" w:rsidP="003D1EF1">
            <w:pPr>
              <w:jc w:val="right"/>
              <w:rPr>
                <w:rFonts w:eastAsia="Times New Roman" w:cs="Calibri"/>
                <w:color w:val="000000"/>
                <w:sz w:val="14"/>
                <w:szCs w:val="14"/>
                <w:lang w:eastAsia="pl-PL"/>
              </w:rPr>
            </w:pPr>
            <w:r>
              <w:rPr>
                <w:rFonts w:eastAsia="Times New Roman" w:cs="Calibri"/>
                <w:color w:val="000000"/>
                <w:sz w:val="14"/>
                <w:szCs w:val="14"/>
                <w:lang w:eastAsia="pl-PL"/>
              </w:rPr>
              <w:t>21 918 342</w:t>
            </w:r>
          </w:p>
        </w:tc>
        <w:tc>
          <w:tcPr>
            <w:tcW w:w="785" w:type="dxa"/>
            <w:tcBorders>
              <w:top w:val="nil"/>
              <w:left w:val="nil"/>
              <w:bottom w:val="single" w:sz="4" w:space="0" w:color="auto"/>
              <w:right w:val="single" w:sz="4" w:space="0" w:color="auto"/>
            </w:tcBorders>
            <w:shd w:val="clear" w:color="000000" w:fill="FFFFFF"/>
            <w:noWrap/>
            <w:vAlign w:val="center"/>
            <w:hideMark/>
          </w:tcPr>
          <w:p w14:paraId="0D0A9F74"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6B93E07B" w14:textId="77777777" w:rsidR="005758B2" w:rsidRPr="00EE78CE" w:rsidRDefault="005758B2" w:rsidP="003D1EF1">
            <w:pPr>
              <w:jc w:val="right"/>
              <w:rPr>
                <w:rFonts w:eastAsia="Times New Roman" w:cs="Calibri"/>
                <w:sz w:val="14"/>
                <w:szCs w:val="14"/>
                <w:lang w:eastAsia="pl-PL"/>
              </w:rPr>
            </w:pPr>
            <w:r w:rsidRPr="00EE78CE">
              <w:rPr>
                <w:rFonts w:eastAsia="Times New Roman" w:cs="Calibri"/>
                <w:sz w:val="14"/>
                <w:szCs w:val="14"/>
                <w:lang w:eastAsia="pl-PL"/>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2317C97E" w14:textId="77777777" w:rsidR="005758B2" w:rsidRPr="00EE78CE" w:rsidRDefault="005758B2" w:rsidP="003D1EF1">
            <w:pPr>
              <w:jc w:val="right"/>
              <w:rPr>
                <w:rFonts w:eastAsia="Times New Roman" w:cs="Calibri"/>
                <w:sz w:val="14"/>
                <w:szCs w:val="14"/>
                <w:lang w:eastAsia="pl-PL"/>
              </w:rPr>
            </w:pPr>
            <w:r w:rsidRPr="00EE78CE">
              <w:rPr>
                <w:rFonts w:eastAsia="Times New Roman" w:cs="Calibri"/>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6299B585" w14:textId="77777777" w:rsidR="005758B2" w:rsidRPr="00EE78CE" w:rsidRDefault="005758B2" w:rsidP="003D1EF1">
            <w:pPr>
              <w:jc w:val="right"/>
              <w:rPr>
                <w:rFonts w:eastAsia="Times New Roman" w:cs="Calibri"/>
                <w:sz w:val="14"/>
                <w:szCs w:val="14"/>
                <w:lang w:eastAsia="pl-PL"/>
              </w:rPr>
            </w:pPr>
            <w:r w:rsidRPr="00EE78CE">
              <w:rPr>
                <w:rFonts w:eastAsia="Times New Roman" w:cs="Calibri"/>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3DD5ABD9" w14:textId="77777777" w:rsidR="005758B2" w:rsidRPr="00EE78CE" w:rsidRDefault="005758B2" w:rsidP="003D1EF1">
            <w:pPr>
              <w:jc w:val="right"/>
              <w:rPr>
                <w:rFonts w:eastAsia="Times New Roman" w:cs="Calibri"/>
                <w:sz w:val="14"/>
                <w:szCs w:val="14"/>
                <w:lang w:eastAsia="pl-PL"/>
              </w:rPr>
            </w:pPr>
            <w:r w:rsidRPr="00EE78CE">
              <w:rPr>
                <w:rFonts w:eastAsia="Times New Roman" w:cs="Calibri"/>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492E7953" w14:textId="59FC7159" w:rsidR="005758B2" w:rsidRPr="00EE78CE" w:rsidRDefault="005758B2" w:rsidP="003D1EF1">
            <w:pPr>
              <w:jc w:val="right"/>
              <w:rPr>
                <w:rFonts w:eastAsia="Times New Roman" w:cs="Calibri"/>
                <w:sz w:val="14"/>
                <w:szCs w:val="14"/>
                <w:lang w:eastAsia="pl-PL"/>
              </w:rPr>
            </w:pPr>
            <w:r>
              <w:rPr>
                <w:rFonts w:eastAsia="Times New Roman" w:cs="Calibri"/>
                <w:sz w:val="14"/>
                <w:szCs w:val="14"/>
                <w:lang w:eastAsia="pl-PL"/>
              </w:rPr>
              <w:t xml:space="preserve"> 21 918 342</w:t>
            </w:r>
          </w:p>
        </w:tc>
        <w:tc>
          <w:tcPr>
            <w:tcW w:w="1134" w:type="dxa"/>
            <w:tcBorders>
              <w:top w:val="nil"/>
              <w:left w:val="nil"/>
              <w:bottom w:val="single" w:sz="4" w:space="0" w:color="auto"/>
              <w:right w:val="single" w:sz="4" w:space="0" w:color="auto"/>
            </w:tcBorders>
            <w:shd w:val="clear" w:color="000000" w:fill="FFFFFF"/>
            <w:noWrap/>
            <w:vAlign w:val="center"/>
            <w:hideMark/>
          </w:tcPr>
          <w:p w14:paraId="16F148A9" w14:textId="4495529A" w:rsidR="005758B2" w:rsidRDefault="005758B2" w:rsidP="003D1EF1">
            <w:pPr>
              <w:jc w:val="right"/>
              <w:rPr>
                <w:rFonts w:eastAsia="Times New Roman" w:cs="Calibri"/>
                <w:sz w:val="14"/>
                <w:szCs w:val="14"/>
                <w:lang w:eastAsia="pl-PL"/>
              </w:rPr>
            </w:pPr>
          </w:p>
          <w:p w14:paraId="417D3743" w14:textId="77777777" w:rsidR="005758B2" w:rsidRPr="00EE78CE" w:rsidRDefault="005758B2" w:rsidP="003D1EF1">
            <w:pPr>
              <w:jc w:val="right"/>
              <w:rPr>
                <w:rFonts w:eastAsia="Times New Roman" w:cs="Calibri"/>
                <w:sz w:val="14"/>
                <w:szCs w:val="14"/>
                <w:lang w:eastAsia="pl-PL"/>
              </w:rPr>
            </w:pPr>
            <w:r>
              <w:rPr>
                <w:rFonts w:eastAsia="Times New Roman" w:cs="Calibri"/>
                <w:sz w:val="14"/>
                <w:szCs w:val="14"/>
                <w:lang w:eastAsia="pl-PL"/>
              </w:rPr>
              <w:t>146 122 280</w:t>
            </w:r>
          </w:p>
        </w:tc>
        <w:tc>
          <w:tcPr>
            <w:tcW w:w="425" w:type="dxa"/>
            <w:tcBorders>
              <w:top w:val="nil"/>
              <w:left w:val="nil"/>
              <w:bottom w:val="single" w:sz="4" w:space="0" w:color="auto"/>
              <w:right w:val="single" w:sz="4" w:space="0" w:color="auto"/>
            </w:tcBorders>
            <w:shd w:val="clear" w:color="000000" w:fill="FFFFFF"/>
            <w:noWrap/>
            <w:vAlign w:val="center"/>
            <w:hideMark/>
          </w:tcPr>
          <w:p w14:paraId="7BBDE432"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3EE850B8"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716D74BD"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0F2464F5"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0241CCDF"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1 706 476</w:t>
            </w:r>
          </w:p>
        </w:tc>
      </w:tr>
      <w:tr w:rsidR="005758B2" w:rsidRPr="00EE78CE" w14:paraId="5677F5F4"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5EA85575"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xml:space="preserve">działanie 1.2 </w:t>
            </w:r>
          </w:p>
        </w:tc>
        <w:tc>
          <w:tcPr>
            <w:tcW w:w="420" w:type="dxa"/>
            <w:tcBorders>
              <w:top w:val="nil"/>
              <w:left w:val="nil"/>
              <w:bottom w:val="single" w:sz="4" w:space="0" w:color="auto"/>
              <w:right w:val="single" w:sz="4" w:space="0" w:color="auto"/>
            </w:tcBorders>
            <w:shd w:val="clear" w:color="000000" w:fill="FFFFFF"/>
            <w:vAlign w:val="center"/>
            <w:hideMark/>
          </w:tcPr>
          <w:p w14:paraId="7AE349EF"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3B</w:t>
            </w:r>
          </w:p>
        </w:tc>
        <w:tc>
          <w:tcPr>
            <w:tcW w:w="420" w:type="dxa"/>
            <w:vMerge/>
            <w:tcBorders>
              <w:top w:val="nil"/>
              <w:left w:val="single" w:sz="4" w:space="0" w:color="auto"/>
              <w:bottom w:val="single" w:sz="4" w:space="0" w:color="000000"/>
              <w:right w:val="single" w:sz="4" w:space="0" w:color="auto"/>
            </w:tcBorders>
            <w:vAlign w:val="center"/>
            <w:hideMark/>
          </w:tcPr>
          <w:p w14:paraId="7C984D42"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79D8CB7E" w14:textId="2F8EADAC" w:rsidR="005758B2" w:rsidRPr="00EE78CE" w:rsidRDefault="005758B2" w:rsidP="003D1EF1">
            <w:pPr>
              <w:jc w:val="right"/>
              <w:rPr>
                <w:rFonts w:eastAsia="Times New Roman" w:cs="Calibri"/>
                <w:b/>
                <w:bCs/>
                <w:sz w:val="14"/>
                <w:szCs w:val="14"/>
                <w:lang w:eastAsia="pl-PL"/>
              </w:rPr>
            </w:pPr>
            <w:r>
              <w:rPr>
                <w:rFonts w:eastAsia="Times New Roman" w:cs="Calibri"/>
                <w:b/>
                <w:bCs/>
                <w:sz w:val="14"/>
                <w:szCs w:val="14"/>
                <w:lang w:eastAsia="pl-PL"/>
              </w:rPr>
              <w:t xml:space="preserve"> 55 271 553</w:t>
            </w:r>
          </w:p>
        </w:tc>
        <w:tc>
          <w:tcPr>
            <w:tcW w:w="322" w:type="dxa"/>
            <w:tcBorders>
              <w:top w:val="nil"/>
              <w:left w:val="nil"/>
              <w:bottom w:val="single" w:sz="4" w:space="0" w:color="auto"/>
              <w:right w:val="single" w:sz="4" w:space="0" w:color="auto"/>
            </w:tcBorders>
            <w:shd w:val="clear" w:color="000000" w:fill="FFFFFF"/>
            <w:noWrap/>
            <w:vAlign w:val="center"/>
            <w:hideMark/>
          </w:tcPr>
          <w:p w14:paraId="0D039DFB"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5ED06DBD" w14:textId="0FA95D27" w:rsidR="005758B2" w:rsidRDefault="005758B2" w:rsidP="003D1EF1">
            <w:pPr>
              <w:jc w:val="right"/>
              <w:rPr>
                <w:rFonts w:eastAsia="Times New Roman" w:cs="Calibri"/>
                <w:b/>
                <w:bCs/>
                <w:color w:val="000000"/>
                <w:sz w:val="14"/>
                <w:szCs w:val="14"/>
                <w:lang w:eastAsia="pl-PL"/>
              </w:rPr>
            </w:pPr>
          </w:p>
          <w:p w14:paraId="7D0ED767"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55 271 553</w:t>
            </w:r>
          </w:p>
        </w:tc>
        <w:tc>
          <w:tcPr>
            <w:tcW w:w="425" w:type="dxa"/>
            <w:tcBorders>
              <w:top w:val="nil"/>
              <w:left w:val="nil"/>
              <w:bottom w:val="single" w:sz="4" w:space="0" w:color="auto"/>
              <w:right w:val="single" w:sz="4" w:space="0" w:color="auto"/>
            </w:tcBorders>
            <w:shd w:val="clear" w:color="000000" w:fill="FFFFFF"/>
            <w:noWrap/>
            <w:vAlign w:val="center"/>
            <w:hideMark/>
          </w:tcPr>
          <w:p w14:paraId="3D6A9243"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3C79FA51" w14:textId="6F676773" w:rsidR="005758B2" w:rsidRDefault="005758B2" w:rsidP="003D1EF1">
            <w:pPr>
              <w:jc w:val="right"/>
              <w:rPr>
                <w:rFonts w:eastAsia="Times New Roman" w:cs="Calibri"/>
                <w:b/>
                <w:bCs/>
                <w:color w:val="000000"/>
                <w:sz w:val="14"/>
                <w:szCs w:val="14"/>
                <w:lang w:eastAsia="pl-PL"/>
              </w:rPr>
            </w:pPr>
          </w:p>
          <w:p w14:paraId="2E84D76F"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11 781 161</w:t>
            </w:r>
          </w:p>
        </w:tc>
        <w:tc>
          <w:tcPr>
            <w:tcW w:w="785" w:type="dxa"/>
            <w:tcBorders>
              <w:top w:val="nil"/>
              <w:left w:val="nil"/>
              <w:bottom w:val="single" w:sz="4" w:space="0" w:color="auto"/>
              <w:right w:val="single" w:sz="4" w:space="0" w:color="auto"/>
            </w:tcBorders>
            <w:shd w:val="clear" w:color="000000" w:fill="FFFFFF"/>
            <w:noWrap/>
            <w:vAlign w:val="center"/>
            <w:hideMark/>
          </w:tcPr>
          <w:p w14:paraId="39498747"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54D79359"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6D3C8E07"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4721946F"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6E4843C2"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655C56B8" w14:textId="6CF88F26" w:rsidR="005758B2" w:rsidRDefault="005758B2" w:rsidP="003D1EF1">
            <w:pPr>
              <w:jc w:val="right"/>
              <w:rPr>
                <w:rFonts w:eastAsia="Times New Roman" w:cs="Calibri"/>
                <w:b/>
                <w:bCs/>
                <w:color w:val="000000"/>
                <w:sz w:val="14"/>
                <w:szCs w:val="14"/>
                <w:lang w:eastAsia="pl-PL"/>
              </w:rPr>
            </w:pPr>
          </w:p>
          <w:p w14:paraId="2277CAC1"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11 781 161</w:t>
            </w:r>
          </w:p>
        </w:tc>
        <w:tc>
          <w:tcPr>
            <w:tcW w:w="1134" w:type="dxa"/>
            <w:tcBorders>
              <w:top w:val="nil"/>
              <w:left w:val="nil"/>
              <w:bottom w:val="single" w:sz="4" w:space="0" w:color="auto"/>
              <w:right w:val="single" w:sz="4" w:space="0" w:color="auto"/>
            </w:tcBorders>
            <w:shd w:val="clear" w:color="000000" w:fill="FFFFFF"/>
            <w:noWrap/>
            <w:vAlign w:val="center"/>
            <w:hideMark/>
          </w:tcPr>
          <w:p w14:paraId="68AA15E4" w14:textId="1698A60F" w:rsidR="005758B2" w:rsidRDefault="005758B2" w:rsidP="003D1EF1">
            <w:pPr>
              <w:jc w:val="right"/>
              <w:rPr>
                <w:rFonts w:eastAsia="Times New Roman" w:cs="Calibri"/>
                <w:b/>
                <w:bCs/>
                <w:sz w:val="14"/>
                <w:szCs w:val="14"/>
                <w:lang w:eastAsia="pl-PL"/>
              </w:rPr>
            </w:pPr>
          </w:p>
          <w:p w14:paraId="6016CC7A" w14:textId="77777777" w:rsidR="005758B2" w:rsidRPr="00EE78CE" w:rsidRDefault="005758B2" w:rsidP="003D1EF1">
            <w:pPr>
              <w:jc w:val="right"/>
              <w:rPr>
                <w:rFonts w:eastAsia="Times New Roman" w:cs="Calibri"/>
                <w:b/>
                <w:bCs/>
                <w:sz w:val="14"/>
                <w:szCs w:val="14"/>
                <w:lang w:eastAsia="pl-PL"/>
              </w:rPr>
            </w:pPr>
            <w:r>
              <w:rPr>
                <w:rFonts w:eastAsia="Times New Roman" w:cs="Calibri"/>
                <w:b/>
                <w:bCs/>
                <w:sz w:val="14"/>
                <w:szCs w:val="14"/>
                <w:lang w:eastAsia="pl-PL"/>
              </w:rPr>
              <w:t>67 052 714</w:t>
            </w:r>
          </w:p>
        </w:tc>
        <w:tc>
          <w:tcPr>
            <w:tcW w:w="425" w:type="dxa"/>
            <w:tcBorders>
              <w:top w:val="nil"/>
              <w:left w:val="nil"/>
              <w:bottom w:val="single" w:sz="4" w:space="0" w:color="auto"/>
              <w:right w:val="single" w:sz="4" w:space="0" w:color="auto"/>
            </w:tcBorders>
            <w:shd w:val="clear" w:color="000000" w:fill="FFFFFF"/>
            <w:noWrap/>
            <w:vAlign w:val="center"/>
            <w:hideMark/>
          </w:tcPr>
          <w:p w14:paraId="65AF5FCD"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13FB2281"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246758FA"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2BCD2572"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782249D9"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r>
      <w:tr w:rsidR="005758B2" w:rsidRPr="00EE78CE" w14:paraId="1DE046DD"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53236FAD"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działanie 1.3</w:t>
            </w:r>
          </w:p>
        </w:tc>
        <w:tc>
          <w:tcPr>
            <w:tcW w:w="420" w:type="dxa"/>
            <w:tcBorders>
              <w:top w:val="nil"/>
              <w:left w:val="nil"/>
              <w:bottom w:val="single" w:sz="4" w:space="0" w:color="auto"/>
              <w:right w:val="single" w:sz="4" w:space="0" w:color="auto"/>
            </w:tcBorders>
            <w:shd w:val="clear" w:color="000000" w:fill="FFFFFF"/>
            <w:vAlign w:val="center"/>
            <w:hideMark/>
          </w:tcPr>
          <w:p w14:paraId="1180181E"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3C</w:t>
            </w:r>
          </w:p>
        </w:tc>
        <w:tc>
          <w:tcPr>
            <w:tcW w:w="420" w:type="dxa"/>
            <w:vMerge/>
            <w:tcBorders>
              <w:top w:val="nil"/>
              <w:left w:val="single" w:sz="4" w:space="0" w:color="auto"/>
              <w:bottom w:val="single" w:sz="4" w:space="0" w:color="000000"/>
              <w:right w:val="single" w:sz="4" w:space="0" w:color="auto"/>
            </w:tcBorders>
            <w:vAlign w:val="center"/>
            <w:hideMark/>
          </w:tcPr>
          <w:p w14:paraId="7A29E952"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34E8F85C" w14:textId="79274DA9" w:rsidR="005758B2" w:rsidRDefault="005758B2" w:rsidP="003D1EF1">
            <w:pPr>
              <w:jc w:val="right"/>
              <w:rPr>
                <w:rFonts w:eastAsia="Times New Roman" w:cs="Calibri"/>
                <w:b/>
                <w:bCs/>
                <w:color w:val="000000"/>
                <w:sz w:val="14"/>
                <w:szCs w:val="14"/>
                <w:lang w:eastAsia="pl-PL"/>
              </w:rPr>
            </w:pPr>
          </w:p>
          <w:p w14:paraId="688CA7C7" w14:textId="17818E8D" w:rsidR="005758B2" w:rsidRPr="00EE78CE" w:rsidRDefault="005758B2" w:rsidP="00EB5F4B">
            <w:pPr>
              <w:jc w:val="right"/>
              <w:rPr>
                <w:rFonts w:eastAsia="Times New Roman" w:cs="Calibri"/>
                <w:b/>
                <w:bCs/>
                <w:color w:val="000000"/>
                <w:sz w:val="14"/>
                <w:szCs w:val="14"/>
                <w:lang w:eastAsia="pl-PL"/>
              </w:rPr>
            </w:pPr>
            <w:r>
              <w:rPr>
                <w:rFonts w:eastAsia="Times New Roman" w:cs="Calibri"/>
                <w:b/>
                <w:bCs/>
                <w:color w:val="000000"/>
                <w:sz w:val="14"/>
                <w:szCs w:val="14"/>
                <w:lang w:eastAsia="pl-PL"/>
              </w:rPr>
              <w:t> 287</w:t>
            </w:r>
            <w:r w:rsidR="00EB5F4B">
              <w:rPr>
                <w:rFonts w:eastAsia="Times New Roman" w:cs="Calibri"/>
                <w:b/>
                <w:bCs/>
                <w:color w:val="000000"/>
                <w:sz w:val="14"/>
                <w:szCs w:val="14"/>
                <w:lang w:eastAsia="pl-PL"/>
              </w:rPr>
              <w:t> 757 520</w:t>
            </w:r>
            <w:r w:rsidR="002C100E">
              <w:rPr>
                <w:rFonts w:eastAsia="Times New Roman" w:cs="Calibri"/>
                <w:b/>
                <w:bCs/>
                <w:color w:val="000000"/>
                <w:sz w:val="14"/>
                <w:szCs w:val="14"/>
                <w:lang w:eastAsia="pl-PL"/>
              </w:rPr>
              <w:t xml:space="preserve"> </w:t>
            </w:r>
          </w:p>
        </w:tc>
        <w:tc>
          <w:tcPr>
            <w:tcW w:w="322" w:type="dxa"/>
            <w:tcBorders>
              <w:top w:val="nil"/>
              <w:left w:val="nil"/>
              <w:bottom w:val="single" w:sz="4" w:space="0" w:color="auto"/>
              <w:right w:val="single" w:sz="4" w:space="0" w:color="auto"/>
            </w:tcBorders>
            <w:shd w:val="clear" w:color="000000" w:fill="FFFFFF"/>
            <w:noWrap/>
            <w:vAlign w:val="center"/>
            <w:hideMark/>
          </w:tcPr>
          <w:p w14:paraId="770D6CA2"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590D7FE8" w14:textId="73DB3FC8" w:rsidR="005758B2" w:rsidRDefault="005758B2" w:rsidP="003D1EF1">
            <w:pPr>
              <w:jc w:val="right"/>
              <w:rPr>
                <w:rFonts w:eastAsia="Times New Roman" w:cs="Calibri"/>
                <w:b/>
                <w:bCs/>
                <w:color w:val="000000"/>
                <w:sz w:val="14"/>
                <w:szCs w:val="14"/>
                <w:lang w:eastAsia="pl-PL"/>
              </w:rPr>
            </w:pPr>
          </w:p>
          <w:p w14:paraId="75F0C743" w14:textId="08C5C336" w:rsidR="005758B2" w:rsidRPr="00EE78CE" w:rsidRDefault="005758B2" w:rsidP="00EB5F4B">
            <w:pPr>
              <w:jc w:val="right"/>
              <w:rPr>
                <w:rFonts w:eastAsia="Times New Roman" w:cs="Calibri"/>
                <w:b/>
                <w:bCs/>
                <w:color w:val="000000"/>
                <w:sz w:val="14"/>
                <w:szCs w:val="14"/>
                <w:lang w:eastAsia="pl-PL"/>
              </w:rPr>
            </w:pPr>
            <w:r>
              <w:rPr>
                <w:rFonts w:eastAsia="Times New Roman" w:cs="Calibri"/>
                <w:b/>
                <w:bCs/>
                <w:color w:val="000000"/>
                <w:sz w:val="14"/>
                <w:szCs w:val="14"/>
                <w:lang w:eastAsia="pl-PL"/>
              </w:rPr>
              <w:t>287</w:t>
            </w:r>
            <w:r w:rsidR="00BD41FF">
              <w:rPr>
                <w:rFonts w:eastAsia="Times New Roman" w:cs="Calibri"/>
                <w:b/>
                <w:bCs/>
                <w:color w:val="000000"/>
                <w:sz w:val="14"/>
                <w:szCs w:val="14"/>
                <w:lang w:eastAsia="pl-PL"/>
              </w:rPr>
              <w:t> </w:t>
            </w:r>
            <w:r w:rsidR="00EB5F4B">
              <w:rPr>
                <w:rFonts w:eastAsia="Times New Roman" w:cs="Calibri"/>
                <w:b/>
                <w:bCs/>
                <w:color w:val="000000"/>
                <w:sz w:val="14"/>
                <w:szCs w:val="14"/>
                <w:lang w:eastAsia="pl-PL"/>
              </w:rPr>
              <w:t>757 520</w:t>
            </w:r>
            <w:r w:rsidR="002C100E">
              <w:rPr>
                <w:rFonts w:eastAsia="Times New Roman" w:cs="Calibri"/>
                <w:b/>
                <w:bCs/>
                <w:color w:val="000000"/>
                <w:sz w:val="14"/>
                <w:szCs w:val="14"/>
                <w:lang w:eastAsia="pl-PL"/>
              </w:rPr>
              <w:t xml:space="preserve"> </w:t>
            </w:r>
          </w:p>
        </w:tc>
        <w:tc>
          <w:tcPr>
            <w:tcW w:w="425" w:type="dxa"/>
            <w:tcBorders>
              <w:top w:val="nil"/>
              <w:left w:val="nil"/>
              <w:bottom w:val="single" w:sz="4" w:space="0" w:color="auto"/>
              <w:right w:val="single" w:sz="4" w:space="0" w:color="auto"/>
            </w:tcBorders>
            <w:shd w:val="clear" w:color="000000" w:fill="FFFFFF"/>
            <w:noWrap/>
            <w:vAlign w:val="center"/>
            <w:hideMark/>
          </w:tcPr>
          <w:p w14:paraId="31194954"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321EFC40" w14:textId="3D2AD15E" w:rsidR="005758B2" w:rsidRDefault="005758B2" w:rsidP="003D1EF1">
            <w:pPr>
              <w:jc w:val="right"/>
              <w:rPr>
                <w:rFonts w:eastAsia="Times New Roman" w:cs="Calibri"/>
                <w:b/>
                <w:bCs/>
                <w:color w:val="000000"/>
                <w:sz w:val="14"/>
                <w:szCs w:val="14"/>
                <w:lang w:eastAsia="pl-PL"/>
              </w:rPr>
            </w:pPr>
          </w:p>
          <w:p w14:paraId="69BFE9D5"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158 136 253</w:t>
            </w:r>
          </w:p>
        </w:tc>
        <w:tc>
          <w:tcPr>
            <w:tcW w:w="785" w:type="dxa"/>
            <w:tcBorders>
              <w:top w:val="nil"/>
              <w:left w:val="nil"/>
              <w:bottom w:val="single" w:sz="4" w:space="0" w:color="auto"/>
              <w:right w:val="single" w:sz="4" w:space="0" w:color="auto"/>
            </w:tcBorders>
            <w:shd w:val="clear" w:color="000000" w:fill="FFFFFF"/>
            <w:noWrap/>
            <w:vAlign w:val="center"/>
            <w:hideMark/>
          </w:tcPr>
          <w:p w14:paraId="027A6E45"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2DE4F109"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42FFA0F1"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63CE10A5"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736174A3"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7CC4843A" w14:textId="2EAEEAC7" w:rsidR="005758B2" w:rsidRDefault="005758B2" w:rsidP="003D1EF1">
            <w:pPr>
              <w:jc w:val="right"/>
              <w:rPr>
                <w:rFonts w:eastAsia="Times New Roman" w:cs="Calibri"/>
                <w:b/>
                <w:bCs/>
                <w:color w:val="000000"/>
                <w:sz w:val="14"/>
                <w:szCs w:val="14"/>
                <w:lang w:eastAsia="pl-PL"/>
              </w:rPr>
            </w:pPr>
          </w:p>
          <w:p w14:paraId="1A119E62"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 158 136 253</w:t>
            </w:r>
          </w:p>
        </w:tc>
        <w:tc>
          <w:tcPr>
            <w:tcW w:w="1134" w:type="dxa"/>
            <w:tcBorders>
              <w:top w:val="nil"/>
              <w:left w:val="nil"/>
              <w:bottom w:val="single" w:sz="4" w:space="0" w:color="auto"/>
              <w:right w:val="single" w:sz="4" w:space="0" w:color="auto"/>
            </w:tcBorders>
            <w:shd w:val="clear" w:color="000000" w:fill="FFFFFF"/>
            <w:noWrap/>
            <w:vAlign w:val="center"/>
            <w:hideMark/>
          </w:tcPr>
          <w:p w14:paraId="30F5CC13" w14:textId="07718FCA" w:rsidR="005758B2" w:rsidRDefault="005758B2" w:rsidP="003D1EF1">
            <w:pPr>
              <w:jc w:val="right"/>
              <w:rPr>
                <w:rFonts w:eastAsia="Times New Roman" w:cs="Calibri"/>
                <w:b/>
                <w:bCs/>
                <w:sz w:val="14"/>
                <w:szCs w:val="14"/>
                <w:lang w:eastAsia="pl-PL"/>
              </w:rPr>
            </w:pPr>
          </w:p>
          <w:p w14:paraId="60A2D0C3" w14:textId="77777777" w:rsidR="005758B2" w:rsidRPr="00EE78CE" w:rsidRDefault="005758B2" w:rsidP="003D1EF1">
            <w:pPr>
              <w:jc w:val="right"/>
              <w:rPr>
                <w:rFonts w:eastAsia="Times New Roman" w:cs="Calibri"/>
                <w:b/>
                <w:bCs/>
                <w:sz w:val="14"/>
                <w:szCs w:val="14"/>
                <w:lang w:eastAsia="pl-PL"/>
              </w:rPr>
            </w:pPr>
            <w:r>
              <w:rPr>
                <w:rFonts w:eastAsia="Times New Roman" w:cs="Calibri"/>
                <w:b/>
                <w:bCs/>
                <w:sz w:val="14"/>
                <w:szCs w:val="14"/>
                <w:lang w:eastAsia="pl-PL"/>
              </w:rPr>
              <w:t>445 675 277</w:t>
            </w:r>
          </w:p>
        </w:tc>
        <w:tc>
          <w:tcPr>
            <w:tcW w:w="425" w:type="dxa"/>
            <w:tcBorders>
              <w:top w:val="nil"/>
              <w:left w:val="nil"/>
              <w:bottom w:val="single" w:sz="4" w:space="0" w:color="auto"/>
              <w:right w:val="single" w:sz="4" w:space="0" w:color="auto"/>
            </w:tcBorders>
            <w:shd w:val="clear" w:color="000000" w:fill="FFFFFF"/>
            <w:noWrap/>
            <w:vAlign w:val="center"/>
            <w:hideMark/>
          </w:tcPr>
          <w:p w14:paraId="612FBD34"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7F7A5119"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12862ACA"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402440DA"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14:paraId="49D8D13F"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r>
      <w:tr w:rsidR="005758B2" w:rsidRPr="00EE78CE" w14:paraId="73343C13"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400B521E"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xml:space="preserve">działanie 1.3.1  </w:t>
            </w:r>
          </w:p>
        </w:tc>
        <w:tc>
          <w:tcPr>
            <w:tcW w:w="420" w:type="dxa"/>
            <w:tcBorders>
              <w:top w:val="nil"/>
              <w:left w:val="nil"/>
              <w:bottom w:val="single" w:sz="4" w:space="0" w:color="auto"/>
              <w:right w:val="single" w:sz="4" w:space="0" w:color="auto"/>
            </w:tcBorders>
            <w:shd w:val="clear" w:color="000000" w:fill="FFFFFF"/>
            <w:vAlign w:val="center"/>
            <w:hideMark/>
          </w:tcPr>
          <w:p w14:paraId="0D5A2DD5" w14:textId="77777777" w:rsidR="005758B2" w:rsidRPr="00EE78CE" w:rsidRDefault="005758B2" w:rsidP="003D1EF1">
            <w:pPr>
              <w:jc w:val="center"/>
              <w:rPr>
                <w:rFonts w:eastAsia="Times New Roman" w:cs="Calibri"/>
                <w:color w:val="000000"/>
                <w:sz w:val="14"/>
                <w:szCs w:val="14"/>
                <w:lang w:eastAsia="pl-PL"/>
              </w:rPr>
            </w:pPr>
            <w:r w:rsidRPr="00EE78CE">
              <w:rPr>
                <w:rFonts w:eastAsia="Times New Roman" w:cs="Calibri"/>
                <w:color w:val="000000"/>
                <w:sz w:val="14"/>
                <w:szCs w:val="14"/>
                <w:lang w:eastAsia="pl-PL"/>
              </w:rPr>
              <w:t>3C</w:t>
            </w:r>
          </w:p>
        </w:tc>
        <w:tc>
          <w:tcPr>
            <w:tcW w:w="420" w:type="dxa"/>
            <w:vMerge/>
            <w:tcBorders>
              <w:top w:val="nil"/>
              <w:left w:val="single" w:sz="4" w:space="0" w:color="auto"/>
              <w:bottom w:val="single" w:sz="4" w:space="0" w:color="000000"/>
              <w:right w:val="single" w:sz="4" w:space="0" w:color="auto"/>
            </w:tcBorders>
            <w:vAlign w:val="center"/>
            <w:hideMark/>
          </w:tcPr>
          <w:p w14:paraId="579CEB31"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39F79416" w14:textId="2AA5F467" w:rsidR="005758B2" w:rsidRDefault="005758B2" w:rsidP="003D1EF1">
            <w:pPr>
              <w:jc w:val="right"/>
              <w:rPr>
                <w:rFonts w:eastAsia="Times New Roman" w:cs="Calibri"/>
                <w:sz w:val="14"/>
                <w:szCs w:val="14"/>
                <w:lang w:eastAsia="pl-PL"/>
              </w:rPr>
            </w:pPr>
          </w:p>
          <w:p w14:paraId="69F8EF4C" w14:textId="697E9E92" w:rsidR="005758B2" w:rsidRPr="00EE78CE" w:rsidRDefault="005758B2" w:rsidP="00EB5F4B">
            <w:pPr>
              <w:jc w:val="right"/>
              <w:rPr>
                <w:rFonts w:eastAsia="Times New Roman" w:cs="Calibri"/>
                <w:sz w:val="14"/>
                <w:szCs w:val="14"/>
                <w:lang w:eastAsia="pl-PL"/>
              </w:rPr>
            </w:pPr>
            <w:r>
              <w:rPr>
                <w:rFonts w:eastAsia="Times New Roman" w:cs="Calibri"/>
                <w:sz w:val="14"/>
                <w:szCs w:val="14"/>
                <w:lang w:eastAsia="pl-PL"/>
              </w:rPr>
              <w:t>170</w:t>
            </w:r>
            <w:r w:rsidR="00EB5F4B">
              <w:rPr>
                <w:rFonts w:eastAsia="Times New Roman" w:cs="Calibri"/>
                <w:sz w:val="14"/>
                <w:szCs w:val="14"/>
                <w:lang w:eastAsia="pl-PL"/>
              </w:rPr>
              <w:t> 941 340</w:t>
            </w:r>
          </w:p>
        </w:tc>
        <w:tc>
          <w:tcPr>
            <w:tcW w:w="322" w:type="dxa"/>
            <w:tcBorders>
              <w:top w:val="nil"/>
              <w:left w:val="nil"/>
              <w:bottom w:val="single" w:sz="4" w:space="0" w:color="auto"/>
              <w:right w:val="single" w:sz="4" w:space="0" w:color="auto"/>
            </w:tcBorders>
            <w:shd w:val="clear" w:color="000000" w:fill="FFFFFF"/>
            <w:noWrap/>
            <w:vAlign w:val="center"/>
            <w:hideMark/>
          </w:tcPr>
          <w:p w14:paraId="0E01389D"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5FE59821" w14:textId="3B9DD9DA" w:rsidR="005758B2" w:rsidRDefault="005758B2" w:rsidP="003D1EF1">
            <w:pPr>
              <w:jc w:val="right"/>
              <w:rPr>
                <w:rFonts w:eastAsia="Times New Roman" w:cs="Calibri"/>
                <w:color w:val="000000"/>
                <w:sz w:val="14"/>
                <w:szCs w:val="14"/>
                <w:lang w:eastAsia="pl-PL"/>
              </w:rPr>
            </w:pPr>
          </w:p>
          <w:p w14:paraId="060A1391" w14:textId="579427E5" w:rsidR="005758B2" w:rsidRPr="00EE78CE" w:rsidRDefault="005758B2" w:rsidP="00EB5F4B">
            <w:pPr>
              <w:jc w:val="right"/>
              <w:rPr>
                <w:rFonts w:eastAsia="Times New Roman" w:cs="Calibri"/>
                <w:color w:val="000000"/>
                <w:sz w:val="14"/>
                <w:szCs w:val="14"/>
                <w:lang w:eastAsia="pl-PL"/>
              </w:rPr>
            </w:pPr>
            <w:r>
              <w:rPr>
                <w:rFonts w:eastAsia="Times New Roman" w:cs="Calibri"/>
                <w:color w:val="000000"/>
                <w:sz w:val="14"/>
                <w:szCs w:val="14"/>
                <w:lang w:eastAsia="pl-PL"/>
              </w:rPr>
              <w:t>170</w:t>
            </w:r>
            <w:r w:rsidR="00EB5F4B">
              <w:rPr>
                <w:rFonts w:eastAsia="Times New Roman" w:cs="Calibri"/>
                <w:color w:val="000000"/>
                <w:sz w:val="14"/>
                <w:szCs w:val="14"/>
                <w:lang w:eastAsia="pl-PL"/>
              </w:rPr>
              <w:t> 941 340</w:t>
            </w:r>
          </w:p>
        </w:tc>
        <w:tc>
          <w:tcPr>
            <w:tcW w:w="425" w:type="dxa"/>
            <w:tcBorders>
              <w:top w:val="nil"/>
              <w:left w:val="nil"/>
              <w:bottom w:val="single" w:sz="4" w:space="0" w:color="auto"/>
              <w:right w:val="single" w:sz="4" w:space="0" w:color="auto"/>
            </w:tcBorders>
            <w:shd w:val="clear" w:color="000000" w:fill="FFFFFF"/>
            <w:noWrap/>
            <w:vAlign w:val="center"/>
            <w:hideMark/>
          </w:tcPr>
          <w:p w14:paraId="4B9D5287"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6D73EF5D" w14:textId="31BB5025" w:rsidR="005758B2" w:rsidRDefault="005758B2" w:rsidP="003D1EF1">
            <w:pPr>
              <w:jc w:val="right"/>
              <w:rPr>
                <w:rFonts w:eastAsia="Times New Roman" w:cs="Calibri"/>
                <w:color w:val="000000"/>
                <w:sz w:val="14"/>
                <w:szCs w:val="14"/>
                <w:lang w:eastAsia="pl-PL"/>
              </w:rPr>
            </w:pPr>
          </w:p>
          <w:p w14:paraId="13B2B953" w14:textId="77777777" w:rsidR="005758B2" w:rsidRPr="00EE78CE" w:rsidRDefault="005758B2" w:rsidP="003D1EF1">
            <w:pPr>
              <w:jc w:val="right"/>
              <w:rPr>
                <w:rFonts w:eastAsia="Times New Roman" w:cs="Calibri"/>
                <w:color w:val="000000"/>
                <w:sz w:val="14"/>
                <w:szCs w:val="14"/>
                <w:lang w:eastAsia="pl-PL"/>
              </w:rPr>
            </w:pPr>
            <w:r>
              <w:rPr>
                <w:rFonts w:eastAsia="Times New Roman" w:cs="Calibri"/>
                <w:color w:val="000000"/>
                <w:sz w:val="14"/>
                <w:szCs w:val="14"/>
                <w:lang w:eastAsia="pl-PL"/>
              </w:rPr>
              <w:t>105 545 594</w:t>
            </w:r>
          </w:p>
        </w:tc>
        <w:tc>
          <w:tcPr>
            <w:tcW w:w="785" w:type="dxa"/>
            <w:tcBorders>
              <w:top w:val="nil"/>
              <w:left w:val="nil"/>
              <w:bottom w:val="single" w:sz="4" w:space="0" w:color="auto"/>
              <w:right w:val="single" w:sz="4" w:space="0" w:color="auto"/>
            </w:tcBorders>
            <w:shd w:val="clear" w:color="000000" w:fill="FFFFFF"/>
            <w:noWrap/>
            <w:vAlign w:val="center"/>
            <w:hideMark/>
          </w:tcPr>
          <w:p w14:paraId="4A7C666A"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2171D25E"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26A01C2B" w14:textId="77777777" w:rsidR="005758B2" w:rsidRPr="00EE78CE" w:rsidRDefault="005758B2" w:rsidP="003D1EF1">
            <w:pPr>
              <w:jc w:val="right"/>
              <w:rPr>
                <w:rFonts w:eastAsia="Times New Roman" w:cs="Calibri"/>
                <w:sz w:val="14"/>
                <w:szCs w:val="14"/>
                <w:lang w:eastAsia="pl-PL"/>
              </w:rPr>
            </w:pPr>
            <w:r w:rsidRPr="00EE78CE">
              <w:rPr>
                <w:rFonts w:eastAsia="Times New Roman" w:cs="Calibri"/>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6765640D"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37BC3D09"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4B7E54D7" w14:textId="79FE6E02" w:rsidR="005758B2" w:rsidRPr="00EE78CE" w:rsidRDefault="005758B2" w:rsidP="003D1EF1">
            <w:pPr>
              <w:jc w:val="right"/>
              <w:rPr>
                <w:rFonts w:eastAsia="Times New Roman" w:cs="Calibri"/>
                <w:color w:val="000000"/>
                <w:sz w:val="14"/>
                <w:szCs w:val="14"/>
                <w:lang w:eastAsia="pl-PL"/>
              </w:rPr>
            </w:pPr>
            <w:r>
              <w:rPr>
                <w:rFonts w:eastAsia="Times New Roman" w:cs="Calibri"/>
                <w:color w:val="000000"/>
                <w:sz w:val="14"/>
                <w:szCs w:val="14"/>
                <w:lang w:eastAsia="pl-PL"/>
              </w:rPr>
              <w:t xml:space="preserve">  105 545 594</w:t>
            </w:r>
          </w:p>
        </w:tc>
        <w:tc>
          <w:tcPr>
            <w:tcW w:w="1134" w:type="dxa"/>
            <w:tcBorders>
              <w:top w:val="nil"/>
              <w:left w:val="nil"/>
              <w:bottom w:val="single" w:sz="4" w:space="0" w:color="auto"/>
              <w:right w:val="single" w:sz="4" w:space="0" w:color="auto"/>
            </w:tcBorders>
            <w:shd w:val="clear" w:color="000000" w:fill="FFFFFF"/>
            <w:noWrap/>
            <w:vAlign w:val="center"/>
            <w:hideMark/>
          </w:tcPr>
          <w:p w14:paraId="48899C63" w14:textId="30CF4960" w:rsidR="005758B2" w:rsidRDefault="005758B2" w:rsidP="003D1EF1">
            <w:pPr>
              <w:jc w:val="right"/>
              <w:rPr>
                <w:rFonts w:eastAsia="Times New Roman" w:cs="Calibri"/>
                <w:sz w:val="14"/>
                <w:szCs w:val="14"/>
                <w:lang w:eastAsia="pl-PL"/>
              </w:rPr>
            </w:pPr>
          </w:p>
          <w:p w14:paraId="62416B76" w14:textId="77777777" w:rsidR="005758B2" w:rsidRPr="00EE78CE" w:rsidRDefault="005758B2" w:rsidP="003D1EF1">
            <w:pPr>
              <w:jc w:val="right"/>
              <w:rPr>
                <w:rFonts w:eastAsia="Times New Roman" w:cs="Calibri"/>
                <w:sz w:val="14"/>
                <w:szCs w:val="14"/>
                <w:lang w:eastAsia="pl-PL"/>
              </w:rPr>
            </w:pPr>
            <w:r>
              <w:rPr>
                <w:rFonts w:eastAsia="Times New Roman" w:cs="Calibri"/>
                <w:sz w:val="14"/>
                <w:szCs w:val="14"/>
                <w:lang w:eastAsia="pl-PL"/>
              </w:rPr>
              <w:t>276 268 438</w:t>
            </w:r>
          </w:p>
        </w:tc>
        <w:tc>
          <w:tcPr>
            <w:tcW w:w="425" w:type="dxa"/>
            <w:tcBorders>
              <w:top w:val="nil"/>
              <w:left w:val="nil"/>
              <w:bottom w:val="single" w:sz="4" w:space="0" w:color="auto"/>
              <w:right w:val="single" w:sz="4" w:space="0" w:color="auto"/>
            </w:tcBorders>
            <w:shd w:val="clear" w:color="000000" w:fill="FFFFFF"/>
            <w:noWrap/>
            <w:vAlign w:val="center"/>
            <w:hideMark/>
          </w:tcPr>
          <w:p w14:paraId="02C4847C"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481B2AC4"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55447101"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3DB00F00"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263C5276"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r>
      <w:tr w:rsidR="005758B2" w:rsidRPr="00EE78CE" w14:paraId="2ABE9E77"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35F1A27C"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działanie I.3.2</w:t>
            </w:r>
          </w:p>
        </w:tc>
        <w:tc>
          <w:tcPr>
            <w:tcW w:w="420" w:type="dxa"/>
            <w:tcBorders>
              <w:top w:val="nil"/>
              <w:left w:val="nil"/>
              <w:bottom w:val="single" w:sz="4" w:space="0" w:color="auto"/>
              <w:right w:val="single" w:sz="4" w:space="0" w:color="auto"/>
            </w:tcBorders>
            <w:shd w:val="clear" w:color="000000" w:fill="FFFFFF"/>
            <w:vAlign w:val="center"/>
            <w:hideMark/>
          </w:tcPr>
          <w:p w14:paraId="11F33303" w14:textId="77777777" w:rsidR="005758B2" w:rsidRPr="00EE78CE" w:rsidRDefault="005758B2" w:rsidP="003D1EF1">
            <w:pPr>
              <w:jc w:val="center"/>
              <w:rPr>
                <w:rFonts w:eastAsia="Times New Roman" w:cs="Calibri"/>
                <w:color w:val="000000"/>
                <w:sz w:val="14"/>
                <w:szCs w:val="14"/>
                <w:lang w:eastAsia="pl-PL"/>
              </w:rPr>
            </w:pPr>
            <w:r w:rsidRPr="00EE78CE">
              <w:rPr>
                <w:rFonts w:eastAsia="Times New Roman" w:cs="Calibri"/>
                <w:color w:val="000000"/>
                <w:sz w:val="14"/>
                <w:szCs w:val="14"/>
                <w:lang w:eastAsia="pl-PL"/>
              </w:rPr>
              <w:t>3C</w:t>
            </w:r>
          </w:p>
        </w:tc>
        <w:tc>
          <w:tcPr>
            <w:tcW w:w="420" w:type="dxa"/>
            <w:vMerge/>
            <w:tcBorders>
              <w:top w:val="nil"/>
              <w:left w:val="single" w:sz="4" w:space="0" w:color="auto"/>
              <w:bottom w:val="single" w:sz="4" w:space="0" w:color="000000"/>
              <w:right w:val="single" w:sz="4" w:space="0" w:color="auto"/>
            </w:tcBorders>
            <w:vAlign w:val="center"/>
            <w:hideMark/>
          </w:tcPr>
          <w:p w14:paraId="39F8A3E7"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12B49609" w14:textId="1B3EAB17" w:rsidR="005758B2" w:rsidRDefault="005758B2" w:rsidP="003D1EF1">
            <w:pPr>
              <w:jc w:val="right"/>
              <w:rPr>
                <w:rFonts w:eastAsia="Times New Roman" w:cs="Calibri"/>
                <w:sz w:val="14"/>
                <w:szCs w:val="14"/>
                <w:lang w:eastAsia="pl-PL"/>
              </w:rPr>
            </w:pPr>
          </w:p>
          <w:p w14:paraId="34EC84D4" w14:textId="69CB6803" w:rsidR="005758B2" w:rsidRPr="00EE78CE" w:rsidRDefault="005758B2" w:rsidP="002C100E">
            <w:pPr>
              <w:jc w:val="right"/>
              <w:rPr>
                <w:rFonts w:eastAsia="Times New Roman" w:cs="Calibri"/>
                <w:sz w:val="14"/>
                <w:szCs w:val="14"/>
                <w:lang w:eastAsia="pl-PL"/>
              </w:rPr>
            </w:pPr>
            <w:r>
              <w:rPr>
                <w:rFonts w:eastAsia="Times New Roman" w:cs="Calibri"/>
                <w:sz w:val="14"/>
                <w:szCs w:val="14"/>
                <w:lang w:eastAsia="pl-PL"/>
              </w:rPr>
              <w:t>116</w:t>
            </w:r>
            <w:r w:rsidR="002C100E">
              <w:rPr>
                <w:rFonts w:eastAsia="Times New Roman" w:cs="Calibri"/>
                <w:sz w:val="14"/>
                <w:szCs w:val="14"/>
                <w:lang w:eastAsia="pl-PL"/>
              </w:rPr>
              <w:t> </w:t>
            </w:r>
            <w:r>
              <w:rPr>
                <w:rFonts w:eastAsia="Times New Roman" w:cs="Calibri"/>
                <w:sz w:val="14"/>
                <w:szCs w:val="14"/>
                <w:lang w:eastAsia="pl-PL"/>
              </w:rPr>
              <w:t>816 180</w:t>
            </w:r>
          </w:p>
        </w:tc>
        <w:tc>
          <w:tcPr>
            <w:tcW w:w="322" w:type="dxa"/>
            <w:tcBorders>
              <w:top w:val="nil"/>
              <w:left w:val="nil"/>
              <w:bottom w:val="single" w:sz="4" w:space="0" w:color="auto"/>
              <w:right w:val="single" w:sz="4" w:space="0" w:color="auto"/>
            </w:tcBorders>
            <w:shd w:val="clear" w:color="000000" w:fill="FFFFFF"/>
            <w:noWrap/>
            <w:vAlign w:val="center"/>
            <w:hideMark/>
          </w:tcPr>
          <w:p w14:paraId="70B07D46"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3DC2D27A" w14:textId="4E364235" w:rsidR="005758B2" w:rsidRDefault="005758B2" w:rsidP="003D1EF1">
            <w:pPr>
              <w:jc w:val="right"/>
              <w:rPr>
                <w:rFonts w:eastAsia="Times New Roman" w:cs="Calibri"/>
                <w:color w:val="000000"/>
                <w:sz w:val="14"/>
                <w:szCs w:val="14"/>
                <w:lang w:eastAsia="pl-PL"/>
              </w:rPr>
            </w:pPr>
          </w:p>
          <w:p w14:paraId="76116975" w14:textId="3B62238A" w:rsidR="005758B2" w:rsidRPr="00EE78CE" w:rsidRDefault="005758B2" w:rsidP="002C100E">
            <w:pPr>
              <w:jc w:val="right"/>
              <w:rPr>
                <w:rFonts w:eastAsia="Times New Roman" w:cs="Calibri"/>
                <w:color w:val="000000"/>
                <w:sz w:val="14"/>
                <w:szCs w:val="14"/>
                <w:lang w:eastAsia="pl-PL"/>
              </w:rPr>
            </w:pPr>
            <w:r>
              <w:rPr>
                <w:rFonts w:eastAsia="Times New Roman" w:cs="Calibri"/>
                <w:color w:val="000000"/>
                <w:sz w:val="14"/>
                <w:szCs w:val="14"/>
                <w:lang w:eastAsia="pl-PL"/>
              </w:rPr>
              <w:t>116</w:t>
            </w:r>
            <w:r w:rsidR="002C100E">
              <w:rPr>
                <w:rFonts w:eastAsia="Times New Roman" w:cs="Calibri"/>
                <w:color w:val="000000"/>
                <w:sz w:val="14"/>
                <w:szCs w:val="14"/>
                <w:lang w:eastAsia="pl-PL"/>
              </w:rPr>
              <w:t> </w:t>
            </w:r>
            <w:r>
              <w:rPr>
                <w:rFonts w:eastAsia="Times New Roman" w:cs="Calibri"/>
                <w:color w:val="000000"/>
                <w:sz w:val="14"/>
                <w:szCs w:val="14"/>
                <w:lang w:eastAsia="pl-PL"/>
              </w:rPr>
              <w:t>816 180</w:t>
            </w:r>
          </w:p>
        </w:tc>
        <w:tc>
          <w:tcPr>
            <w:tcW w:w="425" w:type="dxa"/>
            <w:tcBorders>
              <w:top w:val="nil"/>
              <w:left w:val="nil"/>
              <w:bottom w:val="single" w:sz="4" w:space="0" w:color="auto"/>
              <w:right w:val="single" w:sz="4" w:space="0" w:color="auto"/>
            </w:tcBorders>
            <w:shd w:val="clear" w:color="000000" w:fill="FFFFFF"/>
            <w:noWrap/>
            <w:vAlign w:val="center"/>
            <w:hideMark/>
          </w:tcPr>
          <w:p w14:paraId="1507B73A"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640CDA26" w14:textId="1296D595" w:rsidR="005758B2" w:rsidRDefault="005758B2" w:rsidP="003D1EF1">
            <w:pPr>
              <w:jc w:val="right"/>
              <w:rPr>
                <w:rFonts w:eastAsia="Times New Roman" w:cs="Calibri"/>
                <w:color w:val="000000"/>
                <w:sz w:val="14"/>
                <w:szCs w:val="14"/>
                <w:lang w:eastAsia="pl-PL"/>
              </w:rPr>
            </w:pPr>
          </w:p>
          <w:p w14:paraId="5C19D8D7" w14:textId="77777777" w:rsidR="005758B2" w:rsidRPr="00EE78CE" w:rsidRDefault="005758B2" w:rsidP="003D1EF1">
            <w:pPr>
              <w:jc w:val="right"/>
              <w:rPr>
                <w:rFonts w:eastAsia="Times New Roman" w:cs="Calibri"/>
                <w:color w:val="000000"/>
                <w:sz w:val="14"/>
                <w:szCs w:val="14"/>
                <w:lang w:eastAsia="pl-PL"/>
              </w:rPr>
            </w:pPr>
            <w:r>
              <w:rPr>
                <w:rFonts w:eastAsia="Times New Roman" w:cs="Calibri"/>
                <w:color w:val="000000"/>
                <w:sz w:val="14"/>
                <w:szCs w:val="14"/>
                <w:lang w:eastAsia="pl-PL"/>
              </w:rPr>
              <w:t>52 590 659</w:t>
            </w:r>
          </w:p>
        </w:tc>
        <w:tc>
          <w:tcPr>
            <w:tcW w:w="785" w:type="dxa"/>
            <w:tcBorders>
              <w:top w:val="nil"/>
              <w:left w:val="nil"/>
              <w:bottom w:val="single" w:sz="4" w:space="0" w:color="auto"/>
              <w:right w:val="single" w:sz="4" w:space="0" w:color="auto"/>
            </w:tcBorders>
            <w:shd w:val="clear" w:color="000000" w:fill="FFFFFF"/>
            <w:noWrap/>
            <w:vAlign w:val="center"/>
            <w:hideMark/>
          </w:tcPr>
          <w:p w14:paraId="66A0A5AA"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3C006ABC"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770B916D" w14:textId="77777777" w:rsidR="005758B2" w:rsidRPr="00EE78CE" w:rsidRDefault="005758B2" w:rsidP="003D1EF1">
            <w:pPr>
              <w:jc w:val="right"/>
              <w:rPr>
                <w:rFonts w:eastAsia="Times New Roman" w:cs="Calibri"/>
                <w:sz w:val="14"/>
                <w:szCs w:val="14"/>
                <w:lang w:eastAsia="pl-PL"/>
              </w:rPr>
            </w:pPr>
            <w:r w:rsidRPr="00EE78CE">
              <w:rPr>
                <w:rFonts w:eastAsia="Times New Roman" w:cs="Calibri"/>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11D6E85A"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7C9C91F1"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1D97D52C" w14:textId="3F8C5EF0" w:rsidR="005758B2" w:rsidRDefault="005758B2" w:rsidP="003D1EF1">
            <w:pPr>
              <w:jc w:val="right"/>
              <w:rPr>
                <w:rFonts w:eastAsia="Times New Roman" w:cs="Calibri"/>
                <w:color w:val="000000"/>
                <w:sz w:val="14"/>
                <w:szCs w:val="14"/>
                <w:lang w:eastAsia="pl-PL"/>
              </w:rPr>
            </w:pPr>
            <w:r>
              <w:rPr>
                <w:rFonts w:eastAsia="Times New Roman" w:cs="Calibri"/>
                <w:color w:val="000000"/>
                <w:sz w:val="14"/>
                <w:szCs w:val="14"/>
                <w:lang w:eastAsia="pl-PL"/>
              </w:rPr>
              <w:t xml:space="preserve"> </w:t>
            </w:r>
          </w:p>
          <w:p w14:paraId="64D9ADF5" w14:textId="77777777" w:rsidR="005758B2" w:rsidRPr="00EE78CE" w:rsidRDefault="005758B2" w:rsidP="003D1EF1">
            <w:pPr>
              <w:jc w:val="right"/>
              <w:rPr>
                <w:rFonts w:eastAsia="Times New Roman" w:cs="Calibri"/>
                <w:color w:val="000000"/>
                <w:sz w:val="14"/>
                <w:szCs w:val="14"/>
                <w:lang w:eastAsia="pl-PL"/>
              </w:rPr>
            </w:pPr>
            <w:r>
              <w:rPr>
                <w:rFonts w:eastAsia="Times New Roman" w:cs="Calibri"/>
                <w:color w:val="000000"/>
                <w:sz w:val="14"/>
                <w:szCs w:val="14"/>
                <w:lang w:eastAsia="pl-PL"/>
              </w:rPr>
              <w:t>52 590 659</w:t>
            </w:r>
          </w:p>
        </w:tc>
        <w:tc>
          <w:tcPr>
            <w:tcW w:w="1134" w:type="dxa"/>
            <w:tcBorders>
              <w:top w:val="nil"/>
              <w:left w:val="nil"/>
              <w:bottom w:val="single" w:sz="4" w:space="0" w:color="auto"/>
              <w:right w:val="single" w:sz="4" w:space="0" w:color="auto"/>
            </w:tcBorders>
            <w:shd w:val="clear" w:color="000000" w:fill="FFFFFF"/>
            <w:noWrap/>
            <w:vAlign w:val="center"/>
            <w:hideMark/>
          </w:tcPr>
          <w:p w14:paraId="0DF379F5" w14:textId="072304AB" w:rsidR="005758B2" w:rsidRDefault="005758B2" w:rsidP="003D1EF1">
            <w:pPr>
              <w:jc w:val="right"/>
              <w:rPr>
                <w:rFonts w:eastAsia="Times New Roman" w:cs="Calibri"/>
                <w:sz w:val="14"/>
                <w:szCs w:val="14"/>
                <w:lang w:eastAsia="pl-PL"/>
              </w:rPr>
            </w:pPr>
          </w:p>
          <w:p w14:paraId="509A5956" w14:textId="77777777" w:rsidR="005758B2" w:rsidRPr="00EE78CE" w:rsidRDefault="005758B2" w:rsidP="003D1EF1">
            <w:pPr>
              <w:jc w:val="right"/>
              <w:rPr>
                <w:rFonts w:eastAsia="Times New Roman" w:cs="Calibri"/>
                <w:sz w:val="14"/>
                <w:szCs w:val="14"/>
                <w:lang w:eastAsia="pl-PL"/>
              </w:rPr>
            </w:pPr>
            <w:r>
              <w:rPr>
                <w:rFonts w:eastAsia="Times New Roman" w:cs="Calibri"/>
                <w:sz w:val="14"/>
                <w:szCs w:val="14"/>
                <w:lang w:eastAsia="pl-PL"/>
              </w:rPr>
              <w:t>169 406 839</w:t>
            </w:r>
          </w:p>
        </w:tc>
        <w:tc>
          <w:tcPr>
            <w:tcW w:w="425" w:type="dxa"/>
            <w:tcBorders>
              <w:top w:val="nil"/>
              <w:left w:val="nil"/>
              <w:bottom w:val="single" w:sz="4" w:space="0" w:color="auto"/>
              <w:right w:val="single" w:sz="4" w:space="0" w:color="auto"/>
            </w:tcBorders>
            <w:shd w:val="clear" w:color="000000" w:fill="FFFFFF"/>
            <w:noWrap/>
            <w:vAlign w:val="center"/>
            <w:hideMark/>
          </w:tcPr>
          <w:p w14:paraId="4C620DF6"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10%</w:t>
            </w:r>
          </w:p>
        </w:tc>
        <w:tc>
          <w:tcPr>
            <w:tcW w:w="992" w:type="dxa"/>
            <w:tcBorders>
              <w:top w:val="nil"/>
              <w:left w:val="nil"/>
              <w:bottom w:val="single" w:sz="4" w:space="0" w:color="auto"/>
              <w:right w:val="single" w:sz="4" w:space="0" w:color="auto"/>
            </w:tcBorders>
            <w:shd w:val="clear" w:color="000000" w:fill="A6A6A6"/>
            <w:noWrap/>
            <w:vAlign w:val="center"/>
            <w:hideMark/>
          </w:tcPr>
          <w:p w14:paraId="68BE6869"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6BB88060"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2021C2DC"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4A3D3F9F"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r>
      <w:tr w:rsidR="005758B2" w:rsidRPr="00EE78CE" w14:paraId="00690451"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6DD1FDB0" w14:textId="77777777" w:rsidR="005758B2" w:rsidRPr="00EE78CE" w:rsidRDefault="005758B2" w:rsidP="003D1EF1">
            <w:pPr>
              <w:rPr>
                <w:rFonts w:eastAsia="Times New Roman" w:cs="Calibri"/>
                <w:b/>
                <w:bCs/>
                <w:sz w:val="14"/>
                <w:szCs w:val="14"/>
                <w:lang w:eastAsia="pl-PL"/>
              </w:rPr>
            </w:pPr>
            <w:r w:rsidRPr="00EE78CE">
              <w:rPr>
                <w:rFonts w:eastAsia="Times New Roman" w:cs="Calibri"/>
                <w:b/>
                <w:bCs/>
                <w:sz w:val="14"/>
                <w:szCs w:val="14"/>
                <w:lang w:eastAsia="pl-PL"/>
              </w:rPr>
              <w:t xml:space="preserve">działanie 1.4 </w:t>
            </w:r>
          </w:p>
        </w:tc>
        <w:tc>
          <w:tcPr>
            <w:tcW w:w="420" w:type="dxa"/>
            <w:tcBorders>
              <w:top w:val="nil"/>
              <w:left w:val="nil"/>
              <w:bottom w:val="single" w:sz="4" w:space="0" w:color="auto"/>
              <w:right w:val="single" w:sz="4" w:space="0" w:color="auto"/>
            </w:tcBorders>
            <w:shd w:val="clear" w:color="000000" w:fill="FFFFFF"/>
            <w:vAlign w:val="center"/>
            <w:hideMark/>
          </w:tcPr>
          <w:p w14:paraId="2BFE4D90" w14:textId="77777777" w:rsidR="005758B2" w:rsidRPr="00EE78CE" w:rsidRDefault="005758B2" w:rsidP="003D1EF1">
            <w:pPr>
              <w:jc w:val="center"/>
              <w:rPr>
                <w:rFonts w:eastAsia="Times New Roman" w:cs="Calibri"/>
                <w:b/>
                <w:bCs/>
                <w:sz w:val="14"/>
                <w:szCs w:val="14"/>
                <w:lang w:eastAsia="pl-PL"/>
              </w:rPr>
            </w:pPr>
            <w:r w:rsidRPr="00EE78CE">
              <w:rPr>
                <w:rFonts w:eastAsia="Times New Roman" w:cs="Calibri"/>
                <w:b/>
                <w:bCs/>
                <w:sz w:val="14"/>
                <w:szCs w:val="14"/>
                <w:lang w:eastAsia="pl-PL"/>
              </w:rPr>
              <w:t>3C</w:t>
            </w:r>
          </w:p>
        </w:tc>
        <w:tc>
          <w:tcPr>
            <w:tcW w:w="420" w:type="dxa"/>
            <w:vMerge/>
            <w:tcBorders>
              <w:top w:val="nil"/>
              <w:left w:val="single" w:sz="4" w:space="0" w:color="auto"/>
              <w:bottom w:val="single" w:sz="4" w:space="0" w:color="000000"/>
              <w:right w:val="single" w:sz="4" w:space="0" w:color="auto"/>
            </w:tcBorders>
            <w:vAlign w:val="center"/>
            <w:hideMark/>
          </w:tcPr>
          <w:p w14:paraId="55F25445"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4C97B56E" w14:textId="6576C1AD" w:rsidR="005758B2" w:rsidRDefault="005758B2" w:rsidP="003D1EF1">
            <w:pPr>
              <w:jc w:val="right"/>
              <w:rPr>
                <w:rFonts w:eastAsia="Times New Roman" w:cs="Calibri"/>
                <w:b/>
                <w:bCs/>
                <w:sz w:val="14"/>
                <w:szCs w:val="14"/>
                <w:lang w:eastAsia="pl-PL"/>
              </w:rPr>
            </w:pPr>
          </w:p>
          <w:p w14:paraId="7318190C" w14:textId="2A6C69BB" w:rsidR="005758B2" w:rsidRPr="00EE78CE" w:rsidRDefault="005758B2" w:rsidP="002C100E">
            <w:pPr>
              <w:jc w:val="right"/>
              <w:rPr>
                <w:rFonts w:eastAsia="Times New Roman" w:cs="Calibri"/>
                <w:b/>
                <w:bCs/>
                <w:sz w:val="14"/>
                <w:szCs w:val="14"/>
                <w:lang w:eastAsia="pl-PL"/>
              </w:rPr>
            </w:pPr>
            <w:r>
              <w:rPr>
                <w:rFonts w:eastAsia="Times New Roman" w:cs="Calibri"/>
                <w:b/>
                <w:bCs/>
                <w:sz w:val="14"/>
                <w:szCs w:val="14"/>
                <w:lang w:eastAsia="pl-PL"/>
              </w:rPr>
              <w:t>153 554 041</w:t>
            </w:r>
          </w:p>
        </w:tc>
        <w:tc>
          <w:tcPr>
            <w:tcW w:w="322" w:type="dxa"/>
            <w:tcBorders>
              <w:top w:val="nil"/>
              <w:left w:val="nil"/>
              <w:bottom w:val="single" w:sz="4" w:space="0" w:color="auto"/>
              <w:right w:val="single" w:sz="4" w:space="0" w:color="auto"/>
            </w:tcBorders>
            <w:shd w:val="clear" w:color="000000" w:fill="FFFFFF"/>
            <w:noWrap/>
            <w:vAlign w:val="center"/>
            <w:hideMark/>
          </w:tcPr>
          <w:p w14:paraId="7E85C443"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6CC7358C" w14:textId="17F0F479" w:rsidR="005758B2" w:rsidRDefault="005758B2" w:rsidP="003D1EF1">
            <w:pPr>
              <w:jc w:val="right"/>
              <w:rPr>
                <w:rFonts w:eastAsia="Times New Roman" w:cs="Calibri"/>
                <w:b/>
                <w:bCs/>
                <w:color w:val="000000"/>
                <w:sz w:val="14"/>
                <w:szCs w:val="14"/>
                <w:lang w:eastAsia="pl-PL"/>
              </w:rPr>
            </w:pPr>
          </w:p>
          <w:p w14:paraId="315E3BC3" w14:textId="3EFA46EA" w:rsidR="005758B2" w:rsidRPr="00EE78CE" w:rsidRDefault="005758B2" w:rsidP="002C100E">
            <w:pPr>
              <w:jc w:val="right"/>
              <w:rPr>
                <w:rFonts w:eastAsia="Times New Roman" w:cs="Calibri"/>
                <w:b/>
                <w:bCs/>
                <w:color w:val="000000"/>
                <w:sz w:val="14"/>
                <w:szCs w:val="14"/>
                <w:lang w:eastAsia="pl-PL"/>
              </w:rPr>
            </w:pPr>
            <w:r>
              <w:rPr>
                <w:rFonts w:eastAsia="Times New Roman" w:cs="Calibri"/>
                <w:b/>
                <w:bCs/>
                <w:color w:val="000000"/>
                <w:sz w:val="14"/>
                <w:szCs w:val="14"/>
                <w:lang w:eastAsia="pl-PL"/>
              </w:rPr>
              <w:t>153554 041</w:t>
            </w:r>
          </w:p>
        </w:tc>
        <w:tc>
          <w:tcPr>
            <w:tcW w:w="425" w:type="dxa"/>
            <w:tcBorders>
              <w:top w:val="nil"/>
              <w:left w:val="nil"/>
              <w:bottom w:val="single" w:sz="4" w:space="0" w:color="auto"/>
              <w:right w:val="single" w:sz="4" w:space="0" w:color="auto"/>
            </w:tcBorders>
            <w:shd w:val="clear" w:color="000000" w:fill="FFFFFF"/>
            <w:noWrap/>
            <w:vAlign w:val="center"/>
            <w:hideMark/>
          </w:tcPr>
          <w:p w14:paraId="07278415"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1202BDBF" w14:textId="11DF8BA5" w:rsidR="005758B2" w:rsidRDefault="005758B2" w:rsidP="003D1EF1">
            <w:pPr>
              <w:jc w:val="right"/>
              <w:rPr>
                <w:rFonts w:eastAsia="Times New Roman" w:cs="Calibri"/>
                <w:b/>
                <w:bCs/>
                <w:color w:val="000000"/>
                <w:sz w:val="14"/>
                <w:szCs w:val="14"/>
                <w:lang w:eastAsia="pl-PL"/>
              </w:rPr>
            </w:pPr>
          </w:p>
          <w:p w14:paraId="0E3610FF"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86 220 543</w:t>
            </w:r>
          </w:p>
        </w:tc>
        <w:tc>
          <w:tcPr>
            <w:tcW w:w="785" w:type="dxa"/>
            <w:tcBorders>
              <w:top w:val="nil"/>
              <w:left w:val="nil"/>
              <w:bottom w:val="single" w:sz="4" w:space="0" w:color="auto"/>
              <w:right w:val="single" w:sz="4" w:space="0" w:color="auto"/>
            </w:tcBorders>
            <w:shd w:val="clear" w:color="000000" w:fill="FFFFFF"/>
            <w:noWrap/>
            <w:vAlign w:val="center"/>
            <w:hideMark/>
          </w:tcPr>
          <w:p w14:paraId="4B36BA7D"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0D9D1B90"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5F372818"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620A172E"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38282038"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7668DC62" w14:textId="47FCE992" w:rsidR="005758B2" w:rsidRPr="00EE78CE" w:rsidRDefault="005758B2" w:rsidP="003D1EF1">
            <w:pPr>
              <w:jc w:val="right"/>
              <w:rPr>
                <w:rFonts w:eastAsia="Times New Roman" w:cs="Calibri"/>
                <w:b/>
                <w:bCs/>
                <w:sz w:val="14"/>
                <w:szCs w:val="14"/>
                <w:lang w:eastAsia="pl-PL"/>
              </w:rPr>
            </w:pPr>
            <w:r>
              <w:rPr>
                <w:rFonts w:eastAsia="Times New Roman" w:cs="Calibri"/>
                <w:b/>
                <w:bCs/>
                <w:sz w:val="14"/>
                <w:szCs w:val="14"/>
                <w:lang w:eastAsia="pl-PL"/>
              </w:rPr>
              <w:t xml:space="preserve"> 86 220 543</w:t>
            </w:r>
          </w:p>
        </w:tc>
        <w:tc>
          <w:tcPr>
            <w:tcW w:w="1134" w:type="dxa"/>
            <w:tcBorders>
              <w:top w:val="nil"/>
              <w:left w:val="nil"/>
              <w:bottom w:val="single" w:sz="4" w:space="0" w:color="auto"/>
              <w:right w:val="single" w:sz="4" w:space="0" w:color="auto"/>
            </w:tcBorders>
            <w:shd w:val="clear" w:color="000000" w:fill="FFFFFF"/>
            <w:noWrap/>
            <w:vAlign w:val="center"/>
            <w:hideMark/>
          </w:tcPr>
          <w:p w14:paraId="2FDB85DA" w14:textId="4C995B75" w:rsidR="005758B2" w:rsidRDefault="005758B2" w:rsidP="003D1EF1">
            <w:pPr>
              <w:jc w:val="right"/>
              <w:rPr>
                <w:rFonts w:eastAsia="Times New Roman" w:cs="Calibri"/>
                <w:b/>
                <w:bCs/>
                <w:sz w:val="14"/>
                <w:szCs w:val="14"/>
                <w:lang w:eastAsia="pl-PL"/>
              </w:rPr>
            </w:pPr>
          </w:p>
          <w:p w14:paraId="13AAC58E" w14:textId="77777777" w:rsidR="005758B2" w:rsidRPr="00EE78CE" w:rsidRDefault="005758B2" w:rsidP="003D1EF1">
            <w:pPr>
              <w:jc w:val="right"/>
              <w:rPr>
                <w:rFonts w:eastAsia="Times New Roman" w:cs="Calibri"/>
                <w:b/>
                <w:bCs/>
                <w:sz w:val="14"/>
                <w:szCs w:val="14"/>
                <w:lang w:eastAsia="pl-PL"/>
              </w:rPr>
            </w:pPr>
            <w:r>
              <w:rPr>
                <w:rFonts w:eastAsia="Times New Roman" w:cs="Calibri"/>
                <w:b/>
                <w:bCs/>
                <w:sz w:val="14"/>
                <w:szCs w:val="14"/>
                <w:lang w:eastAsia="pl-PL"/>
              </w:rPr>
              <w:t>239 774 584</w:t>
            </w:r>
          </w:p>
        </w:tc>
        <w:tc>
          <w:tcPr>
            <w:tcW w:w="425" w:type="dxa"/>
            <w:tcBorders>
              <w:top w:val="nil"/>
              <w:left w:val="nil"/>
              <w:bottom w:val="single" w:sz="4" w:space="0" w:color="auto"/>
              <w:right w:val="single" w:sz="4" w:space="0" w:color="auto"/>
            </w:tcBorders>
            <w:shd w:val="clear" w:color="000000" w:fill="FFFFFF"/>
            <w:noWrap/>
            <w:vAlign w:val="center"/>
            <w:hideMark/>
          </w:tcPr>
          <w:p w14:paraId="19698565"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002F3F00"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2F90852B"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565195DE"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12EF464F"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r>
      <w:tr w:rsidR="005758B2" w:rsidRPr="00EE78CE" w14:paraId="4FCB6BFC"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57D75311" w14:textId="77777777" w:rsidR="005758B2" w:rsidRPr="00EE78CE" w:rsidRDefault="005758B2" w:rsidP="003D1EF1">
            <w:pPr>
              <w:rPr>
                <w:rFonts w:eastAsia="Times New Roman" w:cs="Calibri"/>
                <w:b/>
                <w:bCs/>
                <w:sz w:val="14"/>
                <w:szCs w:val="14"/>
                <w:lang w:eastAsia="pl-PL"/>
              </w:rPr>
            </w:pPr>
            <w:r w:rsidRPr="00EE78CE">
              <w:rPr>
                <w:rFonts w:eastAsia="Times New Roman" w:cs="Calibri"/>
                <w:b/>
                <w:bCs/>
                <w:sz w:val="14"/>
                <w:szCs w:val="14"/>
                <w:lang w:eastAsia="pl-PL"/>
              </w:rPr>
              <w:t>działanie 1.5</w:t>
            </w:r>
          </w:p>
        </w:tc>
        <w:tc>
          <w:tcPr>
            <w:tcW w:w="420" w:type="dxa"/>
            <w:tcBorders>
              <w:top w:val="nil"/>
              <w:left w:val="nil"/>
              <w:bottom w:val="single" w:sz="4" w:space="0" w:color="auto"/>
              <w:right w:val="single" w:sz="4" w:space="0" w:color="auto"/>
            </w:tcBorders>
            <w:shd w:val="clear" w:color="000000" w:fill="FFFFFF"/>
            <w:vAlign w:val="center"/>
            <w:hideMark/>
          </w:tcPr>
          <w:p w14:paraId="7A9AA37E" w14:textId="77777777" w:rsidR="005758B2" w:rsidRPr="00EE78CE" w:rsidRDefault="005758B2" w:rsidP="003D1EF1">
            <w:pPr>
              <w:jc w:val="center"/>
              <w:rPr>
                <w:rFonts w:eastAsia="Times New Roman" w:cs="Calibri"/>
                <w:b/>
                <w:bCs/>
                <w:sz w:val="14"/>
                <w:szCs w:val="14"/>
                <w:lang w:eastAsia="pl-PL"/>
              </w:rPr>
            </w:pPr>
            <w:r w:rsidRPr="00EE78CE">
              <w:rPr>
                <w:rFonts w:eastAsia="Times New Roman" w:cs="Calibri"/>
                <w:b/>
                <w:bCs/>
                <w:sz w:val="14"/>
                <w:szCs w:val="14"/>
                <w:lang w:eastAsia="pl-PL"/>
              </w:rPr>
              <w:t>3C</w:t>
            </w:r>
          </w:p>
        </w:tc>
        <w:tc>
          <w:tcPr>
            <w:tcW w:w="420" w:type="dxa"/>
            <w:vMerge/>
            <w:tcBorders>
              <w:top w:val="nil"/>
              <w:left w:val="single" w:sz="4" w:space="0" w:color="auto"/>
              <w:bottom w:val="single" w:sz="4" w:space="0" w:color="000000"/>
              <w:right w:val="single" w:sz="4" w:space="0" w:color="auto"/>
            </w:tcBorders>
            <w:vAlign w:val="center"/>
            <w:hideMark/>
          </w:tcPr>
          <w:p w14:paraId="197F0BB7"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39F13789" w14:textId="3256740B" w:rsidR="005758B2" w:rsidRDefault="005758B2" w:rsidP="003D1EF1">
            <w:pPr>
              <w:jc w:val="right"/>
              <w:rPr>
                <w:rFonts w:eastAsia="Times New Roman" w:cs="Calibri"/>
                <w:b/>
                <w:bCs/>
                <w:sz w:val="14"/>
                <w:szCs w:val="14"/>
                <w:lang w:eastAsia="pl-PL"/>
              </w:rPr>
            </w:pPr>
          </w:p>
          <w:p w14:paraId="75EC4441" w14:textId="0ABCABCB" w:rsidR="005758B2" w:rsidRPr="00EE78CE" w:rsidRDefault="005758B2" w:rsidP="00EB5F4B">
            <w:pPr>
              <w:jc w:val="right"/>
              <w:rPr>
                <w:rFonts w:eastAsia="Times New Roman" w:cs="Calibri"/>
                <w:b/>
                <w:bCs/>
                <w:sz w:val="14"/>
                <w:szCs w:val="14"/>
                <w:lang w:eastAsia="pl-PL"/>
              </w:rPr>
            </w:pPr>
            <w:r>
              <w:rPr>
                <w:rFonts w:eastAsia="Times New Roman" w:cs="Calibri"/>
                <w:b/>
                <w:bCs/>
                <w:sz w:val="14"/>
                <w:szCs w:val="14"/>
                <w:lang w:eastAsia="pl-PL"/>
              </w:rPr>
              <w:t xml:space="preserve">45 </w:t>
            </w:r>
            <w:r w:rsidR="002C100E">
              <w:rPr>
                <w:rFonts w:eastAsia="Times New Roman" w:cs="Calibri"/>
                <w:b/>
                <w:bCs/>
                <w:sz w:val="14"/>
                <w:szCs w:val="14"/>
                <w:lang w:eastAsia="pl-PL"/>
              </w:rPr>
              <w:t> </w:t>
            </w:r>
            <w:r w:rsidR="00A41155">
              <w:rPr>
                <w:rFonts w:eastAsia="Times New Roman" w:cs="Calibri"/>
                <w:b/>
                <w:bCs/>
                <w:sz w:val="14"/>
                <w:szCs w:val="14"/>
                <w:lang w:eastAsia="pl-PL"/>
              </w:rPr>
              <w:t xml:space="preserve"> 467 40</w:t>
            </w:r>
            <w:r w:rsidR="00EB5F4B">
              <w:rPr>
                <w:rFonts w:eastAsia="Times New Roman" w:cs="Calibri"/>
                <w:b/>
                <w:bCs/>
                <w:sz w:val="14"/>
                <w:szCs w:val="14"/>
                <w:lang w:eastAsia="pl-PL"/>
              </w:rPr>
              <w:t>2</w:t>
            </w:r>
            <w:r w:rsidR="002C100E">
              <w:rPr>
                <w:rFonts w:eastAsia="Times New Roman" w:cs="Calibri"/>
                <w:b/>
                <w:bCs/>
                <w:sz w:val="14"/>
                <w:szCs w:val="14"/>
                <w:lang w:eastAsia="pl-PL"/>
              </w:rPr>
              <w:t xml:space="preserve"> </w:t>
            </w:r>
          </w:p>
        </w:tc>
        <w:tc>
          <w:tcPr>
            <w:tcW w:w="322" w:type="dxa"/>
            <w:tcBorders>
              <w:top w:val="nil"/>
              <w:left w:val="nil"/>
              <w:bottom w:val="single" w:sz="4" w:space="0" w:color="auto"/>
              <w:right w:val="single" w:sz="4" w:space="0" w:color="auto"/>
            </w:tcBorders>
            <w:shd w:val="clear" w:color="000000" w:fill="FFFFFF"/>
            <w:noWrap/>
            <w:vAlign w:val="center"/>
            <w:hideMark/>
          </w:tcPr>
          <w:p w14:paraId="04036861"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11C800F9" w14:textId="39AE89FC" w:rsidR="005758B2" w:rsidRDefault="005758B2" w:rsidP="003D1EF1">
            <w:pPr>
              <w:jc w:val="right"/>
              <w:rPr>
                <w:rFonts w:eastAsia="Times New Roman" w:cs="Calibri"/>
                <w:b/>
                <w:bCs/>
                <w:sz w:val="14"/>
                <w:szCs w:val="14"/>
                <w:lang w:eastAsia="pl-PL"/>
              </w:rPr>
            </w:pPr>
          </w:p>
          <w:p w14:paraId="40D9F89E" w14:textId="2C311419" w:rsidR="005758B2" w:rsidRPr="00EE78CE" w:rsidRDefault="005758B2" w:rsidP="00EB5F4B">
            <w:pPr>
              <w:jc w:val="right"/>
              <w:rPr>
                <w:rFonts w:eastAsia="Times New Roman" w:cs="Calibri"/>
                <w:b/>
                <w:bCs/>
                <w:sz w:val="14"/>
                <w:szCs w:val="14"/>
                <w:lang w:eastAsia="pl-PL"/>
              </w:rPr>
            </w:pPr>
            <w:r>
              <w:rPr>
                <w:rFonts w:eastAsia="Times New Roman" w:cs="Calibri"/>
                <w:b/>
                <w:bCs/>
                <w:sz w:val="14"/>
                <w:szCs w:val="14"/>
                <w:lang w:eastAsia="pl-PL"/>
              </w:rPr>
              <w:t>45 </w:t>
            </w:r>
            <w:r w:rsidR="002C100E">
              <w:rPr>
                <w:rFonts w:eastAsia="Times New Roman" w:cs="Calibri"/>
                <w:b/>
                <w:bCs/>
                <w:sz w:val="14"/>
                <w:szCs w:val="14"/>
                <w:lang w:eastAsia="pl-PL"/>
              </w:rPr>
              <w:t>  467 40</w:t>
            </w:r>
            <w:r w:rsidR="00EB5F4B">
              <w:rPr>
                <w:rFonts w:eastAsia="Times New Roman" w:cs="Calibri"/>
                <w:b/>
                <w:bCs/>
                <w:sz w:val="14"/>
                <w:szCs w:val="14"/>
                <w:lang w:eastAsia="pl-PL"/>
              </w:rPr>
              <w:t>2</w:t>
            </w:r>
          </w:p>
        </w:tc>
        <w:tc>
          <w:tcPr>
            <w:tcW w:w="425" w:type="dxa"/>
            <w:tcBorders>
              <w:top w:val="nil"/>
              <w:left w:val="nil"/>
              <w:bottom w:val="single" w:sz="4" w:space="0" w:color="auto"/>
              <w:right w:val="single" w:sz="4" w:space="0" w:color="auto"/>
            </w:tcBorders>
            <w:shd w:val="clear" w:color="000000" w:fill="FFFFFF"/>
            <w:noWrap/>
            <w:vAlign w:val="center"/>
            <w:hideMark/>
          </w:tcPr>
          <w:p w14:paraId="0523AD07"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44B1A109"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785" w:type="dxa"/>
            <w:tcBorders>
              <w:top w:val="nil"/>
              <w:left w:val="nil"/>
              <w:bottom w:val="single" w:sz="4" w:space="0" w:color="auto"/>
              <w:right w:val="single" w:sz="4" w:space="0" w:color="auto"/>
            </w:tcBorders>
            <w:shd w:val="clear" w:color="000000" w:fill="FFFFFF"/>
            <w:noWrap/>
            <w:vAlign w:val="center"/>
            <w:hideMark/>
          </w:tcPr>
          <w:p w14:paraId="6D7BB8A6"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3E67A51A"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2935A665"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0A3D4344"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6B4A419F"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1AC45A43" w14:textId="77777777" w:rsidR="005758B2" w:rsidRPr="00EE78CE" w:rsidRDefault="005758B2" w:rsidP="003D1EF1">
            <w:pPr>
              <w:jc w:val="right"/>
              <w:rPr>
                <w:rFonts w:eastAsia="Times New Roman" w:cs="Calibri"/>
                <w:b/>
                <w:bCs/>
                <w:sz w:val="14"/>
                <w:szCs w:val="14"/>
                <w:lang w:eastAsia="pl-PL"/>
              </w:rPr>
            </w:pPr>
            <w:r w:rsidRPr="00EE78CE">
              <w:rPr>
                <w:rFonts w:eastAsia="Times New Roman" w:cs="Calibri"/>
                <w:b/>
                <w:bCs/>
                <w:sz w:val="14"/>
                <w:szCs w:val="14"/>
                <w:lang w:eastAsia="pl-PL"/>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79C78C96" w14:textId="77F06707" w:rsidR="005758B2" w:rsidRDefault="005758B2" w:rsidP="003D1EF1">
            <w:pPr>
              <w:jc w:val="right"/>
              <w:rPr>
                <w:rFonts w:eastAsia="Times New Roman" w:cs="Calibri"/>
                <w:b/>
                <w:bCs/>
                <w:sz w:val="14"/>
                <w:szCs w:val="14"/>
                <w:lang w:eastAsia="pl-PL"/>
              </w:rPr>
            </w:pPr>
          </w:p>
          <w:p w14:paraId="776944EF" w14:textId="77777777" w:rsidR="005758B2" w:rsidRPr="00EE78CE" w:rsidRDefault="005758B2" w:rsidP="003D1EF1">
            <w:pPr>
              <w:jc w:val="right"/>
              <w:rPr>
                <w:rFonts w:eastAsia="Times New Roman" w:cs="Calibri"/>
                <w:b/>
                <w:bCs/>
                <w:sz w:val="14"/>
                <w:szCs w:val="14"/>
                <w:lang w:eastAsia="pl-PL"/>
              </w:rPr>
            </w:pPr>
            <w:r>
              <w:rPr>
                <w:rFonts w:eastAsia="Times New Roman" w:cs="Calibri"/>
                <w:b/>
                <w:bCs/>
                <w:sz w:val="14"/>
                <w:szCs w:val="14"/>
                <w:lang w:eastAsia="pl-PL"/>
              </w:rPr>
              <w:t>45 529 701</w:t>
            </w:r>
          </w:p>
        </w:tc>
        <w:tc>
          <w:tcPr>
            <w:tcW w:w="425" w:type="dxa"/>
            <w:tcBorders>
              <w:top w:val="nil"/>
              <w:left w:val="nil"/>
              <w:bottom w:val="single" w:sz="4" w:space="0" w:color="auto"/>
              <w:right w:val="single" w:sz="4" w:space="0" w:color="auto"/>
            </w:tcBorders>
            <w:shd w:val="clear" w:color="000000" w:fill="FFFFFF"/>
            <w:noWrap/>
            <w:vAlign w:val="center"/>
            <w:hideMark/>
          </w:tcPr>
          <w:p w14:paraId="1C867B23"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6E2EC05C"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129670AD"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306D5C03"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6E6FBDA6"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r>
      <w:tr w:rsidR="005758B2" w:rsidRPr="00EE78CE" w14:paraId="3C76CE57"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E4DFEC"/>
            <w:vAlign w:val="center"/>
            <w:hideMark/>
          </w:tcPr>
          <w:p w14:paraId="49FA84ED"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oś priorytetowa II</w:t>
            </w:r>
          </w:p>
        </w:tc>
        <w:tc>
          <w:tcPr>
            <w:tcW w:w="420" w:type="dxa"/>
            <w:tcBorders>
              <w:top w:val="nil"/>
              <w:left w:val="nil"/>
              <w:bottom w:val="single" w:sz="4" w:space="0" w:color="auto"/>
              <w:right w:val="single" w:sz="4" w:space="0" w:color="auto"/>
            </w:tcBorders>
            <w:shd w:val="clear" w:color="000000" w:fill="E4DFEC"/>
            <w:vAlign w:val="center"/>
            <w:hideMark/>
          </w:tcPr>
          <w:p w14:paraId="2ACA64E5"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0" w:type="dxa"/>
            <w:vMerge/>
            <w:tcBorders>
              <w:top w:val="nil"/>
              <w:left w:val="single" w:sz="4" w:space="0" w:color="auto"/>
              <w:bottom w:val="single" w:sz="4" w:space="0" w:color="000000"/>
              <w:right w:val="single" w:sz="4" w:space="0" w:color="auto"/>
            </w:tcBorders>
            <w:vAlign w:val="center"/>
            <w:hideMark/>
          </w:tcPr>
          <w:p w14:paraId="318D7524"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E4DFEC"/>
            <w:noWrap/>
            <w:vAlign w:val="center"/>
            <w:hideMark/>
          </w:tcPr>
          <w:p w14:paraId="1AD3B8A7"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916 156 091</w:t>
            </w:r>
          </w:p>
        </w:tc>
        <w:tc>
          <w:tcPr>
            <w:tcW w:w="322" w:type="dxa"/>
            <w:tcBorders>
              <w:top w:val="nil"/>
              <w:left w:val="nil"/>
              <w:bottom w:val="single" w:sz="4" w:space="0" w:color="auto"/>
              <w:right w:val="single" w:sz="4" w:space="0" w:color="auto"/>
            </w:tcBorders>
            <w:shd w:val="clear" w:color="000000" w:fill="E4DFEC"/>
            <w:noWrap/>
            <w:vAlign w:val="center"/>
            <w:hideMark/>
          </w:tcPr>
          <w:p w14:paraId="475F9896"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E4DFEC"/>
            <w:noWrap/>
            <w:vAlign w:val="center"/>
            <w:hideMark/>
          </w:tcPr>
          <w:p w14:paraId="396D9BFE"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916 156 091</w:t>
            </w:r>
          </w:p>
        </w:tc>
        <w:tc>
          <w:tcPr>
            <w:tcW w:w="425" w:type="dxa"/>
            <w:tcBorders>
              <w:top w:val="nil"/>
              <w:left w:val="nil"/>
              <w:bottom w:val="single" w:sz="4" w:space="0" w:color="auto"/>
              <w:right w:val="single" w:sz="4" w:space="0" w:color="auto"/>
            </w:tcBorders>
            <w:shd w:val="clear" w:color="000000" w:fill="E4DFEC"/>
            <w:noWrap/>
            <w:vAlign w:val="center"/>
            <w:hideMark/>
          </w:tcPr>
          <w:p w14:paraId="3D062F86"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E4DFEC"/>
            <w:noWrap/>
            <w:vAlign w:val="center"/>
            <w:hideMark/>
          </w:tcPr>
          <w:p w14:paraId="3159EFC3"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161 674 603</w:t>
            </w:r>
          </w:p>
        </w:tc>
        <w:tc>
          <w:tcPr>
            <w:tcW w:w="785" w:type="dxa"/>
            <w:tcBorders>
              <w:top w:val="nil"/>
              <w:left w:val="nil"/>
              <w:bottom w:val="single" w:sz="4" w:space="0" w:color="auto"/>
              <w:right w:val="single" w:sz="4" w:space="0" w:color="auto"/>
            </w:tcBorders>
            <w:shd w:val="clear" w:color="000000" w:fill="E4DFEC"/>
            <w:noWrap/>
            <w:vAlign w:val="center"/>
            <w:hideMark/>
          </w:tcPr>
          <w:p w14:paraId="624FDBA3"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161 674 603</w:t>
            </w:r>
          </w:p>
        </w:tc>
        <w:tc>
          <w:tcPr>
            <w:tcW w:w="850" w:type="dxa"/>
            <w:tcBorders>
              <w:top w:val="nil"/>
              <w:left w:val="nil"/>
              <w:bottom w:val="single" w:sz="4" w:space="0" w:color="auto"/>
              <w:right w:val="single" w:sz="4" w:space="0" w:color="auto"/>
            </w:tcBorders>
            <w:shd w:val="clear" w:color="000000" w:fill="E4DFEC"/>
            <w:noWrap/>
            <w:vAlign w:val="center"/>
            <w:hideMark/>
          </w:tcPr>
          <w:p w14:paraId="2CA9E737"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1" w:type="dxa"/>
            <w:tcBorders>
              <w:top w:val="nil"/>
              <w:left w:val="nil"/>
              <w:bottom w:val="single" w:sz="4" w:space="0" w:color="auto"/>
              <w:right w:val="single" w:sz="4" w:space="0" w:color="auto"/>
            </w:tcBorders>
            <w:shd w:val="clear" w:color="000000" w:fill="E4DFEC"/>
            <w:noWrap/>
            <w:vAlign w:val="center"/>
            <w:hideMark/>
          </w:tcPr>
          <w:p w14:paraId="0D17EB25"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37 981 663</w:t>
            </w:r>
          </w:p>
        </w:tc>
        <w:tc>
          <w:tcPr>
            <w:tcW w:w="850" w:type="dxa"/>
            <w:tcBorders>
              <w:top w:val="nil"/>
              <w:left w:val="nil"/>
              <w:bottom w:val="single" w:sz="4" w:space="0" w:color="auto"/>
              <w:right w:val="single" w:sz="4" w:space="0" w:color="auto"/>
            </w:tcBorders>
            <w:shd w:val="clear" w:color="000000" w:fill="E4DFEC"/>
            <w:noWrap/>
            <w:vAlign w:val="center"/>
            <w:hideMark/>
          </w:tcPr>
          <w:p w14:paraId="69A4ACD3"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123 692 940</w:t>
            </w:r>
          </w:p>
        </w:tc>
        <w:tc>
          <w:tcPr>
            <w:tcW w:w="425" w:type="dxa"/>
            <w:tcBorders>
              <w:top w:val="nil"/>
              <w:left w:val="nil"/>
              <w:bottom w:val="single" w:sz="4" w:space="0" w:color="auto"/>
              <w:right w:val="single" w:sz="4" w:space="0" w:color="auto"/>
            </w:tcBorders>
            <w:shd w:val="clear" w:color="000000" w:fill="E4DFEC"/>
            <w:noWrap/>
            <w:vAlign w:val="center"/>
            <w:hideMark/>
          </w:tcPr>
          <w:p w14:paraId="6D87184E"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E4DFEC"/>
            <w:noWrap/>
            <w:vAlign w:val="center"/>
            <w:hideMark/>
          </w:tcPr>
          <w:p w14:paraId="72BC59A0"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1134" w:type="dxa"/>
            <w:tcBorders>
              <w:top w:val="nil"/>
              <w:left w:val="nil"/>
              <w:bottom w:val="single" w:sz="4" w:space="0" w:color="auto"/>
              <w:right w:val="single" w:sz="4" w:space="0" w:color="auto"/>
            </w:tcBorders>
            <w:shd w:val="clear" w:color="000000" w:fill="E4DFEC"/>
            <w:noWrap/>
            <w:vAlign w:val="center"/>
            <w:hideMark/>
          </w:tcPr>
          <w:p w14:paraId="3EC7418A"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1 077 830 694</w:t>
            </w:r>
          </w:p>
        </w:tc>
        <w:tc>
          <w:tcPr>
            <w:tcW w:w="425" w:type="dxa"/>
            <w:tcBorders>
              <w:top w:val="nil"/>
              <w:left w:val="nil"/>
              <w:bottom w:val="single" w:sz="4" w:space="0" w:color="auto"/>
              <w:right w:val="single" w:sz="4" w:space="0" w:color="auto"/>
            </w:tcBorders>
            <w:shd w:val="clear" w:color="000000" w:fill="E4DFEC"/>
            <w:noWrap/>
            <w:vAlign w:val="center"/>
            <w:hideMark/>
          </w:tcPr>
          <w:p w14:paraId="7D2A330E"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E4DFEC"/>
            <w:noWrap/>
            <w:vAlign w:val="center"/>
            <w:hideMark/>
          </w:tcPr>
          <w:p w14:paraId="56F59DD1"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860 236 163</w:t>
            </w:r>
          </w:p>
        </w:tc>
        <w:tc>
          <w:tcPr>
            <w:tcW w:w="851" w:type="dxa"/>
            <w:tcBorders>
              <w:top w:val="nil"/>
              <w:left w:val="nil"/>
              <w:bottom w:val="single" w:sz="4" w:space="0" w:color="auto"/>
              <w:right w:val="single" w:sz="4" w:space="0" w:color="auto"/>
            </w:tcBorders>
            <w:shd w:val="clear" w:color="000000" w:fill="E4DFEC"/>
            <w:noWrap/>
            <w:vAlign w:val="center"/>
            <w:hideMark/>
          </w:tcPr>
          <w:p w14:paraId="27B42CF9"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55 919 928</w:t>
            </w:r>
          </w:p>
        </w:tc>
        <w:tc>
          <w:tcPr>
            <w:tcW w:w="850" w:type="dxa"/>
            <w:tcBorders>
              <w:top w:val="nil"/>
              <w:left w:val="nil"/>
              <w:bottom w:val="single" w:sz="4" w:space="0" w:color="auto"/>
              <w:right w:val="single" w:sz="4" w:space="0" w:color="auto"/>
            </w:tcBorders>
            <w:shd w:val="clear" w:color="000000" w:fill="E4DFEC"/>
            <w:noWrap/>
            <w:vAlign w:val="center"/>
            <w:hideMark/>
          </w:tcPr>
          <w:p w14:paraId="462E2253"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6,1</w:t>
            </w:r>
          </w:p>
        </w:tc>
        <w:tc>
          <w:tcPr>
            <w:tcW w:w="851" w:type="dxa"/>
            <w:tcBorders>
              <w:top w:val="nil"/>
              <w:left w:val="nil"/>
              <w:bottom w:val="single" w:sz="4" w:space="0" w:color="auto"/>
              <w:right w:val="single" w:sz="4" w:space="0" w:color="auto"/>
            </w:tcBorders>
            <w:shd w:val="clear" w:color="000000" w:fill="E4DFEC"/>
            <w:noWrap/>
            <w:vAlign w:val="center"/>
            <w:hideMark/>
          </w:tcPr>
          <w:p w14:paraId="72E7AA22"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14 544 908</w:t>
            </w:r>
          </w:p>
        </w:tc>
      </w:tr>
      <w:tr w:rsidR="005758B2" w:rsidRPr="00EE78CE" w14:paraId="5AEB4F5C"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34D6C057"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xml:space="preserve">działanie 2.1 </w:t>
            </w:r>
          </w:p>
        </w:tc>
        <w:tc>
          <w:tcPr>
            <w:tcW w:w="420" w:type="dxa"/>
            <w:tcBorders>
              <w:top w:val="nil"/>
              <w:left w:val="nil"/>
              <w:bottom w:val="single" w:sz="4" w:space="0" w:color="auto"/>
              <w:right w:val="single" w:sz="4" w:space="0" w:color="auto"/>
            </w:tcBorders>
            <w:shd w:val="clear" w:color="000000" w:fill="FFFFFF"/>
            <w:vAlign w:val="center"/>
            <w:hideMark/>
          </w:tcPr>
          <w:p w14:paraId="2D9D9030" w14:textId="77777777" w:rsidR="005758B2" w:rsidRPr="00EE78CE" w:rsidRDefault="005758B2" w:rsidP="003D1EF1">
            <w:pPr>
              <w:jc w:val="center"/>
              <w:rPr>
                <w:rFonts w:eastAsia="Times New Roman" w:cs="Calibri"/>
                <w:color w:val="000000"/>
                <w:sz w:val="14"/>
                <w:szCs w:val="14"/>
                <w:lang w:eastAsia="pl-PL"/>
              </w:rPr>
            </w:pPr>
            <w:r w:rsidRPr="00EE78CE">
              <w:rPr>
                <w:rFonts w:eastAsia="Times New Roman" w:cs="Calibri"/>
                <w:color w:val="000000"/>
                <w:sz w:val="14"/>
                <w:szCs w:val="14"/>
                <w:lang w:eastAsia="pl-PL"/>
              </w:rPr>
              <w:t>4E</w:t>
            </w:r>
          </w:p>
        </w:tc>
        <w:tc>
          <w:tcPr>
            <w:tcW w:w="420" w:type="dxa"/>
            <w:vMerge/>
            <w:tcBorders>
              <w:top w:val="nil"/>
              <w:left w:val="single" w:sz="4" w:space="0" w:color="auto"/>
              <w:bottom w:val="single" w:sz="4" w:space="0" w:color="000000"/>
              <w:right w:val="single" w:sz="4" w:space="0" w:color="auto"/>
            </w:tcBorders>
            <w:vAlign w:val="center"/>
            <w:hideMark/>
          </w:tcPr>
          <w:p w14:paraId="10B15F53"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7FA2BD7A"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430 110 395</w:t>
            </w:r>
          </w:p>
        </w:tc>
        <w:tc>
          <w:tcPr>
            <w:tcW w:w="322" w:type="dxa"/>
            <w:tcBorders>
              <w:top w:val="nil"/>
              <w:left w:val="nil"/>
              <w:bottom w:val="single" w:sz="4" w:space="0" w:color="auto"/>
              <w:right w:val="single" w:sz="4" w:space="0" w:color="auto"/>
            </w:tcBorders>
            <w:shd w:val="clear" w:color="000000" w:fill="FFFFFF"/>
            <w:noWrap/>
            <w:vAlign w:val="center"/>
            <w:hideMark/>
          </w:tcPr>
          <w:p w14:paraId="214BF8B8"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7A916702"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430 110 395</w:t>
            </w:r>
          </w:p>
        </w:tc>
        <w:tc>
          <w:tcPr>
            <w:tcW w:w="425" w:type="dxa"/>
            <w:tcBorders>
              <w:top w:val="nil"/>
              <w:left w:val="nil"/>
              <w:bottom w:val="single" w:sz="4" w:space="0" w:color="auto"/>
              <w:right w:val="single" w:sz="4" w:space="0" w:color="auto"/>
            </w:tcBorders>
            <w:shd w:val="clear" w:color="000000" w:fill="FFFFFF"/>
            <w:noWrap/>
            <w:vAlign w:val="center"/>
            <w:hideMark/>
          </w:tcPr>
          <w:p w14:paraId="3729B276"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55B020B9"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75 901 834</w:t>
            </w:r>
          </w:p>
        </w:tc>
        <w:tc>
          <w:tcPr>
            <w:tcW w:w="785" w:type="dxa"/>
            <w:tcBorders>
              <w:top w:val="nil"/>
              <w:left w:val="nil"/>
              <w:bottom w:val="single" w:sz="4" w:space="0" w:color="auto"/>
              <w:right w:val="single" w:sz="4" w:space="0" w:color="auto"/>
            </w:tcBorders>
            <w:shd w:val="clear" w:color="000000" w:fill="FFFFFF"/>
            <w:noWrap/>
            <w:vAlign w:val="center"/>
            <w:hideMark/>
          </w:tcPr>
          <w:p w14:paraId="60E43A76"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75 901 834</w:t>
            </w:r>
          </w:p>
        </w:tc>
        <w:tc>
          <w:tcPr>
            <w:tcW w:w="850" w:type="dxa"/>
            <w:tcBorders>
              <w:top w:val="nil"/>
              <w:left w:val="nil"/>
              <w:bottom w:val="single" w:sz="4" w:space="0" w:color="auto"/>
              <w:right w:val="single" w:sz="4" w:space="0" w:color="auto"/>
            </w:tcBorders>
            <w:shd w:val="clear" w:color="000000" w:fill="FFFFFF"/>
            <w:noWrap/>
            <w:vAlign w:val="center"/>
            <w:hideMark/>
          </w:tcPr>
          <w:p w14:paraId="2EA3B83B"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59DF7078"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6BEA9EE8"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75 901 834</w:t>
            </w:r>
          </w:p>
        </w:tc>
        <w:tc>
          <w:tcPr>
            <w:tcW w:w="425" w:type="dxa"/>
            <w:tcBorders>
              <w:top w:val="nil"/>
              <w:left w:val="nil"/>
              <w:bottom w:val="single" w:sz="4" w:space="0" w:color="auto"/>
              <w:right w:val="single" w:sz="4" w:space="0" w:color="auto"/>
            </w:tcBorders>
            <w:shd w:val="clear" w:color="000000" w:fill="FFFFFF"/>
            <w:noWrap/>
            <w:vAlign w:val="center"/>
            <w:hideMark/>
          </w:tcPr>
          <w:p w14:paraId="22DF1907"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63CFE700"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39DDD373"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506 012 229</w:t>
            </w:r>
          </w:p>
        </w:tc>
        <w:tc>
          <w:tcPr>
            <w:tcW w:w="425" w:type="dxa"/>
            <w:tcBorders>
              <w:top w:val="nil"/>
              <w:left w:val="nil"/>
              <w:bottom w:val="single" w:sz="4" w:space="0" w:color="auto"/>
              <w:right w:val="single" w:sz="4" w:space="0" w:color="auto"/>
            </w:tcBorders>
            <w:shd w:val="clear" w:color="000000" w:fill="FFFFFF"/>
            <w:noWrap/>
            <w:vAlign w:val="center"/>
            <w:hideMark/>
          </w:tcPr>
          <w:p w14:paraId="0E05C490"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0E527D5D"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0DA02358"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5378902E"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53400ACD"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10 236 322</w:t>
            </w:r>
          </w:p>
        </w:tc>
      </w:tr>
      <w:tr w:rsidR="005758B2" w:rsidRPr="00EE78CE" w14:paraId="2AF43893"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1050640D"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xml:space="preserve">działanie 2.2 </w:t>
            </w:r>
          </w:p>
        </w:tc>
        <w:tc>
          <w:tcPr>
            <w:tcW w:w="420" w:type="dxa"/>
            <w:tcBorders>
              <w:top w:val="nil"/>
              <w:left w:val="nil"/>
              <w:bottom w:val="single" w:sz="4" w:space="0" w:color="auto"/>
              <w:right w:val="single" w:sz="4" w:space="0" w:color="auto"/>
            </w:tcBorders>
            <w:shd w:val="clear" w:color="000000" w:fill="FFFFFF"/>
            <w:vAlign w:val="center"/>
            <w:hideMark/>
          </w:tcPr>
          <w:p w14:paraId="771B0236" w14:textId="77777777" w:rsidR="005758B2" w:rsidRPr="00EE78CE" w:rsidRDefault="005758B2" w:rsidP="003D1EF1">
            <w:pPr>
              <w:jc w:val="center"/>
              <w:rPr>
                <w:rFonts w:eastAsia="Times New Roman" w:cs="Calibri"/>
                <w:color w:val="000000"/>
                <w:sz w:val="14"/>
                <w:szCs w:val="14"/>
                <w:lang w:eastAsia="pl-PL"/>
              </w:rPr>
            </w:pPr>
            <w:r w:rsidRPr="00EE78CE">
              <w:rPr>
                <w:rFonts w:eastAsia="Times New Roman" w:cs="Calibri"/>
                <w:color w:val="000000"/>
                <w:sz w:val="14"/>
                <w:szCs w:val="14"/>
                <w:lang w:eastAsia="pl-PL"/>
              </w:rPr>
              <w:t>7B</w:t>
            </w:r>
          </w:p>
        </w:tc>
        <w:tc>
          <w:tcPr>
            <w:tcW w:w="420" w:type="dxa"/>
            <w:vMerge/>
            <w:tcBorders>
              <w:top w:val="nil"/>
              <w:left w:val="single" w:sz="4" w:space="0" w:color="auto"/>
              <w:bottom w:val="single" w:sz="4" w:space="0" w:color="000000"/>
              <w:right w:val="single" w:sz="4" w:space="0" w:color="auto"/>
            </w:tcBorders>
            <w:vAlign w:val="center"/>
            <w:hideMark/>
          </w:tcPr>
          <w:p w14:paraId="6230DA5C"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0735E84C"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486 045 696</w:t>
            </w:r>
          </w:p>
        </w:tc>
        <w:tc>
          <w:tcPr>
            <w:tcW w:w="322" w:type="dxa"/>
            <w:tcBorders>
              <w:top w:val="nil"/>
              <w:left w:val="nil"/>
              <w:bottom w:val="single" w:sz="4" w:space="0" w:color="auto"/>
              <w:right w:val="single" w:sz="4" w:space="0" w:color="auto"/>
            </w:tcBorders>
            <w:shd w:val="clear" w:color="000000" w:fill="FFFFFF"/>
            <w:noWrap/>
            <w:vAlign w:val="center"/>
            <w:hideMark/>
          </w:tcPr>
          <w:p w14:paraId="3A1D5C2A"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136585B6"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486 045 696</w:t>
            </w:r>
          </w:p>
        </w:tc>
        <w:tc>
          <w:tcPr>
            <w:tcW w:w="425" w:type="dxa"/>
            <w:tcBorders>
              <w:top w:val="nil"/>
              <w:left w:val="nil"/>
              <w:bottom w:val="single" w:sz="4" w:space="0" w:color="auto"/>
              <w:right w:val="single" w:sz="4" w:space="0" w:color="auto"/>
            </w:tcBorders>
            <w:shd w:val="clear" w:color="000000" w:fill="FFFFFF"/>
            <w:noWrap/>
            <w:vAlign w:val="center"/>
            <w:hideMark/>
          </w:tcPr>
          <w:p w14:paraId="38C7516A"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518B0F1F"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85 772 769</w:t>
            </w:r>
          </w:p>
        </w:tc>
        <w:tc>
          <w:tcPr>
            <w:tcW w:w="785" w:type="dxa"/>
            <w:tcBorders>
              <w:top w:val="nil"/>
              <w:left w:val="nil"/>
              <w:bottom w:val="single" w:sz="4" w:space="0" w:color="auto"/>
              <w:right w:val="single" w:sz="4" w:space="0" w:color="auto"/>
            </w:tcBorders>
            <w:shd w:val="clear" w:color="000000" w:fill="FFFFFF"/>
            <w:noWrap/>
            <w:vAlign w:val="center"/>
            <w:hideMark/>
          </w:tcPr>
          <w:p w14:paraId="5ECFFA44"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85 772 769</w:t>
            </w:r>
          </w:p>
        </w:tc>
        <w:tc>
          <w:tcPr>
            <w:tcW w:w="850" w:type="dxa"/>
            <w:tcBorders>
              <w:top w:val="nil"/>
              <w:left w:val="nil"/>
              <w:bottom w:val="single" w:sz="4" w:space="0" w:color="auto"/>
              <w:right w:val="single" w:sz="4" w:space="0" w:color="auto"/>
            </w:tcBorders>
            <w:shd w:val="clear" w:color="000000" w:fill="FFFFFF"/>
            <w:noWrap/>
            <w:vAlign w:val="center"/>
            <w:hideMark/>
          </w:tcPr>
          <w:p w14:paraId="6BC0F305"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6437EB5E"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37 981 663</w:t>
            </w:r>
          </w:p>
        </w:tc>
        <w:tc>
          <w:tcPr>
            <w:tcW w:w="850" w:type="dxa"/>
            <w:tcBorders>
              <w:top w:val="nil"/>
              <w:left w:val="nil"/>
              <w:bottom w:val="single" w:sz="4" w:space="0" w:color="auto"/>
              <w:right w:val="single" w:sz="4" w:space="0" w:color="auto"/>
            </w:tcBorders>
            <w:shd w:val="clear" w:color="000000" w:fill="FFFFFF"/>
            <w:noWrap/>
            <w:vAlign w:val="center"/>
            <w:hideMark/>
          </w:tcPr>
          <w:p w14:paraId="504D6C5C"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47 791 106</w:t>
            </w:r>
          </w:p>
        </w:tc>
        <w:tc>
          <w:tcPr>
            <w:tcW w:w="425" w:type="dxa"/>
            <w:tcBorders>
              <w:top w:val="nil"/>
              <w:left w:val="nil"/>
              <w:bottom w:val="single" w:sz="4" w:space="0" w:color="auto"/>
              <w:right w:val="single" w:sz="4" w:space="0" w:color="auto"/>
            </w:tcBorders>
            <w:shd w:val="clear" w:color="000000" w:fill="FFFFFF"/>
            <w:noWrap/>
            <w:vAlign w:val="center"/>
            <w:hideMark/>
          </w:tcPr>
          <w:p w14:paraId="4542DEE3"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316D7FA9"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50C73E06"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571 818 465</w:t>
            </w:r>
          </w:p>
        </w:tc>
        <w:tc>
          <w:tcPr>
            <w:tcW w:w="425" w:type="dxa"/>
            <w:tcBorders>
              <w:top w:val="nil"/>
              <w:left w:val="nil"/>
              <w:bottom w:val="single" w:sz="4" w:space="0" w:color="auto"/>
              <w:right w:val="single" w:sz="4" w:space="0" w:color="auto"/>
            </w:tcBorders>
            <w:shd w:val="clear" w:color="000000" w:fill="FFFFFF"/>
            <w:noWrap/>
            <w:vAlign w:val="center"/>
            <w:hideMark/>
          </w:tcPr>
          <w:p w14:paraId="06A35EE6"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447C548D"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70C48B7F"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3F288504"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1083CA4A"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4 308 586</w:t>
            </w:r>
          </w:p>
        </w:tc>
      </w:tr>
      <w:tr w:rsidR="005758B2" w:rsidRPr="00EE78CE" w14:paraId="49A459F2"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E4DFEC"/>
            <w:vAlign w:val="center"/>
            <w:hideMark/>
          </w:tcPr>
          <w:p w14:paraId="762B2203"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oś priorytetowa III</w:t>
            </w:r>
          </w:p>
        </w:tc>
        <w:tc>
          <w:tcPr>
            <w:tcW w:w="420" w:type="dxa"/>
            <w:tcBorders>
              <w:top w:val="nil"/>
              <w:left w:val="nil"/>
              <w:bottom w:val="single" w:sz="4" w:space="0" w:color="auto"/>
              <w:right w:val="single" w:sz="4" w:space="0" w:color="auto"/>
            </w:tcBorders>
            <w:shd w:val="clear" w:color="000000" w:fill="E4DFEC"/>
            <w:vAlign w:val="center"/>
            <w:hideMark/>
          </w:tcPr>
          <w:p w14:paraId="6FC4B949"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0" w:type="dxa"/>
            <w:vMerge/>
            <w:tcBorders>
              <w:top w:val="nil"/>
              <w:left w:val="single" w:sz="4" w:space="0" w:color="auto"/>
              <w:bottom w:val="single" w:sz="4" w:space="0" w:color="000000"/>
              <w:right w:val="single" w:sz="4" w:space="0" w:color="auto"/>
            </w:tcBorders>
            <w:vAlign w:val="center"/>
            <w:hideMark/>
          </w:tcPr>
          <w:p w14:paraId="69050A72"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E4DFEC"/>
            <w:noWrap/>
            <w:vAlign w:val="center"/>
            <w:hideMark/>
          </w:tcPr>
          <w:p w14:paraId="016EAB08"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377 406 721</w:t>
            </w:r>
          </w:p>
        </w:tc>
        <w:tc>
          <w:tcPr>
            <w:tcW w:w="322" w:type="dxa"/>
            <w:tcBorders>
              <w:top w:val="nil"/>
              <w:left w:val="nil"/>
              <w:bottom w:val="single" w:sz="4" w:space="0" w:color="auto"/>
              <w:right w:val="single" w:sz="4" w:space="0" w:color="auto"/>
            </w:tcBorders>
            <w:shd w:val="clear" w:color="000000" w:fill="E4DFEC"/>
            <w:noWrap/>
            <w:vAlign w:val="center"/>
            <w:hideMark/>
          </w:tcPr>
          <w:p w14:paraId="0DA40FCD"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E4DFEC"/>
            <w:noWrap/>
            <w:vAlign w:val="center"/>
            <w:hideMark/>
          </w:tcPr>
          <w:p w14:paraId="69FEE04C"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377 406 721</w:t>
            </w:r>
          </w:p>
        </w:tc>
        <w:tc>
          <w:tcPr>
            <w:tcW w:w="425" w:type="dxa"/>
            <w:tcBorders>
              <w:top w:val="nil"/>
              <w:left w:val="nil"/>
              <w:bottom w:val="single" w:sz="4" w:space="0" w:color="auto"/>
              <w:right w:val="single" w:sz="4" w:space="0" w:color="auto"/>
            </w:tcBorders>
            <w:shd w:val="clear" w:color="000000" w:fill="E4DFEC"/>
            <w:noWrap/>
            <w:vAlign w:val="center"/>
            <w:hideMark/>
          </w:tcPr>
          <w:p w14:paraId="71EFAB1F"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E4DFEC"/>
            <w:noWrap/>
            <w:vAlign w:val="center"/>
            <w:hideMark/>
          </w:tcPr>
          <w:p w14:paraId="1284AED0"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66 601 186</w:t>
            </w:r>
          </w:p>
        </w:tc>
        <w:tc>
          <w:tcPr>
            <w:tcW w:w="785" w:type="dxa"/>
            <w:tcBorders>
              <w:top w:val="nil"/>
              <w:left w:val="nil"/>
              <w:bottom w:val="single" w:sz="4" w:space="0" w:color="auto"/>
              <w:right w:val="single" w:sz="4" w:space="0" w:color="auto"/>
            </w:tcBorders>
            <w:shd w:val="clear" w:color="000000" w:fill="E4DFEC"/>
            <w:noWrap/>
            <w:vAlign w:val="center"/>
            <w:hideMark/>
          </w:tcPr>
          <w:p w14:paraId="0733206E"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62 457 958</w:t>
            </w:r>
          </w:p>
        </w:tc>
        <w:tc>
          <w:tcPr>
            <w:tcW w:w="850" w:type="dxa"/>
            <w:tcBorders>
              <w:top w:val="nil"/>
              <w:left w:val="nil"/>
              <w:bottom w:val="single" w:sz="4" w:space="0" w:color="auto"/>
              <w:right w:val="single" w:sz="4" w:space="0" w:color="auto"/>
            </w:tcBorders>
            <w:shd w:val="clear" w:color="000000" w:fill="E4DFEC"/>
            <w:noWrap/>
            <w:vAlign w:val="center"/>
            <w:hideMark/>
          </w:tcPr>
          <w:p w14:paraId="4F6FDEA6"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62 457 958</w:t>
            </w:r>
          </w:p>
        </w:tc>
        <w:tc>
          <w:tcPr>
            <w:tcW w:w="851" w:type="dxa"/>
            <w:tcBorders>
              <w:top w:val="nil"/>
              <w:left w:val="nil"/>
              <w:bottom w:val="single" w:sz="4" w:space="0" w:color="auto"/>
              <w:right w:val="single" w:sz="4" w:space="0" w:color="auto"/>
            </w:tcBorders>
            <w:shd w:val="clear" w:color="000000" w:fill="E4DFEC"/>
            <w:noWrap/>
            <w:vAlign w:val="center"/>
            <w:hideMark/>
          </w:tcPr>
          <w:p w14:paraId="11BD531C"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E4DFEC"/>
            <w:noWrap/>
            <w:vAlign w:val="center"/>
            <w:hideMark/>
          </w:tcPr>
          <w:p w14:paraId="272A139E"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425" w:type="dxa"/>
            <w:tcBorders>
              <w:top w:val="nil"/>
              <w:left w:val="nil"/>
              <w:bottom w:val="single" w:sz="4" w:space="0" w:color="auto"/>
              <w:right w:val="single" w:sz="4" w:space="0" w:color="auto"/>
            </w:tcBorders>
            <w:shd w:val="clear" w:color="000000" w:fill="E4DFEC"/>
            <w:noWrap/>
            <w:vAlign w:val="center"/>
            <w:hideMark/>
          </w:tcPr>
          <w:p w14:paraId="143F61F4"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E4DFEC"/>
            <w:noWrap/>
            <w:vAlign w:val="center"/>
            <w:hideMark/>
          </w:tcPr>
          <w:p w14:paraId="5E9D810A"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4 143 228</w:t>
            </w:r>
          </w:p>
        </w:tc>
        <w:tc>
          <w:tcPr>
            <w:tcW w:w="1134" w:type="dxa"/>
            <w:tcBorders>
              <w:top w:val="nil"/>
              <w:left w:val="nil"/>
              <w:bottom w:val="single" w:sz="4" w:space="0" w:color="auto"/>
              <w:right w:val="single" w:sz="4" w:space="0" w:color="auto"/>
            </w:tcBorders>
            <w:shd w:val="clear" w:color="000000" w:fill="E4DFEC"/>
            <w:noWrap/>
            <w:vAlign w:val="center"/>
            <w:hideMark/>
          </w:tcPr>
          <w:p w14:paraId="5B6C4DB3"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444 007 907</w:t>
            </w:r>
          </w:p>
        </w:tc>
        <w:tc>
          <w:tcPr>
            <w:tcW w:w="425" w:type="dxa"/>
            <w:tcBorders>
              <w:top w:val="nil"/>
              <w:left w:val="nil"/>
              <w:bottom w:val="single" w:sz="4" w:space="0" w:color="auto"/>
              <w:right w:val="single" w:sz="4" w:space="0" w:color="auto"/>
            </w:tcBorders>
            <w:shd w:val="clear" w:color="000000" w:fill="E4DFEC"/>
            <w:noWrap/>
            <w:vAlign w:val="center"/>
            <w:hideMark/>
          </w:tcPr>
          <w:p w14:paraId="64EDA989"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E4DFEC"/>
            <w:noWrap/>
            <w:vAlign w:val="center"/>
            <w:hideMark/>
          </w:tcPr>
          <w:p w14:paraId="0C8DE0FD"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357 239 503</w:t>
            </w:r>
          </w:p>
        </w:tc>
        <w:tc>
          <w:tcPr>
            <w:tcW w:w="851" w:type="dxa"/>
            <w:tcBorders>
              <w:top w:val="nil"/>
              <w:left w:val="nil"/>
              <w:bottom w:val="single" w:sz="4" w:space="0" w:color="auto"/>
              <w:right w:val="single" w:sz="4" w:space="0" w:color="auto"/>
            </w:tcBorders>
            <w:shd w:val="clear" w:color="000000" w:fill="E4DFEC"/>
            <w:noWrap/>
            <w:vAlign w:val="center"/>
            <w:hideMark/>
          </w:tcPr>
          <w:p w14:paraId="39FCF2D2"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20 167 218</w:t>
            </w:r>
          </w:p>
        </w:tc>
        <w:tc>
          <w:tcPr>
            <w:tcW w:w="850" w:type="dxa"/>
            <w:tcBorders>
              <w:top w:val="nil"/>
              <w:left w:val="nil"/>
              <w:bottom w:val="single" w:sz="4" w:space="0" w:color="auto"/>
              <w:right w:val="single" w:sz="4" w:space="0" w:color="auto"/>
            </w:tcBorders>
            <w:shd w:val="clear" w:color="000000" w:fill="E4DFEC"/>
            <w:noWrap/>
            <w:vAlign w:val="center"/>
            <w:hideMark/>
          </w:tcPr>
          <w:p w14:paraId="37FC42DF"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5,3</w:t>
            </w:r>
          </w:p>
        </w:tc>
        <w:tc>
          <w:tcPr>
            <w:tcW w:w="851" w:type="dxa"/>
            <w:tcBorders>
              <w:top w:val="nil"/>
              <w:left w:val="nil"/>
              <w:bottom w:val="single" w:sz="4" w:space="0" w:color="auto"/>
              <w:right w:val="single" w:sz="4" w:space="0" w:color="auto"/>
            </w:tcBorders>
            <w:shd w:val="clear" w:color="000000" w:fill="E4DFEC"/>
            <w:noWrap/>
            <w:vAlign w:val="center"/>
            <w:hideMark/>
          </w:tcPr>
          <w:p w14:paraId="639E4405"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r>
      <w:tr w:rsidR="005758B2" w:rsidRPr="00EE78CE" w14:paraId="222152AB"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411B627E"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działanie 3.1</w:t>
            </w:r>
          </w:p>
        </w:tc>
        <w:tc>
          <w:tcPr>
            <w:tcW w:w="420" w:type="dxa"/>
            <w:tcBorders>
              <w:top w:val="nil"/>
              <w:left w:val="nil"/>
              <w:bottom w:val="single" w:sz="4" w:space="0" w:color="auto"/>
              <w:right w:val="single" w:sz="4" w:space="0" w:color="auto"/>
            </w:tcBorders>
            <w:shd w:val="clear" w:color="000000" w:fill="FFFFFF"/>
            <w:vAlign w:val="center"/>
            <w:hideMark/>
          </w:tcPr>
          <w:p w14:paraId="529E63D9" w14:textId="77777777" w:rsidR="005758B2" w:rsidRPr="00EE78CE" w:rsidRDefault="005758B2" w:rsidP="003D1EF1">
            <w:pPr>
              <w:jc w:val="center"/>
              <w:rPr>
                <w:rFonts w:eastAsia="Times New Roman" w:cs="Calibri"/>
                <w:color w:val="000000"/>
                <w:sz w:val="14"/>
                <w:szCs w:val="14"/>
                <w:lang w:eastAsia="pl-PL"/>
              </w:rPr>
            </w:pPr>
            <w:r w:rsidRPr="00EE78CE">
              <w:rPr>
                <w:rFonts w:eastAsia="Times New Roman" w:cs="Calibri"/>
                <w:color w:val="000000"/>
                <w:sz w:val="14"/>
                <w:szCs w:val="14"/>
                <w:lang w:eastAsia="pl-PL"/>
              </w:rPr>
              <w:t>7D</w:t>
            </w:r>
          </w:p>
        </w:tc>
        <w:tc>
          <w:tcPr>
            <w:tcW w:w="420" w:type="dxa"/>
            <w:vMerge/>
            <w:tcBorders>
              <w:top w:val="nil"/>
              <w:left w:val="single" w:sz="4" w:space="0" w:color="auto"/>
              <w:bottom w:val="single" w:sz="4" w:space="0" w:color="000000"/>
              <w:right w:val="single" w:sz="4" w:space="0" w:color="auto"/>
            </w:tcBorders>
            <w:vAlign w:val="center"/>
            <w:hideMark/>
          </w:tcPr>
          <w:p w14:paraId="21696123"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62C0455E"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377 406 721</w:t>
            </w:r>
          </w:p>
        </w:tc>
        <w:tc>
          <w:tcPr>
            <w:tcW w:w="322" w:type="dxa"/>
            <w:tcBorders>
              <w:top w:val="nil"/>
              <w:left w:val="nil"/>
              <w:bottom w:val="single" w:sz="4" w:space="0" w:color="auto"/>
              <w:right w:val="single" w:sz="4" w:space="0" w:color="auto"/>
            </w:tcBorders>
            <w:shd w:val="clear" w:color="000000" w:fill="FFFFFF"/>
            <w:noWrap/>
            <w:vAlign w:val="center"/>
            <w:hideMark/>
          </w:tcPr>
          <w:p w14:paraId="05321632"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6D8A36FB"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377 406 721</w:t>
            </w:r>
          </w:p>
        </w:tc>
        <w:tc>
          <w:tcPr>
            <w:tcW w:w="425" w:type="dxa"/>
            <w:tcBorders>
              <w:top w:val="nil"/>
              <w:left w:val="nil"/>
              <w:bottom w:val="single" w:sz="4" w:space="0" w:color="auto"/>
              <w:right w:val="single" w:sz="4" w:space="0" w:color="auto"/>
            </w:tcBorders>
            <w:shd w:val="clear" w:color="000000" w:fill="FFFFFF"/>
            <w:noWrap/>
            <w:vAlign w:val="center"/>
            <w:hideMark/>
          </w:tcPr>
          <w:p w14:paraId="6A6C2B93"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52D091EC"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66 601 186</w:t>
            </w:r>
          </w:p>
        </w:tc>
        <w:tc>
          <w:tcPr>
            <w:tcW w:w="785" w:type="dxa"/>
            <w:tcBorders>
              <w:top w:val="nil"/>
              <w:left w:val="nil"/>
              <w:bottom w:val="single" w:sz="4" w:space="0" w:color="auto"/>
              <w:right w:val="single" w:sz="4" w:space="0" w:color="auto"/>
            </w:tcBorders>
            <w:shd w:val="clear" w:color="000000" w:fill="FFFFFF"/>
            <w:noWrap/>
            <w:vAlign w:val="center"/>
            <w:hideMark/>
          </w:tcPr>
          <w:p w14:paraId="267AFDAD"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62 457 958</w:t>
            </w:r>
          </w:p>
        </w:tc>
        <w:tc>
          <w:tcPr>
            <w:tcW w:w="850" w:type="dxa"/>
            <w:tcBorders>
              <w:top w:val="nil"/>
              <w:left w:val="nil"/>
              <w:bottom w:val="single" w:sz="4" w:space="0" w:color="auto"/>
              <w:right w:val="single" w:sz="4" w:space="0" w:color="auto"/>
            </w:tcBorders>
            <w:shd w:val="clear" w:color="000000" w:fill="FFFFFF"/>
            <w:noWrap/>
            <w:vAlign w:val="center"/>
            <w:hideMark/>
          </w:tcPr>
          <w:p w14:paraId="5762A1C0"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62 457 958</w:t>
            </w:r>
          </w:p>
        </w:tc>
        <w:tc>
          <w:tcPr>
            <w:tcW w:w="851" w:type="dxa"/>
            <w:tcBorders>
              <w:top w:val="nil"/>
              <w:left w:val="nil"/>
              <w:bottom w:val="single" w:sz="4" w:space="0" w:color="auto"/>
              <w:right w:val="single" w:sz="4" w:space="0" w:color="auto"/>
            </w:tcBorders>
            <w:shd w:val="clear" w:color="000000" w:fill="FFFFFF"/>
            <w:noWrap/>
            <w:vAlign w:val="center"/>
            <w:hideMark/>
          </w:tcPr>
          <w:p w14:paraId="7DE41CA9"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332C7E66"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4CF9E466"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29BBF2A0"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4 143 228</w:t>
            </w:r>
          </w:p>
        </w:tc>
        <w:tc>
          <w:tcPr>
            <w:tcW w:w="1134" w:type="dxa"/>
            <w:tcBorders>
              <w:top w:val="nil"/>
              <w:left w:val="nil"/>
              <w:bottom w:val="single" w:sz="4" w:space="0" w:color="auto"/>
              <w:right w:val="single" w:sz="4" w:space="0" w:color="auto"/>
            </w:tcBorders>
            <w:shd w:val="clear" w:color="000000" w:fill="FFFFFF"/>
            <w:noWrap/>
            <w:vAlign w:val="center"/>
            <w:hideMark/>
          </w:tcPr>
          <w:p w14:paraId="2A57A83D"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444 007 907</w:t>
            </w:r>
          </w:p>
        </w:tc>
        <w:tc>
          <w:tcPr>
            <w:tcW w:w="425" w:type="dxa"/>
            <w:tcBorders>
              <w:top w:val="nil"/>
              <w:left w:val="nil"/>
              <w:bottom w:val="single" w:sz="4" w:space="0" w:color="auto"/>
              <w:right w:val="single" w:sz="4" w:space="0" w:color="auto"/>
            </w:tcBorders>
            <w:shd w:val="clear" w:color="000000" w:fill="FFFFFF"/>
            <w:noWrap/>
            <w:vAlign w:val="center"/>
            <w:hideMark/>
          </w:tcPr>
          <w:p w14:paraId="7FDDE3E7"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7E7D1A83"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206F0EB3"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5F93AD49"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3F6BB591"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r>
      <w:tr w:rsidR="005758B2" w:rsidRPr="00EE78CE" w14:paraId="643E6E58"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E4DFEC"/>
            <w:vAlign w:val="center"/>
            <w:hideMark/>
          </w:tcPr>
          <w:p w14:paraId="736D3F89"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xml:space="preserve">oś priorytetowa IV </w:t>
            </w:r>
          </w:p>
        </w:tc>
        <w:tc>
          <w:tcPr>
            <w:tcW w:w="420" w:type="dxa"/>
            <w:tcBorders>
              <w:top w:val="nil"/>
              <w:left w:val="nil"/>
              <w:bottom w:val="single" w:sz="4" w:space="0" w:color="auto"/>
              <w:right w:val="single" w:sz="4" w:space="0" w:color="auto"/>
            </w:tcBorders>
            <w:shd w:val="clear" w:color="000000" w:fill="E4DFEC"/>
            <w:vAlign w:val="center"/>
            <w:hideMark/>
          </w:tcPr>
          <w:p w14:paraId="412B6DAB"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0" w:type="dxa"/>
            <w:vMerge/>
            <w:tcBorders>
              <w:top w:val="nil"/>
              <w:left w:val="single" w:sz="4" w:space="0" w:color="auto"/>
              <w:bottom w:val="single" w:sz="4" w:space="0" w:color="000000"/>
              <w:right w:val="single" w:sz="4" w:space="0" w:color="auto"/>
            </w:tcBorders>
            <w:vAlign w:val="center"/>
            <w:hideMark/>
          </w:tcPr>
          <w:p w14:paraId="3A1B1F8C"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E4DFEC"/>
            <w:noWrap/>
            <w:vAlign w:val="center"/>
            <w:hideMark/>
          </w:tcPr>
          <w:p w14:paraId="3D962350"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16 997 261</w:t>
            </w:r>
          </w:p>
        </w:tc>
        <w:tc>
          <w:tcPr>
            <w:tcW w:w="322" w:type="dxa"/>
            <w:tcBorders>
              <w:top w:val="nil"/>
              <w:left w:val="nil"/>
              <w:bottom w:val="single" w:sz="4" w:space="0" w:color="auto"/>
              <w:right w:val="single" w:sz="4" w:space="0" w:color="auto"/>
            </w:tcBorders>
            <w:shd w:val="clear" w:color="000000" w:fill="E4DFEC"/>
            <w:noWrap/>
            <w:vAlign w:val="center"/>
            <w:hideMark/>
          </w:tcPr>
          <w:p w14:paraId="43D58BA7"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E4DFEC"/>
            <w:noWrap/>
            <w:vAlign w:val="center"/>
            <w:hideMark/>
          </w:tcPr>
          <w:p w14:paraId="725B6C78"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16 997 261</w:t>
            </w:r>
          </w:p>
        </w:tc>
        <w:tc>
          <w:tcPr>
            <w:tcW w:w="425" w:type="dxa"/>
            <w:tcBorders>
              <w:top w:val="nil"/>
              <w:left w:val="nil"/>
              <w:bottom w:val="single" w:sz="4" w:space="0" w:color="auto"/>
              <w:right w:val="single" w:sz="4" w:space="0" w:color="auto"/>
            </w:tcBorders>
            <w:shd w:val="clear" w:color="000000" w:fill="E4DFEC"/>
            <w:noWrap/>
            <w:vAlign w:val="center"/>
            <w:hideMark/>
          </w:tcPr>
          <w:p w14:paraId="385D1987"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E4DFEC"/>
            <w:noWrap/>
            <w:vAlign w:val="center"/>
            <w:hideMark/>
          </w:tcPr>
          <w:p w14:paraId="66A9131A"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2 999 517</w:t>
            </w:r>
          </w:p>
        </w:tc>
        <w:tc>
          <w:tcPr>
            <w:tcW w:w="785" w:type="dxa"/>
            <w:tcBorders>
              <w:top w:val="nil"/>
              <w:left w:val="nil"/>
              <w:bottom w:val="single" w:sz="4" w:space="0" w:color="auto"/>
              <w:right w:val="single" w:sz="4" w:space="0" w:color="auto"/>
            </w:tcBorders>
            <w:shd w:val="clear" w:color="000000" w:fill="E4DFEC"/>
            <w:noWrap/>
            <w:vAlign w:val="center"/>
            <w:hideMark/>
          </w:tcPr>
          <w:p w14:paraId="7F4EBC16"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2 999 517</w:t>
            </w:r>
          </w:p>
        </w:tc>
        <w:tc>
          <w:tcPr>
            <w:tcW w:w="850" w:type="dxa"/>
            <w:tcBorders>
              <w:top w:val="nil"/>
              <w:left w:val="nil"/>
              <w:bottom w:val="single" w:sz="4" w:space="0" w:color="auto"/>
              <w:right w:val="single" w:sz="4" w:space="0" w:color="auto"/>
            </w:tcBorders>
            <w:shd w:val="clear" w:color="000000" w:fill="E4DFEC"/>
            <w:noWrap/>
            <w:vAlign w:val="center"/>
            <w:hideMark/>
          </w:tcPr>
          <w:p w14:paraId="0A928A90"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2 999 517</w:t>
            </w:r>
          </w:p>
        </w:tc>
        <w:tc>
          <w:tcPr>
            <w:tcW w:w="851" w:type="dxa"/>
            <w:tcBorders>
              <w:top w:val="nil"/>
              <w:left w:val="nil"/>
              <w:bottom w:val="single" w:sz="4" w:space="0" w:color="auto"/>
              <w:right w:val="single" w:sz="4" w:space="0" w:color="auto"/>
            </w:tcBorders>
            <w:shd w:val="clear" w:color="000000" w:fill="E4DFEC"/>
            <w:noWrap/>
            <w:vAlign w:val="center"/>
            <w:hideMark/>
          </w:tcPr>
          <w:p w14:paraId="32DA5F73"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E4DFEC"/>
            <w:noWrap/>
            <w:vAlign w:val="center"/>
            <w:hideMark/>
          </w:tcPr>
          <w:p w14:paraId="7E8C8DE6"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425" w:type="dxa"/>
            <w:tcBorders>
              <w:top w:val="nil"/>
              <w:left w:val="nil"/>
              <w:bottom w:val="single" w:sz="4" w:space="0" w:color="auto"/>
              <w:right w:val="single" w:sz="4" w:space="0" w:color="auto"/>
            </w:tcBorders>
            <w:shd w:val="clear" w:color="000000" w:fill="E4DFEC"/>
            <w:noWrap/>
            <w:vAlign w:val="center"/>
            <w:hideMark/>
          </w:tcPr>
          <w:p w14:paraId="712CA990"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E4DFEC"/>
            <w:noWrap/>
            <w:vAlign w:val="center"/>
            <w:hideMark/>
          </w:tcPr>
          <w:p w14:paraId="5971E0A3"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1134" w:type="dxa"/>
            <w:tcBorders>
              <w:top w:val="nil"/>
              <w:left w:val="nil"/>
              <w:bottom w:val="single" w:sz="4" w:space="0" w:color="auto"/>
              <w:right w:val="single" w:sz="4" w:space="0" w:color="auto"/>
            </w:tcBorders>
            <w:shd w:val="clear" w:color="000000" w:fill="E4DFEC"/>
            <w:noWrap/>
            <w:vAlign w:val="center"/>
            <w:hideMark/>
          </w:tcPr>
          <w:p w14:paraId="00C3B9A4"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19 996 778</w:t>
            </w:r>
          </w:p>
        </w:tc>
        <w:tc>
          <w:tcPr>
            <w:tcW w:w="425" w:type="dxa"/>
            <w:tcBorders>
              <w:top w:val="nil"/>
              <w:left w:val="nil"/>
              <w:bottom w:val="single" w:sz="4" w:space="0" w:color="auto"/>
              <w:right w:val="single" w:sz="4" w:space="0" w:color="auto"/>
            </w:tcBorders>
            <w:shd w:val="clear" w:color="000000" w:fill="E4DFEC"/>
            <w:noWrap/>
            <w:vAlign w:val="center"/>
            <w:hideMark/>
          </w:tcPr>
          <w:p w14:paraId="6FB575AF"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E4DFEC"/>
            <w:noWrap/>
            <w:vAlign w:val="center"/>
            <w:hideMark/>
          </w:tcPr>
          <w:p w14:paraId="1F70A1C1"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16 997 261</w:t>
            </w:r>
          </w:p>
        </w:tc>
        <w:tc>
          <w:tcPr>
            <w:tcW w:w="851" w:type="dxa"/>
            <w:tcBorders>
              <w:top w:val="nil"/>
              <w:left w:val="nil"/>
              <w:bottom w:val="single" w:sz="4" w:space="0" w:color="auto"/>
              <w:right w:val="single" w:sz="4" w:space="0" w:color="auto"/>
            </w:tcBorders>
            <w:shd w:val="clear" w:color="000000" w:fill="E4DFEC"/>
            <w:noWrap/>
            <w:vAlign w:val="center"/>
            <w:hideMark/>
          </w:tcPr>
          <w:p w14:paraId="3EFA2CC6"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E4DFEC"/>
            <w:noWrap/>
            <w:vAlign w:val="center"/>
            <w:hideMark/>
          </w:tcPr>
          <w:p w14:paraId="1E948298"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0,0</w:t>
            </w:r>
          </w:p>
        </w:tc>
        <w:tc>
          <w:tcPr>
            <w:tcW w:w="851" w:type="dxa"/>
            <w:tcBorders>
              <w:top w:val="nil"/>
              <w:left w:val="nil"/>
              <w:bottom w:val="single" w:sz="4" w:space="0" w:color="auto"/>
              <w:right w:val="single" w:sz="4" w:space="0" w:color="auto"/>
            </w:tcBorders>
            <w:shd w:val="clear" w:color="000000" w:fill="E4DFEC"/>
            <w:noWrap/>
            <w:vAlign w:val="center"/>
            <w:hideMark/>
          </w:tcPr>
          <w:p w14:paraId="4262D2D1"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r>
      <w:tr w:rsidR="005758B2" w:rsidRPr="00EE78CE" w14:paraId="3F1D5E29"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4A1C1EAE"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działanie 4.1</w:t>
            </w:r>
          </w:p>
        </w:tc>
        <w:tc>
          <w:tcPr>
            <w:tcW w:w="420" w:type="dxa"/>
            <w:tcBorders>
              <w:top w:val="nil"/>
              <w:left w:val="nil"/>
              <w:bottom w:val="single" w:sz="4" w:space="0" w:color="auto"/>
              <w:right w:val="single" w:sz="4" w:space="0" w:color="auto"/>
            </w:tcBorders>
            <w:shd w:val="clear" w:color="000000" w:fill="FFFFFF"/>
            <w:vAlign w:val="center"/>
            <w:hideMark/>
          </w:tcPr>
          <w:p w14:paraId="33D1C497"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420" w:type="dxa"/>
            <w:vMerge/>
            <w:tcBorders>
              <w:top w:val="nil"/>
              <w:left w:val="single" w:sz="4" w:space="0" w:color="auto"/>
              <w:bottom w:val="single" w:sz="4" w:space="0" w:color="000000"/>
              <w:right w:val="single" w:sz="4" w:space="0" w:color="auto"/>
            </w:tcBorders>
            <w:vAlign w:val="center"/>
            <w:hideMark/>
          </w:tcPr>
          <w:p w14:paraId="116FA45C" w14:textId="77777777" w:rsidR="005758B2" w:rsidRPr="00EE78CE" w:rsidRDefault="005758B2" w:rsidP="003D1EF1">
            <w:pPr>
              <w:rPr>
                <w:rFonts w:eastAsia="Times New Roman" w:cs="Calibri"/>
                <w:color w:val="000000"/>
                <w:sz w:val="14"/>
                <w:szCs w:val="14"/>
                <w:lang w:eastAsia="pl-PL"/>
              </w:rPr>
            </w:pPr>
          </w:p>
        </w:tc>
        <w:tc>
          <w:tcPr>
            <w:tcW w:w="1018" w:type="dxa"/>
            <w:tcBorders>
              <w:top w:val="nil"/>
              <w:left w:val="nil"/>
              <w:bottom w:val="single" w:sz="4" w:space="0" w:color="auto"/>
              <w:right w:val="single" w:sz="4" w:space="0" w:color="auto"/>
            </w:tcBorders>
            <w:shd w:val="clear" w:color="000000" w:fill="FFFFFF"/>
            <w:noWrap/>
            <w:vAlign w:val="center"/>
            <w:hideMark/>
          </w:tcPr>
          <w:p w14:paraId="03010630"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16 997 261</w:t>
            </w:r>
          </w:p>
        </w:tc>
        <w:tc>
          <w:tcPr>
            <w:tcW w:w="322" w:type="dxa"/>
            <w:tcBorders>
              <w:top w:val="nil"/>
              <w:left w:val="nil"/>
              <w:bottom w:val="single" w:sz="4" w:space="0" w:color="auto"/>
              <w:right w:val="single" w:sz="4" w:space="0" w:color="auto"/>
            </w:tcBorders>
            <w:shd w:val="clear" w:color="000000" w:fill="FFFFFF"/>
            <w:noWrap/>
            <w:vAlign w:val="center"/>
            <w:hideMark/>
          </w:tcPr>
          <w:p w14:paraId="59570BB8"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7B697918"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16 997 261</w:t>
            </w:r>
          </w:p>
        </w:tc>
        <w:tc>
          <w:tcPr>
            <w:tcW w:w="425" w:type="dxa"/>
            <w:tcBorders>
              <w:top w:val="nil"/>
              <w:left w:val="nil"/>
              <w:bottom w:val="single" w:sz="4" w:space="0" w:color="auto"/>
              <w:right w:val="single" w:sz="4" w:space="0" w:color="auto"/>
            </w:tcBorders>
            <w:shd w:val="clear" w:color="000000" w:fill="FFFFFF"/>
            <w:noWrap/>
            <w:vAlign w:val="center"/>
            <w:hideMark/>
          </w:tcPr>
          <w:p w14:paraId="18578A1A"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7159CF00"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2 999 517</w:t>
            </w:r>
          </w:p>
        </w:tc>
        <w:tc>
          <w:tcPr>
            <w:tcW w:w="785" w:type="dxa"/>
            <w:tcBorders>
              <w:top w:val="nil"/>
              <w:left w:val="nil"/>
              <w:bottom w:val="single" w:sz="4" w:space="0" w:color="auto"/>
              <w:right w:val="single" w:sz="4" w:space="0" w:color="auto"/>
            </w:tcBorders>
            <w:shd w:val="clear" w:color="000000" w:fill="FFFFFF"/>
            <w:noWrap/>
            <w:vAlign w:val="center"/>
            <w:hideMark/>
          </w:tcPr>
          <w:p w14:paraId="1D671EC0"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2 999 517</w:t>
            </w:r>
          </w:p>
        </w:tc>
        <w:tc>
          <w:tcPr>
            <w:tcW w:w="850" w:type="dxa"/>
            <w:tcBorders>
              <w:top w:val="nil"/>
              <w:left w:val="nil"/>
              <w:bottom w:val="single" w:sz="4" w:space="0" w:color="auto"/>
              <w:right w:val="single" w:sz="4" w:space="0" w:color="auto"/>
            </w:tcBorders>
            <w:shd w:val="clear" w:color="000000" w:fill="FFFFFF"/>
            <w:noWrap/>
            <w:vAlign w:val="center"/>
            <w:hideMark/>
          </w:tcPr>
          <w:p w14:paraId="18136705"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2 999 517</w:t>
            </w:r>
          </w:p>
        </w:tc>
        <w:tc>
          <w:tcPr>
            <w:tcW w:w="851" w:type="dxa"/>
            <w:tcBorders>
              <w:top w:val="nil"/>
              <w:left w:val="nil"/>
              <w:bottom w:val="single" w:sz="4" w:space="0" w:color="auto"/>
              <w:right w:val="single" w:sz="4" w:space="0" w:color="auto"/>
            </w:tcBorders>
            <w:shd w:val="clear" w:color="000000" w:fill="FFFFFF"/>
            <w:noWrap/>
            <w:vAlign w:val="center"/>
            <w:hideMark/>
          </w:tcPr>
          <w:p w14:paraId="3B63F84B"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0539280C"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7CC1FCD1"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390CE16D"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3E30E40C"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19 996 778</w:t>
            </w:r>
          </w:p>
        </w:tc>
        <w:tc>
          <w:tcPr>
            <w:tcW w:w="425" w:type="dxa"/>
            <w:tcBorders>
              <w:top w:val="nil"/>
              <w:left w:val="nil"/>
              <w:bottom w:val="single" w:sz="4" w:space="0" w:color="auto"/>
              <w:right w:val="single" w:sz="4" w:space="0" w:color="auto"/>
            </w:tcBorders>
            <w:shd w:val="clear" w:color="000000" w:fill="FFFFFF"/>
            <w:noWrap/>
            <w:vAlign w:val="center"/>
            <w:hideMark/>
          </w:tcPr>
          <w:p w14:paraId="74A964D7"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218E8D0F"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A6A6A6"/>
            <w:noWrap/>
            <w:vAlign w:val="center"/>
            <w:hideMark/>
          </w:tcPr>
          <w:p w14:paraId="74C64326"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0" w:type="dxa"/>
            <w:tcBorders>
              <w:top w:val="nil"/>
              <w:left w:val="nil"/>
              <w:bottom w:val="single" w:sz="4" w:space="0" w:color="auto"/>
              <w:right w:val="single" w:sz="4" w:space="0" w:color="auto"/>
            </w:tcBorders>
            <w:shd w:val="clear" w:color="000000" w:fill="A6A6A6"/>
            <w:noWrap/>
            <w:vAlign w:val="center"/>
            <w:hideMark/>
          </w:tcPr>
          <w:p w14:paraId="750B0CAD" w14:textId="77777777" w:rsidR="005758B2" w:rsidRPr="00EE78CE" w:rsidRDefault="005758B2" w:rsidP="003D1EF1">
            <w:pPr>
              <w:rPr>
                <w:rFonts w:eastAsia="Times New Roman" w:cs="Calibri"/>
                <w:color w:val="000000"/>
                <w:sz w:val="14"/>
                <w:szCs w:val="14"/>
                <w:lang w:eastAsia="pl-PL"/>
              </w:rPr>
            </w:pPr>
            <w:r w:rsidRPr="00EE78CE">
              <w:rPr>
                <w:rFonts w:eastAsia="Times New Roman" w:cs="Calibri"/>
                <w:color w:val="000000"/>
                <w:sz w:val="14"/>
                <w:szCs w:val="14"/>
                <w:lang w:eastAsia="pl-PL"/>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43F23D10" w14:textId="77777777" w:rsidR="005758B2" w:rsidRPr="00EE78CE" w:rsidRDefault="005758B2" w:rsidP="003D1EF1">
            <w:pPr>
              <w:jc w:val="right"/>
              <w:rPr>
                <w:rFonts w:eastAsia="Times New Roman" w:cs="Calibri"/>
                <w:color w:val="000000"/>
                <w:sz w:val="14"/>
                <w:szCs w:val="14"/>
                <w:lang w:eastAsia="pl-PL"/>
              </w:rPr>
            </w:pPr>
            <w:r w:rsidRPr="00EE78CE">
              <w:rPr>
                <w:rFonts w:eastAsia="Times New Roman" w:cs="Calibri"/>
                <w:color w:val="000000"/>
                <w:sz w:val="14"/>
                <w:szCs w:val="14"/>
                <w:lang w:eastAsia="pl-PL"/>
              </w:rPr>
              <w:t>0</w:t>
            </w:r>
          </w:p>
        </w:tc>
      </w:tr>
      <w:tr w:rsidR="005758B2" w:rsidRPr="00EE78CE" w14:paraId="5F25B594" w14:textId="77777777" w:rsidTr="003D1EF1">
        <w:trPr>
          <w:trHeight w:val="240"/>
        </w:trPr>
        <w:tc>
          <w:tcPr>
            <w:tcW w:w="1240" w:type="dxa"/>
            <w:tcBorders>
              <w:top w:val="nil"/>
              <w:left w:val="single" w:sz="4" w:space="0" w:color="auto"/>
              <w:bottom w:val="single" w:sz="4" w:space="0" w:color="auto"/>
              <w:right w:val="single" w:sz="4" w:space="0" w:color="auto"/>
            </w:tcBorders>
            <w:shd w:val="clear" w:color="000000" w:fill="B1A0C7"/>
            <w:vAlign w:val="center"/>
            <w:hideMark/>
          </w:tcPr>
          <w:p w14:paraId="64B23272"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Razem</w:t>
            </w:r>
          </w:p>
        </w:tc>
        <w:tc>
          <w:tcPr>
            <w:tcW w:w="420" w:type="dxa"/>
            <w:tcBorders>
              <w:top w:val="nil"/>
              <w:left w:val="nil"/>
              <w:bottom w:val="single" w:sz="4" w:space="0" w:color="auto"/>
              <w:right w:val="single" w:sz="4" w:space="0" w:color="auto"/>
            </w:tcBorders>
            <w:shd w:val="clear" w:color="000000" w:fill="B1A0C7"/>
            <w:vAlign w:val="center"/>
            <w:hideMark/>
          </w:tcPr>
          <w:p w14:paraId="23461A4E"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420" w:type="dxa"/>
            <w:tcBorders>
              <w:top w:val="nil"/>
              <w:left w:val="nil"/>
              <w:bottom w:val="single" w:sz="4" w:space="0" w:color="auto"/>
              <w:right w:val="single" w:sz="4" w:space="0" w:color="auto"/>
            </w:tcBorders>
            <w:shd w:val="clear" w:color="000000" w:fill="B1A0C7"/>
            <w:vAlign w:val="center"/>
            <w:hideMark/>
          </w:tcPr>
          <w:p w14:paraId="536BE279" w14:textId="77777777" w:rsidR="005758B2" w:rsidRPr="00EE78CE" w:rsidRDefault="005758B2" w:rsidP="003D1EF1">
            <w:pPr>
              <w:jc w:val="cente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1018" w:type="dxa"/>
            <w:tcBorders>
              <w:top w:val="nil"/>
              <w:left w:val="nil"/>
              <w:bottom w:val="single" w:sz="4" w:space="0" w:color="auto"/>
              <w:right w:val="single" w:sz="4" w:space="0" w:color="auto"/>
            </w:tcBorders>
            <w:shd w:val="clear" w:color="000000" w:fill="B1A0C7"/>
            <w:noWrap/>
            <w:vAlign w:val="center"/>
            <w:hideMark/>
          </w:tcPr>
          <w:p w14:paraId="6CDC2860"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2 000 000 000</w:t>
            </w:r>
          </w:p>
        </w:tc>
        <w:tc>
          <w:tcPr>
            <w:tcW w:w="322" w:type="dxa"/>
            <w:tcBorders>
              <w:top w:val="nil"/>
              <w:left w:val="nil"/>
              <w:bottom w:val="single" w:sz="4" w:space="0" w:color="auto"/>
              <w:right w:val="single" w:sz="4" w:space="0" w:color="auto"/>
            </w:tcBorders>
            <w:shd w:val="clear" w:color="000000" w:fill="B1A0C7"/>
            <w:noWrap/>
            <w:vAlign w:val="center"/>
            <w:hideMark/>
          </w:tcPr>
          <w:p w14:paraId="5505E4B5"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0" w:type="dxa"/>
            <w:tcBorders>
              <w:top w:val="nil"/>
              <w:left w:val="nil"/>
              <w:bottom w:val="single" w:sz="4" w:space="0" w:color="auto"/>
              <w:right w:val="single" w:sz="4" w:space="0" w:color="auto"/>
            </w:tcBorders>
            <w:shd w:val="clear" w:color="000000" w:fill="B1A0C7"/>
            <w:noWrap/>
            <w:vAlign w:val="center"/>
            <w:hideMark/>
          </w:tcPr>
          <w:p w14:paraId="5E23DB14"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2 000 000 000</w:t>
            </w:r>
          </w:p>
        </w:tc>
        <w:tc>
          <w:tcPr>
            <w:tcW w:w="425" w:type="dxa"/>
            <w:tcBorders>
              <w:top w:val="nil"/>
              <w:left w:val="nil"/>
              <w:bottom w:val="single" w:sz="4" w:space="0" w:color="auto"/>
              <w:right w:val="single" w:sz="4" w:space="0" w:color="auto"/>
            </w:tcBorders>
            <w:shd w:val="clear" w:color="000000" w:fill="B1A0C7"/>
            <w:noWrap/>
            <w:vAlign w:val="center"/>
            <w:hideMark/>
          </w:tcPr>
          <w:p w14:paraId="20987A9D"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850" w:type="dxa"/>
            <w:tcBorders>
              <w:top w:val="nil"/>
              <w:left w:val="nil"/>
              <w:bottom w:val="single" w:sz="4" w:space="0" w:color="auto"/>
              <w:right w:val="single" w:sz="4" w:space="0" w:color="auto"/>
            </w:tcBorders>
            <w:shd w:val="clear" w:color="000000" w:fill="B1A0C7"/>
            <w:noWrap/>
            <w:vAlign w:val="center"/>
            <w:hideMark/>
          </w:tcPr>
          <w:p w14:paraId="14A4A58A" w14:textId="5CAD799E" w:rsidR="005758B2" w:rsidRDefault="005758B2" w:rsidP="003D1EF1">
            <w:pPr>
              <w:jc w:val="right"/>
              <w:rPr>
                <w:rFonts w:eastAsia="Times New Roman" w:cs="Calibri"/>
                <w:b/>
                <w:bCs/>
                <w:color w:val="000000"/>
                <w:sz w:val="14"/>
                <w:szCs w:val="14"/>
                <w:lang w:eastAsia="pl-PL"/>
              </w:rPr>
            </w:pPr>
          </w:p>
          <w:p w14:paraId="0B6F6412"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513 450 723</w:t>
            </w:r>
          </w:p>
        </w:tc>
        <w:tc>
          <w:tcPr>
            <w:tcW w:w="785" w:type="dxa"/>
            <w:tcBorders>
              <w:top w:val="nil"/>
              <w:left w:val="nil"/>
              <w:bottom w:val="single" w:sz="4" w:space="0" w:color="auto"/>
              <w:right w:val="single" w:sz="4" w:space="0" w:color="auto"/>
            </w:tcBorders>
            <w:shd w:val="clear" w:color="000000" w:fill="B1A0C7"/>
            <w:noWrap/>
            <w:vAlign w:val="center"/>
            <w:hideMark/>
          </w:tcPr>
          <w:p w14:paraId="4B5EBE36" w14:textId="061F88D4" w:rsidR="005758B2" w:rsidRDefault="005758B2" w:rsidP="003D1EF1">
            <w:pPr>
              <w:jc w:val="right"/>
              <w:rPr>
                <w:rFonts w:eastAsia="Times New Roman" w:cs="Calibri"/>
                <w:b/>
                <w:bCs/>
                <w:color w:val="000000"/>
                <w:sz w:val="14"/>
                <w:szCs w:val="14"/>
                <w:lang w:eastAsia="pl-PL"/>
              </w:rPr>
            </w:pPr>
          </w:p>
          <w:p w14:paraId="0CB3F5E3"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231 251 196</w:t>
            </w:r>
          </w:p>
        </w:tc>
        <w:tc>
          <w:tcPr>
            <w:tcW w:w="850" w:type="dxa"/>
            <w:tcBorders>
              <w:top w:val="nil"/>
              <w:left w:val="nil"/>
              <w:bottom w:val="single" w:sz="4" w:space="0" w:color="auto"/>
              <w:right w:val="single" w:sz="4" w:space="0" w:color="auto"/>
            </w:tcBorders>
            <w:shd w:val="clear" w:color="000000" w:fill="B1A0C7"/>
            <w:noWrap/>
            <w:vAlign w:val="center"/>
            <w:hideMark/>
          </w:tcPr>
          <w:p w14:paraId="6EECB7E4" w14:textId="02D0EC1C" w:rsidR="005758B2" w:rsidRDefault="005758B2" w:rsidP="003D1EF1">
            <w:pPr>
              <w:jc w:val="right"/>
              <w:rPr>
                <w:rFonts w:eastAsia="Times New Roman" w:cs="Calibri"/>
                <w:b/>
                <w:bCs/>
                <w:color w:val="000000"/>
                <w:sz w:val="14"/>
                <w:szCs w:val="14"/>
                <w:lang w:eastAsia="pl-PL"/>
              </w:rPr>
            </w:pPr>
          </w:p>
          <w:p w14:paraId="0A578909"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69 576 593</w:t>
            </w:r>
          </w:p>
        </w:tc>
        <w:tc>
          <w:tcPr>
            <w:tcW w:w="851" w:type="dxa"/>
            <w:tcBorders>
              <w:top w:val="nil"/>
              <w:left w:val="nil"/>
              <w:bottom w:val="single" w:sz="4" w:space="0" w:color="auto"/>
              <w:right w:val="single" w:sz="4" w:space="0" w:color="auto"/>
            </w:tcBorders>
            <w:shd w:val="clear" w:color="000000" w:fill="B1A0C7"/>
            <w:noWrap/>
            <w:vAlign w:val="center"/>
            <w:hideMark/>
          </w:tcPr>
          <w:p w14:paraId="5B30E4A0"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37 981 663</w:t>
            </w:r>
          </w:p>
        </w:tc>
        <w:tc>
          <w:tcPr>
            <w:tcW w:w="850" w:type="dxa"/>
            <w:tcBorders>
              <w:top w:val="nil"/>
              <w:left w:val="nil"/>
              <w:bottom w:val="single" w:sz="4" w:space="0" w:color="auto"/>
              <w:right w:val="single" w:sz="4" w:space="0" w:color="auto"/>
            </w:tcBorders>
            <w:shd w:val="clear" w:color="000000" w:fill="B1A0C7"/>
            <w:noWrap/>
            <w:vAlign w:val="center"/>
            <w:hideMark/>
          </w:tcPr>
          <w:p w14:paraId="7DBFBD77"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123 692 940</w:t>
            </w:r>
          </w:p>
        </w:tc>
        <w:tc>
          <w:tcPr>
            <w:tcW w:w="425" w:type="dxa"/>
            <w:tcBorders>
              <w:top w:val="nil"/>
              <w:left w:val="nil"/>
              <w:bottom w:val="single" w:sz="4" w:space="0" w:color="auto"/>
              <w:right w:val="single" w:sz="4" w:space="0" w:color="auto"/>
            </w:tcBorders>
            <w:shd w:val="clear" w:color="000000" w:fill="B1A0C7"/>
            <w:noWrap/>
            <w:vAlign w:val="center"/>
            <w:hideMark/>
          </w:tcPr>
          <w:p w14:paraId="3FD47B49"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0</w:t>
            </w:r>
          </w:p>
        </w:tc>
        <w:tc>
          <w:tcPr>
            <w:tcW w:w="993" w:type="dxa"/>
            <w:tcBorders>
              <w:top w:val="nil"/>
              <w:left w:val="nil"/>
              <w:bottom w:val="single" w:sz="4" w:space="0" w:color="auto"/>
              <w:right w:val="single" w:sz="4" w:space="0" w:color="auto"/>
            </w:tcBorders>
            <w:shd w:val="clear" w:color="000000" w:fill="B1A0C7"/>
            <w:noWrap/>
            <w:vAlign w:val="center"/>
            <w:hideMark/>
          </w:tcPr>
          <w:p w14:paraId="558A7F80" w14:textId="23FE9F67" w:rsidR="005758B2" w:rsidRDefault="005758B2" w:rsidP="003D1EF1">
            <w:pPr>
              <w:jc w:val="right"/>
              <w:rPr>
                <w:rFonts w:eastAsia="Times New Roman" w:cs="Calibri"/>
                <w:b/>
                <w:bCs/>
                <w:color w:val="000000"/>
                <w:sz w:val="14"/>
                <w:szCs w:val="14"/>
                <w:lang w:eastAsia="pl-PL"/>
              </w:rPr>
            </w:pPr>
          </w:p>
          <w:p w14:paraId="3D4A457D"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 282 199 527</w:t>
            </w:r>
          </w:p>
        </w:tc>
        <w:tc>
          <w:tcPr>
            <w:tcW w:w="1134" w:type="dxa"/>
            <w:tcBorders>
              <w:top w:val="nil"/>
              <w:left w:val="nil"/>
              <w:bottom w:val="single" w:sz="4" w:space="0" w:color="auto"/>
              <w:right w:val="single" w:sz="4" w:space="0" w:color="auto"/>
            </w:tcBorders>
            <w:shd w:val="clear" w:color="000000" w:fill="B1A0C7"/>
            <w:noWrap/>
            <w:vAlign w:val="center"/>
            <w:hideMark/>
          </w:tcPr>
          <w:p w14:paraId="6558AD24" w14:textId="7A35F2DB" w:rsidR="005758B2" w:rsidRDefault="005758B2" w:rsidP="003D1EF1">
            <w:pPr>
              <w:jc w:val="right"/>
              <w:rPr>
                <w:rFonts w:eastAsia="Times New Roman" w:cs="Calibri"/>
                <w:b/>
                <w:bCs/>
                <w:color w:val="000000"/>
                <w:sz w:val="14"/>
                <w:szCs w:val="14"/>
                <w:lang w:eastAsia="pl-PL"/>
              </w:rPr>
            </w:pPr>
          </w:p>
          <w:p w14:paraId="15F72B07" w14:textId="77777777" w:rsidR="005758B2" w:rsidRPr="00EE78CE" w:rsidRDefault="005758B2" w:rsidP="003D1EF1">
            <w:pPr>
              <w:jc w:val="right"/>
              <w:rPr>
                <w:rFonts w:eastAsia="Times New Roman" w:cs="Calibri"/>
                <w:b/>
                <w:bCs/>
                <w:color w:val="000000"/>
                <w:sz w:val="14"/>
                <w:szCs w:val="14"/>
                <w:lang w:eastAsia="pl-PL"/>
              </w:rPr>
            </w:pPr>
            <w:r>
              <w:rPr>
                <w:rFonts w:eastAsia="Times New Roman" w:cs="Calibri"/>
                <w:b/>
                <w:bCs/>
                <w:color w:val="000000"/>
                <w:sz w:val="14"/>
                <w:szCs w:val="14"/>
                <w:lang w:eastAsia="pl-PL"/>
              </w:rPr>
              <w:t>2 513 450 723</w:t>
            </w:r>
          </w:p>
        </w:tc>
        <w:tc>
          <w:tcPr>
            <w:tcW w:w="425" w:type="dxa"/>
            <w:tcBorders>
              <w:top w:val="nil"/>
              <w:left w:val="nil"/>
              <w:bottom w:val="single" w:sz="4" w:space="0" w:color="auto"/>
              <w:right w:val="single" w:sz="4" w:space="0" w:color="auto"/>
            </w:tcBorders>
            <w:shd w:val="clear" w:color="000000" w:fill="B1A0C7"/>
            <w:noWrap/>
            <w:vAlign w:val="center"/>
            <w:hideMark/>
          </w:tcPr>
          <w:p w14:paraId="463A6311" w14:textId="77777777" w:rsidR="005758B2" w:rsidRPr="00EE78CE" w:rsidRDefault="005758B2" w:rsidP="003D1EF1">
            <w:pPr>
              <w:rPr>
                <w:rFonts w:eastAsia="Times New Roman" w:cs="Calibri"/>
                <w:b/>
                <w:bCs/>
                <w:color w:val="000000"/>
                <w:sz w:val="14"/>
                <w:szCs w:val="14"/>
                <w:lang w:eastAsia="pl-PL"/>
              </w:rPr>
            </w:pPr>
            <w:r w:rsidRPr="00EE78CE">
              <w:rPr>
                <w:rFonts w:eastAsia="Times New Roman" w:cs="Calibri"/>
                <w:b/>
                <w:bCs/>
                <w:color w:val="000000"/>
                <w:sz w:val="14"/>
                <w:szCs w:val="14"/>
                <w:lang w:eastAsia="pl-PL"/>
              </w:rPr>
              <w:t> </w:t>
            </w:r>
          </w:p>
        </w:tc>
        <w:tc>
          <w:tcPr>
            <w:tcW w:w="992" w:type="dxa"/>
            <w:tcBorders>
              <w:top w:val="nil"/>
              <w:left w:val="nil"/>
              <w:bottom w:val="single" w:sz="4" w:space="0" w:color="auto"/>
              <w:right w:val="single" w:sz="4" w:space="0" w:color="auto"/>
            </w:tcBorders>
            <w:shd w:val="clear" w:color="000000" w:fill="B1A0C7"/>
            <w:noWrap/>
            <w:vAlign w:val="center"/>
            <w:hideMark/>
          </w:tcPr>
          <w:p w14:paraId="48F74D81"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1 880 000 000</w:t>
            </w:r>
          </w:p>
        </w:tc>
        <w:tc>
          <w:tcPr>
            <w:tcW w:w="851" w:type="dxa"/>
            <w:tcBorders>
              <w:top w:val="nil"/>
              <w:left w:val="nil"/>
              <w:bottom w:val="single" w:sz="4" w:space="0" w:color="auto"/>
              <w:right w:val="single" w:sz="4" w:space="0" w:color="auto"/>
            </w:tcBorders>
            <w:shd w:val="clear" w:color="000000" w:fill="B1A0C7"/>
            <w:noWrap/>
            <w:vAlign w:val="center"/>
            <w:hideMark/>
          </w:tcPr>
          <w:p w14:paraId="52652EE5"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120 000 000</w:t>
            </w:r>
          </w:p>
        </w:tc>
        <w:tc>
          <w:tcPr>
            <w:tcW w:w="850" w:type="dxa"/>
            <w:tcBorders>
              <w:top w:val="nil"/>
              <w:left w:val="nil"/>
              <w:bottom w:val="single" w:sz="4" w:space="0" w:color="auto"/>
              <w:right w:val="single" w:sz="4" w:space="0" w:color="auto"/>
            </w:tcBorders>
            <w:shd w:val="clear" w:color="000000" w:fill="B1A0C7"/>
            <w:noWrap/>
            <w:vAlign w:val="center"/>
            <w:hideMark/>
          </w:tcPr>
          <w:p w14:paraId="0EC4E9A7"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6,0</w:t>
            </w:r>
          </w:p>
        </w:tc>
        <w:tc>
          <w:tcPr>
            <w:tcW w:w="851" w:type="dxa"/>
            <w:tcBorders>
              <w:top w:val="nil"/>
              <w:left w:val="nil"/>
              <w:bottom w:val="single" w:sz="4" w:space="0" w:color="auto"/>
              <w:right w:val="single" w:sz="4" w:space="0" w:color="auto"/>
            </w:tcBorders>
            <w:shd w:val="clear" w:color="000000" w:fill="B1A0C7"/>
            <w:noWrap/>
            <w:vAlign w:val="center"/>
            <w:hideMark/>
          </w:tcPr>
          <w:p w14:paraId="334452B5" w14:textId="77777777" w:rsidR="005758B2" w:rsidRPr="00EE78CE" w:rsidRDefault="005758B2" w:rsidP="003D1EF1">
            <w:pPr>
              <w:jc w:val="right"/>
              <w:rPr>
                <w:rFonts w:eastAsia="Times New Roman" w:cs="Calibri"/>
                <w:b/>
                <w:bCs/>
                <w:color w:val="000000"/>
                <w:sz w:val="14"/>
                <w:szCs w:val="14"/>
                <w:lang w:eastAsia="pl-PL"/>
              </w:rPr>
            </w:pPr>
            <w:r w:rsidRPr="00EE78CE">
              <w:rPr>
                <w:rFonts w:eastAsia="Times New Roman" w:cs="Calibri"/>
                <w:b/>
                <w:bCs/>
                <w:color w:val="000000"/>
                <w:sz w:val="14"/>
                <w:szCs w:val="14"/>
                <w:lang w:eastAsia="pl-PL"/>
              </w:rPr>
              <w:t>16 251 384</w:t>
            </w:r>
          </w:p>
        </w:tc>
      </w:tr>
    </w:tbl>
    <w:p w14:paraId="0EA351CD" w14:textId="77777777" w:rsidR="005758B2" w:rsidRDefault="005758B2" w:rsidP="000C0B52">
      <w:pPr>
        <w:spacing w:line="276" w:lineRule="auto"/>
        <w:rPr>
          <w:rFonts w:ascii="Arial" w:hAnsi="Arial" w:cs="Arial"/>
          <w:sz w:val="20"/>
          <w:szCs w:val="20"/>
          <w:vertAlign w:val="subscript"/>
        </w:rPr>
      </w:pPr>
    </w:p>
    <w:p w14:paraId="07F953FD" w14:textId="77777777" w:rsidR="008C60E0" w:rsidRPr="00710E9D" w:rsidRDefault="008C60E0" w:rsidP="000C0B52">
      <w:pPr>
        <w:spacing w:line="276" w:lineRule="auto"/>
        <w:rPr>
          <w:rFonts w:ascii="Arial" w:hAnsi="Arial" w:cs="Arial"/>
          <w:sz w:val="20"/>
          <w:szCs w:val="20"/>
          <w:vertAlign w:val="subscript"/>
        </w:rPr>
      </w:pPr>
      <w:r w:rsidRPr="00710E9D">
        <w:rPr>
          <w:rFonts w:ascii="Arial" w:hAnsi="Arial" w:cs="Arial"/>
          <w:sz w:val="20"/>
          <w:szCs w:val="20"/>
          <w:vertAlign w:val="subscript"/>
        </w:rPr>
        <w:t>(*) Dotyczy krajowego PO, z wyjątkiem osi priorytetowych finansowanych z FS.</w:t>
      </w:r>
      <w:r w:rsidR="00D65C1F">
        <w:rPr>
          <w:rFonts w:ascii="Arial" w:hAnsi="Arial" w:cs="Arial"/>
          <w:sz w:val="20"/>
          <w:szCs w:val="20"/>
          <w:vertAlign w:val="subscript"/>
        </w:rPr>
        <w:t>s</w:t>
      </w:r>
    </w:p>
    <w:p w14:paraId="0317B94D" w14:textId="77777777" w:rsidR="008C60E0" w:rsidRPr="00D65FBD" w:rsidRDefault="008C60E0" w:rsidP="000C0B52">
      <w:pPr>
        <w:spacing w:line="276" w:lineRule="auto"/>
        <w:rPr>
          <w:rFonts w:ascii="Arial" w:hAnsi="Arial" w:cs="Arial"/>
          <w:sz w:val="20"/>
          <w:szCs w:val="20"/>
          <w:vertAlign w:val="subscript"/>
        </w:rPr>
      </w:pPr>
      <w:r w:rsidRPr="00D65FBD">
        <w:rPr>
          <w:rFonts w:ascii="Arial" w:hAnsi="Arial" w:cs="Arial"/>
          <w:sz w:val="20"/>
          <w:szCs w:val="20"/>
          <w:vertAlign w:val="subscript"/>
        </w:rPr>
        <w:t>(**) Całkowite finansowanie pomniejszone o rezerwę wykonania.</w:t>
      </w:r>
    </w:p>
    <w:p w14:paraId="402C6EC7" w14:textId="77777777" w:rsidR="000C0B52" w:rsidRPr="00A92940" w:rsidRDefault="000C0B52" w:rsidP="000C0B52">
      <w:pPr>
        <w:spacing w:line="276" w:lineRule="auto"/>
        <w:rPr>
          <w:rFonts w:ascii="Arial" w:hAnsi="Arial" w:cs="Arial"/>
          <w:sz w:val="20"/>
          <w:szCs w:val="20"/>
          <w:vertAlign w:val="subscript"/>
        </w:rPr>
      </w:pPr>
      <w:r w:rsidRPr="00D32166">
        <w:rPr>
          <w:rFonts w:ascii="Arial" w:hAnsi="Arial" w:cs="Arial"/>
          <w:sz w:val="20"/>
          <w:szCs w:val="20"/>
          <w:vertAlign w:val="subscript"/>
        </w:rPr>
        <w:t>(**</w:t>
      </w:r>
      <w:r w:rsidRPr="00A92940">
        <w:rPr>
          <w:rFonts w:ascii="Arial" w:hAnsi="Arial" w:cs="Arial"/>
          <w:sz w:val="20"/>
          <w:szCs w:val="20"/>
          <w:vertAlign w:val="subscript"/>
        </w:rPr>
        <w:t>*) Wraz ze środkami Inicjatywy na rzecz zatrudnienia ludzi młodych</w:t>
      </w:r>
    </w:p>
    <w:p w14:paraId="03A29DCB" w14:textId="77777777" w:rsidR="000C0B52" w:rsidRPr="00EF3BC7" w:rsidRDefault="000C0B52" w:rsidP="000C0B52">
      <w:pPr>
        <w:spacing w:line="276" w:lineRule="auto"/>
        <w:jc w:val="both"/>
        <w:rPr>
          <w:rFonts w:ascii="Arial" w:hAnsi="Arial" w:cs="Arial"/>
          <w:sz w:val="20"/>
          <w:szCs w:val="20"/>
        </w:rPr>
        <w:sectPr w:rsidR="000C0B52" w:rsidRPr="00EF3BC7" w:rsidSect="00FD2A38">
          <w:pgSz w:w="16820" w:h="11900" w:orient="landscape"/>
          <w:pgMar w:top="1276" w:right="1276" w:bottom="1418" w:left="1418" w:header="709" w:footer="709" w:gutter="0"/>
          <w:cols w:space="708"/>
          <w:docGrid w:linePitch="360"/>
        </w:sectPr>
      </w:pPr>
    </w:p>
    <w:p w14:paraId="108C2288" w14:textId="77777777" w:rsidR="008C60E0" w:rsidRPr="00BB3DCD" w:rsidRDefault="008C60E0" w:rsidP="00EF1819">
      <w:pPr>
        <w:pStyle w:val="Nagwek1"/>
        <w:numPr>
          <w:ilvl w:val="0"/>
          <w:numId w:val="15"/>
        </w:numPr>
        <w:spacing w:line="276" w:lineRule="auto"/>
        <w:rPr>
          <w:rFonts w:ascii="Arial" w:hAnsi="Arial" w:cs="Arial"/>
          <w:color w:val="5F497A" w:themeColor="accent4" w:themeShade="BF"/>
          <w:sz w:val="22"/>
          <w:szCs w:val="22"/>
        </w:rPr>
      </w:pPr>
      <w:bookmarkStart w:id="28" w:name="_Toc79492946"/>
      <w:r w:rsidRPr="00BB3DCD">
        <w:rPr>
          <w:rFonts w:ascii="Arial" w:hAnsi="Arial" w:cs="Arial"/>
          <w:color w:val="5F497A" w:themeColor="accent4" w:themeShade="BF"/>
          <w:sz w:val="22"/>
          <w:szCs w:val="22"/>
        </w:rPr>
        <w:lastRenderedPageBreak/>
        <w:t>WYMIAR TERYTORIALNY PROWADZONEJ INTERWENCJI</w:t>
      </w:r>
      <w:bookmarkEnd w:id="28"/>
    </w:p>
    <w:p w14:paraId="6B156E35" w14:textId="77777777" w:rsidR="008C60E0" w:rsidRPr="004C60B1" w:rsidRDefault="008C60E0" w:rsidP="002A5BAF">
      <w:pPr>
        <w:spacing w:before="120" w:after="120" w:line="276" w:lineRule="auto"/>
        <w:rPr>
          <w:rFonts w:ascii="Arial" w:hAnsi="Arial" w:cs="Arial"/>
          <w:sz w:val="20"/>
          <w:szCs w:val="20"/>
          <w:u w:val="single"/>
        </w:rPr>
      </w:pPr>
      <w:r w:rsidRPr="004C60B1">
        <w:rPr>
          <w:rFonts w:ascii="Arial" w:hAnsi="Arial" w:cs="Arial"/>
          <w:sz w:val="20"/>
          <w:szCs w:val="20"/>
          <w:u w:val="single"/>
        </w:rPr>
        <w:t xml:space="preserve">A. Wymiar terytorialny </w:t>
      </w:r>
    </w:p>
    <w:p w14:paraId="3031C6F0" w14:textId="77777777" w:rsidR="00F818A3" w:rsidRDefault="00F818A3" w:rsidP="00F818A3">
      <w:pPr>
        <w:spacing w:before="120" w:after="120" w:line="276" w:lineRule="auto"/>
        <w:rPr>
          <w:rFonts w:ascii="Arial" w:hAnsi="Arial" w:cs="Arial"/>
          <w:b/>
          <w:sz w:val="20"/>
          <w:szCs w:val="20"/>
        </w:rPr>
      </w:pPr>
      <w:r w:rsidRPr="004C60B1">
        <w:rPr>
          <w:rFonts w:ascii="Arial" w:hAnsi="Arial" w:cs="Arial"/>
          <w:b/>
          <w:sz w:val="20"/>
          <w:szCs w:val="20"/>
        </w:rPr>
        <w:t>A.1 Planowane wsparcie rewitalizacji w ramach POPW</w:t>
      </w:r>
    </w:p>
    <w:p w14:paraId="00A9BD62" w14:textId="77777777" w:rsidR="00613DA0" w:rsidRPr="00613DA0" w:rsidRDefault="00613DA0" w:rsidP="00F818A3">
      <w:pPr>
        <w:spacing w:before="120" w:after="120" w:line="276" w:lineRule="auto"/>
        <w:rPr>
          <w:rFonts w:ascii="Arial" w:hAnsi="Arial" w:cs="Arial"/>
          <w:sz w:val="20"/>
          <w:szCs w:val="20"/>
        </w:rPr>
      </w:pPr>
      <w:r w:rsidRPr="00613DA0">
        <w:rPr>
          <w:rFonts w:ascii="Arial" w:hAnsi="Arial" w:cs="Arial"/>
          <w:sz w:val="20"/>
          <w:szCs w:val="20"/>
        </w:rPr>
        <w:t>A.1.1 Krótki opis zakresu i zasad funkcjonowania instrumentu terytorialnego</w:t>
      </w:r>
    </w:p>
    <w:tbl>
      <w:tblPr>
        <w:tblW w:w="95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57"/>
      </w:tblGrid>
      <w:tr w:rsidR="008C60E0" w:rsidRPr="00710E9D" w14:paraId="74F195C6" w14:textId="77777777" w:rsidTr="00DC5858">
        <w:trPr>
          <w:trHeight w:val="94"/>
        </w:trPr>
        <w:tc>
          <w:tcPr>
            <w:tcW w:w="9557" w:type="dxa"/>
          </w:tcPr>
          <w:p w14:paraId="0AD30410" w14:textId="77777777" w:rsidR="004660C0" w:rsidRPr="00F52700" w:rsidRDefault="004660C0" w:rsidP="004660C0">
            <w:pPr>
              <w:spacing w:before="120" w:after="120" w:line="276" w:lineRule="auto"/>
              <w:jc w:val="both"/>
              <w:rPr>
                <w:rFonts w:ascii="Arial" w:hAnsi="Arial" w:cs="Arial"/>
                <w:iCs/>
                <w:spacing w:val="4"/>
                <w:sz w:val="20"/>
                <w:szCs w:val="20"/>
              </w:rPr>
            </w:pPr>
            <w:r w:rsidRPr="00F52700">
              <w:rPr>
                <w:rFonts w:ascii="Arial" w:hAnsi="Arial" w:cs="Arial"/>
                <w:iCs/>
                <w:spacing w:val="4"/>
                <w:sz w:val="20"/>
                <w:szCs w:val="20"/>
              </w:rPr>
              <w:t>Nie dotyczy</w:t>
            </w:r>
          </w:p>
          <w:p w14:paraId="5C4F9AC6" w14:textId="77777777" w:rsidR="008C60E0" w:rsidRPr="00DF4676" w:rsidRDefault="00FC6D8C" w:rsidP="00F71BDE">
            <w:pPr>
              <w:jc w:val="both"/>
            </w:pPr>
            <w:r w:rsidRPr="005A5231">
              <w:rPr>
                <w:rFonts w:ascii="Arial" w:eastAsia="Calibri" w:hAnsi="Arial" w:cs="Arial"/>
                <w:iCs/>
                <w:color w:val="000000"/>
                <w:sz w:val="20"/>
                <w:szCs w:val="20"/>
                <w:u w:val="single"/>
                <w:lang w:eastAsia="pl-PL"/>
              </w:rPr>
              <w:t>W ramach POPW nie przewiduje się w</w:t>
            </w:r>
            <w:r w:rsidR="003D085D">
              <w:rPr>
                <w:rFonts w:ascii="Arial" w:eastAsia="Calibri" w:hAnsi="Arial" w:cs="Arial"/>
                <w:iCs/>
                <w:color w:val="000000"/>
                <w:sz w:val="20"/>
                <w:szCs w:val="20"/>
                <w:u w:val="single"/>
                <w:lang w:eastAsia="pl-PL"/>
              </w:rPr>
              <w:t>s</w:t>
            </w:r>
            <w:r w:rsidRPr="005A5231">
              <w:rPr>
                <w:rFonts w:ascii="Arial" w:eastAsia="Calibri" w:hAnsi="Arial" w:cs="Arial"/>
                <w:iCs/>
                <w:color w:val="000000"/>
                <w:sz w:val="20"/>
                <w:szCs w:val="20"/>
                <w:u w:val="single"/>
                <w:lang w:eastAsia="pl-PL"/>
              </w:rPr>
              <w:t xml:space="preserve">pierania projektów </w:t>
            </w:r>
            <w:r w:rsidRPr="005A5231">
              <w:rPr>
                <w:rFonts w:ascii="Arial" w:eastAsia="Calibri" w:hAnsi="Arial" w:cs="Arial"/>
                <w:iCs/>
                <w:color w:val="000000"/>
                <w:sz w:val="20"/>
                <w:u w:val="single"/>
              </w:rPr>
              <w:t>rewitalizacyjnych</w:t>
            </w:r>
            <w:r w:rsidRPr="000A3FD1">
              <w:rPr>
                <w:rFonts w:ascii="Arial" w:eastAsia="Calibri" w:hAnsi="Arial" w:cs="Arial"/>
                <w:iCs/>
                <w:color w:val="000000"/>
                <w:sz w:val="20"/>
                <w:szCs w:val="20"/>
                <w:lang w:eastAsia="pl-PL"/>
              </w:rPr>
              <w:t xml:space="preserve">; nie wyklucza się natomiast możliwości współfinansowania </w:t>
            </w:r>
            <w:r w:rsidRPr="000A3FD1">
              <w:rPr>
                <w:rFonts w:ascii="Arial" w:eastAsia="Calibri" w:hAnsi="Arial" w:cs="Arial"/>
                <w:iCs/>
                <w:color w:val="000000"/>
                <w:sz w:val="20"/>
              </w:rPr>
              <w:t>działań</w:t>
            </w:r>
            <w:r w:rsidRPr="000A3FD1">
              <w:rPr>
                <w:rFonts w:ascii="Arial" w:eastAsia="Calibri" w:hAnsi="Arial" w:cs="Arial"/>
                <w:iCs/>
                <w:color w:val="000000"/>
                <w:sz w:val="20"/>
                <w:szCs w:val="20"/>
                <w:lang w:eastAsia="pl-PL"/>
              </w:rPr>
              <w:t xml:space="preserve"> </w:t>
            </w:r>
            <w:r w:rsidRPr="000A3FD1">
              <w:rPr>
                <w:rFonts w:ascii="Arial" w:eastAsia="Calibri" w:hAnsi="Arial" w:cs="Arial"/>
                <w:iCs/>
                <w:color w:val="000000"/>
                <w:sz w:val="20"/>
              </w:rPr>
              <w:t>wspierających</w:t>
            </w:r>
            <w:r w:rsidRPr="000A3FD1">
              <w:rPr>
                <w:rFonts w:ascii="Arial" w:eastAsia="Calibri" w:hAnsi="Arial" w:cs="Arial"/>
                <w:iCs/>
                <w:color w:val="000000"/>
                <w:sz w:val="20"/>
                <w:szCs w:val="20"/>
                <w:lang w:eastAsia="pl-PL"/>
              </w:rPr>
              <w:t xml:space="preserve"> rewitalizację.</w:t>
            </w:r>
          </w:p>
        </w:tc>
      </w:tr>
    </w:tbl>
    <w:p w14:paraId="730BCE67" w14:textId="77777777" w:rsidR="00613DA0" w:rsidRPr="00613DA0" w:rsidRDefault="00613DA0" w:rsidP="00613DA0">
      <w:pPr>
        <w:spacing w:before="120" w:after="120"/>
        <w:rPr>
          <w:rFonts w:ascii="Arial" w:hAnsi="Arial" w:cs="Arial"/>
          <w:sz w:val="20"/>
          <w:szCs w:val="20"/>
        </w:rPr>
      </w:pPr>
      <w:r w:rsidRPr="00613DA0">
        <w:rPr>
          <w:rFonts w:ascii="Arial" w:hAnsi="Arial" w:cs="Arial"/>
          <w:sz w:val="20"/>
          <w:szCs w:val="20"/>
        </w:rPr>
        <w:t>A.1.2 Indykatywna alokacja UE planowana na projekty rewitalizacyjne</w:t>
      </w:r>
      <w:r w:rsidR="00FC6D8C">
        <w:rPr>
          <w:rStyle w:val="Odwoanieprzypisudolnego"/>
          <w:szCs w:val="20"/>
        </w:rPr>
        <w:footnoteReference w:id="58"/>
      </w:r>
    </w:p>
    <w:tbl>
      <w:tblPr>
        <w:tblW w:w="5098" w:type="pct"/>
        <w:tblLook w:val="00A0" w:firstRow="1" w:lastRow="0" w:firstColumn="1" w:lastColumn="0" w:noHBand="0" w:noVBand="0"/>
      </w:tblPr>
      <w:tblGrid>
        <w:gridCol w:w="1489"/>
        <w:gridCol w:w="1589"/>
        <w:gridCol w:w="1297"/>
        <w:gridCol w:w="1877"/>
        <w:gridCol w:w="3355"/>
      </w:tblGrid>
      <w:tr w:rsidR="00613DA0" w:rsidRPr="00710E9D" w14:paraId="35A63DDF" w14:textId="77777777" w:rsidTr="00F937B0">
        <w:tc>
          <w:tcPr>
            <w:tcW w:w="775" w:type="pct"/>
            <w:tcBorders>
              <w:top w:val="single" w:sz="4" w:space="0" w:color="auto"/>
              <w:left w:val="single" w:sz="4" w:space="0" w:color="auto"/>
              <w:bottom w:val="single" w:sz="4" w:space="0" w:color="auto"/>
              <w:right w:val="single" w:sz="4" w:space="0" w:color="auto"/>
            </w:tcBorders>
            <w:shd w:val="clear" w:color="auto" w:fill="CCC0D9"/>
          </w:tcPr>
          <w:p w14:paraId="26FA40D4" w14:textId="77777777" w:rsidR="00613DA0" w:rsidRPr="00710E9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Oś priorytetowa</w:t>
            </w:r>
          </w:p>
        </w:tc>
        <w:tc>
          <w:tcPr>
            <w:tcW w:w="827" w:type="pct"/>
            <w:tcBorders>
              <w:top w:val="single" w:sz="4" w:space="0" w:color="auto"/>
              <w:left w:val="single" w:sz="4" w:space="0" w:color="auto"/>
              <w:bottom w:val="single" w:sz="4" w:space="0" w:color="auto"/>
              <w:right w:val="single" w:sz="4" w:space="0" w:color="auto"/>
            </w:tcBorders>
            <w:shd w:val="clear" w:color="auto" w:fill="CCC0D9"/>
          </w:tcPr>
          <w:p w14:paraId="6995BEC8" w14:textId="77777777" w:rsidR="00613DA0" w:rsidRPr="00710E9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Działanie/</w:t>
            </w:r>
            <w:r w:rsidRPr="00710E9D">
              <w:rPr>
                <w:rFonts w:ascii="Arial" w:hAnsi="Arial" w:cs="Arial"/>
                <w:iCs/>
                <w:spacing w:val="4"/>
                <w:sz w:val="20"/>
                <w:szCs w:val="20"/>
              </w:rPr>
              <w:br/>
              <w:t>poddziałanie</w:t>
            </w:r>
          </w:p>
        </w:tc>
        <w:tc>
          <w:tcPr>
            <w:tcW w:w="675" w:type="pct"/>
            <w:tcBorders>
              <w:top w:val="single" w:sz="4" w:space="0" w:color="auto"/>
              <w:left w:val="single" w:sz="4" w:space="0" w:color="auto"/>
              <w:bottom w:val="single" w:sz="4" w:space="0" w:color="auto"/>
              <w:right w:val="single" w:sz="4" w:space="0" w:color="auto"/>
            </w:tcBorders>
            <w:shd w:val="clear" w:color="auto" w:fill="CCC0D9"/>
          </w:tcPr>
          <w:p w14:paraId="30C50095" w14:textId="77777777" w:rsidR="00613DA0" w:rsidRPr="00710E9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Fundusz</w:t>
            </w:r>
          </w:p>
        </w:tc>
        <w:tc>
          <w:tcPr>
            <w:tcW w:w="977" w:type="pct"/>
            <w:tcBorders>
              <w:top w:val="single" w:sz="4" w:space="0" w:color="auto"/>
              <w:left w:val="single" w:sz="4" w:space="0" w:color="auto"/>
              <w:bottom w:val="single" w:sz="4" w:space="0" w:color="auto"/>
              <w:right w:val="single" w:sz="4" w:space="0" w:color="auto"/>
            </w:tcBorders>
            <w:shd w:val="clear" w:color="auto" w:fill="CCC0D9"/>
          </w:tcPr>
          <w:p w14:paraId="10B42C9F" w14:textId="77777777" w:rsidR="00613DA0" w:rsidRPr="00D65FB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D65FBD">
              <w:rPr>
                <w:rFonts w:ascii="Arial" w:hAnsi="Arial" w:cs="Arial"/>
                <w:iCs/>
                <w:spacing w:val="4"/>
                <w:sz w:val="20"/>
                <w:szCs w:val="20"/>
              </w:rPr>
              <w:t>Indykatywna alokacja UE</w:t>
            </w:r>
            <w:r w:rsidRPr="009F2EAC">
              <w:rPr>
                <w:rStyle w:val="Odwoanieprzypisudolnego"/>
                <w:iCs/>
                <w:spacing w:val="4"/>
                <w:szCs w:val="20"/>
              </w:rPr>
              <w:footnoteReference w:id="59"/>
            </w:r>
          </w:p>
          <w:p w14:paraId="6B209717" w14:textId="77777777" w:rsidR="00613DA0" w:rsidRPr="00D32166"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D32166">
              <w:rPr>
                <w:rFonts w:ascii="Arial" w:hAnsi="Arial" w:cs="Arial"/>
                <w:iCs/>
                <w:spacing w:val="4"/>
                <w:sz w:val="20"/>
                <w:szCs w:val="20"/>
              </w:rPr>
              <w:t>(EUR)</w:t>
            </w:r>
          </w:p>
        </w:tc>
        <w:tc>
          <w:tcPr>
            <w:tcW w:w="1746" w:type="pct"/>
            <w:tcBorders>
              <w:top w:val="single" w:sz="4" w:space="0" w:color="auto"/>
              <w:left w:val="single" w:sz="4" w:space="0" w:color="auto"/>
              <w:bottom w:val="single" w:sz="4" w:space="0" w:color="auto"/>
              <w:right w:val="single" w:sz="4" w:space="0" w:color="auto"/>
            </w:tcBorders>
            <w:shd w:val="clear" w:color="auto" w:fill="CCC0D9"/>
          </w:tcPr>
          <w:p w14:paraId="5C514A8F" w14:textId="77777777" w:rsidR="00613DA0" w:rsidRPr="00A92940" w:rsidRDefault="00613DA0" w:rsidP="00AA6229">
            <w:pPr>
              <w:autoSpaceDE w:val="0"/>
              <w:autoSpaceDN w:val="0"/>
              <w:adjustRightInd w:val="0"/>
              <w:spacing w:before="30" w:after="30" w:line="276" w:lineRule="auto"/>
              <w:jc w:val="center"/>
              <w:rPr>
                <w:rFonts w:ascii="Arial" w:hAnsi="Arial" w:cs="Arial"/>
                <w:iCs/>
                <w:spacing w:val="4"/>
                <w:sz w:val="20"/>
                <w:szCs w:val="20"/>
              </w:rPr>
            </w:pPr>
            <w:r>
              <w:rPr>
                <w:rFonts w:ascii="Arial" w:hAnsi="Arial" w:cs="Arial"/>
                <w:iCs/>
                <w:spacing w:val="4"/>
                <w:sz w:val="20"/>
                <w:szCs w:val="20"/>
              </w:rPr>
              <w:t>Metoda preferencji</w:t>
            </w:r>
            <w:r w:rsidRPr="009F2EAC">
              <w:rPr>
                <w:rStyle w:val="Odwoanieprzypisudolnego"/>
                <w:iCs/>
                <w:spacing w:val="4"/>
                <w:szCs w:val="20"/>
              </w:rPr>
              <w:footnoteReference w:id="60"/>
            </w:r>
          </w:p>
        </w:tc>
      </w:tr>
      <w:tr w:rsidR="00613DA0" w:rsidRPr="00710E9D" w14:paraId="72AC665D" w14:textId="77777777" w:rsidTr="00F93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775" w:type="pct"/>
            <w:tcBorders>
              <w:top w:val="single" w:sz="4" w:space="0" w:color="auto"/>
            </w:tcBorders>
            <w:vAlign w:val="center"/>
          </w:tcPr>
          <w:p w14:paraId="45A05965" w14:textId="77777777" w:rsidR="00613DA0" w:rsidRPr="00710E9D" w:rsidRDefault="0090710E" w:rsidP="00026FE9">
            <w:pPr>
              <w:autoSpaceDE w:val="0"/>
              <w:autoSpaceDN w:val="0"/>
              <w:adjustRightInd w:val="0"/>
              <w:spacing w:before="30" w:after="30" w:line="276" w:lineRule="auto"/>
              <w:jc w:val="center"/>
              <w:rPr>
                <w:rFonts w:ascii="Arial" w:hAnsi="Arial" w:cs="Arial"/>
                <w:iCs/>
                <w:spacing w:val="4"/>
                <w:sz w:val="20"/>
                <w:szCs w:val="20"/>
              </w:rPr>
            </w:pPr>
            <w:r>
              <w:rPr>
                <w:rFonts w:ascii="Arial" w:hAnsi="Arial" w:cs="Arial"/>
                <w:iCs/>
                <w:spacing w:val="4"/>
                <w:sz w:val="20"/>
                <w:szCs w:val="20"/>
              </w:rPr>
              <w:t xml:space="preserve">II </w:t>
            </w:r>
          </w:p>
        </w:tc>
        <w:tc>
          <w:tcPr>
            <w:tcW w:w="827" w:type="pct"/>
            <w:tcBorders>
              <w:top w:val="single" w:sz="4" w:space="0" w:color="auto"/>
            </w:tcBorders>
            <w:vAlign w:val="center"/>
          </w:tcPr>
          <w:p w14:paraId="3392592D" w14:textId="77777777" w:rsidR="00613DA0" w:rsidRPr="00710E9D" w:rsidRDefault="0090710E" w:rsidP="00026FE9">
            <w:pPr>
              <w:pStyle w:val="Akapitzlist"/>
              <w:autoSpaceDE w:val="0"/>
              <w:autoSpaceDN w:val="0"/>
              <w:adjustRightInd w:val="0"/>
              <w:spacing w:before="30" w:after="30" w:line="276" w:lineRule="auto"/>
              <w:ind w:left="-56"/>
              <w:rPr>
                <w:rFonts w:ascii="Arial" w:hAnsi="Arial" w:cs="Arial"/>
                <w:iCs/>
                <w:spacing w:val="4"/>
                <w:sz w:val="20"/>
              </w:rPr>
            </w:pPr>
            <w:r>
              <w:rPr>
                <w:rFonts w:ascii="Arial" w:hAnsi="Arial" w:cs="Arial"/>
                <w:iCs/>
                <w:spacing w:val="4"/>
                <w:sz w:val="20"/>
              </w:rPr>
              <w:t xml:space="preserve">2.1 </w:t>
            </w:r>
          </w:p>
        </w:tc>
        <w:tc>
          <w:tcPr>
            <w:tcW w:w="675" w:type="pct"/>
            <w:tcBorders>
              <w:top w:val="single" w:sz="4" w:space="0" w:color="auto"/>
            </w:tcBorders>
            <w:vAlign w:val="center"/>
          </w:tcPr>
          <w:p w14:paraId="1073D2E4" w14:textId="77777777" w:rsidR="00613DA0" w:rsidRPr="00710E9D" w:rsidRDefault="00FC6D8C" w:rsidP="00AA6229">
            <w:pPr>
              <w:jc w:val="center"/>
              <w:rPr>
                <w:rFonts w:ascii="Arial" w:hAnsi="Arial" w:cs="Arial"/>
                <w:iCs/>
                <w:spacing w:val="4"/>
                <w:sz w:val="20"/>
                <w:szCs w:val="20"/>
              </w:rPr>
            </w:pPr>
            <w:r>
              <w:rPr>
                <w:rFonts w:ascii="Arial" w:hAnsi="Arial" w:cs="Arial"/>
                <w:iCs/>
                <w:spacing w:val="4"/>
                <w:sz w:val="20"/>
                <w:szCs w:val="20"/>
              </w:rPr>
              <w:t>EFRR</w:t>
            </w:r>
          </w:p>
        </w:tc>
        <w:tc>
          <w:tcPr>
            <w:tcW w:w="977" w:type="pct"/>
            <w:tcBorders>
              <w:top w:val="single" w:sz="4" w:space="0" w:color="auto"/>
            </w:tcBorders>
            <w:vAlign w:val="center"/>
          </w:tcPr>
          <w:p w14:paraId="466E2981" w14:textId="77777777" w:rsidR="00613DA0" w:rsidRPr="00D32166" w:rsidRDefault="004D10DA" w:rsidP="00026FE9">
            <w:pPr>
              <w:autoSpaceDE w:val="0"/>
              <w:autoSpaceDN w:val="0"/>
              <w:adjustRightInd w:val="0"/>
              <w:spacing w:before="30" w:after="30" w:line="276" w:lineRule="auto"/>
              <w:rPr>
                <w:rFonts w:ascii="Arial" w:hAnsi="Arial" w:cs="Arial"/>
                <w:iCs/>
                <w:spacing w:val="4"/>
                <w:sz w:val="20"/>
                <w:szCs w:val="20"/>
              </w:rPr>
            </w:pPr>
            <w:r>
              <w:rPr>
                <w:rFonts w:ascii="Arial" w:hAnsi="Arial" w:cs="Arial"/>
                <w:iCs/>
                <w:spacing w:val="4"/>
                <w:sz w:val="20"/>
                <w:szCs w:val="20"/>
              </w:rPr>
              <w:t>114 981 973</w:t>
            </w:r>
            <w:r w:rsidR="006104FF">
              <w:rPr>
                <w:rStyle w:val="Odwoanieprzypisudolnego"/>
                <w:iCs/>
                <w:spacing w:val="4"/>
                <w:szCs w:val="20"/>
              </w:rPr>
              <w:footnoteReference w:id="61"/>
            </w:r>
          </w:p>
        </w:tc>
        <w:tc>
          <w:tcPr>
            <w:tcW w:w="1746" w:type="pct"/>
            <w:tcBorders>
              <w:top w:val="single" w:sz="4" w:space="0" w:color="auto"/>
            </w:tcBorders>
            <w:vAlign w:val="center"/>
          </w:tcPr>
          <w:p w14:paraId="0B3B07F1" w14:textId="77777777" w:rsidR="00613DA0" w:rsidRPr="00A92940" w:rsidRDefault="00026FE9" w:rsidP="00F937B0">
            <w:pPr>
              <w:autoSpaceDE w:val="0"/>
              <w:autoSpaceDN w:val="0"/>
              <w:adjustRightInd w:val="0"/>
              <w:spacing w:before="30" w:after="30" w:line="276" w:lineRule="auto"/>
              <w:jc w:val="both"/>
              <w:rPr>
                <w:rFonts w:ascii="Arial" w:hAnsi="Arial" w:cs="Arial"/>
                <w:iCs/>
                <w:spacing w:val="4"/>
                <w:sz w:val="20"/>
                <w:szCs w:val="20"/>
              </w:rPr>
            </w:pPr>
            <w:r>
              <w:rPr>
                <w:rFonts w:ascii="Arial" w:eastAsia="Calibri" w:hAnsi="Arial" w:cs="Arial"/>
                <w:iCs/>
                <w:color w:val="000000"/>
                <w:sz w:val="20"/>
                <w:szCs w:val="20"/>
                <w:lang w:eastAsia="pl-PL"/>
              </w:rPr>
              <w:t>W</w:t>
            </w:r>
            <w:r w:rsidR="00FC6D8C">
              <w:rPr>
                <w:rFonts w:ascii="Arial" w:eastAsia="Calibri" w:hAnsi="Arial" w:cs="Arial"/>
                <w:iCs/>
                <w:color w:val="000000"/>
                <w:sz w:val="20"/>
                <w:szCs w:val="20"/>
                <w:lang w:eastAsia="pl-PL"/>
              </w:rPr>
              <w:t xml:space="preserve"> kryteria</w:t>
            </w:r>
            <w:r>
              <w:rPr>
                <w:rFonts w:ascii="Arial" w:eastAsia="Calibri" w:hAnsi="Arial" w:cs="Arial"/>
                <w:iCs/>
                <w:color w:val="000000"/>
                <w:sz w:val="20"/>
                <w:szCs w:val="20"/>
                <w:lang w:eastAsia="pl-PL"/>
              </w:rPr>
              <w:t>ch</w:t>
            </w:r>
            <w:r w:rsidR="00FC6D8C">
              <w:rPr>
                <w:rFonts w:ascii="Arial" w:eastAsia="Calibri" w:hAnsi="Arial" w:cs="Arial"/>
                <w:iCs/>
                <w:color w:val="000000"/>
                <w:sz w:val="20"/>
                <w:szCs w:val="20"/>
                <w:lang w:eastAsia="pl-PL"/>
              </w:rPr>
              <w:t xml:space="preserve"> wyboru projektów </w:t>
            </w:r>
            <w:r w:rsidR="0084327E">
              <w:rPr>
                <w:rFonts w:ascii="Arial" w:eastAsia="Calibri" w:hAnsi="Arial" w:cs="Arial"/>
                <w:iCs/>
                <w:color w:val="000000"/>
                <w:sz w:val="20"/>
                <w:szCs w:val="20"/>
                <w:lang w:eastAsia="pl-PL"/>
              </w:rPr>
              <w:br/>
            </w:r>
            <w:r w:rsidR="00FC6D8C">
              <w:rPr>
                <w:rFonts w:ascii="Arial" w:eastAsia="Calibri" w:hAnsi="Arial" w:cs="Arial"/>
                <w:iCs/>
                <w:color w:val="000000"/>
                <w:sz w:val="20"/>
                <w:szCs w:val="20"/>
                <w:lang w:eastAsia="pl-PL"/>
              </w:rPr>
              <w:t xml:space="preserve">w ramach działania 2.1 </w:t>
            </w:r>
            <w:r w:rsidR="00A8212B">
              <w:rPr>
                <w:rFonts w:ascii="Arial" w:eastAsia="Calibri" w:hAnsi="Arial" w:cs="Arial"/>
                <w:iCs/>
                <w:color w:val="000000"/>
                <w:sz w:val="20"/>
                <w:szCs w:val="20"/>
                <w:lang w:eastAsia="pl-PL"/>
              </w:rPr>
              <w:t>ujęto</w:t>
            </w:r>
            <w:r w:rsidR="00FC6D8C">
              <w:rPr>
                <w:rFonts w:ascii="Arial" w:eastAsia="Calibri" w:hAnsi="Arial" w:cs="Arial"/>
                <w:iCs/>
                <w:color w:val="000000"/>
                <w:sz w:val="20"/>
                <w:szCs w:val="20"/>
                <w:lang w:eastAsia="pl-PL"/>
              </w:rPr>
              <w:t xml:space="preserve"> kryt</w:t>
            </w:r>
            <w:r w:rsidR="00AE177F">
              <w:rPr>
                <w:rFonts w:ascii="Arial" w:eastAsia="Calibri" w:hAnsi="Arial" w:cs="Arial"/>
                <w:iCs/>
                <w:color w:val="000000"/>
                <w:sz w:val="20"/>
                <w:szCs w:val="20"/>
                <w:lang w:eastAsia="pl-PL"/>
              </w:rPr>
              <w:t>e</w:t>
            </w:r>
            <w:r w:rsidR="00FC6D8C">
              <w:rPr>
                <w:rFonts w:ascii="Arial" w:eastAsia="Calibri" w:hAnsi="Arial" w:cs="Arial"/>
                <w:iCs/>
                <w:color w:val="000000"/>
                <w:sz w:val="20"/>
                <w:szCs w:val="20"/>
                <w:lang w:eastAsia="pl-PL"/>
              </w:rPr>
              <w:t xml:space="preserve">rium </w:t>
            </w:r>
            <w:r w:rsidR="00FF63C3">
              <w:rPr>
                <w:rFonts w:ascii="Arial" w:eastAsia="Calibri" w:hAnsi="Arial" w:cs="Arial"/>
                <w:iCs/>
                <w:color w:val="000000"/>
                <w:sz w:val="20"/>
                <w:szCs w:val="20"/>
                <w:lang w:eastAsia="pl-PL"/>
              </w:rPr>
              <w:t>premiujące przedsięwzięcia</w:t>
            </w:r>
            <w:r w:rsidR="00FC6D8C">
              <w:rPr>
                <w:rFonts w:ascii="Arial" w:eastAsia="Calibri" w:hAnsi="Arial" w:cs="Arial"/>
                <w:iCs/>
                <w:color w:val="000000"/>
                <w:sz w:val="20"/>
                <w:szCs w:val="20"/>
                <w:lang w:eastAsia="pl-PL"/>
              </w:rPr>
              <w:t xml:space="preserve"> </w:t>
            </w:r>
            <w:r w:rsidR="00FF63C3">
              <w:rPr>
                <w:rFonts w:ascii="Arial" w:hAnsi="Arial" w:cs="Arial"/>
                <w:sz w:val="20"/>
              </w:rPr>
              <w:t>uwzględnione</w:t>
            </w:r>
            <w:r w:rsidR="00FC6D8C">
              <w:rPr>
                <w:rFonts w:ascii="Arial" w:hAnsi="Arial" w:cs="Arial"/>
                <w:sz w:val="20"/>
              </w:rPr>
              <w:t xml:space="preserve"> </w:t>
            </w:r>
            <w:r w:rsidR="0084327E">
              <w:rPr>
                <w:rFonts w:ascii="Arial" w:hAnsi="Arial" w:cs="Arial"/>
                <w:sz w:val="20"/>
              </w:rPr>
              <w:br/>
            </w:r>
            <w:r w:rsidR="00FC6D8C">
              <w:rPr>
                <w:rFonts w:ascii="Arial" w:hAnsi="Arial" w:cs="Arial"/>
                <w:sz w:val="20"/>
              </w:rPr>
              <w:t>w</w:t>
            </w:r>
            <w:r w:rsidR="00FC6D8C" w:rsidRPr="00AD58D4">
              <w:rPr>
                <w:rFonts w:ascii="Arial" w:hAnsi="Arial" w:cs="Arial"/>
                <w:sz w:val="20"/>
              </w:rPr>
              <w:t xml:space="preserve"> program</w:t>
            </w:r>
            <w:r w:rsidR="00FC6D8C">
              <w:rPr>
                <w:rFonts w:ascii="Arial" w:hAnsi="Arial" w:cs="Arial"/>
                <w:sz w:val="20"/>
              </w:rPr>
              <w:t>ie</w:t>
            </w:r>
            <w:r w:rsidR="0084327E">
              <w:rPr>
                <w:rFonts w:ascii="Arial" w:hAnsi="Arial" w:cs="Arial"/>
                <w:sz w:val="20"/>
              </w:rPr>
              <w:t xml:space="preserve"> </w:t>
            </w:r>
            <w:r w:rsidR="00FC6D8C" w:rsidRPr="00AD58D4">
              <w:rPr>
                <w:rFonts w:ascii="Arial" w:hAnsi="Arial" w:cs="Arial"/>
                <w:sz w:val="20"/>
              </w:rPr>
              <w:t>rewitalizacji</w:t>
            </w:r>
            <w:r w:rsidR="00FC6D8C">
              <w:rPr>
                <w:rFonts w:ascii="Arial" w:hAnsi="Arial" w:cs="Arial"/>
                <w:sz w:val="20"/>
              </w:rPr>
              <w:t>.</w:t>
            </w:r>
          </w:p>
        </w:tc>
      </w:tr>
    </w:tbl>
    <w:p w14:paraId="5ADFF85E" w14:textId="77777777" w:rsidR="008C60E0" w:rsidRPr="004C60B1" w:rsidRDefault="008C60E0" w:rsidP="002A5BAF">
      <w:pPr>
        <w:spacing w:before="120" w:after="120" w:line="276" w:lineRule="auto"/>
        <w:rPr>
          <w:rFonts w:ascii="Arial" w:hAnsi="Arial" w:cs="Arial"/>
          <w:b/>
          <w:sz w:val="20"/>
          <w:szCs w:val="20"/>
        </w:rPr>
      </w:pPr>
      <w:r w:rsidRPr="004C60B1">
        <w:rPr>
          <w:rFonts w:ascii="Arial" w:hAnsi="Arial" w:cs="Arial"/>
          <w:b/>
          <w:sz w:val="20"/>
          <w:szCs w:val="20"/>
        </w:rPr>
        <w:t>A.2 Wsparcie przedsięwzięć z zakresu zrównoważonego rozwoju obszarów funkcjonalnych miast wojewódzkich w ramach ZIT</w:t>
      </w:r>
    </w:p>
    <w:tbl>
      <w:tblPr>
        <w:tblW w:w="95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8"/>
      </w:tblGrid>
      <w:tr w:rsidR="008C60E0" w:rsidRPr="00710E9D" w14:paraId="3058BBB8" w14:textId="77777777" w:rsidTr="004C60B1">
        <w:trPr>
          <w:trHeight w:val="2423"/>
        </w:trPr>
        <w:tc>
          <w:tcPr>
            <w:tcW w:w="9578" w:type="dxa"/>
          </w:tcPr>
          <w:p w14:paraId="5D480E48" w14:textId="77777777" w:rsidR="008C60E0" w:rsidRPr="004C60B1" w:rsidRDefault="004959E0" w:rsidP="003D085D">
            <w:pPr>
              <w:spacing w:line="276" w:lineRule="auto"/>
              <w:jc w:val="both"/>
              <w:rPr>
                <w:rFonts w:ascii="Arial" w:hAnsi="Arial" w:cs="Arial"/>
                <w:sz w:val="20"/>
                <w:szCs w:val="20"/>
                <w:lang w:eastAsia="pl-PL"/>
              </w:rPr>
            </w:pPr>
            <w:r w:rsidRPr="004C60B1">
              <w:rPr>
                <w:rFonts w:ascii="Arial" w:hAnsi="Arial" w:cs="Arial"/>
                <w:sz w:val="20"/>
                <w:szCs w:val="20"/>
              </w:rPr>
              <w:t xml:space="preserve">W ramach POPW nie przewiduje się realizacji przedsięwzięć w formule ZIT. </w:t>
            </w:r>
            <w:r w:rsidR="00866C39" w:rsidRPr="004C60B1">
              <w:rPr>
                <w:rFonts w:ascii="Arial" w:hAnsi="Arial" w:cs="Arial"/>
                <w:sz w:val="20"/>
                <w:szCs w:val="20"/>
              </w:rPr>
              <w:t xml:space="preserve">Jednakże w ramach działania 2.1 </w:t>
            </w:r>
            <w:r w:rsidR="00866C39" w:rsidRPr="004C60B1">
              <w:rPr>
                <w:rFonts w:ascii="Arial" w:hAnsi="Arial" w:cs="Arial"/>
                <w:i/>
                <w:sz w:val="20"/>
                <w:szCs w:val="20"/>
              </w:rPr>
              <w:t>Zrównoważony transport miejski</w:t>
            </w:r>
            <w:r w:rsidR="0095335D" w:rsidRPr="004C60B1">
              <w:rPr>
                <w:rFonts w:ascii="Arial" w:hAnsi="Arial" w:cs="Arial"/>
                <w:sz w:val="20"/>
                <w:szCs w:val="20"/>
              </w:rPr>
              <w:t xml:space="preserve"> przewiduje się realizację</w:t>
            </w:r>
            <w:r w:rsidR="00866C39" w:rsidRPr="004C60B1">
              <w:rPr>
                <w:rFonts w:ascii="Arial" w:hAnsi="Arial" w:cs="Arial"/>
                <w:sz w:val="20"/>
                <w:szCs w:val="20"/>
              </w:rPr>
              <w:t xml:space="preserve"> projektów komplementarnych do ZIT. </w:t>
            </w:r>
            <w:r w:rsidR="0095335D" w:rsidRPr="004C60B1">
              <w:rPr>
                <w:rFonts w:ascii="Arial" w:hAnsi="Arial" w:cs="Arial"/>
                <w:sz w:val="20"/>
                <w:szCs w:val="20"/>
              </w:rPr>
              <w:t xml:space="preserve">Jest to efekt </w:t>
            </w:r>
            <w:r w:rsidR="00866C39" w:rsidRPr="004C60B1">
              <w:rPr>
                <w:rFonts w:ascii="Arial" w:hAnsi="Arial" w:cs="Arial"/>
                <w:sz w:val="20"/>
                <w:szCs w:val="20"/>
              </w:rPr>
              <w:t xml:space="preserve">zintegrowanego charakteru </w:t>
            </w:r>
            <w:r w:rsidR="0095335D" w:rsidRPr="004C60B1">
              <w:rPr>
                <w:rFonts w:ascii="Arial" w:hAnsi="Arial" w:cs="Arial"/>
                <w:sz w:val="20"/>
                <w:szCs w:val="20"/>
              </w:rPr>
              <w:t>S</w:t>
            </w:r>
            <w:r w:rsidR="00866C39" w:rsidRPr="004C60B1">
              <w:rPr>
                <w:rFonts w:ascii="Arial" w:hAnsi="Arial" w:cs="Arial"/>
                <w:sz w:val="20"/>
                <w:szCs w:val="20"/>
              </w:rPr>
              <w:t>trategii ZIT, które oprócz inwestycji o charakterze regionalnym</w:t>
            </w:r>
            <w:r w:rsidR="0095335D" w:rsidRPr="004C60B1">
              <w:rPr>
                <w:rFonts w:ascii="Arial" w:hAnsi="Arial" w:cs="Arial"/>
                <w:sz w:val="20"/>
                <w:szCs w:val="20"/>
              </w:rPr>
              <w:t>,</w:t>
            </w:r>
            <w:r w:rsidR="00866C39" w:rsidRPr="004C60B1">
              <w:rPr>
                <w:rFonts w:ascii="Arial" w:hAnsi="Arial" w:cs="Arial"/>
                <w:sz w:val="20"/>
                <w:szCs w:val="20"/>
              </w:rPr>
              <w:t xml:space="preserve"> będą mogły być uzupełniane działaniami komplementarnymi</w:t>
            </w:r>
            <w:r w:rsidR="0095335D" w:rsidRPr="004C60B1">
              <w:rPr>
                <w:rFonts w:ascii="Arial" w:hAnsi="Arial" w:cs="Arial"/>
                <w:sz w:val="20"/>
                <w:szCs w:val="20"/>
              </w:rPr>
              <w:t>,</w:t>
            </w:r>
            <w:r w:rsidR="00866C39" w:rsidRPr="004C60B1">
              <w:rPr>
                <w:rFonts w:ascii="Arial" w:hAnsi="Arial" w:cs="Arial"/>
                <w:sz w:val="20"/>
                <w:szCs w:val="20"/>
              </w:rPr>
              <w:t xml:space="preserve"> </w:t>
            </w:r>
            <w:r w:rsidR="00F818A3" w:rsidRPr="004C60B1">
              <w:rPr>
                <w:rFonts w:ascii="Arial" w:hAnsi="Arial" w:cs="Arial"/>
                <w:sz w:val="20"/>
                <w:szCs w:val="20"/>
              </w:rPr>
              <w:t>finansowany</w:t>
            </w:r>
            <w:r w:rsidR="006A1FC5">
              <w:rPr>
                <w:rFonts w:ascii="Arial" w:hAnsi="Arial" w:cs="Arial"/>
                <w:sz w:val="20"/>
                <w:szCs w:val="20"/>
              </w:rPr>
              <w:t>mi</w:t>
            </w:r>
            <w:r w:rsidR="00F818A3" w:rsidRPr="004C60B1">
              <w:rPr>
                <w:rFonts w:ascii="Arial" w:hAnsi="Arial" w:cs="Arial"/>
                <w:sz w:val="20"/>
                <w:szCs w:val="20"/>
              </w:rPr>
              <w:t xml:space="preserve"> </w:t>
            </w:r>
            <w:r w:rsidR="00866C39" w:rsidRPr="004C60B1">
              <w:rPr>
                <w:rFonts w:ascii="Arial" w:hAnsi="Arial" w:cs="Arial"/>
                <w:sz w:val="20"/>
                <w:szCs w:val="20"/>
              </w:rPr>
              <w:t>zgodnie z regułami wsparcia właściwymi dla danego programu krajowego.</w:t>
            </w:r>
            <w:r w:rsidR="0095335D" w:rsidRPr="004C60B1">
              <w:rPr>
                <w:rFonts w:ascii="Arial" w:hAnsi="Arial" w:cs="Arial"/>
                <w:sz w:val="20"/>
                <w:szCs w:val="20"/>
              </w:rPr>
              <w:t xml:space="preserve"> W związku z tym, w ramach ww. działania w</w:t>
            </w:r>
            <w:r w:rsidR="008C60E0" w:rsidRPr="004C60B1">
              <w:rPr>
                <w:rFonts w:ascii="Arial" w:hAnsi="Arial" w:cs="Arial"/>
                <w:sz w:val="20"/>
                <w:szCs w:val="20"/>
              </w:rPr>
              <w:t xml:space="preserve">arunkiem ubiegania się o wsparcie jest ujęcie inwestycji z zakresu transportu miejskiego </w:t>
            </w:r>
            <w:r w:rsidR="0095335D" w:rsidRPr="004C60B1">
              <w:rPr>
                <w:rFonts w:ascii="Arial" w:hAnsi="Arial" w:cs="Arial"/>
                <w:sz w:val="20"/>
                <w:szCs w:val="20"/>
              </w:rPr>
              <w:t xml:space="preserve">- </w:t>
            </w:r>
            <w:r w:rsidR="008C60E0" w:rsidRPr="004C60B1">
              <w:rPr>
                <w:rFonts w:ascii="Arial" w:hAnsi="Arial" w:cs="Arial"/>
                <w:sz w:val="20"/>
                <w:szCs w:val="20"/>
              </w:rPr>
              <w:t>planowanych do realizacji w miastach wojewódzkich P</w:t>
            </w:r>
            <w:r w:rsidR="0095335D" w:rsidRPr="004C60B1">
              <w:rPr>
                <w:rFonts w:ascii="Arial" w:hAnsi="Arial" w:cs="Arial"/>
                <w:sz w:val="20"/>
                <w:szCs w:val="20"/>
              </w:rPr>
              <w:t xml:space="preserve">olski </w:t>
            </w:r>
            <w:r w:rsidR="008C60E0" w:rsidRPr="004C60B1">
              <w:rPr>
                <w:rFonts w:ascii="Arial" w:hAnsi="Arial" w:cs="Arial"/>
                <w:sz w:val="20"/>
                <w:szCs w:val="20"/>
              </w:rPr>
              <w:t>W</w:t>
            </w:r>
            <w:r w:rsidR="0095335D" w:rsidRPr="004C60B1">
              <w:rPr>
                <w:rFonts w:ascii="Arial" w:hAnsi="Arial" w:cs="Arial"/>
                <w:sz w:val="20"/>
                <w:szCs w:val="20"/>
              </w:rPr>
              <w:t>schodniej</w:t>
            </w:r>
            <w:r w:rsidR="008C60E0" w:rsidRPr="004C60B1">
              <w:rPr>
                <w:rFonts w:ascii="Arial" w:hAnsi="Arial" w:cs="Arial"/>
                <w:sz w:val="20"/>
                <w:szCs w:val="20"/>
              </w:rPr>
              <w:t xml:space="preserve"> wraz z ich obszarami funkcjonalnymi </w:t>
            </w:r>
            <w:r w:rsidR="00FF63C3">
              <w:rPr>
                <w:rFonts w:ascii="Arial" w:hAnsi="Arial" w:cs="Arial"/>
                <w:sz w:val="20"/>
                <w:szCs w:val="20"/>
              </w:rPr>
              <w:t>albo</w:t>
            </w:r>
            <w:r w:rsidR="00FF63C3" w:rsidRPr="004C60B1">
              <w:rPr>
                <w:rFonts w:ascii="Arial" w:hAnsi="Arial" w:cs="Arial"/>
                <w:sz w:val="20"/>
                <w:szCs w:val="20"/>
              </w:rPr>
              <w:t xml:space="preserve"> </w:t>
            </w:r>
            <w:r w:rsidR="008C60E0" w:rsidRPr="004C60B1">
              <w:rPr>
                <w:rFonts w:ascii="Arial" w:hAnsi="Arial" w:cs="Arial"/>
                <w:sz w:val="20"/>
                <w:szCs w:val="20"/>
              </w:rPr>
              <w:t>obszarami realizacji ZIT ww. miast wojewódzkich</w:t>
            </w:r>
            <w:r w:rsidR="0095335D" w:rsidRPr="004C60B1">
              <w:rPr>
                <w:rFonts w:ascii="Arial" w:hAnsi="Arial" w:cs="Arial"/>
                <w:sz w:val="20"/>
                <w:szCs w:val="20"/>
              </w:rPr>
              <w:t xml:space="preserve"> -</w:t>
            </w:r>
            <w:r w:rsidR="008C60E0" w:rsidRPr="004C60B1">
              <w:rPr>
                <w:rFonts w:ascii="Arial" w:hAnsi="Arial" w:cs="Arial"/>
                <w:sz w:val="20"/>
                <w:szCs w:val="20"/>
              </w:rPr>
              <w:t xml:space="preserve"> w Strategii ZIT jako </w:t>
            </w:r>
            <w:r w:rsidR="008C60E0" w:rsidRPr="004C60B1">
              <w:rPr>
                <w:rFonts w:ascii="Arial" w:hAnsi="Arial" w:cs="Arial"/>
                <w:sz w:val="20"/>
                <w:szCs w:val="20"/>
                <w:u w:val="single"/>
              </w:rPr>
              <w:t>projektów komplemen</w:t>
            </w:r>
            <w:r w:rsidR="00BF54C8">
              <w:rPr>
                <w:rFonts w:ascii="Arial" w:hAnsi="Arial" w:cs="Arial"/>
                <w:sz w:val="20"/>
                <w:szCs w:val="20"/>
                <w:u w:val="single"/>
              </w:rPr>
              <w:t>tarnych do tych realizowanych w </w:t>
            </w:r>
            <w:r w:rsidR="008C60E0" w:rsidRPr="004C60B1">
              <w:rPr>
                <w:rFonts w:ascii="Arial" w:hAnsi="Arial" w:cs="Arial"/>
                <w:sz w:val="20"/>
                <w:szCs w:val="20"/>
                <w:u w:val="single"/>
              </w:rPr>
              <w:t>formule ZIT.</w:t>
            </w:r>
            <w:r w:rsidR="0095335D" w:rsidRPr="004C60B1">
              <w:rPr>
                <w:rFonts w:ascii="Arial" w:hAnsi="Arial" w:cs="Arial"/>
                <w:sz w:val="20"/>
                <w:szCs w:val="20"/>
                <w:u w:val="single"/>
              </w:rPr>
              <w:t xml:space="preserve"> </w:t>
            </w:r>
          </w:p>
        </w:tc>
      </w:tr>
    </w:tbl>
    <w:p w14:paraId="57265A55" w14:textId="77777777" w:rsidR="008C60E0" w:rsidRPr="004C60B1" w:rsidRDefault="008C60E0" w:rsidP="002F0AEC">
      <w:pPr>
        <w:spacing w:before="120" w:after="120" w:line="276" w:lineRule="auto"/>
        <w:rPr>
          <w:rFonts w:ascii="Arial" w:hAnsi="Arial" w:cs="Arial"/>
          <w:b/>
          <w:sz w:val="20"/>
          <w:szCs w:val="20"/>
        </w:rPr>
      </w:pPr>
      <w:r w:rsidRPr="004C60B1">
        <w:rPr>
          <w:rFonts w:ascii="Arial" w:hAnsi="Arial" w:cs="Arial"/>
          <w:b/>
          <w:sz w:val="20"/>
          <w:szCs w:val="20"/>
        </w:rPr>
        <w:t>A.3. Obszary wiejskie</w:t>
      </w:r>
    </w:p>
    <w:tbl>
      <w:tblPr>
        <w:tblW w:w="95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8"/>
      </w:tblGrid>
      <w:tr w:rsidR="008C60E0" w:rsidRPr="00710E9D" w14:paraId="4E3B0F97" w14:textId="77777777" w:rsidTr="00DC5858">
        <w:trPr>
          <w:trHeight w:val="90"/>
        </w:trPr>
        <w:tc>
          <w:tcPr>
            <w:tcW w:w="9578" w:type="dxa"/>
          </w:tcPr>
          <w:p w14:paraId="75645C92" w14:textId="77777777" w:rsidR="008C60E0" w:rsidRPr="004C60B1" w:rsidRDefault="008C60E0" w:rsidP="004C60B1">
            <w:pPr>
              <w:spacing w:after="60" w:line="276" w:lineRule="auto"/>
              <w:jc w:val="both"/>
              <w:rPr>
                <w:rFonts w:ascii="Arial" w:hAnsi="Arial" w:cs="Arial"/>
                <w:sz w:val="20"/>
                <w:szCs w:val="20"/>
              </w:rPr>
            </w:pPr>
            <w:r w:rsidRPr="004C60B1">
              <w:rPr>
                <w:rFonts w:ascii="Arial" w:hAnsi="Arial" w:cs="Arial"/>
                <w:sz w:val="20"/>
                <w:szCs w:val="20"/>
              </w:rPr>
              <w:t xml:space="preserve">Szacuje się, że na obszary wiejskie może zostać przeznaczone ok. 160 mln EUR, z zachowaniem zgodności z regulacjami właściwymi dla EFRR. Skala oddziaływania będzie miała charakter przede wszystkim pośredni. </w:t>
            </w:r>
          </w:p>
          <w:p w14:paraId="26404A3F" w14:textId="77777777" w:rsidR="008C60E0" w:rsidRPr="004C60B1" w:rsidRDefault="008C60E0" w:rsidP="004C60B1">
            <w:pPr>
              <w:spacing w:after="60" w:line="276" w:lineRule="auto"/>
              <w:jc w:val="both"/>
              <w:rPr>
                <w:rFonts w:ascii="Arial" w:hAnsi="Arial" w:cs="Arial"/>
                <w:sz w:val="20"/>
                <w:szCs w:val="20"/>
              </w:rPr>
            </w:pPr>
            <w:r w:rsidRPr="004C60B1">
              <w:rPr>
                <w:rFonts w:ascii="Arial" w:hAnsi="Arial" w:cs="Arial"/>
                <w:sz w:val="20"/>
                <w:szCs w:val="20"/>
              </w:rPr>
              <w:t>Po pierwsze, wraz z poprawą dostępności komunikacyjnej ośrodków wojewódzkich w wzrośnie także dostępność obszarów wiejskich otaczających te ośrodki, dotyczyć to będzie zarówno relacji ze stolicą regionu, jak i z głównymi krajowymi metropoliami. Dodatkowo, unowocześnienie infrastruktury kolejowej ułatwi dostęp tych obszarów do głównych rynków pracy i usług publicznych zlokalizowanych w miastach wojewódzkich i subregionalnych.</w:t>
            </w:r>
          </w:p>
          <w:p w14:paraId="0B6D1A72" w14:textId="77777777" w:rsidR="008C60E0" w:rsidRPr="004C60B1" w:rsidRDefault="008C60E0" w:rsidP="004C60B1">
            <w:pPr>
              <w:spacing w:after="60" w:line="276" w:lineRule="auto"/>
              <w:jc w:val="both"/>
              <w:rPr>
                <w:rFonts w:ascii="Arial" w:hAnsi="Arial" w:cs="Arial"/>
                <w:sz w:val="20"/>
                <w:szCs w:val="20"/>
              </w:rPr>
            </w:pPr>
            <w:r w:rsidRPr="004C60B1">
              <w:rPr>
                <w:rFonts w:ascii="Arial" w:hAnsi="Arial" w:cs="Arial"/>
                <w:sz w:val="20"/>
                <w:szCs w:val="20"/>
              </w:rPr>
              <w:t xml:space="preserve">Po drugie planowane wsparcie działalności innowacyjnej oraz internacjonalizacji MŚP będzie dotyczyć również sektora rolno-spożywczego traktowanego jako jedna z makroregionalnych specjalizacji. Wsparcie w tym zakresie trafi do podmiotów działających w miastach, jak i obszarach </w:t>
            </w:r>
            <w:r w:rsidR="00557E1E" w:rsidRPr="004C60B1">
              <w:rPr>
                <w:rFonts w:ascii="Arial" w:hAnsi="Arial" w:cs="Arial"/>
                <w:sz w:val="20"/>
                <w:szCs w:val="20"/>
              </w:rPr>
              <w:t>wiejskich. Przewiduje się, że</w:t>
            </w:r>
            <w:r w:rsidR="00710E9D">
              <w:rPr>
                <w:rFonts w:ascii="Arial" w:hAnsi="Arial" w:cs="Arial"/>
                <w:sz w:val="20"/>
                <w:szCs w:val="20"/>
              </w:rPr>
              <w:t xml:space="preserve"> </w:t>
            </w:r>
            <w:r w:rsidRPr="004C60B1">
              <w:rPr>
                <w:rFonts w:ascii="Arial" w:hAnsi="Arial" w:cs="Arial"/>
                <w:sz w:val="20"/>
                <w:szCs w:val="20"/>
              </w:rPr>
              <w:t xml:space="preserve">w </w:t>
            </w:r>
            <w:r w:rsidRPr="004C60B1">
              <w:rPr>
                <w:rFonts w:ascii="Arial" w:hAnsi="Arial" w:cs="Arial"/>
                <w:sz w:val="20"/>
                <w:szCs w:val="20"/>
              </w:rPr>
              <w:lastRenderedPageBreak/>
              <w:t xml:space="preserve">efekcie interwencji wzrośnie konkurencyjność całego sektora, łącznie z producentami produktów rolnych, co przełoży się na wzmocnienie podstaw rozwoju gospodarczego obszarów wiejskich. </w:t>
            </w:r>
          </w:p>
          <w:p w14:paraId="739C4CCB" w14:textId="77777777" w:rsidR="008C60E0" w:rsidRPr="004C60B1" w:rsidRDefault="008C60E0" w:rsidP="0066415D">
            <w:pPr>
              <w:spacing w:line="276" w:lineRule="auto"/>
              <w:jc w:val="both"/>
              <w:rPr>
                <w:rFonts w:ascii="Arial" w:hAnsi="Arial"/>
                <w:sz w:val="20"/>
                <w:szCs w:val="20"/>
              </w:rPr>
            </w:pPr>
            <w:r w:rsidRPr="004C60B1">
              <w:rPr>
                <w:rFonts w:ascii="Arial" w:hAnsi="Arial" w:cs="Arial"/>
                <w:sz w:val="20"/>
                <w:szCs w:val="20"/>
              </w:rPr>
              <w:t xml:space="preserve">Po trzecie, działania mające na celu stymulowanie powiązań kooperacyjnych pomiędzy przedsiębiorcami na rzecz rozwoju </w:t>
            </w:r>
            <w:r w:rsidR="0066415D">
              <w:rPr>
                <w:rFonts w:ascii="Arial" w:hAnsi="Arial" w:cs="Arial"/>
                <w:sz w:val="20"/>
                <w:szCs w:val="20"/>
              </w:rPr>
              <w:t>sieciowych produktów</w:t>
            </w:r>
            <w:r w:rsidRPr="004C60B1">
              <w:rPr>
                <w:rFonts w:ascii="Arial" w:hAnsi="Arial" w:cs="Arial"/>
                <w:sz w:val="20"/>
                <w:szCs w:val="20"/>
              </w:rPr>
              <w:t xml:space="preserve"> będą sprzyjały transformacji struktury gospodarczej na obszarach wiejskich poprzez tworzenie miejsc pracy poza sektorem rolnym.</w:t>
            </w:r>
          </w:p>
        </w:tc>
      </w:tr>
    </w:tbl>
    <w:p w14:paraId="4AD1F9D5" w14:textId="77777777" w:rsidR="008C60E0" w:rsidRPr="004C60B1" w:rsidRDefault="002A5BAF" w:rsidP="00E713B0">
      <w:pPr>
        <w:spacing w:before="120" w:after="120" w:line="276" w:lineRule="auto"/>
        <w:jc w:val="both"/>
        <w:rPr>
          <w:rFonts w:ascii="Arial" w:hAnsi="Arial" w:cs="Arial"/>
          <w:sz w:val="20"/>
          <w:szCs w:val="20"/>
        </w:rPr>
      </w:pPr>
      <w:r w:rsidRPr="004C60B1">
        <w:rPr>
          <w:rFonts w:ascii="Arial" w:hAnsi="Arial" w:cs="Arial"/>
          <w:sz w:val="20"/>
          <w:szCs w:val="20"/>
        </w:rPr>
        <w:lastRenderedPageBreak/>
        <w:t>A.3.1</w:t>
      </w:r>
      <w:r w:rsidR="008C60E0" w:rsidRPr="004C60B1">
        <w:rPr>
          <w:rFonts w:ascii="Arial" w:hAnsi="Arial" w:cs="Arial"/>
          <w:sz w:val="20"/>
          <w:szCs w:val="20"/>
        </w:rPr>
        <w:t xml:space="preserve"> Indykatywna alokacja UE planowana na projekty realizowane na obszarach wiejskich </w:t>
      </w:r>
      <w:r w:rsidR="008C60E0" w:rsidRPr="004C60B1">
        <w:rPr>
          <w:rFonts w:ascii="Arial" w:hAnsi="Arial" w:cs="Arial"/>
          <w:sz w:val="20"/>
          <w:szCs w:val="20"/>
        </w:rPr>
        <w:br/>
        <w:t xml:space="preserve">lub projekty, których ostatecznymi beneficjentami są podmioty / osoby z obszarów wiejskich </w:t>
      </w:r>
      <w:r w:rsidR="008C60E0" w:rsidRPr="004C60B1">
        <w:rPr>
          <w:rFonts w:ascii="Arial" w:hAnsi="Arial" w:cs="Arial"/>
          <w:sz w:val="20"/>
          <w:szCs w:val="20"/>
        </w:rPr>
        <w:br/>
        <w:t>lub realizowana infrastruktura obejmuje obszary wiejskie</w:t>
      </w:r>
    </w:p>
    <w:tbl>
      <w:tblPr>
        <w:tblW w:w="5000" w:type="pct"/>
        <w:tblLook w:val="00A0" w:firstRow="1" w:lastRow="0" w:firstColumn="1" w:lastColumn="0" w:noHBand="0" w:noVBand="0"/>
      </w:tblPr>
      <w:tblGrid>
        <w:gridCol w:w="1451"/>
        <w:gridCol w:w="1596"/>
        <w:gridCol w:w="1306"/>
        <w:gridCol w:w="1886"/>
        <w:gridCol w:w="3183"/>
      </w:tblGrid>
      <w:tr w:rsidR="008C60E0" w:rsidRPr="00710E9D" w14:paraId="270EDFEC" w14:textId="77777777" w:rsidTr="00C66F16">
        <w:tc>
          <w:tcPr>
            <w:tcW w:w="770" w:type="pct"/>
            <w:tcBorders>
              <w:top w:val="single" w:sz="4" w:space="0" w:color="auto"/>
              <w:left w:val="single" w:sz="4" w:space="0" w:color="auto"/>
              <w:bottom w:val="single" w:sz="4" w:space="0" w:color="auto"/>
              <w:right w:val="single" w:sz="4" w:space="0" w:color="auto"/>
            </w:tcBorders>
            <w:shd w:val="clear" w:color="auto" w:fill="CCC0D9"/>
          </w:tcPr>
          <w:p w14:paraId="746A4262" w14:textId="77777777" w:rsidR="008C60E0" w:rsidRPr="00710E9D" w:rsidRDefault="008C60E0">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Oś priorytetowa</w:t>
            </w:r>
          </w:p>
        </w:tc>
        <w:tc>
          <w:tcPr>
            <w:tcW w:w="847" w:type="pct"/>
            <w:tcBorders>
              <w:top w:val="single" w:sz="4" w:space="0" w:color="auto"/>
              <w:left w:val="single" w:sz="4" w:space="0" w:color="auto"/>
              <w:bottom w:val="single" w:sz="4" w:space="0" w:color="auto"/>
              <w:right w:val="single" w:sz="4" w:space="0" w:color="auto"/>
            </w:tcBorders>
            <w:shd w:val="clear" w:color="auto" w:fill="CCC0D9"/>
          </w:tcPr>
          <w:p w14:paraId="2B8199EC" w14:textId="77777777" w:rsidR="008C60E0" w:rsidRPr="00710E9D" w:rsidRDefault="008C60E0">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Działanie/</w:t>
            </w:r>
            <w:r w:rsidRPr="00710E9D">
              <w:rPr>
                <w:rFonts w:ascii="Arial" w:hAnsi="Arial" w:cs="Arial"/>
                <w:iCs/>
                <w:spacing w:val="4"/>
                <w:sz w:val="20"/>
                <w:szCs w:val="20"/>
              </w:rPr>
              <w:br/>
              <w:t>poddziałanie</w:t>
            </w:r>
          </w:p>
        </w:tc>
        <w:tc>
          <w:tcPr>
            <w:tcW w:w="693" w:type="pct"/>
            <w:tcBorders>
              <w:top w:val="single" w:sz="4" w:space="0" w:color="auto"/>
              <w:left w:val="single" w:sz="4" w:space="0" w:color="auto"/>
              <w:bottom w:val="single" w:sz="4" w:space="0" w:color="auto"/>
              <w:right w:val="single" w:sz="4" w:space="0" w:color="auto"/>
            </w:tcBorders>
            <w:shd w:val="clear" w:color="auto" w:fill="CCC0D9"/>
          </w:tcPr>
          <w:p w14:paraId="25FAB100" w14:textId="77777777" w:rsidR="008C60E0" w:rsidRPr="00710E9D" w:rsidRDefault="008C60E0">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Fundusz</w:t>
            </w:r>
          </w:p>
        </w:tc>
        <w:tc>
          <w:tcPr>
            <w:tcW w:w="1001" w:type="pct"/>
            <w:tcBorders>
              <w:top w:val="single" w:sz="4" w:space="0" w:color="auto"/>
              <w:left w:val="single" w:sz="4" w:space="0" w:color="auto"/>
              <w:bottom w:val="single" w:sz="4" w:space="0" w:color="auto"/>
              <w:right w:val="single" w:sz="4" w:space="0" w:color="auto"/>
            </w:tcBorders>
            <w:shd w:val="clear" w:color="auto" w:fill="CCC0D9"/>
          </w:tcPr>
          <w:p w14:paraId="1D6524AB" w14:textId="77777777" w:rsidR="008C60E0" w:rsidRPr="00D65FBD" w:rsidRDefault="008C60E0">
            <w:pPr>
              <w:autoSpaceDE w:val="0"/>
              <w:autoSpaceDN w:val="0"/>
              <w:adjustRightInd w:val="0"/>
              <w:spacing w:before="30" w:after="30" w:line="276" w:lineRule="auto"/>
              <w:jc w:val="center"/>
              <w:rPr>
                <w:rFonts w:ascii="Arial" w:hAnsi="Arial" w:cs="Arial"/>
                <w:iCs/>
                <w:spacing w:val="4"/>
                <w:sz w:val="20"/>
                <w:szCs w:val="20"/>
              </w:rPr>
            </w:pPr>
            <w:r w:rsidRPr="00D65FBD">
              <w:rPr>
                <w:rFonts w:ascii="Arial" w:hAnsi="Arial" w:cs="Arial"/>
                <w:iCs/>
                <w:spacing w:val="4"/>
                <w:sz w:val="20"/>
                <w:szCs w:val="20"/>
              </w:rPr>
              <w:t>Indykatywna alokacja UE</w:t>
            </w:r>
          </w:p>
          <w:p w14:paraId="4C3C7B87" w14:textId="77777777" w:rsidR="008C60E0" w:rsidRPr="00D32166" w:rsidRDefault="008C60E0">
            <w:pPr>
              <w:autoSpaceDE w:val="0"/>
              <w:autoSpaceDN w:val="0"/>
              <w:adjustRightInd w:val="0"/>
              <w:spacing w:before="30" w:after="30" w:line="276" w:lineRule="auto"/>
              <w:jc w:val="center"/>
              <w:rPr>
                <w:rFonts w:ascii="Arial" w:hAnsi="Arial" w:cs="Arial"/>
                <w:iCs/>
                <w:spacing w:val="4"/>
                <w:sz w:val="20"/>
                <w:szCs w:val="20"/>
              </w:rPr>
            </w:pPr>
            <w:r w:rsidRPr="00D32166">
              <w:rPr>
                <w:rFonts w:ascii="Arial" w:hAnsi="Arial" w:cs="Arial"/>
                <w:iCs/>
                <w:spacing w:val="4"/>
                <w:sz w:val="20"/>
                <w:szCs w:val="20"/>
              </w:rPr>
              <w:t>(EUR)</w:t>
            </w:r>
          </w:p>
        </w:tc>
        <w:tc>
          <w:tcPr>
            <w:tcW w:w="1689" w:type="pct"/>
            <w:tcBorders>
              <w:top w:val="single" w:sz="4" w:space="0" w:color="auto"/>
              <w:left w:val="single" w:sz="4" w:space="0" w:color="auto"/>
              <w:bottom w:val="single" w:sz="4" w:space="0" w:color="auto"/>
              <w:right w:val="single" w:sz="4" w:space="0" w:color="auto"/>
            </w:tcBorders>
            <w:shd w:val="clear" w:color="auto" w:fill="CCC0D9"/>
          </w:tcPr>
          <w:p w14:paraId="475BC7DA" w14:textId="77777777" w:rsidR="008C60E0" w:rsidRPr="00A92940" w:rsidRDefault="008C60E0">
            <w:pPr>
              <w:autoSpaceDE w:val="0"/>
              <w:autoSpaceDN w:val="0"/>
              <w:adjustRightInd w:val="0"/>
              <w:spacing w:before="30" w:after="30" w:line="276" w:lineRule="auto"/>
              <w:jc w:val="center"/>
              <w:rPr>
                <w:rFonts w:ascii="Arial" w:hAnsi="Arial" w:cs="Arial"/>
                <w:iCs/>
                <w:spacing w:val="4"/>
                <w:sz w:val="20"/>
                <w:szCs w:val="20"/>
              </w:rPr>
            </w:pPr>
            <w:r w:rsidRPr="00A92940">
              <w:rPr>
                <w:rFonts w:ascii="Arial" w:hAnsi="Arial" w:cs="Arial"/>
                <w:iCs/>
                <w:spacing w:val="4"/>
                <w:sz w:val="20"/>
                <w:szCs w:val="20"/>
              </w:rPr>
              <w:t xml:space="preserve">Metoda preferencji projektów </w:t>
            </w:r>
            <w:r w:rsidR="005D4552">
              <w:rPr>
                <w:rFonts w:ascii="Arial" w:hAnsi="Arial" w:cs="Arial"/>
                <w:iCs/>
                <w:spacing w:val="4"/>
                <w:sz w:val="20"/>
                <w:szCs w:val="20"/>
              </w:rPr>
              <w:br/>
            </w:r>
            <w:r w:rsidRPr="00A92940">
              <w:rPr>
                <w:rFonts w:ascii="Arial" w:hAnsi="Arial" w:cs="Arial"/>
                <w:iCs/>
                <w:spacing w:val="4"/>
                <w:sz w:val="20"/>
                <w:szCs w:val="20"/>
              </w:rPr>
              <w:t>z obszarów wiejskich</w:t>
            </w:r>
          </w:p>
        </w:tc>
      </w:tr>
      <w:tr w:rsidR="003A7564" w:rsidRPr="00710E9D" w14:paraId="5262B805" w14:textId="77777777" w:rsidTr="000054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770" w:type="pct"/>
            <w:tcBorders>
              <w:top w:val="single" w:sz="4" w:space="0" w:color="auto"/>
            </w:tcBorders>
            <w:vAlign w:val="center"/>
          </w:tcPr>
          <w:p w14:paraId="00B11F87" w14:textId="77777777" w:rsidR="003A7564" w:rsidRPr="00710E9D" w:rsidRDefault="003A7564"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I.</w:t>
            </w:r>
          </w:p>
        </w:tc>
        <w:tc>
          <w:tcPr>
            <w:tcW w:w="847" w:type="pct"/>
            <w:tcBorders>
              <w:top w:val="single" w:sz="4" w:space="0" w:color="auto"/>
            </w:tcBorders>
            <w:vAlign w:val="center"/>
          </w:tcPr>
          <w:p w14:paraId="261339C3" w14:textId="77777777" w:rsidR="003A7564" w:rsidRPr="004D2088" w:rsidRDefault="003A7564" w:rsidP="003A7564">
            <w:pPr>
              <w:autoSpaceDE w:val="0"/>
              <w:autoSpaceDN w:val="0"/>
              <w:adjustRightInd w:val="0"/>
              <w:spacing w:before="30" w:after="30" w:line="276" w:lineRule="auto"/>
              <w:rPr>
                <w:rFonts w:ascii="Arial" w:hAnsi="Arial" w:cs="Arial"/>
                <w:iCs/>
                <w:spacing w:val="4"/>
                <w:sz w:val="20"/>
              </w:rPr>
            </w:pPr>
            <w:r w:rsidRPr="003A7564">
              <w:rPr>
                <w:rFonts w:ascii="Arial" w:hAnsi="Arial" w:cs="Arial"/>
                <w:iCs/>
                <w:spacing w:val="4"/>
                <w:sz w:val="20"/>
              </w:rPr>
              <w:t>1.3 / 1.3.2</w:t>
            </w:r>
          </w:p>
        </w:tc>
        <w:tc>
          <w:tcPr>
            <w:tcW w:w="693" w:type="pct"/>
            <w:tcBorders>
              <w:top w:val="single" w:sz="4" w:space="0" w:color="auto"/>
            </w:tcBorders>
            <w:vAlign w:val="center"/>
          </w:tcPr>
          <w:p w14:paraId="4A9BBEC3" w14:textId="77777777" w:rsidR="003A7564" w:rsidRPr="004D2088" w:rsidRDefault="003A7564" w:rsidP="00267207">
            <w:pPr>
              <w:jc w:val="center"/>
              <w:rPr>
                <w:rFonts w:ascii="Arial" w:hAnsi="Arial" w:cs="Arial"/>
                <w:iCs/>
                <w:spacing w:val="4"/>
                <w:sz w:val="20"/>
                <w:szCs w:val="20"/>
              </w:rPr>
            </w:pPr>
            <w:r w:rsidRPr="004D2088">
              <w:rPr>
                <w:rFonts w:ascii="Arial" w:hAnsi="Arial" w:cs="Arial"/>
                <w:iCs/>
                <w:spacing w:val="4"/>
                <w:sz w:val="20"/>
                <w:szCs w:val="20"/>
              </w:rPr>
              <w:t>EFRR</w:t>
            </w:r>
          </w:p>
        </w:tc>
        <w:tc>
          <w:tcPr>
            <w:tcW w:w="1001" w:type="pct"/>
            <w:tcBorders>
              <w:top w:val="single" w:sz="4" w:space="0" w:color="auto"/>
            </w:tcBorders>
            <w:vAlign w:val="center"/>
          </w:tcPr>
          <w:p w14:paraId="53F22AC6" w14:textId="77777777" w:rsidR="003A7564" w:rsidRPr="004D2088" w:rsidRDefault="003A7564" w:rsidP="00267207">
            <w:pPr>
              <w:autoSpaceDE w:val="0"/>
              <w:autoSpaceDN w:val="0"/>
              <w:adjustRightInd w:val="0"/>
              <w:spacing w:before="30" w:after="30" w:line="276" w:lineRule="auto"/>
              <w:rPr>
                <w:rFonts w:ascii="Arial" w:hAnsi="Arial" w:cs="Arial"/>
                <w:iCs/>
                <w:spacing w:val="4"/>
                <w:sz w:val="20"/>
                <w:szCs w:val="20"/>
              </w:rPr>
            </w:pPr>
            <w:r>
              <w:rPr>
                <w:rFonts w:ascii="Arial" w:hAnsi="Arial" w:cs="Arial"/>
                <w:iCs/>
                <w:spacing w:val="4"/>
                <w:sz w:val="20"/>
                <w:szCs w:val="20"/>
              </w:rPr>
              <w:t>3</w:t>
            </w:r>
            <w:r w:rsidRPr="00EF3BC7">
              <w:rPr>
                <w:rFonts w:ascii="Arial" w:hAnsi="Arial" w:cs="Arial"/>
                <w:iCs/>
                <w:spacing w:val="4"/>
                <w:sz w:val="20"/>
                <w:szCs w:val="20"/>
              </w:rPr>
              <w:t>0 000 000</w:t>
            </w:r>
          </w:p>
        </w:tc>
        <w:tc>
          <w:tcPr>
            <w:tcW w:w="1689" w:type="pct"/>
            <w:tcBorders>
              <w:top w:val="single" w:sz="4" w:space="0" w:color="auto"/>
            </w:tcBorders>
            <w:vAlign w:val="center"/>
          </w:tcPr>
          <w:p w14:paraId="0C5FCDB1" w14:textId="77777777" w:rsidR="003A7564" w:rsidRPr="004D2088" w:rsidRDefault="003A7564" w:rsidP="00267207">
            <w:pPr>
              <w:autoSpaceDE w:val="0"/>
              <w:autoSpaceDN w:val="0"/>
              <w:adjustRightInd w:val="0"/>
              <w:spacing w:before="30" w:after="30" w:line="276" w:lineRule="auto"/>
              <w:rPr>
                <w:rFonts w:ascii="Arial" w:hAnsi="Arial" w:cs="Arial"/>
                <w:iCs/>
                <w:spacing w:val="4"/>
                <w:sz w:val="20"/>
                <w:szCs w:val="20"/>
              </w:rPr>
            </w:pPr>
            <w:r w:rsidRPr="004D2088">
              <w:rPr>
                <w:rFonts w:ascii="Arial" w:hAnsi="Arial" w:cs="Arial"/>
                <w:iCs/>
                <w:spacing w:val="4"/>
                <w:sz w:val="20"/>
                <w:szCs w:val="20"/>
              </w:rPr>
              <w:t>Dodatkowe punkty w ramach naboru wniosków</w:t>
            </w:r>
          </w:p>
        </w:tc>
      </w:tr>
      <w:tr w:rsidR="00024BC7" w:rsidRPr="00710E9D" w14:paraId="05C7B87F" w14:textId="77777777" w:rsidTr="00267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0" w:type="pct"/>
            <w:vAlign w:val="center"/>
          </w:tcPr>
          <w:p w14:paraId="303A84EA" w14:textId="77777777" w:rsidR="00024BC7" w:rsidRPr="00710E9D"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II.</w:t>
            </w:r>
          </w:p>
        </w:tc>
        <w:tc>
          <w:tcPr>
            <w:tcW w:w="847" w:type="pct"/>
            <w:vAlign w:val="center"/>
          </w:tcPr>
          <w:p w14:paraId="5009CA77" w14:textId="77777777" w:rsidR="00024BC7" w:rsidRPr="00D65FBD" w:rsidRDefault="00024BC7" w:rsidP="00267207">
            <w:pPr>
              <w:autoSpaceDE w:val="0"/>
              <w:autoSpaceDN w:val="0"/>
              <w:adjustRightInd w:val="0"/>
              <w:spacing w:before="30" w:after="30" w:line="276" w:lineRule="auto"/>
              <w:rPr>
                <w:rFonts w:ascii="Arial" w:hAnsi="Arial" w:cs="Arial"/>
                <w:iCs/>
                <w:spacing w:val="4"/>
                <w:sz w:val="20"/>
                <w:szCs w:val="20"/>
              </w:rPr>
            </w:pPr>
            <w:r w:rsidRPr="00710E9D">
              <w:rPr>
                <w:rFonts w:ascii="Arial" w:hAnsi="Arial" w:cs="Arial"/>
                <w:iCs/>
                <w:spacing w:val="4"/>
                <w:sz w:val="20"/>
                <w:szCs w:val="20"/>
              </w:rPr>
              <w:t>2.2</w:t>
            </w:r>
          </w:p>
        </w:tc>
        <w:tc>
          <w:tcPr>
            <w:tcW w:w="693" w:type="pct"/>
            <w:vAlign w:val="center"/>
          </w:tcPr>
          <w:p w14:paraId="22A91FAF" w14:textId="77777777" w:rsidR="00024BC7" w:rsidRPr="00D32166"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D32166">
              <w:rPr>
                <w:rFonts w:ascii="Arial" w:hAnsi="Arial" w:cs="Arial"/>
                <w:iCs/>
                <w:spacing w:val="4"/>
                <w:sz w:val="20"/>
                <w:szCs w:val="20"/>
              </w:rPr>
              <w:t>EFRR</w:t>
            </w:r>
          </w:p>
        </w:tc>
        <w:tc>
          <w:tcPr>
            <w:tcW w:w="1001" w:type="pct"/>
            <w:vAlign w:val="center"/>
          </w:tcPr>
          <w:p w14:paraId="4D3137FE" w14:textId="77777777" w:rsidR="00024BC7" w:rsidRPr="000B2F42" w:rsidRDefault="00267207" w:rsidP="00267207">
            <w:pPr>
              <w:autoSpaceDE w:val="0"/>
              <w:autoSpaceDN w:val="0"/>
              <w:adjustRightInd w:val="0"/>
              <w:spacing w:before="30" w:after="30" w:line="276" w:lineRule="auto"/>
              <w:rPr>
                <w:rFonts w:ascii="Arial" w:hAnsi="Arial" w:cs="Arial"/>
                <w:iCs/>
                <w:spacing w:val="4"/>
                <w:sz w:val="20"/>
                <w:szCs w:val="20"/>
              </w:rPr>
            </w:pPr>
            <w:r w:rsidRPr="00A92940">
              <w:rPr>
                <w:rFonts w:ascii="Arial" w:hAnsi="Arial" w:cs="Arial"/>
                <w:iCs/>
                <w:spacing w:val="4"/>
                <w:sz w:val="20"/>
                <w:szCs w:val="20"/>
              </w:rPr>
              <w:t>40 000 000</w:t>
            </w:r>
          </w:p>
        </w:tc>
        <w:tc>
          <w:tcPr>
            <w:tcW w:w="1689" w:type="pct"/>
            <w:vAlign w:val="center"/>
          </w:tcPr>
          <w:p w14:paraId="743DE6AF" w14:textId="77777777" w:rsidR="00024BC7" w:rsidRPr="00EF3BC7" w:rsidRDefault="00267207" w:rsidP="00267207">
            <w:pPr>
              <w:autoSpaceDE w:val="0"/>
              <w:autoSpaceDN w:val="0"/>
              <w:adjustRightInd w:val="0"/>
              <w:spacing w:before="30" w:after="30" w:line="276" w:lineRule="auto"/>
              <w:rPr>
                <w:rFonts w:ascii="Arial" w:hAnsi="Arial" w:cs="Arial"/>
                <w:iCs/>
                <w:spacing w:val="4"/>
                <w:sz w:val="20"/>
                <w:szCs w:val="20"/>
              </w:rPr>
            </w:pPr>
            <w:r w:rsidRPr="00EF3BC7">
              <w:rPr>
                <w:rFonts w:ascii="Arial" w:hAnsi="Arial" w:cs="Arial"/>
                <w:iCs/>
                <w:spacing w:val="4"/>
                <w:sz w:val="20"/>
                <w:szCs w:val="20"/>
              </w:rPr>
              <w:t>nd</w:t>
            </w:r>
          </w:p>
        </w:tc>
      </w:tr>
      <w:tr w:rsidR="00024BC7" w:rsidRPr="00710E9D" w14:paraId="0F2DC7F8" w14:textId="77777777" w:rsidTr="00267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0" w:type="pct"/>
            <w:vAlign w:val="center"/>
          </w:tcPr>
          <w:p w14:paraId="59FD896C" w14:textId="77777777" w:rsidR="00024BC7" w:rsidRPr="00710E9D"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III.</w:t>
            </w:r>
          </w:p>
        </w:tc>
        <w:tc>
          <w:tcPr>
            <w:tcW w:w="847" w:type="pct"/>
            <w:vAlign w:val="center"/>
          </w:tcPr>
          <w:p w14:paraId="6E8DD14B" w14:textId="77777777" w:rsidR="00024BC7" w:rsidRPr="00710E9D" w:rsidRDefault="00024BC7" w:rsidP="00267207">
            <w:pPr>
              <w:autoSpaceDE w:val="0"/>
              <w:autoSpaceDN w:val="0"/>
              <w:adjustRightInd w:val="0"/>
              <w:spacing w:before="30" w:after="30" w:line="276" w:lineRule="auto"/>
              <w:rPr>
                <w:rFonts w:ascii="Arial" w:hAnsi="Arial" w:cs="Arial"/>
                <w:iCs/>
                <w:spacing w:val="4"/>
                <w:sz w:val="20"/>
                <w:szCs w:val="20"/>
              </w:rPr>
            </w:pPr>
            <w:r w:rsidRPr="00710E9D">
              <w:rPr>
                <w:rFonts w:ascii="Arial" w:hAnsi="Arial" w:cs="Arial"/>
                <w:iCs/>
                <w:spacing w:val="4"/>
                <w:sz w:val="20"/>
                <w:szCs w:val="20"/>
              </w:rPr>
              <w:t>3.1</w:t>
            </w:r>
          </w:p>
        </w:tc>
        <w:tc>
          <w:tcPr>
            <w:tcW w:w="693" w:type="pct"/>
            <w:vAlign w:val="center"/>
          </w:tcPr>
          <w:p w14:paraId="51A31B03" w14:textId="77777777" w:rsidR="00024BC7" w:rsidRPr="00710E9D"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EFRR</w:t>
            </w:r>
          </w:p>
        </w:tc>
        <w:tc>
          <w:tcPr>
            <w:tcW w:w="1001" w:type="pct"/>
            <w:vAlign w:val="center"/>
          </w:tcPr>
          <w:p w14:paraId="79502A29" w14:textId="77777777" w:rsidR="00024BC7" w:rsidRPr="00D32166" w:rsidRDefault="00267207" w:rsidP="00267207">
            <w:pPr>
              <w:autoSpaceDE w:val="0"/>
              <w:autoSpaceDN w:val="0"/>
              <w:adjustRightInd w:val="0"/>
              <w:spacing w:before="30" w:after="30" w:line="276" w:lineRule="auto"/>
              <w:rPr>
                <w:rFonts w:ascii="Arial" w:hAnsi="Arial" w:cs="Arial"/>
                <w:iCs/>
                <w:spacing w:val="4"/>
                <w:sz w:val="20"/>
                <w:szCs w:val="20"/>
              </w:rPr>
            </w:pPr>
            <w:r w:rsidRPr="00D65FBD">
              <w:rPr>
                <w:rFonts w:ascii="Arial" w:hAnsi="Arial" w:cs="Arial"/>
                <w:iCs/>
                <w:spacing w:val="4"/>
                <w:sz w:val="20"/>
                <w:szCs w:val="20"/>
              </w:rPr>
              <w:t>90 000 000</w:t>
            </w:r>
          </w:p>
        </w:tc>
        <w:tc>
          <w:tcPr>
            <w:tcW w:w="1689" w:type="pct"/>
            <w:vAlign w:val="center"/>
          </w:tcPr>
          <w:p w14:paraId="136E7290" w14:textId="77777777" w:rsidR="00024BC7" w:rsidRPr="000B2F42" w:rsidRDefault="00267207" w:rsidP="00267207">
            <w:pPr>
              <w:autoSpaceDE w:val="0"/>
              <w:autoSpaceDN w:val="0"/>
              <w:adjustRightInd w:val="0"/>
              <w:spacing w:before="30" w:after="30" w:line="276" w:lineRule="auto"/>
              <w:rPr>
                <w:rFonts w:ascii="Arial" w:hAnsi="Arial" w:cs="Arial"/>
                <w:iCs/>
                <w:spacing w:val="4"/>
                <w:sz w:val="20"/>
                <w:szCs w:val="20"/>
              </w:rPr>
            </w:pPr>
            <w:r w:rsidRPr="00A92940">
              <w:rPr>
                <w:rFonts w:ascii="Arial" w:hAnsi="Arial" w:cs="Arial"/>
                <w:iCs/>
                <w:spacing w:val="4"/>
                <w:sz w:val="20"/>
                <w:szCs w:val="20"/>
              </w:rPr>
              <w:t>nd</w:t>
            </w:r>
          </w:p>
        </w:tc>
      </w:tr>
    </w:tbl>
    <w:p w14:paraId="6A5D3DC6" w14:textId="77777777" w:rsidR="008C60E0" w:rsidRPr="00974A64" w:rsidRDefault="008C60E0" w:rsidP="00EF1819">
      <w:pPr>
        <w:pStyle w:val="Nagwek1"/>
        <w:numPr>
          <w:ilvl w:val="0"/>
          <w:numId w:val="15"/>
        </w:numPr>
        <w:spacing w:line="276" w:lineRule="auto"/>
        <w:rPr>
          <w:rFonts w:ascii="Arial" w:hAnsi="Arial" w:cs="Arial"/>
          <w:color w:val="5F497A" w:themeColor="accent4" w:themeShade="BF"/>
          <w:sz w:val="22"/>
          <w:szCs w:val="22"/>
        </w:rPr>
      </w:pPr>
      <w:bookmarkStart w:id="29" w:name="_Toc79492947"/>
      <w:r w:rsidRPr="00974A64">
        <w:rPr>
          <w:rFonts w:ascii="Arial" w:hAnsi="Arial" w:cs="Arial"/>
          <w:color w:val="5F497A" w:themeColor="accent4" w:themeShade="BF"/>
          <w:sz w:val="22"/>
          <w:szCs w:val="22"/>
        </w:rPr>
        <w:t>WYKAZ DOKUMENTÓW SŁUŻĄCYCH REALIZACJI PROGRAMU O</w:t>
      </w:r>
      <w:r w:rsidR="00F23F0E" w:rsidRPr="00974A64">
        <w:rPr>
          <w:rFonts w:ascii="Arial" w:hAnsi="Arial" w:cs="Arial"/>
          <w:color w:val="5F497A" w:themeColor="accent4" w:themeShade="BF"/>
          <w:sz w:val="22"/>
          <w:szCs w:val="22"/>
        </w:rPr>
        <w:t>P</w:t>
      </w:r>
      <w:r w:rsidRPr="00974A64">
        <w:rPr>
          <w:rFonts w:ascii="Arial" w:hAnsi="Arial" w:cs="Arial"/>
          <w:color w:val="5F497A" w:themeColor="accent4" w:themeShade="BF"/>
          <w:sz w:val="22"/>
          <w:szCs w:val="22"/>
        </w:rPr>
        <w:t>ERACYJNEGO POLSKA WSCHODNIA</w:t>
      </w:r>
      <w:bookmarkEnd w:id="29"/>
    </w:p>
    <w:p w14:paraId="1617B61D" w14:textId="77777777" w:rsidR="00F23F0E" w:rsidRPr="004C60B1" w:rsidRDefault="00F23F0E" w:rsidP="00F23F0E">
      <w:pPr>
        <w:spacing w:before="120" w:after="120" w:line="240" w:lineRule="exact"/>
        <w:ind w:left="360"/>
        <w:jc w:val="both"/>
        <w:rPr>
          <w:rFonts w:ascii="Arial" w:hAnsi="Arial" w:cs="Arial"/>
          <w:sz w:val="20"/>
          <w:szCs w:val="20"/>
        </w:rPr>
      </w:pPr>
      <w:r w:rsidRPr="004C60B1">
        <w:rPr>
          <w:rFonts w:ascii="Arial" w:hAnsi="Arial" w:cs="Arial"/>
          <w:sz w:val="20"/>
          <w:szCs w:val="20"/>
        </w:rPr>
        <w:t>Zgodnie z art. 6 ust 2 Ustawy podstawę systemu realizacji programu operacyjnego mogą stanowić w szczególności:</w:t>
      </w:r>
    </w:p>
    <w:p w14:paraId="26B24091" w14:textId="77777777" w:rsidR="00F23F0E" w:rsidRPr="004C60B1" w:rsidRDefault="00F23F0E" w:rsidP="00EF1819">
      <w:pPr>
        <w:pStyle w:val="Akapitzlist"/>
        <w:numPr>
          <w:ilvl w:val="0"/>
          <w:numId w:val="41"/>
        </w:numPr>
        <w:spacing w:before="120" w:after="120" w:line="240" w:lineRule="exact"/>
        <w:ind w:left="1080"/>
        <w:contextualSpacing w:val="0"/>
        <w:jc w:val="both"/>
        <w:rPr>
          <w:rFonts w:ascii="Arial" w:hAnsi="Arial" w:cs="Arial"/>
          <w:sz w:val="20"/>
        </w:rPr>
      </w:pPr>
      <w:r w:rsidRPr="004C60B1">
        <w:rPr>
          <w:rFonts w:ascii="Arial" w:hAnsi="Arial" w:cs="Arial"/>
          <w:sz w:val="20"/>
          <w:lang w:val="pl-PL"/>
        </w:rPr>
        <w:t>przepisy prawa powszechnie obowiązującego</w:t>
      </w:r>
      <w:r w:rsidRPr="004C60B1">
        <w:rPr>
          <w:rFonts w:ascii="Arial" w:hAnsi="Arial" w:cs="Arial"/>
          <w:sz w:val="20"/>
        </w:rPr>
        <w:t>,</w:t>
      </w:r>
    </w:p>
    <w:p w14:paraId="1F63BFD6" w14:textId="77777777" w:rsidR="00F23F0E" w:rsidRPr="004C60B1" w:rsidRDefault="00F23F0E" w:rsidP="00EF1819">
      <w:pPr>
        <w:pStyle w:val="Akapitzlist"/>
        <w:numPr>
          <w:ilvl w:val="0"/>
          <w:numId w:val="41"/>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wytyczne,</w:t>
      </w:r>
    </w:p>
    <w:p w14:paraId="50C34151" w14:textId="77777777" w:rsidR="00F23F0E" w:rsidRPr="004C60B1" w:rsidRDefault="00F23F0E" w:rsidP="00EF1819">
      <w:pPr>
        <w:pStyle w:val="Akapitzlist"/>
        <w:numPr>
          <w:ilvl w:val="0"/>
          <w:numId w:val="41"/>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szczegółowy opis osi priorytetowych programu operacyjnego,</w:t>
      </w:r>
    </w:p>
    <w:p w14:paraId="6DADB2B0" w14:textId="77777777" w:rsidR="00F23F0E" w:rsidRPr="004C60B1" w:rsidRDefault="00F23F0E" w:rsidP="00EF1819">
      <w:pPr>
        <w:pStyle w:val="Akapitzlist"/>
        <w:numPr>
          <w:ilvl w:val="0"/>
          <w:numId w:val="41"/>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opis systemu zarządzania i kontroli</w:t>
      </w:r>
      <w:r w:rsidR="00E126BD" w:rsidRPr="00710E9D">
        <w:rPr>
          <w:rStyle w:val="Odwoanieprzypisudolnego"/>
          <w:lang w:val="pl-PL"/>
        </w:rPr>
        <w:footnoteReference w:id="62"/>
      </w:r>
      <w:r w:rsidRPr="004C60B1">
        <w:rPr>
          <w:rFonts w:ascii="Arial" w:hAnsi="Arial" w:cs="Arial"/>
          <w:sz w:val="20"/>
          <w:lang w:val="pl-PL"/>
        </w:rPr>
        <w:t xml:space="preserve"> oraz</w:t>
      </w:r>
    </w:p>
    <w:p w14:paraId="3BAD0A37" w14:textId="77777777" w:rsidR="00F23F0E" w:rsidRPr="004C60B1" w:rsidRDefault="00F23F0E" w:rsidP="00EF1819">
      <w:pPr>
        <w:pStyle w:val="Akapitzlist"/>
        <w:numPr>
          <w:ilvl w:val="0"/>
          <w:numId w:val="41"/>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instrukcje wykonawcze zawierające procedury działania właściwych instytucji.</w:t>
      </w:r>
    </w:p>
    <w:p w14:paraId="786DB89E" w14:textId="77777777" w:rsidR="00F23F0E" w:rsidRPr="004C60B1" w:rsidRDefault="00F23F0E" w:rsidP="00F23F0E">
      <w:pPr>
        <w:spacing w:before="120" w:after="120" w:line="240" w:lineRule="exact"/>
        <w:ind w:left="360"/>
        <w:jc w:val="both"/>
        <w:rPr>
          <w:rFonts w:ascii="Arial" w:hAnsi="Arial" w:cs="Arial"/>
          <w:sz w:val="20"/>
          <w:szCs w:val="20"/>
        </w:rPr>
      </w:pPr>
      <w:r w:rsidRPr="004C60B1">
        <w:rPr>
          <w:rFonts w:ascii="Arial" w:hAnsi="Arial" w:cs="Arial"/>
          <w:sz w:val="20"/>
          <w:szCs w:val="20"/>
        </w:rPr>
        <w:t xml:space="preserve">Wykaz dokumentów będących podstawą wdrażania POPW dostępny jest na stronie internetowej administrowanej przez Ministerstwo </w:t>
      </w:r>
      <w:r w:rsidR="00AA40D0">
        <w:rPr>
          <w:rFonts w:ascii="Arial" w:hAnsi="Arial" w:cs="Arial"/>
          <w:sz w:val="20"/>
          <w:szCs w:val="20"/>
        </w:rPr>
        <w:t>Funduszy i Polityki Regionalnej</w:t>
      </w:r>
      <w:r w:rsidRPr="004C60B1">
        <w:rPr>
          <w:rFonts w:ascii="Arial" w:hAnsi="Arial" w:cs="Arial"/>
          <w:sz w:val="20"/>
          <w:szCs w:val="20"/>
        </w:rPr>
        <w:t xml:space="preserve">: </w:t>
      </w:r>
      <w:hyperlink r:id="rId22" w:history="1">
        <w:r w:rsidRPr="004C60B1">
          <w:rPr>
            <w:rStyle w:val="Hipercze"/>
            <w:rFonts w:ascii="Arial" w:hAnsi="Arial" w:cs="Arial"/>
            <w:sz w:val="20"/>
            <w:szCs w:val="20"/>
          </w:rPr>
          <w:t>www.funduszeeuropejskie.gov.pl</w:t>
        </w:r>
      </w:hyperlink>
      <w:r w:rsidRPr="004C60B1">
        <w:rPr>
          <w:rFonts w:ascii="Arial" w:hAnsi="Arial" w:cs="Arial"/>
          <w:sz w:val="20"/>
          <w:szCs w:val="20"/>
        </w:rPr>
        <w:t xml:space="preserve"> oraz </w:t>
      </w:r>
      <w:hyperlink r:id="rId23" w:history="1">
        <w:r w:rsidRPr="004C60B1">
          <w:rPr>
            <w:rStyle w:val="Hipercze"/>
            <w:rFonts w:ascii="Arial" w:hAnsi="Arial" w:cs="Arial"/>
            <w:sz w:val="20"/>
            <w:szCs w:val="20"/>
          </w:rPr>
          <w:t>www.polskawschodnia.gov.pl</w:t>
        </w:r>
      </w:hyperlink>
      <w:r w:rsidRPr="004C60B1">
        <w:rPr>
          <w:rFonts w:ascii="Arial" w:hAnsi="Arial" w:cs="Arial"/>
          <w:sz w:val="20"/>
          <w:szCs w:val="20"/>
        </w:rPr>
        <w:t>.</w:t>
      </w:r>
    </w:p>
    <w:p w14:paraId="24508108" w14:textId="77777777" w:rsidR="00222FD4" w:rsidRPr="00710E9D" w:rsidRDefault="00222FD4" w:rsidP="002F0AEC">
      <w:pPr>
        <w:spacing w:line="276" w:lineRule="auto"/>
        <w:rPr>
          <w:rFonts w:ascii="Arial" w:hAnsi="Arial" w:cs="Arial"/>
          <w:sz w:val="20"/>
          <w:szCs w:val="20"/>
        </w:rPr>
      </w:pPr>
    </w:p>
    <w:p w14:paraId="3F72DEA8" w14:textId="77777777" w:rsidR="008C60E0" w:rsidRPr="00D65FBD" w:rsidRDefault="008C60E0" w:rsidP="002F0AEC">
      <w:pPr>
        <w:spacing w:line="276" w:lineRule="auto"/>
        <w:rPr>
          <w:rFonts w:ascii="Arial" w:eastAsia="MS Gothic" w:hAnsi="Arial" w:cs="Arial"/>
          <w:b/>
          <w:bCs/>
          <w:sz w:val="20"/>
          <w:szCs w:val="20"/>
        </w:rPr>
      </w:pPr>
      <w:r w:rsidRPr="00710E9D">
        <w:rPr>
          <w:rFonts w:ascii="Arial" w:hAnsi="Arial" w:cs="Arial"/>
          <w:sz w:val="20"/>
          <w:szCs w:val="20"/>
        </w:rPr>
        <w:br w:type="page"/>
      </w:r>
    </w:p>
    <w:p w14:paraId="34D4A933" w14:textId="77777777" w:rsidR="008C60E0" w:rsidRPr="00974A64" w:rsidRDefault="008C60E0" w:rsidP="00EF1819">
      <w:pPr>
        <w:pStyle w:val="Nagwek1"/>
        <w:numPr>
          <w:ilvl w:val="0"/>
          <w:numId w:val="15"/>
        </w:numPr>
        <w:spacing w:line="276" w:lineRule="auto"/>
        <w:rPr>
          <w:rFonts w:ascii="Arial" w:hAnsi="Arial" w:cs="Arial"/>
          <w:color w:val="5F497A" w:themeColor="accent4" w:themeShade="BF"/>
          <w:sz w:val="22"/>
          <w:szCs w:val="22"/>
        </w:rPr>
      </w:pPr>
      <w:bookmarkStart w:id="30" w:name="_Toc79492948"/>
      <w:r w:rsidRPr="00974A64">
        <w:rPr>
          <w:rFonts w:ascii="Arial" w:hAnsi="Arial" w:cs="Arial"/>
          <w:color w:val="5F497A" w:themeColor="accent4" w:themeShade="BF"/>
          <w:sz w:val="22"/>
          <w:szCs w:val="22"/>
        </w:rPr>
        <w:lastRenderedPageBreak/>
        <w:t>ZAŁĄCZNIK</w:t>
      </w:r>
      <w:r w:rsidR="001B44DC" w:rsidRPr="00974A64">
        <w:rPr>
          <w:rFonts w:ascii="Arial" w:hAnsi="Arial" w:cs="Arial"/>
          <w:color w:val="5F497A" w:themeColor="accent4" w:themeShade="BF"/>
          <w:sz w:val="22"/>
          <w:szCs w:val="22"/>
        </w:rPr>
        <w:t>I</w:t>
      </w:r>
      <w:bookmarkEnd w:id="30"/>
    </w:p>
    <w:p w14:paraId="5D6BDF05" w14:textId="77777777" w:rsidR="008C60E0" w:rsidRPr="00BF54C8" w:rsidRDefault="00437A3D" w:rsidP="00EF1819">
      <w:pPr>
        <w:pStyle w:val="Akapitzlist1"/>
        <w:numPr>
          <w:ilvl w:val="0"/>
          <w:numId w:val="11"/>
        </w:numPr>
        <w:spacing w:before="120" w:after="120"/>
        <w:contextualSpacing w:val="0"/>
        <w:jc w:val="both"/>
        <w:rPr>
          <w:rFonts w:ascii="Arial" w:hAnsi="Arial" w:cs="Calibri"/>
          <w:sz w:val="20"/>
          <w:szCs w:val="20"/>
        </w:rPr>
      </w:pPr>
      <w:r w:rsidRPr="00BF54C8">
        <w:rPr>
          <w:rFonts w:ascii="Arial" w:hAnsi="Arial" w:cs="Calibri"/>
          <w:sz w:val="20"/>
          <w:szCs w:val="20"/>
        </w:rPr>
        <w:t>Załącznik</w:t>
      </w:r>
      <w:r w:rsidR="00527312" w:rsidRPr="00BF54C8">
        <w:rPr>
          <w:rFonts w:ascii="Arial" w:hAnsi="Arial" w:cs="Calibri"/>
          <w:sz w:val="20"/>
          <w:szCs w:val="20"/>
        </w:rPr>
        <w:t xml:space="preserve"> </w:t>
      </w:r>
      <w:r w:rsidRPr="00BF54C8">
        <w:rPr>
          <w:rFonts w:ascii="Arial" w:hAnsi="Arial" w:cs="Calibri"/>
          <w:sz w:val="20"/>
          <w:szCs w:val="20"/>
        </w:rPr>
        <w:t>1</w:t>
      </w:r>
      <w:r w:rsidR="00527312" w:rsidRPr="00BF54C8">
        <w:rPr>
          <w:rFonts w:ascii="Arial" w:hAnsi="Arial" w:cs="Calibri"/>
          <w:sz w:val="20"/>
          <w:szCs w:val="20"/>
        </w:rPr>
        <w:t xml:space="preserve"> </w:t>
      </w:r>
      <w:r w:rsidR="008C60E0" w:rsidRPr="00BF54C8">
        <w:rPr>
          <w:rFonts w:ascii="Arial" w:hAnsi="Arial" w:cs="Calibri"/>
          <w:sz w:val="20"/>
          <w:szCs w:val="20"/>
        </w:rPr>
        <w:t>–</w:t>
      </w:r>
      <w:r w:rsidR="00527312" w:rsidRPr="00BF54C8">
        <w:rPr>
          <w:rFonts w:ascii="Arial" w:hAnsi="Arial" w:cs="Calibri"/>
          <w:sz w:val="20"/>
          <w:szCs w:val="20"/>
        </w:rPr>
        <w:t xml:space="preserve"> </w:t>
      </w:r>
      <w:r w:rsidR="008C60E0" w:rsidRPr="00BF54C8">
        <w:rPr>
          <w:rFonts w:ascii="Arial" w:hAnsi="Arial" w:cs="Calibri"/>
          <w:i/>
          <w:sz w:val="20"/>
          <w:szCs w:val="20"/>
        </w:rPr>
        <w:t>Tabela transpozycji PI na działania/poddziałania w poszczególnych osiach priorytetowych;</w:t>
      </w:r>
    </w:p>
    <w:p w14:paraId="0E57A653" w14:textId="77777777" w:rsidR="008C60E0" w:rsidRPr="00BF54C8" w:rsidRDefault="00437A3D" w:rsidP="00EF1819">
      <w:pPr>
        <w:pStyle w:val="Akapitzlist1"/>
        <w:numPr>
          <w:ilvl w:val="0"/>
          <w:numId w:val="11"/>
        </w:numPr>
        <w:spacing w:before="120" w:after="120"/>
        <w:contextualSpacing w:val="0"/>
        <w:jc w:val="both"/>
        <w:rPr>
          <w:rFonts w:ascii="Arial" w:hAnsi="Arial" w:cs="Calibri"/>
          <w:sz w:val="20"/>
          <w:szCs w:val="20"/>
        </w:rPr>
      </w:pPr>
      <w:r w:rsidRPr="00BF54C8">
        <w:rPr>
          <w:rFonts w:ascii="Arial" w:hAnsi="Arial" w:cs="Calibri"/>
          <w:sz w:val="20"/>
          <w:szCs w:val="20"/>
        </w:rPr>
        <w:t>Załącznik</w:t>
      </w:r>
      <w:r w:rsidR="00527312" w:rsidRPr="00BF54C8">
        <w:rPr>
          <w:rFonts w:ascii="Arial" w:hAnsi="Arial" w:cs="Calibri"/>
          <w:sz w:val="20"/>
          <w:szCs w:val="20"/>
        </w:rPr>
        <w:t xml:space="preserve"> </w:t>
      </w:r>
      <w:r w:rsidR="008C60E0" w:rsidRPr="00BF54C8">
        <w:rPr>
          <w:rFonts w:ascii="Arial" w:hAnsi="Arial" w:cs="Calibri"/>
          <w:sz w:val="20"/>
          <w:szCs w:val="20"/>
        </w:rPr>
        <w:t xml:space="preserve">2 </w:t>
      </w:r>
      <w:r w:rsidR="00FB55E1" w:rsidRPr="00BF54C8">
        <w:rPr>
          <w:rFonts w:ascii="Arial" w:hAnsi="Arial" w:cs="Calibri"/>
          <w:sz w:val="20"/>
          <w:szCs w:val="20"/>
        </w:rPr>
        <w:t>–</w:t>
      </w:r>
      <w:r w:rsidR="008C60E0" w:rsidRPr="00BF54C8">
        <w:rPr>
          <w:rFonts w:ascii="Arial" w:hAnsi="Arial" w:cs="Calibri"/>
          <w:sz w:val="20"/>
          <w:szCs w:val="20"/>
        </w:rPr>
        <w:t xml:space="preserve"> </w:t>
      </w:r>
      <w:r w:rsidR="008C60E0" w:rsidRPr="00BF54C8">
        <w:rPr>
          <w:rFonts w:ascii="Arial" w:hAnsi="Arial" w:cs="Calibri"/>
          <w:i/>
          <w:sz w:val="20"/>
          <w:szCs w:val="20"/>
        </w:rPr>
        <w:t>Tabela wskaźników rezultatu bezpośredniego i produktu dla działań i poddziałań</w:t>
      </w:r>
      <w:r w:rsidR="008C60E0" w:rsidRPr="00BF54C8">
        <w:rPr>
          <w:rFonts w:ascii="Arial" w:hAnsi="Arial" w:cs="Calibri"/>
          <w:sz w:val="20"/>
          <w:szCs w:val="20"/>
        </w:rPr>
        <w:t>;</w:t>
      </w:r>
    </w:p>
    <w:p w14:paraId="53947A05" w14:textId="77777777" w:rsidR="00C66F16" w:rsidRPr="00BF54C8" w:rsidRDefault="00C73201" w:rsidP="00EF1819">
      <w:pPr>
        <w:pStyle w:val="Akapitzlist1"/>
        <w:numPr>
          <w:ilvl w:val="0"/>
          <w:numId w:val="11"/>
        </w:numPr>
        <w:spacing w:before="120" w:after="120"/>
        <w:contextualSpacing w:val="0"/>
        <w:jc w:val="both"/>
        <w:rPr>
          <w:rFonts w:ascii="Arial" w:hAnsi="Arial" w:cs="Calibri"/>
          <w:sz w:val="20"/>
          <w:szCs w:val="20"/>
        </w:rPr>
      </w:pPr>
      <w:r w:rsidRPr="00BF54C8">
        <w:rPr>
          <w:rFonts w:ascii="Arial" w:hAnsi="Arial" w:cs="Calibri"/>
          <w:sz w:val="20"/>
          <w:szCs w:val="20"/>
        </w:rPr>
        <w:t>Załącznik</w:t>
      </w:r>
      <w:r w:rsidR="00527312" w:rsidRPr="00BF54C8">
        <w:rPr>
          <w:rFonts w:ascii="Arial" w:hAnsi="Arial" w:cs="Calibri"/>
          <w:sz w:val="20"/>
          <w:szCs w:val="20"/>
        </w:rPr>
        <w:t xml:space="preserve"> </w:t>
      </w:r>
      <w:r w:rsidRPr="00BF54C8">
        <w:rPr>
          <w:rFonts w:ascii="Arial" w:hAnsi="Arial" w:cs="Calibri"/>
          <w:sz w:val="20"/>
          <w:szCs w:val="20"/>
        </w:rPr>
        <w:t>3</w:t>
      </w:r>
      <w:r w:rsidR="00527312" w:rsidRPr="00BF54C8">
        <w:rPr>
          <w:rFonts w:ascii="Arial" w:hAnsi="Arial" w:cs="Calibri"/>
          <w:sz w:val="20"/>
          <w:szCs w:val="20"/>
        </w:rPr>
        <w:t xml:space="preserve"> </w:t>
      </w:r>
      <w:r w:rsidR="00FB55E1" w:rsidRPr="00BF54C8">
        <w:rPr>
          <w:rFonts w:ascii="Arial" w:hAnsi="Arial" w:cs="Calibri"/>
          <w:sz w:val="20"/>
          <w:szCs w:val="20"/>
        </w:rPr>
        <w:t>–</w:t>
      </w:r>
      <w:r w:rsidR="00527312" w:rsidRPr="00BF54C8">
        <w:rPr>
          <w:rFonts w:ascii="Arial" w:hAnsi="Arial" w:cs="Calibri"/>
          <w:sz w:val="20"/>
          <w:szCs w:val="20"/>
        </w:rPr>
        <w:t xml:space="preserve"> </w:t>
      </w:r>
      <w:r w:rsidR="008C60E0" w:rsidRPr="00BF54C8">
        <w:rPr>
          <w:rFonts w:ascii="Arial" w:hAnsi="Arial" w:cs="Calibri"/>
          <w:i/>
          <w:sz w:val="20"/>
          <w:szCs w:val="20"/>
        </w:rPr>
        <w:t>Kryteria wyboru projektów dla poszczególnych osi priorytetowych, działań</w:t>
      </w:r>
      <w:r w:rsidR="009A77C2" w:rsidRPr="00BF54C8">
        <w:rPr>
          <w:rFonts w:ascii="Arial" w:hAnsi="Arial" w:cs="Calibri"/>
          <w:i/>
          <w:sz w:val="20"/>
          <w:szCs w:val="20"/>
        </w:rPr>
        <w:t xml:space="preserve"> </w:t>
      </w:r>
      <w:r w:rsidR="00BF54C8">
        <w:rPr>
          <w:rFonts w:ascii="Arial" w:hAnsi="Arial" w:cs="Calibri"/>
          <w:i/>
          <w:sz w:val="20"/>
          <w:szCs w:val="20"/>
        </w:rPr>
        <w:t>i </w:t>
      </w:r>
      <w:r w:rsidR="008C60E0" w:rsidRPr="00BF54C8">
        <w:rPr>
          <w:rFonts w:ascii="Arial" w:hAnsi="Arial" w:cs="Calibri"/>
          <w:i/>
          <w:sz w:val="20"/>
          <w:szCs w:val="20"/>
        </w:rPr>
        <w:t>poddziałań</w:t>
      </w:r>
      <w:r w:rsidR="008C60E0" w:rsidRPr="00BF54C8">
        <w:rPr>
          <w:rFonts w:ascii="Arial" w:hAnsi="Arial" w:cs="Calibri"/>
          <w:sz w:val="20"/>
          <w:szCs w:val="20"/>
        </w:rPr>
        <w:t>;</w:t>
      </w:r>
    </w:p>
    <w:p w14:paraId="0219F0AE" w14:textId="77777777" w:rsidR="008C60E0" w:rsidRPr="00BF54C8" w:rsidRDefault="00437A3D" w:rsidP="00EF1819">
      <w:pPr>
        <w:pStyle w:val="Akapitzlist1"/>
        <w:numPr>
          <w:ilvl w:val="0"/>
          <w:numId w:val="11"/>
        </w:numPr>
        <w:spacing w:before="120" w:after="0"/>
        <w:ind w:left="714" w:hanging="357"/>
        <w:contextualSpacing w:val="0"/>
        <w:jc w:val="both"/>
        <w:rPr>
          <w:rFonts w:ascii="Arial" w:hAnsi="Arial" w:cs="Calibri"/>
          <w:sz w:val="20"/>
          <w:szCs w:val="20"/>
        </w:rPr>
      </w:pPr>
      <w:r w:rsidRPr="00BF54C8">
        <w:rPr>
          <w:rFonts w:ascii="Arial" w:hAnsi="Arial" w:cs="Calibri"/>
          <w:sz w:val="20"/>
          <w:szCs w:val="20"/>
        </w:rPr>
        <w:t>Załącznik</w:t>
      </w:r>
      <w:r w:rsidR="009A77C2" w:rsidRPr="00BF54C8">
        <w:rPr>
          <w:rFonts w:ascii="Arial" w:hAnsi="Arial" w:cs="Calibri"/>
          <w:sz w:val="20"/>
          <w:szCs w:val="20"/>
        </w:rPr>
        <w:t xml:space="preserve"> </w:t>
      </w:r>
      <w:r w:rsidRPr="00BF54C8">
        <w:rPr>
          <w:rFonts w:ascii="Arial" w:hAnsi="Arial" w:cs="Calibri"/>
          <w:sz w:val="20"/>
          <w:szCs w:val="20"/>
        </w:rPr>
        <w:t>4</w:t>
      </w:r>
      <w:r w:rsidR="009A77C2" w:rsidRPr="00BF54C8">
        <w:rPr>
          <w:rFonts w:ascii="Arial" w:hAnsi="Arial" w:cs="Calibri"/>
          <w:sz w:val="20"/>
          <w:szCs w:val="20"/>
        </w:rPr>
        <w:t xml:space="preserve"> </w:t>
      </w:r>
      <w:r w:rsidR="00FB55E1" w:rsidRPr="00BF54C8">
        <w:rPr>
          <w:rFonts w:ascii="Arial" w:hAnsi="Arial" w:cs="Calibri"/>
          <w:sz w:val="20"/>
          <w:szCs w:val="20"/>
        </w:rPr>
        <w:t>–</w:t>
      </w:r>
      <w:r w:rsidR="009A77C2" w:rsidRPr="00BF54C8">
        <w:rPr>
          <w:rFonts w:ascii="Arial" w:hAnsi="Arial" w:cs="Calibri"/>
          <w:sz w:val="20"/>
          <w:szCs w:val="20"/>
        </w:rPr>
        <w:t xml:space="preserve"> </w:t>
      </w:r>
      <w:r w:rsidR="008C60E0" w:rsidRPr="00BF54C8">
        <w:rPr>
          <w:rFonts w:ascii="Arial" w:hAnsi="Arial" w:cs="Calibri"/>
          <w:i/>
          <w:sz w:val="20"/>
          <w:szCs w:val="20"/>
        </w:rPr>
        <w:t>Wykaz projektów zidentyfikowanych przez właściwą instytucję w ramach trybu pozakonkursowego</w:t>
      </w:r>
      <w:r w:rsidR="0085449F">
        <w:rPr>
          <w:rFonts w:ascii="Arial" w:hAnsi="Arial" w:cs="Calibri"/>
          <w:i/>
          <w:sz w:val="20"/>
          <w:szCs w:val="20"/>
        </w:rPr>
        <w:t>.</w:t>
      </w:r>
      <w:r w:rsidR="008C60E0" w:rsidRPr="00BF54C8">
        <w:rPr>
          <w:rFonts w:ascii="Arial" w:hAnsi="Arial" w:cs="Calibri"/>
          <w:i/>
          <w:sz w:val="20"/>
          <w:szCs w:val="20"/>
        </w:rPr>
        <w:t xml:space="preserve"> </w:t>
      </w:r>
    </w:p>
    <w:p w14:paraId="3832F50A" w14:textId="77777777" w:rsidR="008C60E0" w:rsidRPr="00BF54C8" w:rsidRDefault="00FB55E1" w:rsidP="00FB55E1">
      <w:pPr>
        <w:pStyle w:val="Akapitzlist1"/>
        <w:spacing w:after="120"/>
        <w:contextualSpacing w:val="0"/>
        <w:jc w:val="both"/>
        <w:rPr>
          <w:rFonts w:ascii="Arial" w:hAnsi="Arial" w:cs="Calibri"/>
          <w:i/>
          <w:sz w:val="20"/>
          <w:szCs w:val="20"/>
        </w:rPr>
      </w:pPr>
      <w:r w:rsidRPr="00BF54C8">
        <w:rPr>
          <w:rFonts w:ascii="Arial" w:hAnsi="Arial" w:cs="Calibri"/>
          <w:i/>
          <w:sz w:val="20"/>
          <w:szCs w:val="20"/>
        </w:rPr>
        <w:t>[</w:t>
      </w:r>
      <w:r w:rsidR="00EC2EE3">
        <w:rPr>
          <w:rFonts w:ascii="Arial" w:hAnsi="Arial" w:cs="Calibri"/>
          <w:i/>
          <w:sz w:val="20"/>
          <w:szCs w:val="20"/>
        </w:rPr>
        <w:t xml:space="preserve">Aktualizacja </w:t>
      </w:r>
      <w:r w:rsidR="008C60E0" w:rsidRPr="00BF54C8">
        <w:rPr>
          <w:rFonts w:ascii="Arial" w:hAnsi="Arial" w:cs="Calibri"/>
          <w:i/>
          <w:sz w:val="20"/>
          <w:szCs w:val="20"/>
        </w:rPr>
        <w:t>załącznika z wykazem powyższych projektów możliw</w:t>
      </w:r>
      <w:r w:rsidR="00C30CE4">
        <w:rPr>
          <w:rFonts w:ascii="Arial" w:hAnsi="Arial" w:cs="Calibri"/>
          <w:i/>
          <w:sz w:val="20"/>
          <w:szCs w:val="20"/>
        </w:rPr>
        <w:t>a</w:t>
      </w:r>
      <w:r w:rsidR="008C60E0" w:rsidRPr="00BF54C8">
        <w:rPr>
          <w:rFonts w:ascii="Arial" w:hAnsi="Arial" w:cs="Calibri"/>
          <w:i/>
          <w:sz w:val="20"/>
          <w:szCs w:val="20"/>
        </w:rPr>
        <w:t xml:space="preserve"> będzie po </w:t>
      </w:r>
      <w:r w:rsidR="00811425">
        <w:rPr>
          <w:rFonts w:ascii="Arial" w:hAnsi="Arial" w:cs="Calibri"/>
          <w:i/>
          <w:sz w:val="20"/>
          <w:szCs w:val="20"/>
        </w:rPr>
        <w:t>aktualizacji</w:t>
      </w:r>
      <w:r w:rsidR="008C60E0" w:rsidRPr="00BF54C8">
        <w:rPr>
          <w:rFonts w:ascii="Arial" w:hAnsi="Arial" w:cs="Calibri"/>
          <w:i/>
          <w:sz w:val="20"/>
          <w:szCs w:val="20"/>
        </w:rPr>
        <w:t xml:space="preserve"> przez beneficjentów Strategii ZIT</w:t>
      </w:r>
      <w:r w:rsidR="00412F40" w:rsidRPr="00BF54C8">
        <w:rPr>
          <w:rFonts w:ascii="Arial" w:hAnsi="Arial" w:cs="Calibri"/>
          <w:i/>
          <w:sz w:val="20"/>
          <w:szCs w:val="20"/>
        </w:rPr>
        <w:t xml:space="preserve"> (działanie 2.1)</w:t>
      </w:r>
      <w:r w:rsidR="008C60E0" w:rsidRPr="00BF54C8">
        <w:rPr>
          <w:rFonts w:ascii="Arial" w:hAnsi="Arial" w:cs="Calibri"/>
          <w:i/>
          <w:sz w:val="20"/>
          <w:szCs w:val="20"/>
        </w:rPr>
        <w:t xml:space="preserve"> oraz przeprowadzeniu procedury identyfikacji projektów pozakonkursowych przez IP</w:t>
      </w:r>
      <w:r w:rsidR="00412F40" w:rsidRPr="00BF54C8">
        <w:rPr>
          <w:rFonts w:ascii="Arial" w:hAnsi="Arial" w:cs="Calibri"/>
          <w:i/>
          <w:sz w:val="20"/>
          <w:szCs w:val="20"/>
        </w:rPr>
        <w:t xml:space="preserve"> (działanie 2.1 i 3.1)</w:t>
      </w:r>
      <w:r w:rsidR="000B7155" w:rsidRPr="00BF54C8">
        <w:rPr>
          <w:rFonts w:ascii="Arial" w:hAnsi="Arial" w:cs="Calibri"/>
          <w:i/>
          <w:sz w:val="20"/>
          <w:szCs w:val="20"/>
        </w:rPr>
        <w:t xml:space="preserve">. </w:t>
      </w:r>
    </w:p>
    <w:p w14:paraId="15EF5276" w14:textId="77777777" w:rsidR="008C60E0" w:rsidRPr="00974A64" w:rsidRDefault="008C60E0" w:rsidP="00EF1819">
      <w:pPr>
        <w:pStyle w:val="Nagwek1"/>
        <w:numPr>
          <w:ilvl w:val="0"/>
          <w:numId w:val="15"/>
        </w:numPr>
        <w:spacing w:line="276" w:lineRule="auto"/>
        <w:rPr>
          <w:rFonts w:ascii="Arial" w:hAnsi="Arial" w:cs="Arial"/>
          <w:color w:val="5F497A" w:themeColor="accent4" w:themeShade="BF"/>
          <w:sz w:val="22"/>
          <w:szCs w:val="22"/>
        </w:rPr>
      </w:pPr>
      <w:bookmarkStart w:id="31" w:name="_Toc79492949"/>
      <w:r w:rsidRPr="00974A64">
        <w:rPr>
          <w:rFonts w:ascii="Arial" w:hAnsi="Arial" w:cs="Arial"/>
          <w:color w:val="5F497A" w:themeColor="accent4" w:themeShade="BF"/>
          <w:sz w:val="22"/>
          <w:szCs w:val="22"/>
        </w:rPr>
        <w:t>INNE</w:t>
      </w:r>
      <w:bookmarkEnd w:id="31"/>
      <w:r w:rsidRPr="00974A64">
        <w:rPr>
          <w:rFonts w:ascii="Arial" w:hAnsi="Arial" w:cs="Arial"/>
          <w:color w:val="5F497A" w:themeColor="accent4" w:themeShade="BF"/>
          <w:sz w:val="22"/>
          <w:szCs w:val="22"/>
        </w:rPr>
        <w:t xml:space="preserve"> </w:t>
      </w:r>
    </w:p>
    <w:p w14:paraId="193B2A79" w14:textId="77777777" w:rsidR="00551DDE" w:rsidRDefault="00551DDE" w:rsidP="00551DDE">
      <w:pPr>
        <w:rPr>
          <w:rFonts w:ascii="Arial" w:hAnsi="Arial" w:cs="Arial"/>
          <w:sz w:val="20"/>
        </w:rPr>
      </w:pPr>
    </w:p>
    <w:p w14:paraId="0DD920E1" w14:textId="77777777" w:rsidR="00551DDE" w:rsidRPr="004C60B1" w:rsidRDefault="00551DDE" w:rsidP="00551DDE">
      <w:pPr>
        <w:spacing w:line="276" w:lineRule="auto"/>
        <w:rPr>
          <w:rFonts w:ascii="Arial" w:hAnsi="Arial" w:cs="Arial"/>
          <w:b/>
          <w:sz w:val="20"/>
        </w:rPr>
      </w:pPr>
      <w:r w:rsidRPr="004C60B1">
        <w:rPr>
          <w:rFonts w:ascii="Arial" w:hAnsi="Arial" w:cs="Arial"/>
          <w:b/>
          <w:sz w:val="20"/>
        </w:rPr>
        <w:t>Spis skrótów</w:t>
      </w:r>
    </w:p>
    <w:p w14:paraId="5DCEFEB3"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B+R – działalność badawcza i prace rozwojowe</w:t>
      </w:r>
    </w:p>
    <w:p w14:paraId="690E043F" w14:textId="77777777" w:rsidR="00551DDE"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CT – cel tematyczny</w:t>
      </w:r>
    </w:p>
    <w:p w14:paraId="59C5E251"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Pr>
          <w:rFonts w:ascii="Arial" w:hAnsi="Arial" w:cs="Arial"/>
          <w:sz w:val="20"/>
          <w:szCs w:val="20"/>
        </w:rPr>
        <w:t>CUPT – Centrum Unijnych Projektów Transportowych</w:t>
      </w:r>
    </w:p>
    <w:p w14:paraId="178819D1"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DI SRT – Dokument Implementacyjny do Strategii Rozwoju Transportu do 2020 r. (z perspektywą do 2030 r.)</w:t>
      </w:r>
    </w:p>
    <w:p w14:paraId="5B5318FA"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EFRR – Europejski Fundusz Rozwoju Regionalnego</w:t>
      </w:r>
    </w:p>
    <w:p w14:paraId="1DF2158D"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EFRROW – Europejski Fundusz Rozwoju Obszarów Wiejskich</w:t>
      </w:r>
    </w:p>
    <w:p w14:paraId="6B3176D2"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EFS – Europejski Fundusz Społeczny</w:t>
      </w:r>
    </w:p>
    <w:p w14:paraId="63A843C2"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IP – Instytucja Pośrednicząca</w:t>
      </w:r>
    </w:p>
    <w:p w14:paraId="493C51DA"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IOB – Instytucje Otoczenia Biznesu</w:t>
      </w:r>
    </w:p>
    <w:p w14:paraId="2A1CF303"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ITS – Inteligentne Systemy Transportowe</w:t>
      </w:r>
    </w:p>
    <w:p w14:paraId="33A37343"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IZ – Instytucja Zarządzająca</w:t>
      </w:r>
    </w:p>
    <w:p w14:paraId="20899B85"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KE – Komisja Europejska</w:t>
      </w:r>
    </w:p>
    <w:p w14:paraId="5A201069"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KM – Komitet Monitorujący</w:t>
      </w:r>
    </w:p>
    <w:p w14:paraId="1B2276D8" w14:textId="77777777" w:rsidR="00551DDE"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KOP – Komisja Oceny Projektów</w:t>
      </w:r>
    </w:p>
    <w:p w14:paraId="14360920"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MŚP –</w:t>
      </w:r>
      <w:r>
        <w:rPr>
          <w:rFonts w:ascii="Arial" w:hAnsi="Arial" w:cs="Arial"/>
          <w:sz w:val="20"/>
          <w:szCs w:val="20"/>
        </w:rPr>
        <w:t xml:space="preserve"> mikroprzedsiębiorstwa,</w:t>
      </w:r>
      <w:r w:rsidRPr="004C60B1">
        <w:rPr>
          <w:rFonts w:ascii="Arial" w:hAnsi="Arial" w:cs="Arial"/>
          <w:sz w:val="20"/>
          <w:szCs w:val="20"/>
        </w:rPr>
        <w:t xml:space="preserve"> małe i średnie przedsiębiorstwa</w:t>
      </w:r>
    </w:p>
    <w:p w14:paraId="7808BD21"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OSI – Obszar Strategicznej Interwencji Państwa</w:t>
      </w:r>
    </w:p>
    <w:p w14:paraId="024C9726"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PARP – Polska Agencja Rozwoju Przedsiębiorczości</w:t>
      </w:r>
    </w:p>
    <w:p w14:paraId="4F4F3F88" w14:textId="77777777" w:rsidR="00551DDE" w:rsidRPr="008164FB" w:rsidRDefault="00551DDE" w:rsidP="00551DDE">
      <w:pPr>
        <w:autoSpaceDE w:val="0"/>
        <w:autoSpaceDN w:val="0"/>
        <w:adjustRightInd w:val="0"/>
        <w:spacing w:before="120" w:after="120" w:line="240" w:lineRule="exact"/>
        <w:rPr>
          <w:rFonts w:ascii="Arial" w:hAnsi="Arial" w:cs="Arial"/>
          <w:sz w:val="20"/>
          <w:szCs w:val="20"/>
          <w:lang w:val="en-US"/>
        </w:rPr>
      </w:pPr>
      <w:r w:rsidRPr="008164FB">
        <w:rPr>
          <w:rFonts w:ascii="Arial" w:hAnsi="Arial" w:cs="Arial"/>
          <w:sz w:val="20"/>
          <w:szCs w:val="20"/>
          <w:lang w:val="en-US"/>
        </w:rPr>
        <w:t>PI – Priorytet Inwestycyjny</w:t>
      </w:r>
    </w:p>
    <w:p w14:paraId="2E451D20" w14:textId="77777777" w:rsidR="00551DDE" w:rsidRPr="004C60B1" w:rsidRDefault="00551DDE" w:rsidP="00551DDE">
      <w:pPr>
        <w:autoSpaceDE w:val="0"/>
        <w:autoSpaceDN w:val="0"/>
        <w:adjustRightInd w:val="0"/>
        <w:spacing w:before="120" w:after="120" w:line="240" w:lineRule="exact"/>
        <w:jc w:val="both"/>
        <w:rPr>
          <w:rFonts w:ascii="Arial" w:hAnsi="Arial" w:cs="Arial"/>
          <w:sz w:val="20"/>
          <w:szCs w:val="20"/>
          <w:lang w:val="en-GB"/>
        </w:rPr>
      </w:pPr>
      <w:r w:rsidRPr="004C60B1">
        <w:rPr>
          <w:rFonts w:ascii="Arial" w:hAnsi="Arial" w:cs="Arial"/>
          <w:sz w:val="20"/>
          <w:szCs w:val="20"/>
          <w:lang w:val="en-GB"/>
        </w:rPr>
        <w:t>Podręcznik Oslo – “</w:t>
      </w:r>
      <w:r w:rsidRPr="004C60B1">
        <w:rPr>
          <w:rFonts w:ascii="Arial" w:hAnsi="Arial" w:cs="Arial"/>
          <w:iCs/>
          <w:sz w:val="20"/>
          <w:szCs w:val="20"/>
          <w:lang w:val="en-GB"/>
        </w:rPr>
        <w:t xml:space="preserve">Proposed Guidelines for Collecting and Interpreting Technological Innovation Data – </w:t>
      </w:r>
      <w:r w:rsidRPr="00BF54C8">
        <w:rPr>
          <w:rFonts w:ascii="Arial" w:hAnsi="Arial" w:cs="Arial"/>
          <w:iCs/>
          <w:sz w:val="20"/>
          <w:szCs w:val="20"/>
          <w:lang w:val="en-GB"/>
        </w:rPr>
        <w:t>Oslo Manual</w:t>
      </w:r>
      <w:r w:rsidRPr="004C60B1">
        <w:rPr>
          <w:rFonts w:ascii="Arial" w:hAnsi="Arial" w:cs="Arial"/>
          <w:iCs/>
          <w:sz w:val="20"/>
          <w:szCs w:val="20"/>
          <w:lang w:val="en-GB"/>
        </w:rPr>
        <w:t>”</w:t>
      </w:r>
    </w:p>
    <w:p w14:paraId="2C7B2181"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POPW – Program Operacyjny Polska Wschodnia 2014 – 2020</w:t>
      </w:r>
    </w:p>
    <w:p w14:paraId="0AC11347"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PT – Pomoc Techniczna</w:t>
      </w:r>
    </w:p>
    <w:p w14:paraId="2C0D5439"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PW – Polska Wschodnia</w:t>
      </w:r>
    </w:p>
    <w:p w14:paraId="1664E8D9" w14:textId="77777777" w:rsidR="00551DDE" w:rsidRPr="004C60B1" w:rsidRDefault="00322786" w:rsidP="00551DDE">
      <w:pPr>
        <w:autoSpaceDE w:val="0"/>
        <w:autoSpaceDN w:val="0"/>
        <w:adjustRightInd w:val="0"/>
        <w:spacing w:before="120" w:after="120" w:line="240" w:lineRule="exact"/>
        <w:jc w:val="both"/>
        <w:rPr>
          <w:rFonts w:ascii="Arial" w:hAnsi="Arial" w:cs="Arial"/>
          <w:sz w:val="20"/>
          <w:szCs w:val="20"/>
        </w:rPr>
      </w:pPr>
      <w:r>
        <w:rPr>
          <w:rFonts w:ascii="Arial" w:hAnsi="Arial" w:cs="Arial"/>
          <w:sz w:val="20"/>
          <w:szCs w:val="20"/>
        </w:rPr>
        <w:t xml:space="preserve">Rozporządzenie EFRR </w:t>
      </w:r>
      <w:r w:rsidRPr="004C60B1">
        <w:rPr>
          <w:rFonts w:ascii="Arial" w:hAnsi="Arial" w:cs="Arial"/>
          <w:sz w:val="20"/>
          <w:szCs w:val="20"/>
        </w:rPr>
        <w:t>–</w:t>
      </w:r>
      <w:r w:rsidR="00551DDE" w:rsidRPr="004C60B1">
        <w:rPr>
          <w:rFonts w:ascii="Arial" w:hAnsi="Arial" w:cs="Arial"/>
          <w:sz w:val="20"/>
          <w:szCs w:val="20"/>
        </w:rPr>
        <w:t xml:space="preserve"> Rozporządzenie Parlamentu Europejskiego i Rady (UE) nr 1301/2013 </w:t>
      </w:r>
      <w:r w:rsidR="00C354E3">
        <w:rPr>
          <w:rFonts w:ascii="Arial" w:hAnsi="Arial" w:cs="Arial"/>
          <w:sz w:val="20"/>
          <w:szCs w:val="20"/>
        </w:rPr>
        <w:br/>
      </w:r>
      <w:r w:rsidR="00551DDE" w:rsidRPr="004C60B1">
        <w:rPr>
          <w:rFonts w:ascii="Arial" w:hAnsi="Arial" w:cs="Arial"/>
          <w:sz w:val="20"/>
          <w:szCs w:val="20"/>
        </w:rPr>
        <w:t xml:space="preserve">z dnia 17 grudnia 2013 r. w sprawie Europejskiego Funduszu Rozwoju Regionalnego i przepisów </w:t>
      </w:r>
      <w:r w:rsidR="00551DDE" w:rsidRPr="004C60B1">
        <w:rPr>
          <w:rFonts w:ascii="Arial" w:hAnsi="Arial" w:cs="Arial"/>
          <w:sz w:val="20"/>
          <w:szCs w:val="20"/>
        </w:rPr>
        <w:lastRenderedPageBreak/>
        <w:t>szczególnych dotyczących celu „Inwestycje na rzecz wzrostu i zatrudnienia” oraz w sprawie uchylenia rozporządzenia (WE) nr 1080/2006</w:t>
      </w:r>
    </w:p>
    <w:p w14:paraId="38459404" w14:textId="77777777"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Rozporządzenie Komisji nr 651/2014 </w:t>
      </w:r>
      <w:r w:rsidR="00322786" w:rsidRPr="004C60B1">
        <w:rPr>
          <w:rFonts w:ascii="Arial" w:hAnsi="Arial" w:cs="Arial"/>
          <w:sz w:val="20"/>
          <w:szCs w:val="20"/>
        </w:rPr>
        <w:t>–</w:t>
      </w:r>
      <w:r w:rsidRPr="004C60B1">
        <w:rPr>
          <w:rFonts w:ascii="Arial" w:hAnsi="Arial" w:cs="Arial"/>
          <w:sz w:val="20"/>
          <w:szCs w:val="20"/>
        </w:rPr>
        <w:t xml:space="preserve"> Rozporządzenie Komisji (UE) nr 651/2014 z dnia 17 czerwca 2014 r uznające niektóre rodzaje pomocy za zgodne z rynkiem wewnętrznym w zastosowaniu art. 107 </w:t>
      </w:r>
      <w:r w:rsidR="00C354E3">
        <w:rPr>
          <w:rFonts w:ascii="Arial" w:hAnsi="Arial" w:cs="Arial"/>
          <w:sz w:val="20"/>
          <w:szCs w:val="20"/>
        </w:rPr>
        <w:br/>
      </w:r>
      <w:r w:rsidRPr="004C60B1">
        <w:rPr>
          <w:rFonts w:ascii="Arial" w:hAnsi="Arial" w:cs="Arial"/>
          <w:sz w:val="20"/>
          <w:szCs w:val="20"/>
        </w:rPr>
        <w:t xml:space="preserve">i 108 Traktatu </w:t>
      </w:r>
    </w:p>
    <w:p w14:paraId="604C265B" w14:textId="77777777"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Rozpo</w:t>
      </w:r>
      <w:r w:rsidR="00322786">
        <w:rPr>
          <w:rFonts w:ascii="Arial" w:hAnsi="Arial" w:cs="Arial"/>
          <w:sz w:val="20"/>
          <w:szCs w:val="20"/>
        </w:rPr>
        <w:t xml:space="preserve">rządzenie Komisji nr 1407/2013 </w:t>
      </w:r>
      <w:r w:rsidR="00322786" w:rsidRPr="004C60B1">
        <w:rPr>
          <w:rFonts w:ascii="Arial" w:hAnsi="Arial" w:cs="Arial"/>
          <w:sz w:val="20"/>
          <w:szCs w:val="20"/>
        </w:rPr>
        <w:t>–</w:t>
      </w:r>
      <w:r w:rsidRPr="004C60B1">
        <w:rPr>
          <w:rFonts w:ascii="Arial" w:hAnsi="Arial" w:cs="Arial"/>
          <w:sz w:val="20"/>
          <w:szCs w:val="20"/>
        </w:rPr>
        <w:t xml:space="preserve"> Rozporządzenie Komisji (UE) nr 1407/2013 z dnia </w:t>
      </w:r>
      <w:r w:rsidRPr="004C60B1">
        <w:rPr>
          <w:rFonts w:ascii="Arial" w:hAnsi="Arial" w:cs="Arial"/>
          <w:sz w:val="20"/>
          <w:szCs w:val="20"/>
        </w:rPr>
        <w:br/>
        <w:t xml:space="preserve">18 grudnia 2013 r. w sprawie stosowania art. 107 i 108 Traktatu o funkcjonowaniu Unii Europejskiej do pomocy de minimis </w:t>
      </w:r>
    </w:p>
    <w:p w14:paraId="64686725" w14:textId="77777777"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Rozporządzenie Ogólne – Rozporządzenie Parlamentu Europejskiego i Rady (UE) </w:t>
      </w:r>
      <w:r w:rsidRPr="004C60B1">
        <w:rPr>
          <w:rFonts w:ascii="Arial" w:hAnsi="Arial" w:cs="Arial"/>
          <w:sz w:val="20"/>
          <w:szCs w:val="20"/>
        </w:rPr>
        <w:b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449DA79" w14:textId="77777777" w:rsidR="00551DDE"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SL2014 – </w:t>
      </w:r>
      <w:r w:rsidRPr="00E33487">
        <w:rPr>
          <w:rFonts w:ascii="Arial" w:hAnsi="Arial" w:cs="Arial"/>
          <w:sz w:val="20"/>
          <w:szCs w:val="20"/>
        </w:rPr>
        <w:t>aplikacja główna centralnego systemu</w:t>
      </w:r>
      <w:r>
        <w:rPr>
          <w:rFonts w:ascii="Arial" w:hAnsi="Arial" w:cs="Arial"/>
          <w:sz w:val="20"/>
          <w:szCs w:val="20"/>
        </w:rPr>
        <w:t xml:space="preserve"> </w:t>
      </w:r>
      <w:r w:rsidRPr="00E33487">
        <w:rPr>
          <w:rFonts w:ascii="Arial" w:hAnsi="Arial" w:cs="Arial"/>
          <w:sz w:val="20"/>
          <w:szCs w:val="20"/>
        </w:rPr>
        <w:t>teleinformatycznego</w:t>
      </w:r>
    </w:p>
    <w:p w14:paraId="704F1A3D" w14:textId="77777777" w:rsidR="00106BEF" w:rsidRDefault="00322786" w:rsidP="00551DDE">
      <w:pPr>
        <w:autoSpaceDE w:val="0"/>
        <w:autoSpaceDN w:val="0"/>
        <w:adjustRightInd w:val="0"/>
        <w:spacing w:before="120" w:after="120" w:line="240" w:lineRule="exact"/>
        <w:jc w:val="both"/>
        <w:rPr>
          <w:rFonts w:ascii="Arial" w:hAnsi="Arial" w:cs="Arial"/>
          <w:sz w:val="20"/>
          <w:szCs w:val="20"/>
        </w:rPr>
      </w:pPr>
      <w:r>
        <w:rPr>
          <w:rFonts w:ascii="Arial" w:hAnsi="Arial" w:cs="Arial"/>
          <w:sz w:val="20"/>
          <w:szCs w:val="20"/>
        </w:rPr>
        <w:t xml:space="preserve">Specustawa </w:t>
      </w:r>
      <w:r w:rsidRPr="004C60B1">
        <w:rPr>
          <w:rFonts w:ascii="Arial" w:hAnsi="Arial" w:cs="Arial"/>
          <w:sz w:val="20"/>
          <w:szCs w:val="20"/>
        </w:rPr>
        <w:t>–</w:t>
      </w:r>
      <w:r w:rsidR="00106BEF">
        <w:rPr>
          <w:rFonts w:ascii="Arial" w:hAnsi="Arial" w:cs="Arial"/>
          <w:sz w:val="20"/>
          <w:szCs w:val="20"/>
        </w:rPr>
        <w:t xml:space="preserve"> </w:t>
      </w:r>
      <w:r w:rsidR="00A13D41">
        <w:rPr>
          <w:rFonts w:ascii="Arial" w:hAnsi="Arial" w:cs="Arial"/>
          <w:sz w:val="20"/>
          <w:szCs w:val="20"/>
        </w:rPr>
        <w:t>ustawa</w:t>
      </w:r>
      <w:r w:rsidR="00106BEF" w:rsidRPr="00B33441">
        <w:rPr>
          <w:rFonts w:ascii="Arial" w:hAnsi="Arial" w:cs="Arial"/>
          <w:sz w:val="20"/>
          <w:szCs w:val="20"/>
        </w:rPr>
        <w:t xml:space="preserve"> z dnia 3 kwietnia 2020 r. o szczególnych rozwiązaniach wspierających realizację programów operacyjnych w związku z wystąpieniem COVID-19 w 2020 r. </w:t>
      </w:r>
    </w:p>
    <w:p w14:paraId="25AE7E8A" w14:textId="77777777" w:rsidR="00551DDE" w:rsidRPr="00986799" w:rsidRDefault="00551DDE" w:rsidP="00551DDE">
      <w:pPr>
        <w:autoSpaceDE w:val="0"/>
        <w:autoSpaceDN w:val="0"/>
        <w:adjustRightInd w:val="0"/>
        <w:spacing w:before="120" w:after="120" w:line="240" w:lineRule="exact"/>
        <w:jc w:val="both"/>
        <w:rPr>
          <w:rFonts w:ascii="Arial" w:hAnsi="Arial" w:cs="Arial"/>
          <w:sz w:val="20"/>
          <w:szCs w:val="20"/>
        </w:rPr>
      </w:pPr>
      <w:r>
        <w:rPr>
          <w:rFonts w:ascii="Arial" w:hAnsi="Arial" w:cs="Arial"/>
          <w:sz w:val="20"/>
          <w:szCs w:val="20"/>
        </w:rPr>
        <w:t>SUE RMB – Strategia UE dla regionu Morza Bałtyckiego</w:t>
      </w:r>
    </w:p>
    <w:p w14:paraId="323928A9"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SZOOP – Szczegółowy Opis Osi Priorytetowych Programu Operacyjnego</w:t>
      </w:r>
    </w:p>
    <w:p w14:paraId="55D99B88"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UE – Unia Europejska</w:t>
      </w:r>
    </w:p>
    <w:p w14:paraId="18309CD5"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UoD – Umowa o Dofinansowanie</w:t>
      </w:r>
    </w:p>
    <w:p w14:paraId="1BFD447D" w14:textId="77777777" w:rsidR="00551DDE" w:rsidRPr="004C60B1" w:rsidRDefault="00551DDE" w:rsidP="00551DDE">
      <w:pPr>
        <w:spacing w:before="120" w:after="120" w:line="240" w:lineRule="exact"/>
        <w:jc w:val="both"/>
        <w:rPr>
          <w:rFonts w:ascii="Arial" w:hAnsi="Arial" w:cs="Arial"/>
          <w:sz w:val="20"/>
          <w:szCs w:val="20"/>
        </w:rPr>
      </w:pPr>
      <w:r w:rsidRPr="004C60B1">
        <w:rPr>
          <w:rFonts w:ascii="Arial" w:hAnsi="Arial" w:cs="Arial"/>
          <w:sz w:val="20"/>
          <w:szCs w:val="20"/>
        </w:rPr>
        <w:t xml:space="preserve">Ustawa – ustawa z dnia 11 lipca 2014 r. o zasadach realizacji programów </w:t>
      </w:r>
      <w:r w:rsidR="00EB0701">
        <w:rPr>
          <w:rFonts w:ascii="Arial" w:hAnsi="Arial" w:cs="Arial"/>
          <w:sz w:val="20"/>
          <w:szCs w:val="20"/>
        </w:rPr>
        <w:t>w zakresie</w:t>
      </w:r>
      <w:r w:rsidRPr="004C60B1">
        <w:rPr>
          <w:rFonts w:ascii="Arial" w:hAnsi="Arial" w:cs="Arial"/>
          <w:sz w:val="20"/>
          <w:szCs w:val="20"/>
        </w:rPr>
        <w:t xml:space="preserve"> polityki spójności finansowanych w perspektywie finansowej 2014-2020</w:t>
      </w:r>
    </w:p>
    <w:p w14:paraId="5E393039"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ZIT – Zintegrowane Inwestycje Terytorialne</w:t>
      </w:r>
    </w:p>
    <w:p w14:paraId="52FBD91E" w14:textId="77777777" w:rsidR="00551DDE" w:rsidRPr="00C354E3" w:rsidRDefault="00551DDE" w:rsidP="00C354E3">
      <w:pPr>
        <w:spacing w:before="120" w:after="120" w:line="240" w:lineRule="exact"/>
        <w:rPr>
          <w:rFonts w:ascii="Arial" w:hAnsi="Arial" w:cs="Arial"/>
          <w:sz w:val="20"/>
          <w:szCs w:val="20"/>
        </w:rPr>
      </w:pPr>
      <w:r w:rsidRPr="004C60B1">
        <w:rPr>
          <w:rFonts w:ascii="Arial" w:hAnsi="Arial" w:cs="Arial"/>
          <w:sz w:val="20"/>
          <w:szCs w:val="20"/>
        </w:rPr>
        <w:t>ZRID – Zezwolenie na Realizację Inwestycji Drogowej</w:t>
      </w:r>
    </w:p>
    <w:p w14:paraId="22C528A5" w14:textId="77777777" w:rsidR="00373613" w:rsidRPr="00710E9D" w:rsidRDefault="00373613" w:rsidP="00C354E3">
      <w:pPr>
        <w:spacing w:line="276" w:lineRule="auto"/>
        <w:rPr>
          <w:rFonts w:ascii="Arial" w:hAnsi="Arial" w:cs="Arial"/>
          <w:sz w:val="20"/>
          <w:szCs w:val="20"/>
        </w:rPr>
      </w:pPr>
    </w:p>
    <w:sectPr w:rsidR="00373613" w:rsidRPr="00710E9D" w:rsidSect="00D22579">
      <w:pgSz w:w="11900" w:h="16820"/>
      <w:pgMar w:top="1276" w:right="1418" w:bottom="1418" w:left="1276"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0CF109" w15:done="0"/>
  <w15:commentEx w15:paraId="3187DB15" w15:done="0"/>
  <w15:commentEx w15:paraId="43EC9549" w15:done="0"/>
  <w15:commentEx w15:paraId="6627F77F" w15:done="0"/>
  <w15:commentEx w15:paraId="264EA525" w15:done="0"/>
  <w15:commentEx w15:paraId="32224666" w15:done="0"/>
  <w15:commentEx w15:paraId="67F3753E" w15:done="0"/>
  <w15:commentEx w15:paraId="01E5C297" w15:done="0"/>
  <w15:commentEx w15:paraId="6666C005" w15:done="0"/>
  <w15:commentEx w15:paraId="0EE15D42" w15:done="0"/>
  <w15:commentEx w15:paraId="76C364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C32FFF" w16cid:durableId="24AA5434"/>
  <w16cid:commentId w16cid:paraId="45AB84B1" w16cid:durableId="24AD3906"/>
  <w16cid:commentId w16cid:paraId="772BC76C" w16cid:durableId="24AA5435"/>
  <w16cid:commentId w16cid:paraId="6942A06E" w16cid:durableId="24AA5436"/>
  <w16cid:commentId w16cid:paraId="3F787173" w16cid:durableId="24ABAC09"/>
  <w16cid:commentId w16cid:paraId="4A992193" w16cid:durableId="24AA5437"/>
  <w16cid:commentId w16cid:paraId="22640A49" w16cid:durableId="24AA5438"/>
  <w16cid:commentId w16cid:paraId="44C07FD6" w16cid:durableId="24AA5439"/>
  <w16cid:commentId w16cid:paraId="3E14A692" w16cid:durableId="24AA54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786C7" w14:textId="77777777" w:rsidR="005249AA" w:rsidRDefault="005249AA" w:rsidP="00B8287B">
      <w:r>
        <w:separator/>
      </w:r>
    </w:p>
  </w:endnote>
  <w:endnote w:type="continuationSeparator" w:id="0">
    <w:p w14:paraId="6E87F202" w14:textId="77777777" w:rsidR="005249AA" w:rsidRDefault="005249AA" w:rsidP="00B8287B">
      <w:r>
        <w:continuationSeparator/>
      </w:r>
    </w:p>
  </w:endnote>
  <w:endnote w:type="continuationNotice" w:id="1">
    <w:p w14:paraId="18644BDF" w14:textId="77777777" w:rsidR="005249AA" w:rsidRDefault="00524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A2D80" w14:textId="77777777" w:rsidR="001C1B1F" w:rsidRDefault="001C1B1F" w:rsidP="00EC759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22</w:t>
    </w:r>
    <w:r>
      <w:rPr>
        <w:rStyle w:val="Numerstrony"/>
      </w:rPr>
      <w:fldChar w:fldCharType="end"/>
    </w:r>
  </w:p>
  <w:p w14:paraId="74B03953" w14:textId="77777777" w:rsidR="001C1B1F" w:rsidRDefault="001C1B1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61718"/>
      <w:docPartObj>
        <w:docPartGallery w:val="Page Numbers (Bottom of Page)"/>
        <w:docPartUnique/>
      </w:docPartObj>
    </w:sdtPr>
    <w:sdtEndPr>
      <w:rPr>
        <w:rFonts w:ascii="Arial" w:hAnsi="Arial" w:cs="Arial"/>
        <w:sz w:val="20"/>
        <w:szCs w:val="20"/>
      </w:rPr>
    </w:sdtEndPr>
    <w:sdtContent>
      <w:p w14:paraId="78365391" w14:textId="1FAD832A" w:rsidR="001C1B1F" w:rsidRPr="00010598" w:rsidRDefault="001C1B1F">
        <w:pPr>
          <w:pStyle w:val="Stopka"/>
          <w:jc w:val="center"/>
          <w:rPr>
            <w:rFonts w:ascii="Arial" w:hAnsi="Arial" w:cs="Arial"/>
            <w:sz w:val="20"/>
            <w:szCs w:val="20"/>
          </w:rPr>
        </w:pPr>
        <w:r w:rsidRPr="00010598">
          <w:rPr>
            <w:rFonts w:ascii="Arial" w:hAnsi="Arial" w:cs="Arial"/>
            <w:sz w:val="20"/>
            <w:szCs w:val="20"/>
          </w:rPr>
          <w:fldChar w:fldCharType="begin"/>
        </w:r>
        <w:r w:rsidRPr="00010598">
          <w:rPr>
            <w:rFonts w:ascii="Arial" w:hAnsi="Arial" w:cs="Arial"/>
            <w:sz w:val="20"/>
            <w:szCs w:val="20"/>
          </w:rPr>
          <w:instrText>PAGE   \* MERGEFORMAT</w:instrText>
        </w:r>
        <w:r w:rsidRPr="00010598">
          <w:rPr>
            <w:rFonts w:ascii="Arial" w:hAnsi="Arial" w:cs="Arial"/>
            <w:sz w:val="20"/>
            <w:szCs w:val="20"/>
          </w:rPr>
          <w:fldChar w:fldCharType="separate"/>
        </w:r>
        <w:r w:rsidR="00C56953">
          <w:rPr>
            <w:rFonts w:ascii="Arial" w:hAnsi="Arial" w:cs="Arial"/>
            <w:noProof/>
            <w:sz w:val="20"/>
            <w:szCs w:val="20"/>
          </w:rPr>
          <w:t>4</w:t>
        </w:r>
        <w:r w:rsidRPr="00010598">
          <w:rPr>
            <w:rFonts w:ascii="Arial" w:hAnsi="Arial" w:cs="Arial"/>
            <w:sz w:val="20"/>
            <w:szCs w:val="20"/>
          </w:rPr>
          <w:fldChar w:fldCharType="end"/>
        </w:r>
      </w:p>
    </w:sdtContent>
  </w:sdt>
  <w:p w14:paraId="5730CE05" w14:textId="77777777" w:rsidR="001C1B1F" w:rsidRPr="00E07AB1" w:rsidRDefault="001C1B1F" w:rsidP="00EC7596">
    <w:pPr>
      <w:pStyle w:val="Stopka"/>
      <w:tabs>
        <w:tab w:val="clear" w:pos="4536"/>
        <w:tab w:val="clear" w:pos="9072"/>
        <w:tab w:val="left" w:pos="5409"/>
      </w:tabs>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7AF5D" w14:textId="77777777" w:rsidR="005249AA" w:rsidRDefault="005249AA" w:rsidP="00B8287B">
      <w:r>
        <w:separator/>
      </w:r>
    </w:p>
  </w:footnote>
  <w:footnote w:type="continuationSeparator" w:id="0">
    <w:p w14:paraId="0C888DC9" w14:textId="77777777" w:rsidR="005249AA" w:rsidRDefault="005249AA" w:rsidP="00B8287B">
      <w:r>
        <w:continuationSeparator/>
      </w:r>
    </w:p>
  </w:footnote>
  <w:footnote w:type="continuationNotice" w:id="1">
    <w:p w14:paraId="3099C842" w14:textId="77777777" w:rsidR="005249AA" w:rsidRDefault="005249AA"/>
  </w:footnote>
  <w:footnote w:id="2">
    <w:p w14:paraId="659A3B0A" w14:textId="77777777" w:rsidR="001C1B1F" w:rsidRDefault="001C1B1F" w:rsidP="001D55A2">
      <w:pPr>
        <w:pStyle w:val="Tekstprzypisudolnego"/>
      </w:pPr>
      <w:r w:rsidRPr="001612CF">
        <w:rPr>
          <w:rStyle w:val="Odwoanieprzypisudolnego"/>
          <w:rFonts w:cs="Arial"/>
          <w:sz w:val="16"/>
          <w:szCs w:val="16"/>
        </w:rPr>
        <w:footnoteRef/>
      </w:r>
      <w:r w:rsidRPr="001612CF">
        <w:rPr>
          <w:rFonts w:ascii="Arial" w:hAnsi="Arial" w:cs="Arial"/>
          <w:sz w:val="16"/>
          <w:szCs w:val="16"/>
        </w:rPr>
        <w:t xml:space="preserve"> Przez produkt rozumie się wyrób lub usługę</w:t>
      </w:r>
      <w:r>
        <w:rPr>
          <w:rFonts w:ascii="Arial" w:hAnsi="Arial" w:cs="Arial"/>
          <w:sz w:val="16"/>
          <w:szCs w:val="16"/>
        </w:rPr>
        <w:t>.</w:t>
      </w:r>
    </w:p>
  </w:footnote>
  <w:footnote w:id="3">
    <w:p w14:paraId="68D7EE02" w14:textId="77777777" w:rsidR="001C1B1F" w:rsidRPr="001612CF" w:rsidRDefault="001C1B1F">
      <w:pPr>
        <w:pStyle w:val="Tekstprzypisudolnego"/>
        <w:rPr>
          <w:rFonts w:ascii="Arial" w:hAnsi="Arial" w:cs="Arial"/>
          <w:sz w:val="16"/>
          <w:szCs w:val="16"/>
        </w:rPr>
      </w:pPr>
      <w:r w:rsidRPr="001612CF">
        <w:rPr>
          <w:rStyle w:val="Odwoanieprzypisudolnego"/>
          <w:rFonts w:cs="Arial"/>
          <w:sz w:val="16"/>
          <w:szCs w:val="16"/>
        </w:rPr>
        <w:footnoteRef/>
      </w:r>
      <w:r w:rsidRPr="001612CF">
        <w:rPr>
          <w:rFonts w:ascii="Arial" w:hAnsi="Arial" w:cs="Arial"/>
          <w:sz w:val="16"/>
          <w:szCs w:val="16"/>
        </w:rPr>
        <w:t xml:space="preserve"> W rozumieniu Umowy Partnerstwa</w:t>
      </w:r>
    </w:p>
  </w:footnote>
  <w:footnote w:id="4">
    <w:p w14:paraId="3ED2BAD6" w14:textId="77777777" w:rsidR="001C1B1F" w:rsidRPr="00562756" w:rsidRDefault="001C1B1F">
      <w:pPr>
        <w:pStyle w:val="Tekstprzypisudolnego"/>
        <w:rPr>
          <w:sz w:val="16"/>
          <w:szCs w:val="16"/>
        </w:rPr>
      </w:pPr>
      <w:r w:rsidRPr="00562756">
        <w:rPr>
          <w:rStyle w:val="Odwoanieprzypisudolnego"/>
          <w:sz w:val="16"/>
          <w:szCs w:val="16"/>
        </w:rPr>
        <w:footnoteRef/>
      </w:r>
      <w:r w:rsidRPr="00562756">
        <w:rPr>
          <w:sz w:val="16"/>
          <w:szCs w:val="16"/>
        </w:rPr>
        <w:t xml:space="preserve"> </w:t>
      </w:r>
      <w:r w:rsidRPr="00D02025">
        <w:rPr>
          <w:rFonts w:ascii="Arial" w:hAnsi="Arial" w:cs="Arial"/>
          <w:sz w:val="16"/>
          <w:szCs w:val="16"/>
        </w:rPr>
        <w:t>Informacje na temat Grupy Sterującej do spraw Polski Wschodniej zostały przedstawione w rozdziale I SZOOP</w:t>
      </w:r>
      <w:r w:rsidRPr="00D02025">
        <w:rPr>
          <w:sz w:val="14"/>
          <w:szCs w:val="16"/>
        </w:rPr>
        <w:t xml:space="preserve"> </w:t>
      </w:r>
    </w:p>
  </w:footnote>
  <w:footnote w:id="5">
    <w:p w14:paraId="3556841A" w14:textId="77777777" w:rsidR="001C1B1F" w:rsidRPr="002F309D" w:rsidRDefault="001C1B1F" w:rsidP="00646703">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luka w finansowaniu (art. 61 ust. lit. b), stawki ryczałtowe (art. 61 ust. lit. a), pomniejszanie dochodu (art. 65 ust. 8).</w:t>
      </w:r>
    </w:p>
  </w:footnote>
  <w:footnote w:id="6">
    <w:p w14:paraId="5316A38C" w14:textId="77777777" w:rsidR="001C1B1F" w:rsidRPr="002F309D" w:rsidRDefault="001C1B1F" w:rsidP="000432DC">
      <w:pPr>
        <w:pStyle w:val="Tekstprzypisudolnego"/>
        <w:jc w:val="both"/>
        <w:rPr>
          <w:rFonts w:ascii="Arial" w:hAnsi="Arial" w:cs="Arial"/>
          <w:sz w:val="16"/>
          <w:szCs w:val="16"/>
        </w:rPr>
      </w:pPr>
      <w:r w:rsidRPr="00F937B0">
        <w:rPr>
          <w:rStyle w:val="Odwoanieprzypisudolnego"/>
          <w:rFonts w:cs="Arial"/>
          <w:sz w:val="16"/>
        </w:rPr>
        <w:footnoteRef/>
      </w:r>
      <w:r w:rsidRPr="00F937B0">
        <w:rPr>
          <w:rStyle w:val="Odwoanieprzypisudolnego"/>
          <w:rFonts w:cs="Arial"/>
          <w:sz w:val="16"/>
        </w:rPr>
        <w:t xml:space="preserve"> </w:t>
      </w:r>
      <w:r w:rsidRPr="002F309D">
        <w:rPr>
          <w:rFonts w:ascii="Arial" w:hAnsi="Arial" w:cs="Arial"/>
          <w:sz w:val="16"/>
          <w:szCs w:val="16"/>
        </w:rPr>
        <w:t>Maksymalny poziom dofinansowania projektu podlegającego przepisom dotyczącym pomocy państwa wynika z odpowiednich programów pomocowych oraz mapy pomocy regionalnej dla Polski na lata 2014-2020 (decyzja Komisji SA.37485/2013/N z dn. 20.02.2014 r.).</w:t>
      </w:r>
    </w:p>
  </w:footnote>
  <w:footnote w:id="7">
    <w:p w14:paraId="268D245A" w14:textId="77777777" w:rsidR="001C1B1F" w:rsidRPr="00010598" w:rsidRDefault="001C1B1F" w:rsidP="00646703">
      <w:pPr>
        <w:pStyle w:val="Tekstprzypisudolnego"/>
        <w:jc w:val="both"/>
        <w:rPr>
          <w:rFonts w:ascii="Times New Roman" w:hAnsi="Times New Roman"/>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F309D" w:rsidDel="00DF34C1">
        <w:rPr>
          <w:rFonts w:ascii="Arial" w:hAnsi="Arial" w:cs="Arial"/>
          <w:sz w:val="16"/>
          <w:szCs w:val="16"/>
        </w:rPr>
        <w:t xml:space="preserve"> </w:t>
      </w:r>
      <w:r w:rsidRPr="002F309D">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Obniżeniu podlega nie poziom dofinansowania w ujęciu procentowym, a kwota wydatków kwalifikowalnych.</w:t>
      </w:r>
    </w:p>
  </w:footnote>
  <w:footnote w:id="8">
    <w:p w14:paraId="0FB85927" w14:textId="77777777" w:rsidR="001C1B1F" w:rsidRPr="002F309D" w:rsidRDefault="001C1B1F">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Przez produkt rozumie się wyrób lub usługę</w:t>
      </w:r>
    </w:p>
  </w:footnote>
  <w:footnote w:id="9">
    <w:p w14:paraId="2E40F972" w14:textId="77777777" w:rsidR="001C1B1F" w:rsidRPr="002F309D" w:rsidRDefault="001C1B1F" w:rsidP="00F85B23">
      <w:pPr>
        <w:pStyle w:val="Tekstprzypisudolnego"/>
        <w:rPr>
          <w:sz w:val="16"/>
          <w:szCs w:val="16"/>
        </w:rPr>
      </w:pPr>
      <w:r w:rsidRPr="002F309D">
        <w:rPr>
          <w:rStyle w:val="Odwoanieprzypisudolnego"/>
          <w:sz w:val="16"/>
          <w:szCs w:val="16"/>
        </w:rPr>
        <w:footnoteRef/>
      </w:r>
      <w:r w:rsidRPr="002F309D">
        <w:rPr>
          <w:sz w:val="16"/>
          <w:szCs w:val="16"/>
        </w:rPr>
        <w:t xml:space="preserve"> </w:t>
      </w:r>
      <w:r w:rsidRPr="002F309D">
        <w:rPr>
          <w:rFonts w:ascii="Arial" w:hAnsi="Arial" w:cs="Arial"/>
          <w:sz w:val="16"/>
          <w:szCs w:val="16"/>
        </w:rPr>
        <w:t>Informacje na temat Grupy Sterującej do spraw Polski Wschodniej zostały przedstawione w rozdziale I SZOOP.</w:t>
      </w:r>
    </w:p>
  </w:footnote>
  <w:footnote w:id="10">
    <w:p w14:paraId="0DAE60CF" w14:textId="77777777" w:rsidR="001C1B1F" w:rsidRDefault="001C1B1F" w:rsidP="00646703">
      <w:pPr>
        <w:pStyle w:val="Tekstprzypisudolnego"/>
        <w:jc w:val="both"/>
      </w:pPr>
      <w:r w:rsidRPr="002F309D">
        <w:rPr>
          <w:rStyle w:val="Odwoanieprzypisudolnego"/>
          <w:rFonts w:cs="Arial"/>
          <w:sz w:val="16"/>
          <w:szCs w:val="16"/>
        </w:rPr>
        <w:footnoteRef/>
      </w:r>
      <w:r w:rsidRPr="002F309D">
        <w:rPr>
          <w:rFonts w:cs="Arial"/>
          <w:sz w:val="16"/>
          <w:szCs w:val="16"/>
        </w:rPr>
        <w:t xml:space="preserve"> </w:t>
      </w:r>
      <w:r w:rsidRPr="002F309D">
        <w:rPr>
          <w:rFonts w:ascii="Arial" w:hAnsi="Arial" w:cs="Arial"/>
          <w:sz w:val="16"/>
          <w:szCs w:val="16"/>
        </w:rPr>
        <w:t xml:space="preserve">Zgodnie z </w:t>
      </w:r>
      <w:r>
        <w:rPr>
          <w:rFonts w:ascii="Arial" w:hAnsi="Arial" w:cs="Arial"/>
          <w:sz w:val="16"/>
          <w:szCs w:val="16"/>
        </w:rPr>
        <w:t>Rozporządzeniem Ogólnym</w:t>
      </w:r>
      <w:r w:rsidRPr="002F309D">
        <w:rPr>
          <w:rFonts w:ascii="Arial" w:hAnsi="Arial" w:cs="Arial"/>
          <w:sz w:val="16"/>
          <w:szCs w:val="16"/>
        </w:rPr>
        <w:t>: luka w finansowaniu (art. 61 ust. lit. b), stawki ryczałtowe (art. 61 ust. lit. a), pomniejszanie dochodu (art. 65 ust. 8).</w:t>
      </w:r>
      <w:r w:rsidRPr="004D0E72">
        <w:rPr>
          <w:rFonts w:cs="Arial"/>
          <w:sz w:val="16"/>
          <w:szCs w:val="16"/>
        </w:rPr>
        <w:t xml:space="preserve"> </w:t>
      </w:r>
    </w:p>
  </w:footnote>
  <w:footnote w:id="11">
    <w:p w14:paraId="75C4A93B" w14:textId="77777777" w:rsidR="001C1B1F" w:rsidRPr="002F309D" w:rsidRDefault="001C1B1F" w:rsidP="00646703">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12">
    <w:p w14:paraId="149D39F1" w14:textId="77777777" w:rsidR="001C1B1F" w:rsidRDefault="001C1B1F" w:rsidP="00646703">
      <w:pPr>
        <w:pStyle w:val="Tekstprzypisudolnego"/>
        <w:jc w:val="both"/>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F309D" w:rsidDel="00DF34C1">
        <w:rPr>
          <w:rFonts w:ascii="Arial" w:hAnsi="Arial" w:cs="Arial"/>
          <w:sz w:val="16"/>
          <w:szCs w:val="16"/>
        </w:rPr>
        <w:t xml:space="preserve"> </w:t>
      </w:r>
      <w:r w:rsidRPr="002F309D">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 xml:space="preserve"> Ogólnego</w:t>
      </w:r>
      <w:r w:rsidRPr="002F309D">
        <w:rPr>
          <w:rFonts w:ascii="Arial" w:hAnsi="Arial" w:cs="Arial"/>
          <w:sz w:val="16"/>
          <w:szCs w:val="16"/>
        </w:rPr>
        <w:t>. Obniżeniu podlega nie poziom dofinansowania w ujęciu procentowym, a kwota wydatków kwalifikowalnych.</w:t>
      </w:r>
      <w:r w:rsidRPr="003F57AD">
        <w:rPr>
          <w:rFonts w:cs="Arial"/>
          <w:sz w:val="14"/>
          <w:szCs w:val="16"/>
        </w:rPr>
        <w:t xml:space="preserve"> </w:t>
      </w:r>
    </w:p>
  </w:footnote>
  <w:footnote w:id="13">
    <w:p w14:paraId="6EC48F9D" w14:textId="77777777" w:rsidR="001C1B1F" w:rsidRPr="00A46611" w:rsidRDefault="001C1B1F" w:rsidP="00FC439A">
      <w:pPr>
        <w:pStyle w:val="Tekstprzypisudolnego"/>
        <w:rPr>
          <w:rFonts w:ascii="Arial" w:hAnsi="Arial" w:cs="Arial"/>
          <w:sz w:val="16"/>
          <w:szCs w:val="16"/>
        </w:rPr>
      </w:pPr>
      <w:r w:rsidRPr="00A46611">
        <w:rPr>
          <w:rStyle w:val="Odwoanieprzypisudolnego"/>
          <w:rFonts w:cs="Arial"/>
          <w:sz w:val="16"/>
          <w:szCs w:val="16"/>
        </w:rPr>
        <w:footnoteRef/>
      </w:r>
      <w:r w:rsidRPr="00A46611">
        <w:rPr>
          <w:rFonts w:ascii="Arial" w:hAnsi="Arial" w:cs="Arial"/>
          <w:sz w:val="16"/>
          <w:szCs w:val="16"/>
        </w:rPr>
        <w:t xml:space="preserve"> Przez produkt rozumie się wyrób lub usługę.</w:t>
      </w:r>
    </w:p>
  </w:footnote>
  <w:footnote w:id="14">
    <w:p w14:paraId="05C67BAA" w14:textId="77777777" w:rsidR="001C1B1F" w:rsidRPr="00562756" w:rsidRDefault="001C1B1F" w:rsidP="00FC439A">
      <w:pPr>
        <w:pStyle w:val="Tekstprzypisudolnego"/>
        <w:rPr>
          <w:sz w:val="16"/>
          <w:szCs w:val="16"/>
        </w:rPr>
      </w:pPr>
      <w:r w:rsidRPr="00562756">
        <w:rPr>
          <w:rStyle w:val="Odwoanieprzypisudolnego"/>
          <w:sz w:val="16"/>
          <w:szCs w:val="16"/>
        </w:rPr>
        <w:footnoteRef/>
      </w:r>
      <w:r w:rsidRPr="00562756">
        <w:rPr>
          <w:sz w:val="16"/>
          <w:szCs w:val="16"/>
        </w:rPr>
        <w:t xml:space="preserve"> </w:t>
      </w:r>
      <w:r w:rsidRPr="003F57AD">
        <w:rPr>
          <w:rFonts w:ascii="Arial" w:hAnsi="Arial" w:cs="Arial"/>
          <w:sz w:val="16"/>
          <w:szCs w:val="16"/>
        </w:rPr>
        <w:t>Informacje na temat Grupy Sterującej do spraw Polski Wschodniej zostały przedstawione w rozdziale I SZOOP</w:t>
      </w:r>
    </w:p>
  </w:footnote>
  <w:footnote w:id="15">
    <w:p w14:paraId="2A82E587" w14:textId="77777777" w:rsidR="001C1B1F" w:rsidRPr="002F309D" w:rsidRDefault="001C1B1F" w:rsidP="00FC439A">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16">
    <w:p w14:paraId="7AAC2B6E" w14:textId="77777777" w:rsidR="001C1B1F" w:rsidRPr="00625B7C" w:rsidRDefault="001C1B1F" w:rsidP="00FC439A">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17">
    <w:p w14:paraId="3A0B0E6D" w14:textId="77777777" w:rsidR="001C1B1F" w:rsidRPr="002F309D" w:rsidRDefault="001C1B1F" w:rsidP="00FC439A">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18">
    <w:p w14:paraId="553541FD" w14:textId="77777777" w:rsidR="001C1B1F" w:rsidRPr="002F309D" w:rsidRDefault="001C1B1F">
      <w:pPr>
        <w:pStyle w:val="Tekstprzypisudolnego"/>
        <w:rPr>
          <w:sz w:val="16"/>
          <w:szCs w:val="16"/>
        </w:rPr>
      </w:pPr>
      <w:r w:rsidRPr="002F309D">
        <w:rPr>
          <w:rStyle w:val="Odwoanieprzypisudolnego"/>
          <w:sz w:val="16"/>
          <w:szCs w:val="16"/>
        </w:rPr>
        <w:footnoteRef/>
      </w:r>
      <w:r w:rsidRPr="002F309D">
        <w:rPr>
          <w:sz w:val="16"/>
          <w:szCs w:val="16"/>
        </w:rPr>
        <w:t xml:space="preserve"> </w:t>
      </w:r>
      <w:r w:rsidRPr="002F309D">
        <w:rPr>
          <w:rFonts w:ascii="Arial" w:hAnsi="Arial" w:cs="Arial"/>
          <w:sz w:val="16"/>
          <w:szCs w:val="16"/>
        </w:rPr>
        <w:t>Przez produkt rozumie się wyrób lub usługę</w:t>
      </w:r>
    </w:p>
  </w:footnote>
  <w:footnote w:id="19">
    <w:p w14:paraId="7731714E" w14:textId="77777777" w:rsidR="001C1B1F" w:rsidRPr="002F309D" w:rsidRDefault="001C1B1F" w:rsidP="00F85B23">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Informacje na temat Grupy Sterującej do spraw Polski Wschodniej zostały przedstawione w rozdziale I SZOOP.</w:t>
      </w:r>
    </w:p>
  </w:footnote>
  <w:footnote w:id="20">
    <w:p w14:paraId="3ED4BAD7" w14:textId="77777777" w:rsidR="001C1B1F" w:rsidRPr="002F309D" w:rsidRDefault="001C1B1F" w:rsidP="00157B35">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21">
    <w:p w14:paraId="0210AD8A" w14:textId="77777777" w:rsidR="001C1B1F" w:rsidRPr="00625B7C" w:rsidRDefault="001C1B1F" w:rsidP="00157B35">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22">
    <w:p w14:paraId="54DE3C08" w14:textId="77777777" w:rsidR="001C1B1F" w:rsidRPr="002F309D" w:rsidRDefault="001C1B1F" w:rsidP="00157B35">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23">
    <w:p w14:paraId="6CB1E1E3" w14:textId="77777777" w:rsidR="001C1B1F" w:rsidRPr="008E20DD" w:rsidRDefault="001C1B1F">
      <w:pPr>
        <w:pStyle w:val="Tekstprzypisudolnego"/>
        <w:rPr>
          <w:rFonts w:ascii="Arial" w:hAnsi="Arial" w:cs="Arial"/>
          <w:sz w:val="16"/>
          <w:szCs w:val="16"/>
        </w:rPr>
      </w:pPr>
      <w:r w:rsidRPr="008E20DD">
        <w:rPr>
          <w:rStyle w:val="Odwoanieprzypisudolnego"/>
          <w:rFonts w:cs="Arial"/>
          <w:sz w:val="16"/>
          <w:szCs w:val="16"/>
        </w:rPr>
        <w:footnoteRef/>
      </w:r>
      <w:r w:rsidRPr="008E20DD">
        <w:rPr>
          <w:rFonts w:ascii="Arial" w:hAnsi="Arial" w:cs="Arial"/>
          <w:sz w:val="16"/>
          <w:szCs w:val="16"/>
        </w:rPr>
        <w:t xml:space="preserve"> </w:t>
      </w:r>
      <w:r>
        <w:rPr>
          <w:rFonts w:ascii="Arial" w:hAnsi="Arial" w:cs="Arial"/>
          <w:sz w:val="16"/>
          <w:szCs w:val="16"/>
        </w:rPr>
        <w:t>Przez produkt rozumie się wyrób lub usługę.</w:t>
      </w:r>
    </w:p>
  </w:footnote>
  <w:footnote w:id="24">
    <w:p w14:paraId="7F33B048" w14:textId="77777777" w:rsidR="001C1B1F" w:rsidRPr="00562756" w:rsidRDefault="001C1B1F" w:rsidP="00F85B23">
      <w:pPr>
        <w:pStyle w:val="Tekstprzypisudolnego"/>
        <w:rPr>
          <w:sz w:val="16"/>
          <w:szCs w:val="16"/>
        </w:rPr>
      </w:pPr>
      <w:r w:rsidRPr="00562756">
        <w:rPr>
          <w:rStyle w:val="Odwoanieprzypisudolnego"/>
          <w:sz w:val="16"/>
          <w:szCs w:val="16"/>
        </w:rPr>
        <w:footnoteRef/>
      </w:r>
      <w:r w:rsidRPr="00562756">
        <w:rPr>
          <w:sz w:val="16"/>
          <w:szCs w:val="16"/>
        </w:rPr>
        <w:t xml:space="preserve"> </w:t>
      </w:r>
      <w:r w:rsidRPr="0053347C">
        <w:rPr>
          <w:rFonts w:ascii="Arial" w:hAnsi="Arial" w:cs="Arial"/>
          <w:sz w:val="16"/>
          <w:szCs w:val="16"/>
        </w:rPr>
        <w:t>Informacje na temat Grupy Sterującej do spraw Polski Wschodniej zostały przedstawione w rozdziale I SZOOP.</w:t>
      </w:r>
    </w:p>
  </w:footnote>
  <w:footnote w:id="25">
    <w:p w14:paraId="7CFEACDE" w14:textId="77777777" w:rsidR="001C1B1F" w:rsidRPr="002F309D" w:rsidRDefault="001C1B1F" w:rsidP="00367EDD">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w:t>
      </w:r>
      <w:r>
        <w:rPr>
          <w:rFonts w:ascii="Arial" w:hAnsi="Arial" w:cs="Arial"/>
          <w:sz w:val="16"/>
          <w:szCs w:val="16"/>
        </w:rPr>
        <w:t xml:space="preserve"> 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26">
    <w:p w14:paraId="513AC472" w14:textId="77777777" w:rsidR="001C1B1F" w:rsidRPr="002F309D" w:rsidRDefault="001C1B1F" w:rsidP="00367EDD">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27">
    <w:p w14:paraId="568F36BC" w14:textId="77777777" w:rsidR="001C1B1F" w:rsidRPr="00625B7C" w:rsidRDefault="001C1B1F" w:rsidP="00367EDD">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ozporządzenia</w:t>
      </w:r>
      <w:r>
        <w:rPr>
          <w:rFonts w:ascii="Arial" w:hAnsi="Arial" w:cs="Arial"/>
          <w:sz w:val="16"/>
          <w:szCs w:val="16"/>
        </w:rPr>
        <w:t xml:space="preserve"> Ogólnego</w:t>
      </w:r>
      <w:r w:rsidRPr="002F309D">
        <w:rPr>
          <w:rFonts w:ascii="Arial" w:hAnsi="Arial" w:cs="Arial"/>
          <w:sz w:val="16"/>
          <w:szCs w:val="16"/>
        </w:rPr>
        <w:t>. Obniżeniu podlega nie poziom dofinansowania w ujęciu procentowym, a kwota wydatków kwalifikowalnych.</w:t>
      </w:r>
      <w:r w:rsidRPr="00625B7C">
        <w:rPr>
          <w:rFonts w:asciiTheme="minorHAnsi" w:hAnsiTheme="minorHAnsi" w:cstheme="minorHAnsi"/>
          <w:sz w:val="16"/>
          <w:szCs w:val="16"/>
        </w:rPr>
        <w:t xml:space="preserve"> </w:t>
      </w:r>
    </w:p>
  </w:footnote>
  <w:footnote w:id="28">
    <w:p w14:paraId="4F33A4A9" w14:textId="77777777" w:rsidR="001C1B1F" w:rsidRPr="005565E2" w:rsidRDefault="001C1B1F">
      <w:pPr>
        <w:pStyle w:val="Tekstprzypisudolnego"/>
        <w:rPr>
          <w:rFonts w:ascii="Arial" w:hAnsi="Arial" w:cs="Arial"/>
          <w:sz w:val="16"/>
          <w:szCs w:val="16"/>
        </w:rPr>
      </w:pPr>
      <w:r w:rsidRPr="00DF7A04">
        <w:rPr>
          <w:rStyle w:val="Odwoanieprzypisudolnego"/>
          <w:sz w:val="16"/>
          <w:szCs w:val="16"/>
        </w:rPr>
        <w:footnoteRef/>
      </w:r>
      <w:r>
        <w:t xml:space="preserve"> </w:t>
      </w:r>
      <w:r>
        <w:rPr>
          <w:rFonts w:ascii="Arial" w:hAnsi="Arial" w:cs="Arial"/>
          <w:sz w:val="16"/>
          <w:szCs w:val="16"/>
        </w:rPr>
        <w:t>Przez produkt rozumie się wyrób lub usługę.</w:t>
      </w:r>
    </w:p>
  </w:footnote>
  <w:footnote w:id="29">
    <w:p w14:paraId="0B40C37C" w14:textId="77777777" w:rsidR="001C1B1F" w:rsidRPr="002F309D" w:rsidRDefault="001C1B1F" w:rsidP="00F85B23">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Informacje na temat Grupy Sterującej do spraw Polski Wschodniej zostały przedstawione w rozdziale I SZOOP.</w:t>
      </w:r>
    </w:p>
  </w:footnote>
  <w:footnote w:id="30">
    <w:p w14:paraId="4E982897" w14:textId="77777777" w:rsidR="001C1B1F" w:rsidRPr="00DB7FE7" w:rsidRDefault="001C1B1F" w:rsidP="009728F9">
      <w:pPr>
        <w:pStyle w:val="Tekstprzypisudolnego"/>
        <w:jc w:val="both"/>
        <w:rPr>
          <w:rFonts w:ascii="Arial" w:hAnsi="Arial" w:cs="Arial"/>
          <w:sz w:val="16"/>
          <w:szCs w:val="16"/>
        </w:rPr>
      </w:pPr>
      <w:r w:rsidRPr="00DB7FE7">
        <w:rPr>
          <w:rStyle w:val="Odwoanieprzypisudolnego"/>
          <w:rFonts w:cs="Arial"/>
          <w:sz w:val="16"/>
          <w:szCs w:val="16"/>
        </w:rPr>
        <w:footnoteRef/>
      </w:r>
      <w:r w:rsidRPr="00DB7FE7">
        <w:rPr>
          <w:rFonts w:ascii="Arial" w:hAnsi="Arial" w:cs="Arial"/>
          <w:sz w:val="16"/>
          <w:szCs w:val="16"/>
        </w:rPr>
        <w:t xml:space="preserve"> Zgodnie z</w:t>
      </w:r>
      <w:r>
        <w:rPr>
          <w:rFonts w:ascii="Arial" w:hAnsi="Arial" w:cs="Arial"/>
          <w:sz w:val="16"/>
          <w:szCs w:val="16"/>
        </w:rPr>
        <w:t xml:space="preserve"> Rozporządzeniem Ogólnym</w:t>
      </w:r>
      <w:r w:rsidRPr="00DB7FE7">
        <w:rPr>
          <w:rFonts w:ascii="Arial" w:hAnsi="Arial" w:cs="Arial"/>
          <w:sz w:val="16"/>
          <w:szCs w:val="16"/>
        </w:rPr>
        <w:t xml:space="preserve">: luka w finansowaniu (art. 61 ust. lit. b), stawki ryczałtowe (art. 61 ust. lit. a), pomniejszanie dochodu (art. 65 ust. 8). </w:t>
      </w:r>
    </w:p>
  </w:footnote>
  <w:footnote w:id="31">
    <w:p w14:paraId="3E59F9B4" w14:textId="77777777" w:rsidR="001C1B1F" w:rsidRPr="00DB7FE7" w:rsidRDefault="001C1B1F" w:rsidP="009728F9">
      <w:pPr>
        <w:pStyle w:val="Tekstprzypisudolnego"/>
        <w:jc w:val="both"/>
        <w:rPr>
          <w:rFonts w:ascii="Arial" w:hAnsi="Arial" w:cs="Arial"/>
          <w:sz w:val="16"/>
          <w:szCs w:val="16"/>
        </w:rPr>
      </w:pPr>
      <w:r w:rsidRPr="00DB7FE7">
        <w:rPr>
          <w:rStyle w:val="Odwoanieprzypisudolnego"/>
          <w:rFonts w:cs="Arial"/>
          <w:sz w:val="16"/>
          <w:szCs w:val="16"/>
        </w:rPr>
        <w:footnoteRef/>
      </w:r>
      <w:r w:rsidRPr="00DB7FE7">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32">
    <w:p w14:paraId="1CCD47DC" w14:textId="77777777" w:rsidR="001C1B1F" w:rsidRPr="00365449" w:rsidRDefault="001C1B1F" w:rsidP="009728F9">
      <w:pPr>
        <w:pStyle w:val="Tekstprzypisudolnego"/>
        <w:jc w:val="both"/>
        <w:rPr>
          <w:rFonts w:asciiTheme="minorHAnsi" w:hAnsiTheme="minorHAnsi" w:cstheme="minorHAnsi"/>
          <w:sz w:val="16"/>
          <w:szCs w:val="16"/>
        </w:rPr>
      </w:pPr>
      <w:r w:rsidRPr="00DB7FE7">
        <w:rPr>
          <w:rStyle w:val="Odwoanieprzypisudolnego"/>
          <w:rFonts w:cs="Arial"/>
          <w:sz w:val="16"/>
          <w:szCs w:val="16"/>
        </w:rPr>
        <w:footnoteRef/>
      </w:r>
      <w:r w:rsidRPr="00DB7FE7">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 xml:space="preserve">ministra właściwego do spraw rozwoju regionalnego </w:t>
      </w:r>
      <w:r w:rsidRPr="00DB7FE7">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DB7FE7">
        <w:rPr>
          <w:rFonts w:ascii="Arial" w:hAnsi="Arial" w:cs="Arial"/>
          <w:sz w:val="16"/>
          <w:szCs w:val="16"/>
        </w:rPr>
        <w:t xml:space="preserve">ozporządzenia </w:t>
      </w:r>
      <w:r>
        <w:rPr>
          <w:rFonts w:ascii="Arial" w:hAnsi="Arial" w:cs="Arial"/>
          <w:sz w:val="16"/>
          <w:szCs w:val="16"/>
        </w:rPr>
        <w:t>Ogólnego</w:t>
      </w:r>
      <w:r w:rsidRPr="00DB7FE7">
        <w:rPr>
          <w:rFonts w:ascii="Arial" w:hAnsi="Arial" w:cs="Arial"/>
          <w:sz w:val="16"/>
          <w:szCs w:val="16"/>
        </w:rPr>
        <w:t>. Obniżeniu podlega nie poziom dofinansowania w ujęciu procentowym, a kwota wydatków kwalifikowalnych.</w:t>
      </w:r>
      <w:r w:rsidRPr="00365449">
        <w:rPr>
          <w:rFonts w:asciiTheme="minorHAnsi" w:hAnsiTheme="minorHAnsi" w:cstheme="minorHAnsi"/>
          <w:sz w:val="16"/>
          <w:szCs w:val="16"/>
        </w:rPr>
        <w:t xml:space="preserve"> </w:t>
      </w:r>
    </w:p>
  </w:footnote>
  <w:footnote w:id="33">
    <w:p w14:paraId="0A4A71C1" w14:textId="77777777" w:rsidR="001C1B1F" w:rsidRPr="002F309D" w:rsidRDefault="001C1B1F" w:rsidP="009815B4">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Informacje na temat Grupy Sterującej do spraw Polski Wschodniej zostały przedstawione w rozdziale I SZOOP.</w:t>
      </w:r>
    </w:p>
  </w:footnote>
  <w:footnote w:id="34">
    <w:p w14:paraId="64FAC0BE" w14:textId="77777777" w:rsidR="001C1B1F" w:rsidRPr="002F309D" w:rsidRDefault="001C1B1F" w:rsidP="009815B4">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35">
    <w:p w14:paraId="02C12BBE" w14:textId="77777777" w:rsidR="001C1B1F" w:rsidRPr="00625B7C" w:rsidRDefault="001C1B1F" w:rsidP="009815B4">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36">
    <w:p w14:paraId="47B7CF05" w14:textId="77777777" w:rsidR="001C1B1F" w:rsidRPr="002F309D" w:rsidRDefault="001C1B1F" w:rsidP="009815B4">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37">
    <w:p w14:paraId="718DD918" w14:textId="77777777" w:rsidR="001C1B1F" w:rsidRPr="00040203" w:rsidRDefault="001C1B1F" w:rsidP="00801FDB">
      <w:pPr>
        <w:pStyle w:val="Tekstprzypisudolnego"/>
        <w:rPr>
          <w:rFonts w:ascii="Arial" w:hAnsi="Arial" w:cs="Arial"/>
          <w:sz w:val="16"/>
          <w:szCs w:val="16"/>
        </w:rPr>
      </w:pPr>
      <w:r w:rsidRPr="00040203">
        <w:rPr>
          <w:rStyle w:val="Odwoanieprzypisudolnego"/>
          <w:rFonts w:cs="Arial"/>
          <w:sz w:val="16"/>
          <w:szCs w:val="16"/>
        </w:rPr>
        <w:footnoteRef/>
      </w:r>
      <w:r w:rsidRPr="00040203">
        <w:rPr>
          <w:rFonts w:ascii="Arial" w:hAnsi="Arial" w:cs="Arial"/>
          <w:sz w:val="16"/>
          <w:szCs w:val="16"/>
        </w:rPr>
        <w:t xml:space="preserve"> W rozumieniu Umowy Partnerstwa</w:t>
      </w:r>
    </w:p>
  </w:footnote>
  <w:footnote w:id="38">
    <w:p w14:paraId="69CE5C3C" w14:textId="77777777" w:rsidR="001C1B1F" w:rsidRPr="004324A5" w:rsidRDefault="001C1B1F" w:rsidP="004324A5">
      <w:pPr>
        <w:pStyle w:val="Tekstprzypisudolnego"/>
        <w:jc w:val="both"/>
        <w:rPr>
          <w:rFonts w:ascii="Arial" w:hAnsi="Arial" w:cs="Arial"/>
          <w:sz w:val="16"/>
          <w:szCs w:val="16"/>
        </w:rPr>
      </w:pPr>
      <w:r w:rsidRPr="00040203">
        <w:rPr>
          <w:rStyle w:val="Odwoanieprzypisudolnego"/>
          <w:rFonts w:cs="Arial"/>
          <w:sz w:val="16"/>
          <w:szCs w:val="16"/>
        </w:rPr>
        <w:footnoteRef/>
      </w:r>
      <w:r w:rsidRPr="00396593">
        <w:rPr>
          <w:rFonts w:ascii="Arial" w:hAnsi="Arial" w:cs="Arial"/>
          <w:sz w:val="16"/>
          <w:szCs w:val="16"/>
        </w:rPr>
        <w:t xml:space="preserve"> </w:t>
      </w:r>
      <w:r w:rsidRPr="004324A5">
        <w:rPr>
          <w:rFonts w:ascii="Arial" w:eastAsia="Calibri" w:hAnsi="Arial" w:cs="Arial"/>
          <w:sz w:val="16"/>
          <w:szCs w:val="16"/>
          <w:lang w:eastAsia="pl-PL"/>
        </w:rPr>
        <w:t xml:space="preserve">Komunikat nr COM(2013)913 Komisji do Parlamentu Europejskiego, Rady, Europejskiego Komitetu Ekonomiczno- Społecznego i Komitetu Regionów “Wspólne dążenie do osiągnięcia konkurencyjnej i zasobooszczędnej mobilności w miastach” Załącznik “Koncepcja dotycząca planów mobilności w miastach zgodnie z zasadami zrównoważonego rozwoju”. </w:t>
      </w:r>
    </w:p>
    <w:p w14:paraId="2CB56701" w14:textId="77777777" w:rsidR="001C1B1F" w:rsidRPr="00396593" w:rsidRDefault="001C1B1F" w:rsidP="00063001">
      <w:pPr>
        <w:pStyle w:val="Tekstprzypisudolnego"/>
        <w:rPr>
          <w:rFonts w:ascii="Arial" w:hAnsi="Arial" w:cs="Arial"/>
          <w:sz w:val="16"/>
          <w:szCs w:val="16"/>
        </w:rPr>
      </w:pPr>
    </w:p>
  </w:footnote>
  <w:footnote w:id="39">
    <w:p w14:paraId="463D58D8" w14:textId="77777777" w:rsidR="001C1B1F" w:rsidRPr="00562756" w:rsidRDefault="001C1B1F" w:rsidP="00F85B23">
      <w:pPr>
        <w:pStyle w:val="Tekstprzypisudolnego"/>
        <w:rPr>
          <w:sz w:val="16"/>
          <w:szCs w:val="16"/>
        </w:rPr>
      </w:pPr>
      <w:r w:rsidRPr="00562756">
        <w:rPr>
          <w:rStyle w:val="Odwoanieprzypisudolnego"/>
          <w:sz w:val="16"/>
          <w:szCs w:val="16"/>
        </w:rPr>
        <w:footnoteRef/>
      </w:r>
      <w:r w:rsidRPr="00562756">
        <w:rPr>
          <w:sz w:val="16"/>
          <w:szCs w:val="16"/>
        </w:rPr>
        <w:t xml:space="preserve"> </w:t>
      </w:r>
      <w:r w:rsidRPr="00040203">
        <w:rPr>
          <w:rFonts w:ascii="Arial" w:hAnsi="Arial" w:cs="Arial"/>
          <w:sz w:val="16"/>
          <w:szCs w:val="16"/>
        </w:rPr>
        <w:t>Informacje na temat Grupy Sterującej do spraw Polski Wschodniej zostały przedstawione w rozdziale I SZOOP.</w:t>
      </w:r>
    </w:p>
  </w:footnote>
  <w:footnote w:id="40">
    <w:p w14:paraId="3A863B3F" w14:textId="77777777" w:rsidR="001C1B1F" w:rsidRDefault="001C1B1F" w:rsidP="004C183F">
      <w:pPr>
        <w:pStyle w:val="Tekstprzypisudolnego"/>
      </w:pPr>
      <w:r w:rsidRPr="004C183F">
        <w:rPr>
          <w:rStyle w:val="Odwoanieprzypisudolnego"/>
          <w:sz w:val="16"/>
        </w:rPr>
        <w:footnoteRef/>
      </w:r>
      <w:r w:rsidRPr="004C183F">
        <w:rPr>
          <w:rStyle w:val="Odwoanieprzypisudolnego"/>
          <w:sz w:val="16"/>
        </w:rPr>
        <w:t xml:space="preserve"> </w:t>
      </w:r>
      <w:r w:rsidRPr="00394773">
        <w:rPr>
          <w:rFonts w:ascii="Arial" w:hAnsi="Arial" w:cs="Arial"/>
          <w:sz w:val="16"/>
          <w:szCs w:val="16"/>
        </w:rPr>
        <w:t>Na dalszym etapie wdrażania POPW</w:t>
      </w:r>
      <w:r>
        <w:rPr>
          <w:sz w:val="16"/>
        </w:rPr>
        <w:t xml:space="preserve"> </w:t>
      </w:r>
      <w:r w:rsidRPr="00394773">
        <w:rPr>
          <w:rFonts w:ascii="Arial" w:hAnsi="Arial" w:cs="Arial"/>
          <w:sz w:val="16"/>
          <w:szCs w:val="16"/>
        </w:rPr>
        <w:t>nie wyklucza się możliwości zastosowania trybu konkursowego</w:t>
      </w:r>
      <w:r>
        <w:rPr>
          <w:rFonts w:ascii="Arial" w:hAnsi="Arial" w:cs="Arial"/>
          <w:sz w:val="16"/>
          <w:szCs w:val="16"/>
        </w:rPr>
        <w:t>.</w:t>
      </w:r>
    </w:p>
  </w:footnote>
  <w:footnote w:id="41">
    <w:p w14:paraId="4A9BC57D" w14:textId="77777777" w:rsidR="001C1B1F" w:rsidRPr="00802193" w:rsidRDefault="001C1B1F" w:rsidP="00F26F0E">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Zgodnie z</w:t>
      </w:r>
      <w:r>
        <w:rPr>
          <w:rFonts w:ascii="Arial" w:hAnsi="Arial" w:cs="Arial"/>
          <w:sz w:val="16"/>
          <w:szCs w:val="16"/>
        </w:rPr>
        <w:t xml:space="preserve"> Rozporządzeniem Ogólnym</w:t>
      </w:r>
      <w:r w:rsidRPr="00802193">
        <w:rPr>
          <w:rFonts w:ascii="Arial" w:hAnsi="Arial" w:cs="Arial"/>
          <w:sz w:val="16"/>
          <w:szCs w:val="16"/>
        </w:rPr>
        <w:t xml:space="preserve">: luka w finansowaniu (art. 61 ust. lit. b), stawki ryczałtowe (art. 61 ust. lit. a), pomniejszanie dochodu (art. 65 ust. 8). </w:t>
      </w:r>
    </w:p>
  </w:footnote>
  <w:footnote w:id="42">
    <w:p w14:paraId="54F431F0" w14:textId="77777777" w:rsidR="001C1B1F" w:rsidRPr="00802193" w:rsidRDefault="001C1B1F" w:rsidP="00F26F0E">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43">
    <w:p w14:paraId="372CA2BF" w14:textId="77777777" w:rsidR="001C1B1F" w:rsidRPr="008C4611" w:rsidRDefault="001C1B1F" w:rsidP="00F26F0E">
      <w:pPr>
        <w:pStyle w:val="Tekstprzypisudolnego"/>
        <w:jc w:val="both"/>
        <w:rPr>
          <w:rFonts w:asciiTheme="minorHAnsi" w:hAnsiTheme="minorHAnsi" w:cstheme="minorHAnsi"/>
          <w:sz w:val="16"/>
          <w:szCs w:val="16"/>
        </w:rPr>
      </w:pPr>
      <w:r w:rsidRPr="00802193">
        <w:rPr>
          <w:rStyle w:val="Odwoanieprzypisudolnego"/>
          <w:rFonts w:cs="Arial"/>
          <w:sz w:val="16"/>
          <w:szCs w:val="16"/>
        </w:rPr>
        <w:footnoteRef/>
      </w:r>
      <w:r w:rsidRPr="00802193">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802193" w:rsidDel="00282E4A">
        <w:rPr>
          <w:rFonts w:ascii="Arial" w:hAnsi="Arial" w:cs="Arial"/>
          <w:sz w:val="16"/>
          <w:szCs w:val="16"/>
        </w:rPr>
        <w:t xml:space="preserve"> </w:t>
      </w:r>
      <w:r w:rsidRPr="00802193">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802193">
        <w:rPr>
          <w:rFonts w:ascii="Arial" w:hAnsi="Arial" w:cs="Arial"/>
          <w:sz w:val="16"/>
          <w:szCs w:val="16"/>
        </w:rPr>
        <w:t xml:space="preserve">ozporządzenia </w:t>
      </w:r>
      <w:r>
        <w:rPr>
          <w:rFonts w:ascii="Arial" w:hAnsi="Arial" w:cs="Arial"/>
          <w:sz w:val="16"/>
          <w:szCs w:val="16"/>
        </w:rPr>
        <w:t>Ogólnego</w:t>
      </w:r>
      <w:r w:rsidRPr="00802193">
        <w:rPr>
          <w:rFonts w:ascii="Arial" w:hAnsi="Arial" w:cs="Arial"/>
          <w:sz w:val="16"/>
          <w:szCs w:val="16"/>
        </w:rPr>
        <w:t>. Obniżeniu podlega nie poziom dofinansowania w ujęciu procentowym, a kwota wydatków kwalifikowalnych.</w:t>
      </w:r>
      <w:r w:rsidRPr="008C4611">
        <w:rPr>
          <w:rFonts w:asciiTheme="minorHAnsi" w:hAnsiTheme="minorHAnsi" w:cstheme="minorHAnsi"/>
          <w:sz w:val="16"/>
          <w:szCs w:val="16"/>
        </w:rPr>
        <w:t xml:space="preserve"> </w:t>
      </w:r>
    </w:p>
  </w:footnote>
  <w:footnote w:id="44">
    <w:p w14:paraId="466C5C11" w14:textId="77777777" w:rsidR="001C1B1F" w:rsidRPr="00F24312" w:rsidRDefault="001C1B1F" w:rsidP="00E56CD5">
      <w:pPr>
        <w:pStyle w:val="Tekstprzypisudolnego"/>
        <w:ind w:left="170" w:hanging="170"/>
        <w:jc w:val="both"/>
        <w:rPr>
          <w:rFonts w:ascii="Arial" w:hAnsi="Arial" w:cs="Arial"/>
          <w:sz w:val="16"/>
          <w:szCs w:val="16"/>
        </w:rPr>
      </w:pPr>
      <w:r w:rsidRPr="00FF14DC">
        <w:rPr>
          <w:rStyle w:val="Odwoanieprzypisudolnego"/>
          <w:rFonts w:cs="Calibri"/>
          <w:sz w:val="16"/>
          <w:szCs w:val="16"/>
        </w:rPr>
        <w:footnoteRef/>
      </w:r>
      <w:r w:rsidRPr="00FF14DC">
        <w:rPr>
          <w:rFonts w:cs="Calibri"/>
          <w:szCs w:val="16"/>
        </w:rPr>
        <w:t xml:space="preserve"> </w:t>
      </w:r>
      <w:r w:rsidRPr="00F24312">
        <w:rPr>
          <w:rFonts w:ascii="Arial" w:hAnsi="Arial" w:cs="Arial"/>
          <w:sz w:val="16"/>
          <w:szCs w:val="16"/>
        </w:rPr>
        <w:t>Zgodnie z wyrokiem Trybunału Sprawiedliwości Unii Europejskiej z dnia 21 marca 2019 r. dotyczącym transpozycji dyrektywy Rady 96/53/WE z dnia 25 lipca 1996 r. ustanawiającej dla niektórych pojazdów drogowych poruszających się na terytorium Wspólnoty maksymalne dopuszczalne wymiary w ruchu krajowym i międzynarodowym oraz maksymalne obciążenia w ruchu międzynardowym (</w:t>
      </w:r>
      <w:r w:rsidRPr="00F24312">
        <w:rPr>
          <w:rFonts w:ascii="Arial" w:hAnsi="Arial" w:cs="Arial"/>
          <w:i/>
          <w:sz w:val="16"/>
          <w:szCs w:val="16"/>
        </w:rPr>
        <w:t>sprawa C-127/17 – Komisja Europejska przeciwko Rzeczypospolitej Polskiej</w:t>
      </w:r>
      <w:r w:rsidRPr="00F24312">
        <w:rPr>
          <w:rFonts w:ascii="Arial" w:hAnsi="Arial" w:cs="Arial"/>
          <w:sz w:val="16"/>
          <w:szCs w:val="16"/>
        </w:rPr>
        <w:t xml:space="preserve">). </w:t>
      </w:r>
    </w:p>
  </w:footnote>
  <w:footnote w:id="45">
    <w:p w14:paraId="4614DA7B" w14:textId="77777777" w:rsidR="001C1B1F" w:rsidRPr="002F309D" w:rsidRDefault="001C1B1F" w:rsidP="00F85B23">
      <w:pPr>
        <w:pStyle w:val="Tekstprzypisudolnego"/>
        <w:rPr>
          <w:rFonts w:ascii="Arial" w:hAnsi="Arial" w:cs="Arial"/>
        </w:rPr>
      </w:pPr>
      <w:r w:rsidRPr="002F309D">
        <w:rPr>
          <w:rFonts w:ascii="Arial" w:hAnsi="Arial" w:cs="Arial"/>
          <w:sz w:val="16"/>
          <w:szCs w:val="16"/>
          <w:vertAlign w:val="superscript"/>
        </w:rPr>
        <w:footnoteRef/>
      </w:r>
      <w:r w:rsidRPr="002F309D">
        <w:rPr>
          <w:rFonts w:ascii="Arial" w:hAnsi="Arial" w:cs="Arial"/>
          <w:sz w:val="16"/>
          <w:szCs w:val="16"/>
          <w:vertAlign w:val="superscript"/>
        </w:rPr>
        <w:t xml:space="preserve"> </w:t>
      </w:r>
      <w:r w:rsidRPr="002F309D">
        <w:rPr>
          <w:rFonts w:ascii="Arial" w:hAnsi="Arial" w:cs="Arial"/>
          <w:sz w:val="16"/>
          <w:szCs w:val="16"/>
        </w:rPr>
        <w:t>Informacje na temat Grupy Sterującej do spraw Polski Wschodniej zostały przedstawione w rozdziale I SZOOP.</w:t>
      </w:r>
    </w:p>
  </w:footnote>
  <w:footnote w:id="46">
    <w:p w14:paraId="290E8683" w14:textId="77777777" w:rsidR="001C1B1F" w:rsidRPr="00802193" w:rsidRDefault="001C1B1F" w:rsidP="000C4A2B">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Zgodnie</w:t>
      </w:r>
      <w:r>
        <w:rPr>
          <w:rFonts w:ascii="Arial" w:hAnsi="Arial" w:cs="Arial"/>
          <w:sz w:val="16"/>
          <w:szCs w:val="16"/>
        </w:rPr>
        <w:t xml:space="preserve"> z Rozporządzeniem Ogólnym</w:t>
      </w:r>
      <w:r w:rsidRPr="00802193">
        <w:rPr>
          <w:rFonts w:ascii="Arial" w:hAnsi="Arial" w:cs="Arial"/>
          <w:sz w:val="16"/>
          <w:szCs w:val="16"/>
        </w:rPr>
        <w:t xml:space="preserve">: luka w finansowaniu (art. 61 ust. lit. b), stawki ryczałtowe (art. 61 ust. lit. a), pomniejszanie dochodu (art. 65 ust. 8). </w:t>
      </w:r>
    </w:p>
  </w:footnote>
  <w:footnote w:id="47">
    <w:p w14:paraId="2D4B23A9" w14:textId="77777777" w:rsidR="001C1B1F" w:rsidRPr="00802193" w:rsidRDefault="001C1B1F" w:rsidP="000C4A2B">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48">
    <w:p w14:paraId="36A3DC97" w14:textId="77777777" w:rsidR="001C1B1F" w:rsidRPr="00D32616" w:rsidRDefault="001C1B1F" w:rsidP="000C4A2B">
      <w:pPr>
        <w:pStyle w:val="Tekstprzypisudolnego"/>
        <w:jc w:val="both"/>
        <w:rPr>
          <w:rFonts w:asciiTheme="minorHAnsi" w:hAnsiTheme="minorHAnsi" w:cstheme="minorHAnsi"/>
          <w:sz w:val="16"/>
          <w:szCs w:val="16"/>
        </w:rPr>
      </w:pPr>
      <w:r w:rsidRPr="00802193">
        <w:rPr>
          <w:rStyle w:val="Odwoanieprzypisudolnego"/>
          <w:rFonts w:cs="Arial"/>
          <w:sz w:val="16"/>
          <w:szCs w:val="16"/>
        </w:rPr>
        <w:footnoteRef/>
      </w:r>
      <w:r w:rsidRPr="00802193">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802193" w:rsidDel="00DF34C1">
        <w:rPr>
          <w:rFonts w:ascii="Arial" w:hAnsi="Arial" w:cs="Arial"/>
          <w:sz w:val="16"/>
          <w:szCs w:val="16"/>
        </w:rPr>
        <w:t xml:space="preserve"> </w:t>
      </w:r>
      <w:r w:rsidRPr="00802193">
        <w:rPr>
          <w:rFonts w:ascii="Arial" w:hAnsi="Arial" w:cs="Arial"/>
          <w:sz w:val="16"/>
          <w:szCs w:val="16"/>
        </w:rPr>
        <w:t xml:space="preserve">na podstawie art. 27 ust. 4 Ustawy. W przypadku projektów generujących dochód dofinansowanie UE jest ustalane na podstawie art. 61 albo 65 </w:t>
      </w:r>
      <w:r>
        <w:rPr>
          <w:rFonts w:ascii="Arial" w:hAnsi="Arial" w:cs="Arial"/>
          <w:sz w:val="16"/>
          <w:szCs w:val="16"/>
        </w:rPr>
        <w:t>R</w:t>
      </w:r>
      <w:r w:rsidRPr="00802193">
        <w:rPr>
          <w:rFonts w:ascii="Arial" w:hAnsi="Arial" w:cs="Arial"/>
          <w:sz w:val="16"/>
          <w:szCs w:val="16"/>
        </w:rPr>
        <w:t xml:space="preserve">ozporządzenia </w:t>
      </w:r>
      <w:r>
        <w:rPr>
          <w:rFonts w:ascii="Arial" w:hAnsi="Arial" w:cs="Arial"/>
          <w:sz w:val="16"/>
          <w:szCs w:val="16"/>
        </w:rPr>
        <w:t>Ogólnego</w:t>
      </w:r>
      <w:r w:rsidRPr="00802193">
        <w:rPr>
          <w:rFonts w:ascii="Arial" w:hAnsi="Arial" w:cs="Arial"/>
          <w:sz w:val="16"/>
          <w:szCs w:val="16"/>
        </w:rPr>
        <w:t>. Obniżeniu podlega nie poziom dofinansowania w ujęciu procentowym, a kwota wydatków kwalifikowalnych.</w:t>
      </w:r>
      <w:r w:rsidRPr="00D32616">
        <w:rPr>
          <w:rFonts w:asciiTheme="minorHAnsi" w:hAnsiTheme="minorHAnsi" w:cstheme="minorHAnsi"/>
          <w:sz w:val="16"/>
          <w:szCs w:val="16"/>
        </w:rPr>
        <w:t xml:space="preserve"> </w:t>
      </w:r>
    </w:p>
  </w:footnote>
  <w:footnote w:id="49">
    <w:p w14:paraId="475270A9" w14:textId="77777777" w:rsidR="001C1B1F" w:rsidRPr="002F309D" w:rsidRDefault="001C1B1F" w:rsidP="00263BEE">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rozumieniu Umowy Partnerstwa</w:t>
      </w:r>
    </w:p>
  </w:footnote>
  <w:footnote w:id="50">
    <w:p w14:paraId="40B8DB23" w14:textId="77777777" w:rsidR="001C1B1F" w:rsidRPr="004F5892" w:rsidRDefault="001C1B1F" w:rsidP="00426792">
      <w:pPr>
        <w:pStyle w:val="Tekstprzypisudolnego"/>
        <w:rPr>
          <w:rFonts w:ascii="Arial" w:hAnsi="Arial" w:cs="Arial"/>
          <w:sz w:val="16"/>
          <w:szCs w:val="16"/>
        </w:rPr>
      </w:pPr>
      <w:r w:rsidRPr="004F5892">
        <w:rPr>
          <w:rStyle w:val="Odwoanieprzypisudolnego"/>
          <w:rFonts w:cs="Arial"/>
          <w:sz w:val="16"/>
          <w:szCs w:val="16"/>
        </w:rPr>
        <w:footnoteRef/>
      </w:r>
      <w:r w:rsidRPr="004F5892">
        <w:rPr>
          <w:rFonts w:ascii="Arial" w:hAnsi="Arial" w:cs="Arial"/>
          <w:sz w:val="16"/>
          <w:szCs w:val="16"/>
        </w:rPr>
        <w:t xml:space="preserve"> Informacje na temat Grupy Sterującej do spraw Polski Wschodniej zostały przedstawione w rozdziale I SZOOP.</w:t>
      </w:r>
    </w:p>
  </w:footnote>
  <w:footnote w:id="51">
    <w:p w14:paraId="0EBB9C18" w14:textId="77777777" w:rsidR="001C1B1F" w:rsidRPr="003F73C3" w:rsidRDefault="001C1B1F" w:rsidP="00263BEE">
      <w:pPr>
        <w:pStyle w:val="Tekstprzypisudolnego"/>
        <w:jc w:val="both"/>
        <w:rPr>
          <w:rFonts w:ascii="Arial" w:hAnsi="Arial" w:cs="Arial"/>
          <w:sz w:val="16"/>
          <w:szCs w:val="16"/>
        </w:rPr>
      </w:pPr>
      <w:r w:rsidRPr="003F73C3">
        <w:rPr>
          <w:rStyle w:val="Odwoanieprzypisudolnego"/>
          <w:rFonts w:cs="Arial"/>
          <w:sz w:val="16"/>
          <w:szCs w:val="16"/>
        </w:rPr>
        <w:footnoteRef/>
      </w:r>
      <w:r w:rsidRPr="003F73C3">
        <w:rPr>
          <w:rFonts w:ascii="Arial" w:hAnsi="Arial" w:cs="Arial"/>
          <w:sz w:val="16"/>
          <w:szCs w:val="16"/>
        </w:rPr>
        <w:t xml:space="preserve"> Zgodnie z</w:t>
      </w:r>
      <w:r>
        <w:rPr>
          <w:rFonts w:ascii="Arial" w:hAnsi="Arial" w:cs="Arial"/>
          <w:sz w:val="16"/>
          <w:szCs w:val="16"/>
        </w:rPr>
        <w:t xml:space="preserve"> Rozporządzeniem Ogólnym</w:t>
      </w:r>
      <w:r w:rsidRPr="003F73C3">
        <w:rPr>
          <w:rFonts w:ascii="Arial" w:hAnsi="Arial" w:cs="Arial"/>
          <w:sz w:val="16"/>
          <w:szCs w:val="16"/>
        </w:rPr>
        <w:t xml:space="preserve">: luka w finansowaniu (art. 61 ust. lit. b), stawki ryczałtowe (art. 61 ust. lit. a), pomniejszanie dochodu (art. 65 ust. 8). </w:t>
      </w:r>
    </w:p>
  </w:footnote>
  <w:footnote w:id="52">
    <w:p w14:paraId="4E5FF80B" w14:textId="77777777" w:rsidR="001C1B1F" w:rsidRPr="003F73C3" w:rsidRDefault="001C1B1F" w:rsidP="00263BEE">
      <w:pPr>
        <w:pStyle w:val="Tekstprzypisudolnego"/>
        <w:jc w:val="both"/>
        <w:rPr>
          <w:rFonts w:ascii="Arial" w:hAnsi="Arial" w:cs="Arial"/>
          <w:sz w:val="16"/>
          <w:szCs w:val="16"/>
        </w:rPr>
      </w:pPr>
      <w:r w:rsidRPr="003F73C3">
        <w:rPr>
          <w:rStyle w:val="Odwoanieprzypisudolnego"/>
          <w:rFonts w:cs="Arial"/>
          <w:sz w:val="16"/>
          <w:szCs w:val="16"/>
        </w:rPr>
        <w:footnoteRef/>
      </w:r>
      <w:r w:rsidRPr="003F73C3">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53">
    <w:p w14:paraId="52BBA818" w14:textId="77777777" w:rsidR="001C1B1F" w:rsidRPr="002F309D" w:rsidRDefault="001C1B1F" w:rsidP="00263BEE">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F309D" w:rsidDel="00DF34C1">
        <w:rPr>
          <w:rFonts w:ascii="Arial" w:hAnsi="Arial" w:cs="Arial"/>
          <w:sz w:val="16"/>
          <w:szCs w:val="16"/>
        </w:rPr>
        <w:t xml:space="preserve"> </w:t>
      </w:r>
      <w:r w:rsidRPr="002F309D">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54">
    <w:p w14:paraId="042C825B" w14:textId="77777777" w:rsidR="001C1B1F" w:rsidRPr="002F309D" w:rsidRDefault="001C1B1F" w:rsidP="00FA49D9">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rozumieniu Umowy Partnerstwa</w:t>
      </w:r>
    </w:p>
  </w:footnote>
  <w:footnote w:id="55">
    <w:p w14:paraId="3A91842C" w14:textId="77777777" w:rsidR="001C1B1F" w:rsidRPr="00264C77" w:rsidRDefault="001C1B1F" w:rsidP="00FA49D9">
      <w:pPr>
        <w:pStyle w:val="Tekstprzypisudolnego"/>
        <w:jc w:val="both"/>
        <w:rPr>
          <w:rFonts w:ascii="Arial" w:hAnsi="Arial" w:cs="Arial"/>
          <w:sz w:val="16"/>
          <w:szCs w:val="16"/>
        </w:rPr>
      </w:pPr>
      <w:r w:rsidRPr="00264C77">
        <w:rPr>
          <w:rStyle w:val="Odwoanieprzypisudolnego"/>
          <w:rFonts w:cs="Arial"/>
          <w:sz w:val="16"/>
          <w:szCs w:val="16"/>
        </w:rPr>
        <w:footnoteRef/>
      </w:r>
      <w:r w:rsidRPr="00264C77">
        <w:rPr>
          <w:rFonts w:ascii="Arial" w:hAnsi="Arial" w:cs="Arial"/>
          <w:sz w:val="16"/>
          <w:szCs w:val="16"/>
        </w:rPr>
        <w:t xml:space="preserve"> Zgodnie z</w:t>
      </w:r>
      <w:r>
        <w:rPr>
          <w:rFonts w:ascii="Arial" w:hAnsi="Arial" w:cs="Arial"/>
          <w:sz w:val="16"/>
          <w:szCs w:val="16"/>
        </w:rPr>
        <w:t xml:space="preserve"> Rozporządzeniem Ogólnym</w:t>
      </w:r>
      <w:r w:rsidRPr="00264C77">
        <w:rPr>
          <w:rFonts w:ascii="Arial" w:hAnsi="Arial" w:cs="Arial"/>
          <w:sz w:val="16"/>
          <w:szCs w:val="16"/>
        </w:rPr>
        <w:t xml:space="preserve">: luka w finansowaniu (art. 61 ust. lit. b), stawki ryczałtowe (art. 61 ust. lit. a), pomniejszanie dochodu (art. 65 ust. 8). </w:t>
      </w:r>
    </w:p>
  </w:footnote>
  <w:footnote w:id="56">
    <w:p w14:paraId="7B885EC7" w14:textId="77777777" w:rsidR="001C1B1F" w:rsidRPr="00264C77" w:rsidRDefault="001C1B1F" w:rsidP="00FA49D9">
      <w:pPr>
        <w:pStyle w:val="Tekstprzypisudolnego"/>
        <w:jc w:val="both"/>
        <w:rPr>
          <w:rFonts w:ascii="Arial" w:hAnsi="Arial" w:cs="Arial"/>
          <w:sz w:val="16"/>
          <w:szCs w:val="16"/>
        </w:rPr>
      </w:pPr>
      <w:r w:rsidRPr="00264C77">
        <w:rPr>
          <w:rStyle w:val="Odwoanieprzypisudolnego"/>
          <w:rFonts w:cs="Arial"/>
          <w:sz w:val="16"/>
          <w:szCs w:val="16"/>
        </w:rPr>
        <w:footnoteRef/>
      </w:r>
      <w:r w:rsidRPr="00264C77">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57">
    <w:p w14:paraId="39A8ED7B" w14:textId="77777777" w:rsidR="001C1B1F" w:rsidRPr="00DE6B0D" w:rsidRDefault="001C1B1F" w:rsidP="00FA49D9">
      <w:pPr>
        <w:pStyle w:val="Tekstprzypisudolnego"/>
        <w:jc w:val="both"/>
        <w:rPr>
          <w:rFonts w:asciiTheme="minorHAnsi" w:hAnsiTheme="minorHAnsi" w:cstheme="minorHAnsi"/>
          <w:sz w:val="16"/>
          <w:szCs w:val="16"/>
        </w:rPr>
      </w:pPr>
      <w:r w:rsidRPr="00264C77">
        <w:rPr>
          <w:rStyle w:val="Odwoanieprzypisudolnego"/>
          <w:rFonts w:cs="Arial"/>
          <w:sz w:val="16"/>
          <w:szCs w:val="16"/>
        </w:rPr>
        <w:footnoteRef/>
      </w:r>
      <w:r w:rsidRPr="00264C77">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64C77" w:rsidDel="00DF34C1">
        <w:rPr>
          <w:rFonts w:ascii="Arial" w:hAnsi="Arial" w:cs="Arial"/>
          <w:sz w:val="16"/>
          <w:szCs w:val="16"/>
        </w:rPr>
        <w:t xml:space="preserve"> </w:t>
      </w:r>
      <w:r w:rsidRPr="00264C77">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64C77">
        <w:rPr>
          <w:rFonts w:ascii="Arial" w:hAnsi="Arial" w:cs="Arial"/>
          <w:sz w:val="16"/>
          <w:szCs w:val="16"/>
        </w:rPr>
        <w:t xml:space="preserve">ozporządzenia </w:t>
      </w:r>
      <w:r>
        <w:rPr>
          <w:rFonts w:ascii="Arial" w:hAnsi="Arial" w:cs="Arial"/>
          <w:sz w:val="16"/>
          <w:szCs w:val="16"/>
        </w:rPr>
        <w:t>Ogólnego</w:t>
      </w:r>
      <w:r w:rsidRPr="00264C77">
        <w:rPr>
          <w:rFonts w:ascii="Arial" w:hAnsi="Arial" w:cs="Arial"/>
          <w:sz w:val="16"/>
          <w:szCs w:val="16"/>
        </w:rPr>
        <w:t>. Obniżeniu podlega nie poziom dofinansowania w ujęciu procentowym, a kwota wydatków kwalifikowalnych.</w:t>
      </w:r>
      <w:r w:rsidRPr="00DE6B0D">
        <w:rPr>
          <w:rFonts w:asciiTheme="minorHAnsi" w:hAnsiTheme="minorHAnsi" w:cstheme="minorHAnsi"/>
          <w:sz w:val="16"/>
          <w:szCs w:val="16"/>
        </w:rPr>
        <w:t xml:space="preserve"> </w:t>
      </w:r>
    </w:p>
  </w:footnote>
  <w:footnote w:id="58">
    <w:p w14:paraId="20AB64D2" w14:textId="77777777" w:rsidR="001C1B1F" w:rsidRPr="00DF4676" w:rsidRDefault="001C1B1F" w:rsidP="00DF4676">
      <w:pPr>
        <w:pStyle w:val="Tekstprzypisudolnego"/>
        <w:jc w:val="both"/>
        <w:rPr>
          <w:rFonts w:cs="Arial"/>
          <w:sz w:val="15"/>
          <w:szCs w:val="15"/>
        </w:rPr>
      </w:pPr>
      <w:r w:rsidRPr="00DF4676">
        <w:rPr>
          <w:rStyle w:val="Odwoanieprzypisudolnego"/>
          <w:rFonts w:cs="Arial"/>
          <w:sz w:val="15"/>
        </w:rPr>
        <w:footnoteRef/>
      </w:r>
      <w:r w:rsidRPr="00DF4676">
        <w:rPr>
          <w:rStyle w:val="Odwoanieprzypisudolnego"/>
          <w:rFonts w:cs="Arial"/>
          <w:sz w:val="15"/>
        </w:rPr>
        <w:t xml:space="preserve"> </w:t>
      </w:r>
      <w:r>
        <w:rPr>
          <w:rFonts w:cs="Arial"/>
          <w:sz w:val="15"/>
          <w:szCs w:val="15"/>
        </w:rPr>
        <w:t xml:space="preserve">W ramach POPW </w:t>
      </w:r>
      <w:r w:rsidRPr="00DF4676">
        <w:rPr>
          <w:rFonts w:cs="Arial"/>
          <w:sz w:val="15"/>
          <w:szCs w:val="15"/>
        </w:rPr>
        <w:t xml:space="preserve">nie przewiduje się wpierania projektów rewitalizacyjnych; </w:t>
      </w:r>
      <w:r>
        <w:rPr>
          <w:rFonts w:cs="Arial"/>
          <w:sz w:val="15"/>
          <w:szCs w:val="15"/>
        </w:rPr>
        <w:t xml:space="preserve">dane w tabeli dotyczą potencjalnych działań </w:t>
      </w:r>
      <w:r w:rsidRPr="00DF4676">
        <w:rPr>
          <w:rFonts w:cs="Arial"/>
          <w:sz w:val="15"/>
          <w:szCs w:val="15"/>
          <w:u w:val="single"/>
        </w:rPr>
        <w:t>wspierających rewitalizację</w:t>
      </w:r>
      <w:r>
        <w:rPr>
          <w:rFonts w:cs="Arial"/>
          <w:sz w:val="15"/>
          <w:szCs w:val="15"/>
        </w:rPr>
        <w:t>.</w:t>
      </w:r>
    </w:p>
  </w:footnote>
  <w:footnote w:id="59">
    <w:p w14:paraId="6A479DA9" w14:textId="77777777" w:rsidR="001C1B1F" w:rsidRPr="003111A2" w:rsidRDefault="001C1B1F" w:rsidP="00613DA0">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W rozumieniu wytycznych w zakresie rewitalizacji w programach operacyjnych na lata 2014-2020.</w:t>
      </w:r>
    </w:p>
  </w:footnote>
  <w:footnote w:id="60">
    <w:p w14:paraId="58784046" w14:textId="77777777" w:rsidR="001C1B1F" w:rsidRPr="003111A2" w:rsidRDefault="001C1B1F" w:rsidP="00613DA0">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Zgodnie z wytycznymi w zakresie rewitalizacji w programach operacyjnych na lata 2014-2020.</w:t>
      </w:r>
    </w:p>
  </w:footnote>
  <w:footnote w:id="61">
    <w:p w14:paraId="18469C24" w14:textId="77777777" w:rsidR="001C1B1F" w:rsidRPr="00DF4676" w:rsidRDefault="001C1B1F" w:rsidP="00DF4676">
      <w:pPr>
        <w:pStyle w:val="Tekstprzypisudolnego"/>
        <w:jc w:val="both"/>
        <w:rPr>
          <w:rFonts w:cs="Arial"/>
          <w:sz w:val="15"/>
          <w:szCs w:val="15"/>
        </w:rPr>
      </w:pPr>
      <w:r w:rsidRPr="00DF4676">
        <w:rPr>
          <w:rStyle w:val="Odwoanieprzypisudolnego"/>
          <w:rFonts w:cs="Arial"/>
          <w:sz w:val="15"/>
        </w:rPr>
        <w:footnoteRef/>
      </w:r>
      <w:r w:rsidRPr="00DF4676">
        <w:rPr>
          <w:rFonts w:cs="Arial"/>
          <w:sz w:val="15"/>
          <w:szCs w:val="15"/>
        </w:rPr>
        <w:t xml:space="preserve"> </w:t>
      </w:r>
      <w:r>
        <w:rPr>
          <w:rFonts w:cs="Arial"/>
          <w:sz w:val="15"/>
          <w:szCs w:val="15"/>
        </w:rPr>
        <w:t>K</w:t>
      </w:r>
      <w:r w:rsidRPr="00DF4676">
        <w:rPr>
          <w:rFonts w:cs="Arial"/>
          <w:sz w:val="15"/>
          <w:szCs w:val="15"/>
        </w:rPr>
        <w:t>wota przeznaczon</w:t>
      </w:r>
      <w:r>
        <w:rPr>
          <w:rFonts w:cs="Arial"/>
          <w:sz w:val="15"/>
          <w:szCs w:val="15"/>
        </w:rPr>
        <w:t>a</w:t>
      </w:r>
      <w:r w:rsidRPr="00DF4676">
        <w:rPr>
          <w:rFonts w:cs="Arial"/>
          <w:sz w:val="15"/>
          <w:szCs w:val="15"/>
        </w:rPr>
        <w:t xml:space="preserve"> na działania związane z rewitalizacją</w:t>
      </w:r>
      <w:r>
        <w:rPr>
          <w:rFonts w:cs="Arial"/>
          <w:sz w:val="15"/>
          <w:szCs w:val="15"/>
        </w:rPr>
        <w:t>,</w:t>
      </w:r>
      <w:r w:rsidRPr="00DF4676">
        <w:rPr>
          <w:rFonts w:cs="Arial"/>
          <w:sz w:val="15"/>
          <w:szCs w:val="15"/>
        </w:rPr>
        <w:t xml:space="preserve"> skalkulowan</w:t>
      </w:r>
      <w:r>
        <w:rPr>
          <w:rFonts w:cs="Arial"/>
          <w:sz w:val="15"/>
          <w:szCs w:val="15"/>
        </w:rPr>
        <w:t>a</w:t>
      </w:r>
      <w:r w:rsidRPr="00DF4676">
        <w:rPr>
          <w:rFonts w:cs="Arial"/>
          <w:sz w:val="15"/>
          <w:szCs w:val="15"/>
        </w:rPr>
        <w:t xml:space="preserve"> po </w:t>
      </w:r>
      <w:r>
        <w:rPr>
          <w:rFonts w:cs="Arial"/>
          <w:sz w:val="15"/>
          <w:szCs w:val="15"/>
        </w:rPr>
        <w:t>zamknięciu  procesu oceny</w:t>
      </w:r>
      <w:r w:rsidRPr="00DF4676">
        <w:rPr>
          <w:rFonts w:cs="Arial"/>
          <w:sz w:val="15"/>
          <w:szCs w:val="15"/>
        </w:rPr>
        <w:t xml:space="preserve"> dokumentacji aplikacyjnej</w:t>
      </w:r>
      <w:r w:rsidRPr="006104FF">
        <w:rPr>
          <w:rFonts w:cs="Arial"/>
          <w:sz w:val="15"/>
          <w:szCs w:val="15"/>
        </w:rPr>
        <w:t xml:space="preserve"> sporządzonej dla proje</w:t>
      </w:r>
      <w:r>
        <w:rPr>
          <w:rFonts w:cs="Arial"/>
          <w:sz w:val="15"/>
          <w:szCs w:val="15"/>
        </w:rPr>
        <w:t>k</w:t>
      </w:r>
      <w:r w:rsidRPr="006104FF">
        <w:rPr>
          <w:rFonts w:cs="Arial"/>
          <w:sz w:val="15"/>
          <w:szCs w:val="15"/>
        </w:rPr>
        <w:t xml:space="preserve">tów w ramach </w:t>
      </w:r>
      <w:r>
        <w:rPr>
          <w:rFonts w:cs="Arial"/>
          <w:sz w:val="15"/>
          <w:szCs w:val="15"/>
        </w:rPr>
        <w:t>działania</w:t>
      </w:r>
      <w:r w:rsidRPr="006104FF">
        <w:rPr>
          <w:rFonts w:cs="Arial"/>
          <w:sz w:val="15"/>
          <w:szCs w:val="15"/>
        </w:rPr>
        <w:t xml:space="preserve"> </w:t>
      </w:r>
      <w:r>
        <w:rPr>
          <w:rFonts w:cs="Arial"/>
          <w:sz w:val="15"/>
          <w:szCs w:val="15"/>
        </w:rPr>
        <w:t xml:space="preserve">2.1 POPW </w:t>
      </w:r>
      <w:r w:rsidRPr="00DF4676">
        <w:rPr>
          <w:rFonts w:cs="Arial"/>
          <w:sz w:val="15"/>
          <w:szCs w:val="15"/>
        </w:rPr>
        <w:t>przez IP PO PW</w:t>
      </w:r>
      <w:r>
        <w:rPr>
          <w:rFonts w:cs="Arial"/>
          <w:sz w:val="15"/>
          <w:szCs w:val="15"/>
        </w:rPr>
        <w:t>.</w:t>
      </w:r>
    </w:p>
  </w:footnote>
  <w:footnote w:id="62">
    <w:p w14:paraId="67E0DB54" w14:textId="77777777" w:rsidR="001C1B1F" w:rsidRPr="00BF54C8" w:rsidRDefault="001C1B1F">
      <w:pPr>
        <w:pStyle w:val="Tekstprzypisudolnego"/>
        <w:rPr>
          <w:rFonts w:ascii="Arial" w:hAnsi="Arial" w:cs="Arial"/>
          <w:sz w:val="16"/>
          <w:szCs w:val="16"/>
        </w:rPr>
      </w:pPr>
      <w:r w:rsidRPr="00BF54C8">
        <w:rPr>
          <w:rFonts w:ascii="Arial" w:hAnsi="Arial" w:cs="Arial"/>
          <w:sz w:val="16"/>
          <w:szCs w:val="16"/>
          <w:vertAlign w:val="superscript"/>
        </w:rPr>
        <w:footnoteRef/>
      </w:r>
      <w:r w:rsidRPr="00BF54C8">
        <w:rPr>
          <w:rFonts w:ascii="Arial" w:hAnsi="Arial" w:cs="Arial"/>
          <w:sz w:val="16"/>
          <w:szCs w:val="16"/>
          <w:vertAlign w:val="superscript"/>
        </w:rPr>
        <w:t xml:space="preserve"> </w:t>
      </w:r>
      <w:r w:rsidRPr="00BF54C8">
        <w:rPr>
          <w:rFonts w:ascii="Arial" w:hAnsi="Arial" w:cs="Arial"/>
          <w:sz w:val="16"/>
          <w:szCs w:val="16"/>
        </w:rPr>
        <w:t>Przez opis systemu zarządzania i kontroli należy rozumieć dokument, o którym mowa w art. 3 rozporządzenia wykonawczego Komisji nr 1011/2014 z dnia 22 września 2014 r. - opis funkcji i procedur.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5C9"/>
    <w:multiLevelType w:val="hybridMultilevel"/>
    <w:tmpl w:val="E57C71A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08833AFF"/>
    <w:multiLevelType w:val="hybridMultilevel"/>
    <w:tmpl w:val="C728E324"/>
    <w:lvl w:ilvl="0" w:tplc="A2A8B8AC">
      <w:start w:val="1"/>
      <w:numFmt w:val="decimal"/>
      <w:lvlText w:val="%1."/>
      <w:lvlJc w:val="left"/>
      <w:pPr>
        <w:ind w:left="2345"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C90D32"/>
    <w:multiLevelType w:val="hybridMultilevel"/>
    <w:tmpl w:val="925440D6"/>
    <w:lvl w:ilvl="0" w:tplc="DEAC0498">
      <w:start w:val="153"/>
      <w:numFmt w:val="bullet"/>
      <w:lvlText w:val=""/>
      <w:lvlJc w:val="left"/>
      <w:pPr>
        <w:ind w:left="720" w:hanging="360"/>
      </w:pPr>
      <w:rPr>
        <w:rFonts w:ascii="Symbol" w:eastAsia="MS Mincho"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E2745D"/>
    <w:multiLevelType w:val="hybridMultilevel"/>
    <w:tmpl w:val="A4A015DC"/>
    <w:lvl w:ilvl="0" w:tplc="DEEA72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F671BE0"/>
    <w:multiLevelType w:val="hybridMultilevel"/>
    <w:tmpl w:val="983CE08C"/>
    <w:lvl w:ilvl="0" w:tplc="0CA68EB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01C471B"/>
    <w:multiLevelType w:val="hybridMultilevel"/>
    <w:tmpl w:val="2DA8053A"/>
    <w:lvl w:ilvl="0" w:tplc="01CC291C">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4434B1"/>
    <w:multiLevelType w:val="hybridMultilevel"/>
    <w:tmpl w:val="5D1EA4B8"/>
    <w:lvl w:ilvl="0" w:tplc="C8308CCC">
      <w:numFmt w:val="bullet"/>
      <w:lvlText w:val="•"/>
      <w:lvlJc w:val="left"/>
      <w:pPr>
        <w:ind w:left="720" w:hanging="360"/>
      </w:pPr>
      <w:rPr>
        <w:rFonts w:ascii="Arial" w:eastAsia="MS Mincho" w:hAnsi="Arial" w:cs="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10780FF0"/>
    <w:multiLevelType w:val="hybridMultilevel"/>
    <w:tmpl w:val="6BCC0E48"/>
    <w:lvl w:ilvl="0" w:tplc="6B202C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36C5BD7"/>
    <w:multiLevelType w:val="hybridMultilevel"/>
    <w:tmpl w:val="0F860E8E"/>
    <w:lvl w:ilvl="0" w:tplc="6470A3AE">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9">
    <w:nsid w:val="19AF7D5B"/>
    <w:multiLevelType w:val="hybridMultilevel"/>
    <w:tmpl w:val="292E555A"/>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83653C"/>
    <w:multiLevelType w:val="hybridMultilevel"/>
    <w:tmpl w:val="D2EC616E"/>
    <w:lvl w:ilvl="0" w:tplc="71424C02">
      <w:start w:val="1"/>
      <w:numFmt w:val="decimal"/>
      <w:lvlText w:val="%1."/>
      <w:lvlJc w:val="left"/>
      <w:pPr>
        <w:ind w:left="2062"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6A01260"/>
    <w:multiLevelType w:val="hybridMultilevel"/>
    <w:tmpl w:val="3AC6462E"/>
    <w:lvl w:ilvl="0" w:tplc="6470A3AE">
      <w:start w:val="1"/>
      <w:numFmt w:val="bullet"/>
      <w:lvlText w:val=""/>
      <w:lvlJc w:val="left"/>
      <w:pPr>
        <w:ind w:left="720" w:hanging="360"/>
      </w:pPr>
      <w:rPr>
        <w:rFonts w:ascii="Symbol" w:hAnsi="Symbol" w:hint="default"/>
      </w:rPr>
    </w:lvl>
    <w:lvl w:ilvl="1" w:tplc="6470A3A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EA35A7A"/>
    <w:multiLevelType w:val="hybridMultilevel"/>
    <w:tmpl w:val="B45A8826"/>
    <w:lvl w:ilvl="0" w:tplc="92F08510">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09E647C"/>
    <w:multiLevelType w:val="hybridMultilevel"/>
    <w:tmpl w:val="83AE1572"/>
    <w:lvl w:ilvl="0" w:tplc="1436A308">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32FC2EEE"/>
    <w:multiLevelType w:val="hybridMultilevel"/>
    <w:tmpl w:val="23B2CCD8"/>
    <w:lvl w:ilvl="0" w:tplc="6470A3AE">
      <w:start w:val="1"/>
      <w:numFmt w:val="bullet"/>
      <w:lvlText w:val=""/>
      <w:lvlJc w:val="left"/>
      <w:pPr>
        <w:ind w:left="778" w:hanging="360"/>
      </w:pPr>
      <w:rPr>
        <w:rFonts w:ascii="Symbol" w:hAnsi="Symbol" w:hint="default"/>
        <w:b w:val="0"/>
        <w:sz w:val="20"/>
        <w:szCs w:val="20"/>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5">
    <w:nsid w:val="39CF6EB4"/>
    <w:multiLevelType w:val="hybridMultilevel"/>
    <w:tmpl w:val="8CD09078"/>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3B79616C"/>
    <w:multiLevelType w:val="hybridMultilevel"/>
    <w:tmpl w:val="B9E6220E"/>
    <w:lvl w:ilvl="0" w:tplc="6BDC4D12">
      <w:start w:val="1"/>
      <w:numFmt w:val="bullet"/>
      <w:lvlText w:val=""/>
      <w:lvlJc w:val="left"/>
      <w:pPr>
        <w:ind w:left="720" w:hanging="360"/>
      </w:pPr>
      <w:rPr>
        <w:rFonts w:ascii="Symbol" w:hAnsi="Symbol" w:hint="default"/>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B8D5E4D"/>
    <w:multiLevelType w:val="hybridMultilevel"/>
    <w:tmpl w:val="D8281BC8"/>
    <w:lvl w:ilvl="0" w:tplc="5DAE2FD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3BC701A1"/>
    <w:multiLevelType w:val="hybridMultilevel"/>
    <w:tmpl w:val="52004C94"/>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3C961538"/>
    <w:multiLevelType w:val="hybridMultilevel"/>
    <w:tmpl w:val="0AA83018"/>
    <w:lvl w:ilvl="0" w:tplc="538CB00C">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E365BE3"/>
    <w:multiLevelType w:val="hybridMultilevel"/>
    <w:tmpl w:val="CEECC7F6"/>
    <w:lvl w:ilvl="0" w:tplc="6470A3A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40292363"/>
    <w:multiLevelType w:val="hybridMultilevel"/>
    <w:tmpl w:val="6310BAAE"/>
    <w:lvl w:ilvl="0" w:tplc="36025ADA">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14E038E"/>
    <w:multiLevelType w:val="hybridMultilevel"/>
    <w:tmpl w:val="F55E9EBA"/>
    <w:lvl w:ilvl="0" w:tplc="D3700E0A">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1D43002"/>
    <w:multiLevelType w:val="hybridMultilevel"/>
    <w:tmpl w:val="6FBE3470"/>
    <w:lvl w:ilvl="0" w:tplc="1AA0B154">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478616C7"/>
    <w:multiLevelType w:val="hybridMultilevel"/>
    <w:tmpl w:val="0B82C5AC"/>
    <w:lvl w:ilvl="0" w:tplc="6470A3A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nsid w:val="49EA60A9"/>
    <w:multiLevelType w:val="hybridMultilevel"/>
    <w:tmpl w:val="087A76D0"/>
    <w:lvl w:ilvl="0" w:tplc="B85C5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AE31ED2"/>
    <w:multiLevelType w:val="hybridMultilevel"/>
    <w:tmpl w:val="3F3C3CDE"/>
    <w:lvl w:ilvl="0" w:tplc="6E94BA1C">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E1E1396"/>
    <w:multiLevelType w:val="hybridMultilevel"/>
    <w:tmpl w:val="6A5A74AC"/>
    <w:lvl w:ilvl="0" w:tplc="82183D1C">
      <w:start w:val="4"/>
      <w:numFmt w:val="upperRoman"/>
      <w:lvlText w:val="%1."/>
      <w:lvlJc w:val="right"/>
      <w:pPr>
        <w:ind w:left="720" w:hanging="180"/>
      </w:pPr>
      <w:rPr>
        <w:rFonts w:cs="Times New Roman" w:hint="default"/>
        <w:color w:val="5F497A" w:themeColor="accent4"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19F1955"/>
    <w:multiLevelType w:val="hybridMultilevel"/>
    <w:tmpl w:val="034E3576"/>
    <w:lvl w:ilvl="0" w:tplc="6470A3A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54D41131"/>
    <w:multiLevelType w:val="hybridMultilevel"/>
    <w:tmpl w:val="8996AEC0"/>
    <w:lvl w:ilvl="0" w:tplc="7D942EE0">
      <w:start w:val="1"/>
      <w:numFmt w:val="decimal"/>
      <w:lvlText w:val="%1."/>
      <w:lvlJc w:val="left"/>
      <w:pPr>
        <w:ind w:left="2771" w:hanging="360"/>
      </w:pPr>
      <w:rPr>
        <w:rFonts w:ascii="Arial" w:hAnsi="Arial" w:cs="Arial" w:hint="default"/>
        <w:b w:val="0"/>
        <w:sz w:val="20"/>
        <w:szCs w:val="20"/>
      </w:rPr>
    </w:lvl>
    <w:lvl w:ilvl="1" w:tplc="C8308CCC">
      <w:numFmt w:val="bullet"/>
      <w:lvlText w:val="•"/>
      <w:lvlJc w:val="left"/>
      <w:pPr>
        <w:ind w:left="1440" w:hanging="360"/>
      </w:pPr>
      <w:rPr>
        <w:rFonts w:ascii="Arial" w:eastAsia="MS Mincho"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68317BF"/>
    <w:multiLevelType w:val="hybridMultilevel"/>
    <w:tmpl w:val="3F40D7BA"/>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883555C"/>
    <w:multiLevelType w:val="hybridMultilevel"/>
    <w:tmpl w:val="793EBABA"/>
    <w:lvl w:ilvl="0" w:tplc="1AB4E26E">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8D70620"/>
    <w:multiLevelType w:val="hybridMultilevel"/>
    <w:tmpl w:val="36D6371A"/>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9C80C2D"/>
    <w:multiLevelType w:val="hybridMultilevel"/>
    <w:tmpl w:val="92EE4484"/>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4">
    <w:nsid w:val="5DCF2351"/>
    <w:multiLevelType w:val="hybridMultilevel"/>
    <w:tmpl w:val="41C230AA"/>
    <w:lvl w:ilvl="0" w:tplc="7282785A">
      <w:start w:val="1"/>
      <w:numFmt w:val="decimal"/>
      <w:lvlText w:val="%1."/>
      <w:lvlJc w:val="left"/>
      <w:pPr>
        <w:ind w:left="2912" w:hanging="360"/>
      </w:pPr>
      <w:rPr>
        <w:rFonts w:ascii="Arial" w:hAnsi="Arial" w:cs="Arial" w:hint="default"/>
        <w:b w:val="0"/>
        <w:sz w:val="20"/>
        <w:szCs w:val="20"/>
      </w:rPr>
    </w:lvl>
    <w:lvl w:ilvl="1" w:tplc="04150019" w:tentative="1">
      <w:start w:val="1"/>
      <w:numFmt w:val="lowerLetter"/>
      <w:lvlText w:val="%2."/>
      <w:lvlJc w:val="left"/>
      <w:pPr>
        <w:ind w:left="3566" w:hanging="360"/>
      </w:pPr>
      <w:rPr>
        <w:rFonts w:cs="Times New Roman"/>
      </w:rPr>
    </w:lvl>
    <w:lvl w:ilvl="2" w:tplc="0415001B" w:tentative="1">
      <w:start w:val="1"/>
      <w:numFmt w:val="lowerRoman"/>
      <w:lvlText w:val="%3."/>
      <w:lvlJc w:val="right"/>
      <w:pPr>
        <w:ind w:left="4286" w:hanging="180"/>
      </w:pPr>
      <w:rPr>
        <w:rFonts w:cs="Times New Roman"/>
      </w:rPr>
    </w:lvl>
    <w:lvl w:ilvl="3" w:tplc="0415000F" w:tentative="1">
      <w:start w:val="1"/>
      <w:numFmt w:val="decimal"/>
      <w:lvlText w:val="%4."/>
      <w:lvlJc w:val="left"/>
      <w:pPr>
        <w:ind w:left="5006" w:hanging="360"/>
      </w:pPr>
      <w:rPr>
        <w:rFonts w:cs="Times New Roman"/>
      </w:rPr>
    </w:lvl>
    <w:lvl w:ilvl="4" w:tplc="04150019" w:tentative="1">
      <w:start w:val="1"/>
      <w:numFmt w:val="lowerLetter"/>
      <w:lvlText w:val="%5."/>
      <w:lvlJc w:val="left"/>
      <w:pPr>
        <w:ind w:left="5726" w:hanging="360"/>
      </w:pPr>
      <w:rPr>
        <w:rFonts w:cs="Times New Roman"/>
      </w:rPr>
    </w:lvl>
    <w:lvl w:ilvl="5" w:tplc="0415001B" w:tentative="1">
      <w:start w:val="1"/>
      <w:numFmt w:val="lowerRoman"/>
      <w:lvlText w:val="%6."/>
      <w:lvlJc w:val="right"/>
      <w:pPr>
        <w:ind w:left="6446" w:hanging="180"/>
      </w:pPr>
      <w:rPr>
        <w:rFonts w:cs="Times New Roman"/>
      </w:rPr>
    </w:lvl>
    <w:lvl w:ilvl="6" w:tplc="0415000F" w:tentative="1">
      <w:start w:val="1"/>
      <w:numFmt w:val="decimal"/>
      <w:lvlText w:val="%7."/>
      <w:lvlJc w:val="left"/>
      <w:pPr>
        <w:ind w:left="7166" w:hanging="360"/>
      </w:pPr>
      <w:rPr>
        <w:rFonts w:cs="Times New Roman"/>
      </w:rPr>
    </w:lvl>
    <w:lvl w:ilvl="7" w:tplc="04150019" w:tentative="1">
      <w:start w:val="1"/>
      <w:numFmt w:val="lowerLetter"/>
      <w:lvlText w:val="%8."/>
      <w:lvlJc w:val="left"/>
      <w:pPr>
        <w:ind w:left="7886" w:hanging="360"/>
      </w:pPr>
      <w:rPr>
        <w:rFonts w:cs="Times New Roman"/>
      </w:rPr>
    </w:lvl>
    <w:lvl w:ilvl="8" w:tplc="0415001B" w:tentative="1">
      <w:start w:val="1"/>
      <w:numFmt w:val="lowerRoman"/>
      <w:lvlText w:val="%9."/>
      <w:lvlJc w:val="right"/>
      <w:pPr>
        <w:ind w:left="8606" w:hanging="180"/>
      </w:pPr>
      <w:rPr>
        <w:rFonts w:cs="Times New Roman"/>
      </w:rPr>
    </w:lvl>
  </w:abstractNum>
  <w:abstractNum w:abstractNumId="35">
    <w:nsid w:val="60421150"/>
    <w:multiLevelType w:val="hybridMultilevel"/>
    <w:tmpl w:val="9ED6E99A"/>
    <w:lvl w:ilvl="0" w:tplc="4B9AB0C0">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63D8251E"/>
    <w:multiLevelType w:val="hybridMultilevel"/>
    <w:tmpl w:val="71101516"/>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49A2BE7"/>
    <w:multiLevelType w:val="hybridMultilevel"/>
    <w:tmpl w:val="1F44B6F6"/>
    <w:lvl w:ilvl="0" w:tplc="72BC27F6">
      <w:start w:val="1"/>
      <w:numFmt w:val="decimal"/>
      <w:lvlText w:val="%1."/>
      <w:lvlJc w:val="left"/>
      <w:pPr>
        <w:ind w:left="360" w:hanging="360"/>
      </w:pPr>
      <w:rPr>
        <w:rFonts w:ascii="Arial" w:hAnsi="Arial" w:cs="Arial" w:hint="default"/>
        <w:b/>
        <w:color w:val="5F497A" w:themeColor="accent4" w:themeShade="BF"/>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8">
    <w:nsid w:val="65774856"/>
    <w:multiLevelType w:val="hybridMultilevel"/>
    <w:tmpl w:val="95C656AC"/>
    <w:lvl w:ilvl="0" w:tplc="6470A3AE">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9">
    <w:nsid w:val="65D85748"/>
    <w:multiLevelType w:val="hybridMultilevel"/>
    <w:tmpl w:val="89E206D6"/>
    <w:lvl w:ilvl="0" w:tplc="6470A3A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6744FDD"/>
    <w:multiLevelType w:val="hybridMultilevel"/>
    <w:tmpl w:val="2A0425A2"/>
    <w:lvl w:ilvl="0" w:tplc="FE604D18">
      <w:start w:val="1"/>
      <w:numFmt w:val="bullet"/>
      <w:lvlText w:val=""/>
      <w:lvlJc w:val="left"/>
      <w:pPr>
        <w:ind w:left="720" w:hanging="360"/>
      </w:pPr>
      <w:rPr>
        <w:rFonts w:ascii="Symbol" w:hAnsi="Symbol" w:hint="default"/>
        <w:strike w:val="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1">
    <w:nsid w:val="675752E7"/>
    <w:multiLevelType w:val="hybridMultilevel"/>
    <w:tmpl w:val="4E880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8584FC5"/>
    <w:multiLevelType w:val="hybridMultilevel"/>
    <w:tmpl w:val="AA5AD9DC"/>
    <w:lvl w:ilvl="0" w:tplc="66F678DE">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8D57DE9"/>
    <w:multiLevelType w:val="hybridMultilevel"/>
    <w:tmpl w:val="295888EA"/>
    <w:lvl w:ilvl="0" w:tplc="C8308CCC">
      <w:numFmt w:val="bullet"/>
      <w:lvlText w:val="•"/>
      <w:lvlJc w:val="left"/>
      <w:pPr>
        <w:ind w:left="720" w:hanging="360"/>
      </w:pPr>
      <w:rPr>
        <w:rFonts w:ascii="Arial" w:eastAsia="MS Mincho" w:hAnsi="Arial" w:cs="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4">
    <w:nsid w:val="6E630923"/>
    <w:multiLevelType w:val="hybridMultilevel"/>
    <w:tmpl w:val="A008C056"/>
    <w:lvl w:ilvl="0" w:tplc="576EAF12">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70C171FE"/>
    <w:multiLevelType w:val="hybridMultilevel"/>
    <w:tmpl w:val="FD3A49E2"/>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6">
    <w:nsid w:val="71C97F21"/>
    <w:multiLevelType w:val="hybridMultilevel"/>
    <w:tmpl w:val="C95AF9D4"/>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7">
    <w:nsid w:val="72D245E3"/>
    <w:multiLevelType w:val="hybridMultilevel"/>
    <w:tmpl w:val="C728DFFC"/>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4650FBD"/>
    <w:multiLevelType w:val="hybridMultilevel"/>
    <w:tmpl w:val="AD669F0A"/>
    <w:lvl w:ilvl="0" w:tplc="EBCA2C80">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9">
    <w:nsid w:val="75BB59BB"/>
    <w:multiLevelType w:val="hybridMultilevel"/>
    <w:tmpl w:val="D762830A"/>
    <w:lvl w:ilvl="0" w:tplc="97725894">
      <w:start w:val="1"/>
      <w:numFmt w:val="upperRoman"/>
      <w:lvlText w:val="%1."/>
      <w:lvlJc w:val="right"/>
      <w:pPr>
        <w:ind w:left="720" w:hanging="180"/>
      </w:pPr>
      <w:rPr>
        <w:rFonts w:cs="Times New Roman"/>
        <w:color w:val="5F497A" w:themeColor="accent4" w:themeShade="B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7"/>
  </w:num>
  <w:num w:numId="2">
    <w:abstractNumId w:val="28"/>
  </w:num>
  <w:num w:numId="3">
    <w:abstractNumId w:val="17"/>
  </w:num>
  <w:num w:numId="4">
    <w:abstractNumId w:val="48"/>
  </w:num>
  <w:num w:numId="5">
    <w:abstractNumId w:val="49"/>
  </w:num>
  <w:num w:numId="6">
    <w:abstractNumId w:val="23"/>
  </w:num>
  <w:num w:numId="7">
    <w:abstractNumId w:val="44"/>
  </w:num>
  <w:num w:numId="8">
    <w:abstractNumId w:val="35"/>
  </w:num>
  <w:num w:numId="9">
    <w:abstractNumId w:val="13"/>
  </w:num>
  <w:num w:numId="10">
    <w:abstractNumId w:val="41"/>
  </w:num>
  <w:num w:numId="11">
    <w:abstractNumId w:val="0"/>
  </w:num>
  <w:num w:numId="12">
    <w:abstractNumId w:val="32"/>
  </w:num>
  <w:num w:numId="13">
    <w:abstractNumId w:val="34"/>
  </w:num>
  <w:num w:numId="14">
    <w:abstractNumId w:val="9"/>
  </w:num>
  <w:num w:numId="15">
    <w:abstractNumId w:val="27"/>
  </w:num>
  <w:num w:numId="16">
    <w:abstractNumId w:val="20"/>
  </w:num>
  <w:num w:numId="17">
    <w:abstractNumId w:val="29"/>
  </w:num>
  <w:num w:numId="18">
    <w:abstractNumId w:val="1"/>
  </w:num>
  <w:num w:numId="19">
    <w:abstractNumId w:val="19"/>
  </w:num>
  <w:num w:numId="20">
    <w:abstractNumId w:val="12"/>
  </w:num>
  <w:num w:numId="21">
    <w:abstractNumId w:val="21"/>
  </w:num>
  <w:num w:numId="22">
    <w:abstractNumId w:val="22"/>
  </w:num>
  <w:num w:numId="23">
    <w:abstractNumId w:val="26"/>
  </w:num>
  <w:num w:numId="24">
    <w:abstractNumId w:val="42"/>
  </w:num>
  <w:num w:numId="25">
    <w:abstractNumId w:val="39"/>
  </w:num>
  <w:num w:numId="26">
    <w:abstractNumId w:val="31"/>
  </w:num>
  <w:num w:numId="27">
    <w:abstractNumId w:val="18"/>
  </w:num>
  <w:num w:numId="28">
    <w:abstractNumId w:val="15"/>
  </w:num>
  <w:num w:numId="29">
    <w:abstractNumId w:val="45"/>
  </w:num>
  <w:num w:numId="30">
    <w:abstractNumId w:val="33"/>
  </w:num>
  <w:num w:numId="31">
    <w:abstractNumId w:val="46"/>
  </w:num>
  <w:num w:numId="32">
    <w:abstractNumId w:val="24"/>
  </w:num>
  <w:num w:numId="33">
    <w:abstractNumId w:val="40"/>
  </w:num>
  <w:num w:numId="34">
    <w:abstractNumId w:val="36"/>
  </w:num>
  <w:num w:numId="35">
    <w:abstractNumId w:val="3"/>
  </w:num>
  <w:num w:numId="36">
    <w:abstractNumId w:val="11"/>
  </w:num>
  <w:num w:numId="37">
    <w:abstractNumId w:val="7"/>
  </w:num>
  <w:num w:numId="38">
    <w:abstractNumId w:val="43"/>
  </w:num>
  <w:num w:numId="39">
    <w:abstractNumId w:val="38"/>
  </w:num>
  <w:num w:numId="40">
    <w:abstractNumId w:val="6"/>
  </w:num>
  <w:num w:numId="41">
    <w:abstractNumId w:val="25"/>
  </w:num>
  <w:num w:numId="42">
    <w:abstractNumId w:val="4"/>
  </w:num>
  <w:num w:numId="43">
    <w:abstractNumId w:val="14"/>
  </w:num>
  <w:num w:numId="44">
    <w:abstractNumId w:val="8"/>
  </w:num>
  <w:num w:numId="45">
    <w:abstractNumId w:val="47"/>
  </w:num>
  <w:num w:numId="46">
    <w:abstractNumId w:val="30"/>
  </w:num>
  <w:num w:numId="47">
    <w:abstractNumId w:val="5"/>
  </w:num>
  <w:num w:numId="48">
    <w:abstractNumId w:val="16"/>
  </w:num>
  <w:num w:numId="49">
    <w:abstractNumId w:val="10"/>
  </w:num>
  <w:num w:numId="50">
    <w:abstractNumId w:val="2"/>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wakowska Joanna">
    <w15:presenceInfo w15:providerId="None" w15:userId="Nowakowska Joanna"/>
  </w15:person>
  <w15:person w15:author="Seniuk Marcin">
    <w15:presenceInfo w15:providerId="AD" w15:userId="S-1-5-21-399909704-3026187594-3037060977-1496"/>
  </w15:person>
  <w15:person w15:author="Wójcicka Joanna">
    <w15:presenceInfo w15:providerId="AD" w15:userId="S-1-5-21-399909704-3026187594-3037060977-2582"/>
  </w15:person>
  <w15:person w15:author="Modzolewski Tomasz">
    <w15:presenceInfo w15:providerId="None" w15:userId="Modzolewski Tomas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trackRevisions/>
  <w:doNotTrackFormatting/>
  <w:documentProtection w:edit="readOnly"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10D"/>
    <w:rsid w:val="00000163"/>
    <w:rsid w:val="0000068B"/>
    <w:rsid w:val="00000778"/>
    <w:rsid w:val="00000C02"/>
    <w:rsid w:val="00001BC0"/>
    <w:rsid w:val="00001C70"/>
    <w:rsid w:val="00001D99"/>
    <w:rsid w:val="0000220B"/>
    <w:rsid w:val="00002457"/>
    <w:rsid w:val="000027E8"/>
    <w:rsid w:val="000029FC"/>
    <w:rsid w:val="00002DB0"/>
    <w:rsid w:val="00002F16"/>
    <w:rsid w:val="000032AE"/>
    <w:rsid w:val="00003D4E"/>
    <w:rsid w:val="0000440E"/>
    <w:rsid w:val="000045F5"/>
    <w:rsid w:val="0000541D"/>
    <w:rsid w:val="00006B05"/>
    <w:rsid w:val="00006CC8"/>
    <w:rsid w:val="00010598"/>
    <w:rsid w:val="00010784"/>
    <w:rsid w:val="000108E3"/>
    <w:rsid w:val="00011033"/>
    <w:rsid w:val="0001195C"/>
    <w:rsid w:val="00011B19"/>
    <w:rsid w:val="00011E9B"/>
    <w:rsid w:val="00012254"/>
    <w:rsid w:val="0001319E"/>
    <w:rsid w:val="00013A6A"/>
    <w:rsid w:val="00014F85"/>
    <w:rsid w:val="00015B47"/>
    <w:rsid w:val="0001796D"/>
    <w:rsid w:val="00017AEF"/>
    <w:rsid w:val="0002074B"/>
    <w:rsid w:val="0002083F"/>
    <w:rsid w:val="0002170C"/>
    <w:rsid w:val="00021F14"/>
    <w:rsid w:val="0002301D"/>
    <w:rsid w:val="000234B7"/>
    <w:rsid w:val="000235B0"/>
    <w:rsid w:val="00023DC2"/>
    <w:rsid w:val="00024192"/>
    <w:rsid w:val="00024612"/>
    <w:rsid w:val="00024BC7"/>
    <w:rsid w:val="00024ED9"/>
    <w:rsid w:val="00025E57"/>
    <w:rsid w:val="00025F96"/>
    <w:rsid w:val="0002664B"/>
    <w:rsid w:val="00026FE9"/>
    <w:rsid w:val="00027551"/>
    <w:rsid w:val="000304C3"/>
    <w:rsid w:val="00030921"/>
    <w:rsid w:val="00030FEE"/>
    <w:rsid w:val="0003202A"/>
    <w:rsid w:val="00032121"/>
    <w:rsid w:val="000328E9"/>
    <w:rsid w:val="00032AC6"/>
    <w:rsid w:val="00033317"/>
    <w:rsid w:val="00033ED3"/>
    <w:rsid w:val="00035F30"/>
    <w:rsid w:val="00036336"/>
    <w:rsid w:val="000363C7"/>
    <w:rsid w:val="00036818"/>
    <w:rsid w:val="00036E4A"/>
    <w:rsid w:val="00037E79"/>
    <w:rsid w:val="00040203"/>
    <w:rsid w:val="00040CAE"/>
    <w:rsid w:val="00041098"/>
    <w:rsid w:val="00041122"/>
    <w:rsid w:val="0004126F"/>
    <w:rsid w:val="00041B97"/>
    <w:rsid w:val="00041E33"/>
    <w:rsid w:val="00042096"/>
    <w:rsid w:val="00042D84"/>
    <w:rsid w:val="000432DC"/>
    <w:rsid w:val="000433FA"/>
    <w:rsid w:val="000439DF"/>
    <w:rsid w:val="00043C73"/>
    <w:rsid w:val="000444CF"/>
    <w:rsid w:val="00044646"/>
    <w:rsid w:val="00044C15"/>
    <w:rsid w:val="0004530A"/>
    <w:rsid w:val="00045B16"/>
    <w:rsid w:val="00046C3A"/>
    <w:rsid w:val="00046D4D"/>
    <w:rsid w:val="00050079"/>
    <w:rsid w:val="0005008B"/>
    <w:rsid w:val="00050BB3"/>
    <w:rsid w:val="00050EF8"/>
    <w:rsid w:val="00051057"/>
    <w:rsid w:val="00051449"/>
    <w:rsid w:val="00051DC1"/>
    <w:rsid w:val="00051EF9"/>
    <w:rsid w:val="0005224A"/>
    <w:rsid w:val="00052CEA"/>
    <w:rsid w:val="00053272"/>
    <w:rsid w:val="00053517"/>
    <w:rsid w:val="0005391B"/>
    <w:rsid w:val="00054AB1"/>
    <w:rsid w:val="000564E0"/>
    <w:rsid w:val="00056C39"/>
    <w:rsid w:val="000575CF"/>
    <w:rsid w:val="0006078C"/>
    <w:rsid w:val="00060BB5"/>
    <w:rsid w:val="000612D7"/>
    <w:rsid w:val="00062004"/>
    <w:rsid w:val="0006231D"/>
    <w:rsid w:val="000624EF"/>
    <w:rsid w:val="00062931"/>
    <w:rsid w:val="00062B8D"/>
    <w:rsid w:val="00062D61"/>
    <w:rsid w:val="00063001"/>
    <w:rsid w:val="000631AE"/>
    <w:rsid w:val="00063DBE"/>
    <w:rsid w:val="00063FB1"/>
    <w:rsid w:val="00064953"/>
    <w:rsid w:val="00065723"/>
    <w:rsid w:val="000663BA"/>
    <w:rsid w:val="00066522"/>
    <w:rsid w:val="00066A6B"/>
    <w:rsid w:val="00066CE7"/>
    <w:rsid w:val="00067042"/>
    <w:rsid w:val="000671FF"/>
    <w:rsid w:val="0007012A"/>
    <w:rsid w:val="00070258"/>
    <w:rsid w:val="00070A05"/>
    <w:rsid w:val="00071E9B"/>
    <w:rsid w:val="00071ECE"/>
    <w:rsid w:val="00072077"/>
    <w:rsid w:val="00073770"/>
    <w:rsid w:val="000739ED"/>
    <w:rsid w:val="00074D23"/>
    <w:rsid w:val="00074E9C"/>
    <w:rsid w:val="00074F46"/>
    <w:rsid w:val="00075531"/>
    <w:rsid w:val="00075982"/>
    <w:rsid w:val="000759DD"/>
    <w:rsid w:val="00076028"/>
    <w:rsid w:val="000765B3"/>
    <w:rsid w:val="000766A2"/>
    <w:rsid w:val="00076861"/>
    <w:rsid w:val="00077615"/>
    <w:rsid w:val="0007788C"/>
    <w:rsid w:val="00080002"/>
    <w:rsid w:val="000800B5"/>
    <w:rsid w:val="00080C12"/>
    <w:rsid w:val="00080E39"/>
    <w:rsid w:val="000828A0"/>
    <w:rsid w:val="000829F6"/>
    <w:rsid w:val="000833F8"/>
    <w:rsid w:val="0008384B"/>
    <w:rsid w:val="00083917"/>
    <w:rsid w:val="000839D7"/>
    <w:rsid w:val="00083C08"/>
    <w:rsid w:val="00083D34"/>
    <w:rsid w:val="00083E8E"/>
    <w:rsid w:val="0008481E"/>
    <w:rsid w:val="00084ED9"/>
    <w:rsid w:val="000851C0"/>
    <w:rsid w:val="000856DD"/>
    <w:rsid w:val="0008607D"/>
    <w:rsid w:val="00086690"/>
    <w:rsid w:val="00086A91"/>
    <w:rsid w:val="000873F6"/>
    <w:rsid w:val="00090552"/>
    <w:rsid w:val="00090754"/>
    <w:rsid w:val="00090D1C"/>
    <w:rsid w:val="00091139"/>
    <w:rsid w:val="000914C5"/>
    <w:rsid w:val="00091723"/>
    <w:rsid w:val="0009196B"/>
    <w:rsid w:val="0009240D"/>
    <w:rsid w:val="000925F7"/>
    <w:rsid w:val="00092D02"/>
    <w:rsid w:val="000933AB"/>
    <w:rsid w:val="00093D75"/>
    <w:rsid w:val="00093F9B"/>
    <w:rsid w:val="00094317"/>
    <w:rsid w:val="00094A43"/>
    <w:rsid w:val="00094DA7"/>
    <w:rsid w:val="00094F2F"/>
    <w:rsid w:val="00094FBB"/>
    <w:rsid w:val="000954BC"/>
    <w:rsid w:val="00095EF3"/>
    <w:rsid w:val="0009723E"/>
    <w:rsid w:val="00097AAD"/>
    <w:rsid w:val="000A0750"/>
    <w:rsid w:val="000A1CED"/>
    <w:rsid w:val="000A1D66"/>
    <w:rsid w:val="000A1F95"/>
    <w:rsid w:val="000A2169"/>
    <w:rsid w:val="000A2B3F"/>
    <w:rsid w:val="000A2C9D"/>
    <w:rsid w:val="000A3242"/>
    <w:rsid w:val="000A33EC"/>
    <w:rsid w:val="000A3B5B"/>
    <w:rsid w:val="000A3F24"/>
    <w:rsid w:val="000A410E"/>
    <w:rsid w:val="000A424C"/>
    <w:rsid w:val="000A5B11"/>
    <w:rsid w:val="000A5CF7"/>
    <w:rsid w:val="000A6249"/>
    <w:rsid w:val="000A6D4A"/>
    <w:rsid w:val="000A7106"/>
    <w:rsid w:val="000A714F"/>
    <w:rsid w:val="000B051A"/>
    <w:rsid w:val="000B0EC1"/>
    <w:rsid w:val="000B1A76"/>
    <w:rsid w:val="000B1B29"/>
    <w:rsid w:val="000B1B57"/>
    <w:rsid w:val="000B2F42"/>
    <w:rsid w:val="000B3A5C"/>
    <w:rsid w:val="000B4CC0"/>
    <w:rsid w:val="000B5061"/>
    <w:rsid w:val="000B5D4F"/>
    <w:rsid w:val="000B627A"/>
    <w:rsid w:val="000B6420"/>
    <w:rsid w:val="000B6C34"/>
    <w:rsid w:val="000B6D36"/>
    <w:rsid w:val="000B7155"/>
    <w:rsid w:val="000B73B5"/>
    <w:rsid w:val="000B7523"/>
    <w:rsid w:val="000B764A"/>
    <w:rsid w:val="000B79FB"/>
    <w:rsid w:val="000B7F98"/>
    <w:rsid w:val="000C0B52"/>
    <w:rsid w:val="000C1C0D"/>
    <w:rsid w:val="000C4393"/>
    <w:rsid w:val="000C4A2B"/>
    <w:rsid w:val="000C5DA8"/>
    <w:rsid w:val="000C650A"/>
    <w:rsid w:val="000C6A03"/>
    <w:rsid w:val="000C7842"/>
    <w:rsid w:val="000C793E"/>
    <w:rsid w:val="000C79DF"/>
    <w:rsid w:val="000C7F64"/>
    <w:rsid w:val="000D031B"/>
    <w:rsid w:val="000D0ABE"/>
    <w:rsid w:val="000D10E0"/>
    <w:rsid w:val="000D1704"/>
    <w:rsid w:val="000D18A5"/>
    <w:rsid w:val="000D1D5F"/>
    <w:rsid w:val="000D1EE8"/>
    <w:rsid w:val="000D1FF1"/>
    <w:rsid w:val="000D20E3"/>
    <w:rsid w:val="000D2899"/>
    <w:rsid w:val="000D28DF"/>
    <w:rsid w:val="000D2BA6"/>
    <w:rsid w:val="000D332A"/>
    <w:rsid w:val="000D39D6"/>
    <w:rsid w:val="000D4F2C"/>
    <w:rsid w:val="000D66D8"/>
    <w:rsid w:val="000D6E7A"/>
    <w:rsid w:val="000D73BC"/>
    <w:rsid w:val="000D777B"/>
    <w:rsid w:val="000D7B23"/>
    <w:rsid w:val="000D7C97"/>
    <w:rsid w:val="000E0AA3"/>
    <w:rsid w:val="000E0E43"/>
    <w:rsid w:val="000E0EC5"/>
    <w:rsid w:val="000E1122"/>
    <w:rsid w:val="000E11E4"/>
    <w:rsid w:val="000E21FC"/>
    <w:rsid w:val="000E24BF"/>
    <w:rsid w:val="000E27FF"/>
    <w:rsid w:val="000E2CF2"/>
    <w:rsid w:val="000E3450"/>
    <w:rsid w:val="000E365D"/>
    <w:rsid w:val="000E3F48"/>
    <w:rsid w:val="000E4791"/>
    <w:rsid w:val="000E4A71"/>
    <w:rsid w:val="000E5346"/>
    <w:rsid w:val="000E5635"/>
    <w:rsid w:val="000E67A2"/>
    <w:rsid w:val="000E6C3F"/>
    <w:rsid w:val="000E6E33"/>
    <w:rsid w:val="000E73CE"/>
    <w:rsid w:val="000E7DDC"/>
    <w:rsid w:val="000F0075"/>
    <w:rsid w:val="000F014D"/>
    <w:rsid w:val="000F1643"/>
    <w:rsid w:val="000F17BD"/>
    <w:rsid w:val="000F1D8F"/>
    <w:rsid w:val="000F2EF9"/>
    <w:rsid w:val="000F3013"/>
    <w:rsid w:val="000F322E"/>
    <w:rsid w:val="000F32FF"/>
    <w:rsid w:val="000F358F"/>
    <w:rsid w:val="000F3D3C"/>
    <w:rsid w:val="000F42F8"/>
    <w:rsid w:val="000F5450"/>
    <w:rsid w:val="000F6D9C"/>
    <w:rsid w:val="000F6F7F"/>
    <w:rsid w:val="000F716F"/>
    <w:rsid w:val="000F7182"/>
    <w:rsid w:val="0010077E"/>
    <w:rsid w:val="001016E5"/>
    <w:rsid w:val="00102822"/>
    <w:rsid w:val="00102FDA"/>
    <w:rsid w:val="00103912"/>
    <w:rsid w:val="001043E9"/>
    <w:rsid w:val="001044D3"/>
    <w:rsid w:val="00104B8E"/>
    <w:rsid w:val="00104D0D"/>
    <w:rsid w:val="00105F95"/>
    <w:rsid w:val="00105F9D"/>
    <w:rsid w:val="00106BEF"/>
    <w:rsid w:val="001076B6"/>
    <w:rsid w:val="00107939"/>
    <w:rsid w:val="0010799F"/>
    <w:rsid w:val="00107B8C"/>
    <w:rsid w:val="00107E70"/>
    <w:rsid w:val="00110811"/>
    <w:rsid w:val="00111543"/>
    <w:rsid w:val="001139D3"/>
    <w:rsid w:val="00113F42"/>
    <w:rsid w:val="00114441"/>
    <w:rsid w:val="001149EF"/>
    <w:rsid w:val="00114A7A"/>
    <w:rsid w:val="00114BA6"/>
    <w:rsid w:val="00114EE8"/>
    <w:rsid w:val="00115821"/>
    <w:rsid w:val="00115947"/>
    <w:rsid w:val="00116216"/>
    <w:rsid w:val="0011623B"/>
    <w:rsid w:val="00116480"/>
    <w:rsid w:val="00117242"/>
    <w:rsid w:val="00117322"/>
    <w:rsid w:val="00117A29"/>
    <w:rsid w:val="001203AF"/>
    <w:rsid w:val="00120FA2"/>
    <w:rsid w:val="00121761"/>
    <w:rsid w:val="0012226E"/>
    <w:rsid w:val="0012256F"/>
    <w:rsid w:val="0012395F"/>
    <w:rsid w:val="00123DE0"/>
    <w:rsid w:val="001273E7"/>
    <w:rsid w:val="00127A29"/>
    <w:rsid w:val="001313CB"/>
    <w:rsid w:val="00131870"/>
    <w:rsid w:val="00132A62"/>
    <w:rsid w:val="00132EF2"/>
    <w:rsid w:val="0013458B"/>
    <w:rsid w:val="001346D8"/>
    <w:rsid w:val="00134839"/>
    <w:rsid w:val="00134F66"/>
    <w:rsid w:val="00135D91"/>
    <w:rsid w:val="00136001"/>
    <w:rsid w:val="00136352"/>
    <w:rsid w:val="00136BB5"/>
    <w:rsid w:val="0014011B"/>
    <w:rsid w:val="001403AB"/>
    <w:rsid w:val="001408A7"/>
    <w:rsid w:val="001411AB"/>
    <w:rsid w:val="001413A0"/>
    <w:rsid w:val="0014143D"/>
    <w:rsid w:val="00141561"/>
    <w:rsid w:val="00141638"/>
    <w:rsid w:val="001416AC"/>
    <w:rsid w:val="001420D5"/>
    <w:rsid w:val="0014238F"/>
    <w:rsid w:val="00142B05"/>
    <w:rsid w:val="0014364F"/>
    <w:rsid w:val="00143771"/>
    <w:rsid w:val="0014388D"/>
    <w:rsid w:val="00143D0A"/>
    <w:rsid w:val="00143F73"/>
    <w:rsid w:val="00144353"/>
    <w:rsid w:val="00144466"/>
    <w:rsid w:val="00144692"/>
    <w:rsid w:val="00144B53"/>
    <w:rsid w:val="00145122"/>
    <w:rsid w:val="0014521F"/>
    <w:rsid w:val="00146A85"/>
    <w:rsid w:val="001502CD"/>
    <w:rsid w:val="0015032F"/>
    <w:rsid w:val="00150BCA"/>
    <w:rsid w:val="0015164F"/>
    <w:rsid w:val="00152230"/>
    <w:rsid w:val="00152258"/>
    <w:rsid w:val="00152EE3"/>
    <w:rsid w:val="00153FA7"/>
    <w:rsid w:val="0015467A"/>
    <w:rsid w:val="00154B85"/>
    <w:rsid w:val="00154C72"/>
    <w:rsid w:val="00154FDD"/>
    <w:rsid w:val="00155371"/>
    <w:rsid w:val="00155646"/>
    <w:rsid w:val="00155A1B"/>
    <w:rsid w:val="00155AC6"/>
    <w:rsid w:val="0015628E"/>
    <w:rsid w:val="0015631D"/>
    <w:rsid w:val="00156940"/>
    <w:rsid w:val="0015745F"/>
    <w:rsid w:val="00157B35"/>
    <w:rsid w:val="00157CEE"/>
    <w:rsid w:val="001600EF"/>
    <w:rsid w:val="0016030D"/>
    <w:rsid w:val="00160919"/>
    <w:rsid w:val="0016107F"/>
    <w:rsid w:val="001612CF"/>
    <w:rsid w:val="001615BD"/>
    <w:rsid w:val="00161E5B"/>
    <w:rsid w:val="00162376"/>
    <w:rsid w:val="00162736"/>
    <w:rsid w:val="00162B91"/>
    <w:rsid w:val="00163223"/>
    <w:rsid w:val="001632F8"/>
    <w:rsid w:val="00163C45"/>
    <w:rsid w:val="00163EED"/>
    <w:rsid w:val="00164137"/>
    <w:rsid w:val="0016500B"/>
    <w:rsid w:val="001656E4"/>
    <w:rsid w:val="00165B92"/>
    <w:rsid w:val="001661F2"/>
    <w:rsid w:val="001661FC"/>
    <w:rsid w:val="001667CD"/>
    <w:rsid w:val="001669B0"/>
    <w:rsid w:val="00170037"/>
    <w:rsid w:val="00170199"/>
    <w:rsid w:val="00170593"/>
    <w:rsid w:val="00171281"/>
    <w:rsid w:val="00172A82"/>
    <w:rsid w:val="00173311"/>
    <w:rsid w:val="00173E35"/>
    <w:rsid w:val="00173EE7"/>
    <w:rsid w:val="001740A0"/>
    <w:rsid w:val="0017423B"/>
    <w:rsid w:val="0017465D"/>
    <w:rsid w:val="00174749"/>
    <w:rsid w:val="001749C6"/>
    <w:rsid w:val="00177E31"/>
    <w:rsid w:val="00180882"/>
    <w:rsid w:val="00180B36"/>
    <w:rsid w:val="00181665"/>
    <w:rsid w:val="001824BB"/>
    <w:rsid w:val="00183021"/>
    <w:rsid w:val="0018333F"/>
    <w:rsid w:val="00183B32"/>
    <w:rsid w:val="00183E1C"/>
    <w:rsid w:val="001840B6"/>
    <w:rsid w:val="001841EC"/>
    <w:rsid w:val="00184A14"/>
    <w:rsid w:val="00184D6D"/>
    <w:rsid w:val="001853C4"/>
    <w:rsid w:val="00185606"/>
    <w:rsid w:val="00186A90"/>
    <w:rsid w:val="00186E63"/>
    <w:rsid w:val="00186F8F"/>
    <w:rsid w:val="00187351"/>
    <w:rsid w:val="00187DF9"/>
    <w:rsid w:val="00187FD8"/>
    <w:rsid w:val="0019024C"/>
    <w:rsid w:val="00190979"/>
    <w:rsid w:val="00190D4B"/>
    <w:rsid w:val="00191550"/>
    <w:rsid w:val="0019304B"/>
    <w:rsid w:val="00193A8B"/>
    <w:rsid w:val="00193B69"/>
    <w:rsid w:val="00194403"/>
    <w:rsid w:val="001944FE"/>
    <w:rsid w:val="001946B6"/>
    <w:rsid w:val="00195492"/>
    <w:rsid w:val="001971FA"/>
    <w:rsid w:val="001977C5"/>
    <w:rsid w:val="00197B1E"/>
    <w:rsid w:val="00197DD0"/>
    <w:rsid w:val="00197FC5"/>
    <w:rsid w:val="001A0B5B"/>
    <w:rsid w:val="001A0DC3"/>
    <w:rsid w:val="001A1B71"/>
    <w:rsid w:val="001A30A7"/>
    <w:rsid w:val="001A31D4"/>
    <w:rsid w:val="001A3B43"/>
    <w:rsid w:val="001A3BEE"/>
    <w:rsid w:val="001A43DA"/>
    <w:rsid w:val="001A476B"/>
    <w:rsid w:val="001A495C"/>
    <w:rsid w:val="001A4C98"/>
    <w:rsid w:val="001A503D"/>
    <w:rsid w:val="001A5391"/>
    <w:rsid w:val="001A58CC"/>
    <w:rsid w:val="001A7278"/>
    <w:rsid w:val="001A7795"/>
    <w:rsid w:val="001A7A1F"/>
    <w:rsid w:val="001A7C85"/>
    <w:rsid w:val="001A7DD4"/>
    <w:rsid w:val="001A7F80"/>
    <w:rsid w:val="001B01B3"/>
    <w:rsid w:val="001B089C"/>
    <w:rsid w:val="001B0A21"/>
    <w:rsid w:val="001B0B8C"/>
    <w:rsid w:val="001B0F70"/>
    <w:rsid w:val="001B250E"/>
    <w:rsid w:val="001B268D"/>
    <w:rsid w:val="001B30F8"/>
    <w:rsid w:val="001B3306"/>
    <w:rsid w:val="001B336E"/>
    <w:rsid w:val="001B42FA"/>
    <w:rsid w:val="001B4395"/>
    <w:rsid w:val="001B44DC"/>
    <w:rsid w:val="001B53DF"/>
    <w:rsid w:val="001B5D2B"/>
    <w:rsid w:val="001B613D"/>
    <w:rsid w:val="001B7455"/>
    <w:rsid w:val="001B74E4"/>
    <w:rsid w:val="001B7C2C"/>
    <w:rsid w:val="001B7EB5"/>
    <w:rsid w:val="001B7F36"/>
    <w:rsid w:val="001C0439"/>
    <w:rsid w:val="001C0966"/>
    <w:rsid w:val="001C1A6B"/>
    <w:rsid w:val="001C1B1F"/>
    <w:rsid w:val="001C2853"/>
    <w:rsid w:val="001C3161"/>
    <w:rsid w:val="001C357E"/>
    <w:rsid w:val="001C409E"/>
    <w:rsid w:val="001C444F"/>
    <w:rsid w:val="001C453A"/>
    <w:rsid w:val="001C4A28"/>
    <w:rsid w:val="001C4D9B"/>
    <w:rsid w:val="001C4E4B"/>
    <w:rsid w:val="001C5FF9"/>
    <w:rsid w:val="001C6FD2"/>
    <w:rsid w:val="001C6FF4"/>
    <w:rsid w:val="001D036C"/>
    <w:rsid w:val="001D0372"/>
    <w:rsid w:val="001D04F9"/>
    <w:rsid w:val="001D06EE"/>
    <w:rsid w:val="001D0902"/>
    <w:rsid w:val="001D1301"/>
    <w:rsid w:val="001D17F8"/>
    <w:rsid w:val="001D2378"/>
    <w:rsid w:val="001D28E0"/>
    <w:rsid w:val="001D29BC"/>
    <w:rsid w:val="001D3654"/>
    <w:rsid w:val="001D433C"/>
    <w:rsid w:val="001D4543"/>
    <w:rsid w:val="001D46EB"/>
    <w:rsid w:val="001D4EEE"/>
    <w:rsid w:val="001D55A2"/>
    <w:rsid w:val="001D61EF"/>
    <w:rsid w:val="001D6421"/>
    <w:rsid w:val="001D6B3C"/>
    <w:rsid w:val="001D6FB3"/>
    <w:rsid w:val="001D7570"/>
    <w:rsid w:val="001D7577"/>
    <w:rsid w:val="001D7A11"/>
    <w:rsid w:val="001D7ADD"/>
    <w:rsid w:val="001E03DA"/>
    <w:rsid w:val="001E0472"/>
    <w:rsid w:val="001E0DA8"/>
    <w:rsid w:val="001E13BD"/>
    <w:rsid w:val="001E3BF6"/>
    <w:rsid w:val="001E3C52"/>
    <w:rsid w:val="001E3E7D"/>
    <w:rsid w:val="001E4562"/>
    <w:rsid w:val="001E51D0"/>
    <w:rsid w:val="001E5F2D"/>
    <w:rsid w:val="001E65C6"/>
    <w:rsid w:val="001E7236"/>
    <w:rsid w:val="001E7530"/>
    <w:rsid w:val="001E7BD0"/>
    <w:rsid w:val="001F08A4"/>
    <w:rsid w:val="001F1287"/>
    <w:rsid w:val="001F1736"/>
    <w:rsid w:val="001F2B4F"/>
    <w:rsid w:val="001F3533"/>
    <w:rsid w:val="001F4693"/>
    <w:rsid w:val="001F4713"/>
    <w:rsid w:val="001F554C"/>
    <w:rsid w:val="001F590F"/>
    <w:rsid w:val="001F5EA8"/>
    <w:rsid w:val="001F6867"/>
    <w:rsid w:val="001F6CE6"/>
    <w:rsid w:val="001F7CED"/>
    <w:rsid w:val="0020006F"/>
    <w:rsid w:val="00200108"/>
    <w:rsid w:val="00200163"/>
    <w:rsid w:val="0020074F"/>
    <w:rsid w:val="00200D40"/>
    <w:rsid w:val="00201420"/>
    <w:rsid w:val="00202A56"/>
    <w:rsid w:val="00202A65"/>
    <w:rsid w:val="00203184"/>
    <w:rsid w:val="00203EE8"/>
    <w:rsid w:val="00204357"/>
    <w:rsid w:val="002048D7"/>
    <w:rsid w:val="00204A07"/>
    <w:rsid w:val="002057BB"/>
    <w:rsid w:val="00206276"/>
    <w:rsid w:val="002069C1"/>
    <w:rsid w:val="002069FE"/>
    <w:rsid w:val="00207090"/>
    <w:rsid w:val="002072B4"/>
    <w:rsid w:val="00207F83"/>
    <w:rsid w:val="00210785"/>
    <w:rsid w:val="00210E97"/>
    <w:rsid w:val="00211039"/>
    <w:rsid w:val="002112AB"/>
    <w:rsid w:val="00212720"/>
    <w:rsid w:val="002135D6"/>
    <w:rsid w:val="00213D61"/>
    <w:rsid w:val="002143C6"/>
    <w:rsid w:val="00214D3F"/>
    <w:rsid w:val="002152E3"/>
    <w:rsid w:val="002158AB"/>
    <w:rsid w:val="00215A29"/>
    <w:rsid w:val="00215CB7"/>
    <w:rsid w:val="00215E6A"/>
    <w:rsid w:val="0021675D"/>
    <w:rsid w:val="002167AB"/>
    <w:rsid w:val="002178E6"/>
    <w:rsid w:val="002200D9"/>
    <w:rsid w:val="00220555"/>
    <w:rsid w:val="00220B0F"/>
    <w:rsid w:val="00220D72"/>
    <w:rsid w:val="00221199"/>
    <w:rsid w:val="00221335"/>
    <w:rsid w:val="002216AB"/>
    <w:rsid w:val="00221AE8"/>
    <w:rsid w:val="00222314"/>
    <w:rsid w:val="00222CA5"/>
    <w:rsid w:val="00222FD4"/>
    <w:rsid w:val="0022350C"/>
    <w:rsid w:val="00223AAD"/>
    <w:rsid w:val="0022526A"/>
    <w:rsid w:val="002256DD"/>
    <w:rsid w:val="00225A5A"/>
    <w:rsid w:val="00225CC6"/>
    <w:rsid w:val="00226335"/>
    <w:rsid w:val="002267C0"/>
    <w:rsid w:val="00226A47"/>
    <w:rsid w:val="00226F84"/>
    <w:rsid w:val="002270CC"/>
    <w:rsid w:val="0023048B"/>
    <w:rsid w:val="00230B43"/>
    <w:rsid w:val="00230BB1"/>
    <w:rsid w:val="002312DD"/>
    <w:rsid w:val="002313DF"/>
    <w:rsid w:val="002319E8"/>
    <w:rsid w:val="00231B12"/>
    <w:rsid w:val="00232494"/>
    <w:rsid w:val="002325C4"/>
    <w:rsid w:val="00233163"/>
    <w:rsid w:val="00234249"/>
    <w:rsid w:val="00235128"/>
    <w:rsid w:val="00235399"/>
    <w:rsid w:val="00235B4F"/>
    <w:rsid w:val="00235B64"/>
    <w:rsid w:val="00236343"/>
    <w:rsid w:val="00236A67"/>
    <w:rsid w:val="00237146"/>
    <w:rsid w:val="00237A2B"/>
    <w:rsid w:val="00237F23"/>
    <w:rsid w:val="00240656"/>
    <w:rsid w:val="00241037"/>
    <w:rsid w:val="0024223C"/>
    <w:rsid w:val="00242805"/>
    <w:rsid w:val="00242810"/>
    <w:rsid w:val="00242AF5"/>
    <w:rsid w:val="00243250"/>
    <w:rsid w:val="00243671"/>
    <w:rsid w:val="00243EA5"/>
    <w:rsid w:val="00244541"/>
    <w:rsid w:val="00244659"/>
    <w:rsid w:val="0024506A"/>
    <w:rsid w:val="00245859"/>
    <w:rsid w:val="00245884"/>
    <w:rsid w:val="00245A65"/>
    <w:rsid w:val="002476D7"/>
    <w:rsid w:val="00247AC8"/>
    <w:rsid w:val="00247E04"/>
    <w:rsid w:val="00251148"/>
    <w:rsid w:val="00251753"/>
    <w:rsid w:val="00251B34"/>
    <w:rsid w:val="002526E0"/>
    <w:rsid w:val="0025333F"/>
    <w:rsid w:val="00253A87"/>
    <w:rsid w:val="00253EF2"/>
    <w:rsid w:val="00253F0B"/>
    <w:rsid w:val="002540FF"/>
    <w:rsid w:val="0025428B"/>
    <w:rsid w:val="00254BE8"/>
    <w:rsid w:val="00254FDE"/>
    <w:rsid w:val="00255397"/>
    <w:rsid w:val="002565CA"/>
    <w:rsid w:val="00256902"/>
    <w:rsid w:val="0025738B"/>
    <w:rsid w:val="0026082B"/>
    <w:rsid w:val="00261018"/>
    <w:rsid w:val="00261ECF"/>
    <w:rsid w:val="002624C4"/>
    <w:rsid w:val="002624D5"/>
    <w:rsid w:val="002624E4"/>
    <w:rsid w:val="00262716"/>
    <w:rsid w:val="00262770"/>
    <w:rsid w:val="00262A7F"/>
    <w:rsid w:val="00262DFF"/>
    <w:rsid w:val="00263578"/>
    <w:rsid w:val="00263BEE"/>
    <w:rsid w:val="00263CBE"/>
    <w:rsid w:val="002640D1"/>
    <w:rsid w:val="002642F4"/>
    <w:rsid w:val="0026471F"/>
    <w:rsid w:val="002647EE"/>
    <w:rsid w:val="00264983"/>
    <w:rsid w:val="00264C77"/>
    <w:rsid w:val="00264E47"/>
    <w:rsid w:val="002656AB"/>
    <w:rsid w:val="00265814"/>
    <w:rsid w:val="00265F81"/>
    <w:rsid w:val="002668DB"/>
    <w:rsid w:val="00267207"/>
    <w:rsid w:val="0026749E"/>
    <w:rsid w:val="00270273"/>
    <w:rsid w:val="0027086A"/>
    <w:rsid w:val="002709A2"/>
    <w:rsid w:val="0027192A"/>
    <w:rsid w:val="002719D9"/>
    <w:rsid w:val="00271B50"/>
    <w:rsid w:val="002726C9"/>
    <w:rsid w:val="00272868"/>
    <w:rsid w:val="002731AF"/>
    <w:rsid w:val="00273666"/>
    <w:rsid w:val="002739C9"/>
    <w:rsid w:val="00274D35"/>
    <w:rsid w:val="00275733"/>
    <w:rsid w:val="0027602E"/>
    <w:rsid w:val="00276539"/>
    <w:rsid w:val="00276AAB"/>
    <w:rsid w:val="00277AC1"/>
    <w:rsid w:val="00277CE9"/>
    <w:rsid w:val="002809D6"/>
    <w:rsid w:val="0028110A"/>
    <w:rsid w:val="0028177F"/>
    <w:rsid w:val="00281B1C"/>
    <w:rsid w:val="00281EE9"/>
    <w:rsid w:val="00282840"/>
    <w:rsid w:val="002829F2"/>
    <w:rsid w:val="00282E4A"/>
    <w:rsid w:val="00283DCC"/>
    <w:rsid w:val="00283F66"/>
    <w:rsid w:val="00285E30"/>
    <w:rsid w:val="00286A48"/>
    <w:rsid w:val="00286E91"/>
    <w:rsid w:val="0028793D"/>
    <w:rsid w:val="00287ABC"/>
    <w:rsid w:val="0029008C"/>
    <w:rsid w:val="002907AE"/>
    <w:rsid w:val="00291493"/>
    <w:rsid w:val="00291A00"/>
    <w:rsid w:val="00291C8F"/>
    <w:rsid w:val="00291CFB"/>
    <w:rsid w:val="002932CA"/>
    <w:rsid w:val="002934FA"/>
    <w:rsid w:val="0029362F"/>
    <w:rsid w:val="00294445"/>
    <w:rsid w:val="00294905"/>
    <w:rsid w:val="00294BD9"/>
    <w:rsid w:val="00294D4B"/>
    <w:rsid w:val="0029532E"/>
    <w:rsid w:val="00295CB1"/>
    <w:rsid w:val="00296227"/>
    <w:rsid w:val="002962B1"/>
    <w:rsid w:val="00296539"/>
    <w:rsid w:val="00296C13"/>
    <w:rsid w:val="002971F0"/>
    <w:rsid w:val="00297258"/>
    <w:rsid w:val="00297291"/>
    <w:rsid w:val="00297F0A"/>
    <w:rsid w:val="00297F7A"/>
    <w:rsid w:val="002A0C3E"/>
    <w:rsid w:val="002A1C2F"/>
    <w:rsid w:val="002A1E28"/>
    <w:rsid w:val="002A1EDA"/>
    <w:rsid w:val="002A1F6E"/>
    <w:rsid w:val="002A287D"/>
    <w:rsid w:val="002A2B0C"/>
    <w:rsid w:val="002A3150"/>
    <w:rsid w:val="002A3DB9"/>
    <w:rsid w:val="002A3ED0"/>
    <w:rsid w:val="002A3FBD"/>
    <w:rsid w:val="002A51F3"/>
    <w:rsid w:val="002A5BAF"/>
    <w:rsid w:val="002A67DA"/>
    <w:rsid w:val="002A6833"/>
    <w:rsid w:val="002A7408"/>
    <w:rsid w:val="002A7FA4"/>
    <w:rsid w:val="002B0F5C"/>
    <w:rsid w:val="002B1265"/>
    <w:rsid w:val="002B167E"/>
    <w:rsid w:val="002B16B7"/>
    <w:rsid w:val="002B2AEB"/>
    <w:rsid w:val="002B33F5"/>
    <w:rsid w:val="002B3771"/>
    <w:rsid w:val="002B39D8"/>
    <w:rsid w:val="002B3FCF"/>
    <w:rsid w:val="002B5235"/>
    <w:rsid w:val="002B5490"/>
    <w:rsid w:val="002B5610"/>
    <w:rsid w:val="002B566B"/>
    <w:rsid w:val="002B5B01"/>
    <w:rsid w:val="002B6F6E"/>
    <w:rsid w:val="002B7E19"/>
    <w:rsid w:val="002C0BB6"/>
    <w:rsid w:val="002C100E"/>
    <w:rsid w:val="002C1245"/>
    <w:rsid w:val="002C2682"/>
    <w:rsid w:val="002C28EE"/>
    <w:rsid w:val="002C47F8"/>
    <w:rsid w:val="002D00A4"/>
    <w:rsid w:val="002D0203"/>
    <w:rsid w:val="002D036E"/>
    <w:rsid w:val="002D0D01"/>
    <w:rsid w:val="002D13FD"/>
    <w:rsid w:val="002D1C4D"/>
    <w:rsid w:val="002D1E65"/>
    <w:rsid w:val="002D1F3A"/>
    <w:rsid w:val="002D22BE"/>
    <w:rsid w:val="002D2AD8"/>
    <w:rsid w:val="002D334B"/>
    <w:rsid w:val="002D35EC"/>
    <w:rsid w:val="002D3B16"/>
    <w:rsid w:val="002D4134"/>
    <w:rsid w:val="002D4287"/>
    <w:rsid w:val="002D49A7"/>
    <w:rsid w:val="002D4E65"/>
    <w:rsid w:val="002D523D"/>
    <w:rsid w:val="002D54DE"/>
    <w:rsid w:val="002D6324"/>
    <w:rsid w:val="002D6860"/>
    <w:rsid w:val="002D7774"/>
    <w:rsid w:val="002E0704"/>
    <w:rsid w:val="002E0DDC"/>
    <w:rsid w:val="002E17AA"/>
    <w:rsid w:val="002E22B6"/>
    <w:rsid w:val="002E26E4"/>
    <w:rsid w:val="002E2730"/>
    <w:rsid w:val="002E29FF"/>
    <w:rsid w:val="002E2B83"/>
    <w:rsid w:val="002E32A7"/>
    <w:rsid w:val="002E3370"/>
    <w:rsid w:val="002E361B"/>
    <w:rsid w:val="002E36FB"/>
    <w:rsid w:val="002E3889"/>
    <w:rsid w:val="002E41F2"/>
    <w:rsid w:val="002E4EC3"/>
    <w:rsid w:val="002E4F67"/>
    <w:rsid w:val="002E5350"/>
    <w:rsid w:val="002E5570"/>
    <w:rsid w:val="002E5A7A"/>
    <w:rsid w:val="002E5AA4"/>
    <w:rsid w:val="002E675A"/>
    <w:rsid w:val="002E6B9A"/>
    <w:rsid w:val="002E6D96"/>
    <w:rsid w:val="002E6DA8"/>
    <w:rsid w:val="002E77D5"/>
    <w:rsid w:val="002E79C2"/>
    <w:rsid w:val="002E7B2A"/>
    <w:rsid w:val="002F0561"/>
    <w:rsid w:val="002F0918"/>
    <w:rsid w:val="002F0AEC"/>
    <w:rsid w:val="002F0DA4"/>
    <w:rsid w:val="002F2E7B"/>
    <w:rsid w:val="002F309D"/>
    <w:rsid w:val="002F3CA8"/>
    <w:rsid w:val="002F3E92"/>
    <w:rsid w:val="002F5807"/>
    <w:rsid w:val="002F5B14"/>
    <w:rsid w:val="002F6C23"/>
    <w:rsid w:val="002F750A"/>
    <w:rsid w:val="002F79DD"/>
    <w:rsid w:val="00300778"/>
    <w:rsid w:val="00300DF0"/>
    <w:rsid w:val="00300E04"/>
    <w:rsid w:val="00300EA0"/>
    <w:rsid w:val="003013DC"/>
    <w:rsid w:val="00301C57"/>
    <w:rsid w:val="003021C2"/>
    <w:rsid w:val="00302252"/>
    <w:rsid w:val="003028AE"/>
    <w:rsid w:val="00302EF0"/>
    <w:rsid w:val="003030D4"/>
    <w:rsid w:val="003034B6"/>
    <w:rsid w:val="003035EC"/>
    <w:rsid w:val="00303CBE"/>
    <w:rsid w:val="00304060"/>
    <w:rsid w:val="003043F0"/>
    <w:rsid w:val="00304AD9"/>
    <w:rsid w:val="00304AEA"/>
    <w:rsid w:val="00306358"/>
    <w:rsid w:val="003063FA"/>
    <w:rsid w:val="003064E5"/>
    <w:rsid w:val="00307179"/>
    <w:rsid w:val="00307ED7"/>
    <w:rsid w:val="00310819"/>
    <w:rsid w:val="00310A8D"/>
    <w:rsid w:val="0031182C"/>
    <w:rsid w:val="00311921"/>
    <w:rsid w:val="0031225B"/>
    <w:rsid w:val="00312317"/>
    <w:rsid w:val="00312869"/>
    <w:rsid w:val="003128DF"/>
    <w:rsid w:val="00312DFC"/>
    <w:rsid w:val="0031410B"/>
    <w:rsid w:val="00314621"/>
    <w:rsid w:val="00315ACA"/>
    <w:rsid w:val="00317030"/>
    <w:rsid w:val="003209A8"/>
    <w:rsid w:val="00320A28"/>
    <w:rsid w:val="0032128C"/>
    <w:rsid w:val="00321397"/>
    <w:rsid w:val="00321D8F"/>
    <w:rsid w:val="00321E13"/>
    <w:rsid w:val="00322401"/>
    <w:rsid w:val="00322786"/>
    <w:rsid w:val="00323422"/>
    <w:rsid w:val="00324391"/>
    <w:rsid w:val="003245F7"/>
    <w:rsid w:val="0032489D"/>
    <w:rsid w:val="00324E50"/>
    <w:rsid w:val="003252C4"/>
    <w:rsid w:val="00325DD2"/>
    <w:rsid w:val="00325F48"/>
    <w:rsid w:val="00325FFF"/>
    <w:rsid w:val="003261CA"/>
    <w:rsid w:val="00326731"/>
    <w:rsid w:val="00326E49"/>
    <w:rsid w:val="00327FEF"/>
    <w:rsid w:val="003308A6"/>
    <w:rsid w:val="00331145"/>
    <w:rsid w:val="003311F7"/>
    <w:rsid w:val="003318C5"/>
    <w:rsid w:val="00333847"/>
    <w:rsid w:val="00333CAF"/>
    <w:rsid w:val="00334880"/>
    <w:rsid w:val="00334E5F"/>
    <w:rsid w:val="00335932"/>
    <w:rsid w:val="00335A88"/>
    <w:rsid w:val="003361F3"/>
    <w:rsid w:val="0034137B"/>
    <w:rsid w:val="00341645"/>
    <w:rsid w:val="00342FFE"/>
    <w:rsid w:val="00343034"/>
    <w:rsid w:val="00343189"/>
    <w:rsid w:val="00343D1E"/>
    <w:rsid w:val="0034431D"/>
    <w:rsid w:val="003444CD"/>
    <w:rsid w:val="00344569"/>
    <w:rsid w:val="00344F2A"/>
    <w:rsid w:val="00345D84"/>
    <w:rsid w:val="00345FFF"/>
    <w:rsid w:val="0034627C"/>
    <w:rsid w:val="00346996"/>
    <w:rsid w:val="003469D2"/>
    <w:rsid w:val="003469DC"/>
    <w:rsid w:val="003472FD"/>
    <w:rsid w:val="003473D5"/>
    <w:rsid w:val="00347C9C"/>
    <w:rsid w:val="003506C1"/>
    <w:rsid w:val="003508A2"/>
    <w:rsid w:val="00350BA0"/>
    <w:rsid w:val="00351752"/>
    <w:rsid w:val="00351872"/>
    <w:rsid w:val="00351D32"/>
    <w:rsid w:val="00352148"/>
    <w:rsid w:val="003527DA"/>
    <w:rsid w:val="00353536"/>
    <w:rsid w:val="00353865"/>
    <w:rsid w:val="00353967"/>
    <w:rsid w:val="00353D37"/>
    <w:rsid w:val="00355103"/>
    <w:rsid w:val="00356AAA"/>
    <w:rsid w:val="00360DD7"/>
    <w:rsid w:val="00360F28"/>
    <w:rsid w:val="0036257C"/>
    <w:rsid w:val="003627CB"/>
    <w:rsid w:val="00362EF6"/>
    <w:rsid w:val="003632F9"/>
    <w:rsid w:val="00363656"/>
    <w:rsid w:val="00363EEE"/>
    <w:rsid w:val="00364084"/>
    <w:rsid w:val="00364D66"/>
    <w:rsid w:val="003650D0"/>
    <w:rsid w:val="00365449"/>
    <w:rsid w:val="00366120"/>
    <w:rsid w:val="0036614F"/>
    <w:rsid w:val="00366450"/>
    <w:rsid w:val="0036669B"/>
    <w:rsid w:val="0036683C"/>
    <w:rsid w:val="003669DE"/>
    <w:rsid w:val="00366BEB"/>
    <w:rsid w:val="00366D7E"/>
    <w:rsid w:val="00366FEB"/>
    <w:rsid w:val="00367111"/>
    <w:rsid w:val="00367EDD"/>
    <w:rsid w:val="00370A2B"/>
    <w:rsid w:val="00372289"/>
    <w:rsid w:val="00372644"/>
    <w:rsid w:val="00373613"/>
    <w:rsid w:val="003737E3"/>
    <w:rsid w:val="00373961"/>
    <w:rsid w:val="00373A89"/>
    <w:rsid w:val="003744D9"/>
    <w:rsid w:val="00374A82"/>
    <w:rsid w:val="003767B4"/>
    <w:rsid w:val="003775A5"/>
    <w:rsid w:val="00380567"/>
    <w:rsid w:val="0038097C"/>
    <w:rsid w:val="00380C95"/>
    <w:rsid w:val="00380DE3"/>
    <w:rsid w:val="003810D9"/>
    <w:rsid w:val="00381A69"/>
    <w:rsid w:val="00381B52"/>
    <w:rsid w:val="00382A27"/>
    <w:rsid w:val="00382A82"/>
    <w:rsid w:val="00382C1B"/>
    <w:rsid w:val="003832CC"/>
    <w:rsid w:val="0038399C"/>
    <w:rsid w:val="00383D76"/>
    <w:rsid w:val="00383F79"/>
    <w:rsid w:val="0038408E"/>
    <w:rsid w:val="00384D8B"/>
    <w:rsid w:val="003851F8"/>
    <w:rsid w:val="003852E2"/>
    <w:rsid w:val="003861CD"/>
    <w:rsid w:val="00386B81"/>
    <w:rsid w:val="003873E4"/>
    <w:rsid w:val="00387FB9"/>
    <w:rsid w:val="003904D0"/>
    <w:rsid w:val="00390F9D"/>
    <w:rsid w:val="003913DE"/>
    <w:rsid w:val="0039177C"/>
    <w:rsid w:val="00393512"/>
    <w:rsid w:val="00393B50"/>
    <w:rsid w:val="00393BB4"/>
    <w:rsid w:val="00393C0D"/>
    <w:rsid w:val="00394268"/>
    <w:rsid w:val="00394677"/>
    <w:rsid w:val="00394FF1"/>
    <w:rsid w:val="0039545A"/>
    <w:rsid w:val="00395903"/>
    <w:rsid w:val="00396593"/>
    <w:rsid w:val="003967E0"/>
    <w:rsid w:val="00396BBE"/>
    <w:rsid w:val="00397006"/>
    <w:rsid w:val="00397B6E"/>
    <w:rsid w:val="003A049A"/>
    <w:rsid w:val="003A06FC"/>
    <w:rsid w:val="003A080B"/>
    <w:rsid w:val="003A084C"/>
    <w:rsid w:val="003A0BA3"/>
    <w:rsid w:val="003A0C00"/>
    <w:rsid w:val="003A24EA"/>
    <w:rsid w:val="003A2A47"/>
    <w:rsid w:val="003A3011"/>
    <w:rsid w:val="003A3A63"/>
    <w:rsid w:val="003A3FE5"/>
    <w:rsid w:val="003A4F1F"/>
    <w:rsid w:val="003A57F4"/>
    <w:rsid w:val="003A664C"/>
    <w:rsid w:val="003A699C"/>
    <w:rsid w:val="003A6FC2"/>
    <w:rsid w:val="003A7418"/>
    <w:rsid w:val="003A7564"/>
    <w:rsid w:val="003A7750"/>
    <w:rsid w:val="003B05D2"/>
    <w:rsid w:val="003B179E"/>
    <w:rsid w:val="003B29FF"/>
    <w:rsid w:val="003B2C01"/>
    <w:rsid w:val="003B2FA3"/>
    <w:rsid w:val="003B32A9"/>
    <w:rsid w:val="003B3F7D"/>
    <w:rsid w:val="003B422E"/>
    <w:rsid w:val="003B4AEE"/>
    <w:rsid w:val="003B4F21"/>
    <w:rsid w:val="003B6B93"/>
    <w:rsid w:val="003B6C88"/>
    <w:rsid w:val="003B6FA9"/>
    <w:rsid w:val="003B7310"/>
    <w:rsid w:val="003B76AE"/>
    <w:rsid w:val="003B7C05"/>
    <w:rsid w:val="003C04AB"/>
    <w:rsid w:val="003C08DD"/>
    <w:rsid w:val="003C13A9"/>
    <w:rsid w:val="003C1973"/>
    <w:rsid w:val="003C20D5"/>
    <w:rsid w:val="003C2245"/>
    <w:rsid w:val="003C242D"/>
    <w:rsid w:val="003C31BC"/>
    <w:rsid w:val="003C32E8"/>
    <w:rsid w:val="003C338A"/>
    <w:rsid w:val="003C3490"/>
    <w:rsid w:val="003C4269"/>
    <w:rsid w:val="003C441F"/>
    <w:rsid w:val="003C4CA3"/>
    <w:rsid w:val="003C789C"/>
    <w:rsid w:val="003C7923"/>
    <w:rsid w:val="003D0235"/>
    <w:rsid w:val="003D085D"/>
    <w:rsid w:val="003D0969"/>
    <w:rsid w:val="003D09B6"/>
    <w:rsid w:val="003D0EB6"/>
    <w:rsid w:val="003D12A3"/>
    <w:rsid w:val="003D1694"/>
    <w:rsid w:val="003D1DA6"/>
    <w:rsid w:val="003D1EDB"/>
    <w:rsid w:val="003D1EF1"/>
    <w:rsid w:val="003D239A"/>
    <w:rsid w:val="003D26EA"/>
    <w:rsid w:val="003D271E"/>
    <w:rsid w:val="003D2C26"/>
    <w:rsid w:val="003D30DE"/>
    <w:rsid w:val="003D34F0"/>
    <w:rsid w:val="003D408B"/>
    <w:rsid w:val="003D420E"/>
    <w:rsid w:val="003D515A"/>
    <w:rsid w:val="003D51A8"/>
    <w:rsid w:val="003D63DD"/>
    <w:rsid w:val="003D784D"/>
    <w:rsid w:val="003D7BF6"/>
    <w:rsid w:val="003D7DA8"/>
    <w:rsid w:val="003E04CB"/>
    <w:rsid w:val="003E06E6"/>
    <w:rsid w:val="003E1847"/>
    <w:rsid w:val="003E1929"/>
    <w:rsid w:val="003E220E"/>
    <w:rsid w:val="003E297E"/>
    <w:rsid w:val="003E2B9C"/>
    <w:rsid w:val="003E389F"/>
    <w:rsid w:val="003E3EF0"/>
    <w:rsid w:val="003E4776"/>
    <w:rsid w:val="003E4823"/>
    <w:rsid w:val="003E5FA8"/>
    <w:rsid w:val="003E61DC"/>
    <w:rsid w:val="003E6745"/>
    <w:rsid w:val="003F0AB8"/>
    <w:rsid w:val="003F0D37"/>
    <w:rsid w:val="003F1022"/>
    <w:rsid w:val="003F1230"/>
    <w:rsid w:val="003F1524"/>
    <w:rsid w:val="003F19F0"/>
    <w:rsid w:val="003F1FAD"/>
    <w:rsid w:val="003F24C3"/>
    <w:rsid w:val="003F4704"/>
    <w:rsid w:val="003F50DC"/>
    <w:rsid w:val="003F51A8"/>
    <w:rsid w:val="003F57AD"/>
    <w:rsid w:val="003F6D3D"/>
    <w:rsid w:val="003F6ED8"/>
    <w:rsid w:val="003F70ED"/>
    <w:rsid w:val="003F7280"/>
    <w:rsid w:val="003F73C3"/>
    <w:rsid w:val="003F749E"/>
    <w:rsid w:val="003F7C77"/>
    <w:rsid w:val="003F7F4B"/>
    <w:rsid w:val="00400D07"/>
    <w:rsid w:val="00400FAB"/>
    <w:rsid w:val="00402AAF"/>
    <w:rsid w:val="00402CF2"/>
    <w:rsid w:val="00402FEE"/>
    <w:rsid w:val="00403422"/>
    <w:rsid w:val="004035E4"/>
    <w:rsid w:val="004047A4"/>
    <w:rsid w:val="00404BC1"/>
    <w:rsid w:val="0040547E"/>
    <w:rsid w:val="004054FD"/>
    <w:rsid w:val="00405729"/>
    <w:rsid w:val="00405C45"/>
    <w:rsid w:val="0040603D"/>
    <w:rsid w:val="004067FC"/>
    <w:rsid w:val="00406C1E"/>
    <w:rsid w:val="0040721B"/>
    <w:rsid w:val="00410814"/>
    <w:rsid w:val="00410F5D"/>
    <w:rsid w:val="004114F0"/>
    <w:rsid w:val="004118D5"/>
    <w:rsid w:val="00412404"/>
    <w:rsid w:val="00412F40"/>
    <w:rsid w:val="00413093"/>
    <w:rsid w:val="004138C3"/>
    <w:rsid w:val="00414F33"/>
    <w:rsid w:val="00414FD4"/>
    <w:rsid w:val="0041508F"/>
    <w:rsid w:val="0041530B"/>
    <w:rsid w:val="00415481"/>
    <w:rsid w:val="004158BE"/>
    <w:rsid w:val="00415ACE"/>
    <w:rsid w:val="0041699A"/>
    <w:rsid w:val="00416C0B"/>
    <w:rsid w:val="0041779C"/>
    <w:rsid w:val="00420791"/>
    <w:rsid w:val="0042088C"/>
    <w:rsid w:val="00420F04"/>
    <w:rsid w:val="004215F7"/>
    <w:rsid w:val="00421D0D"/>
    <w:rsid w:val="00421E74"/>
    <w:rsid w:val="004226BA"/>
    <w:rsid w:val="00422BE6"/>
    <w:rsid w:val="00422D56"/>
    <w:rsid w:val="004249B8"/>
    <w:rsid w:val="00426792"/>
    <w:rsid w:val="00426FB0"/>
    <w:rsid w:val="00427633"/>
    <w:rsid w:val="0042775C"/>
    <w:rsid w:val="00427BCE"/>
    <w:rsid w:val="00430E91"/>
    <w:rsid w:val="0043144D"/>
    <w:rsid w:val="004317C3"/>
    <w:rsid w:val="00431995"/>
    <w:rsid w:val="004324A5"/>
    <w:rsid w:val="00433C19"/>
    <w:rsid w:val="004350E9"/>
    <w:rsid w:val="0043529E"/>
    <w:rsid w:val="004359AE"/>
    <w:rsid w:val="004362C8"/>
    <w:rsid w:val="00436350"/>
    <w:rsid w:val="00436432"/>
    <w:rsid w:val="00436662"/>
    <w:rsid w:val="00436DB2"/>
    <w:rsid w:val="0043743B"/>
    <w:rsid w:val="004374E5"/>
    <w:rsid w:val="00437A3D"/>
    <w:rsid w:val="00437AA9"/>
    <w:rsid w:val="0044009D"/>
    <w:rsid w:val="004403DD"/>
    <w:rsid w:val="004408D8"/>
    <w:rsid w:val="00440BB6"/>
    <w:rsid w:val="0044155E"/>
    <w:rsid w:val="00441698"/>
    <w:rsid w:val="004416E2"/>
    <w:rsid w:val="004417A0"/>
    <w:rsid w:val="004420BA"/>
    <w:rsid w:val="0044235D"/>
    <w:rsid w:val="00442914"/>
    <w:rsid w:val="00442C91"/>
    <w:rsid w:val="00442E15"/>
    <w:rsid w:val="00442EBF"/>
    <w:rsid w:val="0044390D"/>
    <w:rsid w:val="00443ADF"/>
    <w:rsid w:val="00445010"/>
    <w:rsid w:val="00445227"/>
    <w:rsid w:val="004453D9"/>
    <w:rsid w:val="00445491"/>
    <w:rsid w:val="0044609F"/>
    <w:rsid w:val="00446F67"/>
    <w:rsid w:val="0044706E"/>
    <w:rsid w:val="00447114"/>
    <w:rsid w:val="00447BFC"/>
    <w:rsid w:val="0045060D"/>
    <w:rsid w:val="00450A9D"/>
    <w:rsid w:val="0045125E"/>
    <w:rsid w:val="00451459"/>
    <w:rsid w:val="00451884"/>
    <w:rsid w:val="00451C01"/>
    <w:rsid w:val="0045284F"/>
    <w:rsid w:val="0045294A"/>
    <w:rsid w:val="00454106"/>
    <w:rsid w:val="00455F77"/>
    <w:rsid w:val="0045614D"/>
    <w:rsid w:val="00456155"/>
    <w:rsid w:val="00456267"/>
    <w:rsid w:val="00456F50"/>
    <w:rsid w:val="00457A49"/>
    <w:rsid w:val="00460E40"/>
    <w:rsid w:val="004618CB"/>
    <w:rsid w:val="00461BF4"/>
    <w:rsid w:val="00461C71"/>
    <w:rsid w:val="004621C1"/>
    <w:rsid w:val="0046227B"/>
    <w:rsid w:val="00462485"/>
    <w:rsid w:val="004627D9"/>
    <w:rsid w:val="00462C49"/>
    <w:rsid w:val="00464230"/>
    <w:rsid w:val="004660C0"/>
    <w:rsid w:val="004668B3"/>
    <w:rsid w:val="00466AA8"/>
    <w:rsid w:val="00466BE4"/>
    <w:rsid w:val="00466C17"/>
    <w:rsid w:val="00466DC1"/>
    <w:rsid w:val="00466EB2"/>
    <w:rsid w:val="00466FE9"/>
    <w:rsid w:val="00467445"/>
    <w:rsid w:val="0046799C"/>
    <w:rsid w:val="00467A60"/>
    <w:rsid w:val="00467B51"/>
    <w:rsid w:val="00467CD4"/>
    <w:rsid w:val="00470670"/>
    <w:rsid w:val="00470E7B"/>
    <w:rsid w:val="00471762"/>
    <w:rsid w:val="0047176B"/>
    <w:rsid w:val="00471BC8"/>
    <w:rsid w:val="004724B0"/>
    <w:rsid w:val="004726AB"/>
    <w:rsid w:val="00472737"/>
    <w:rsid w:val="0047274C"/>
    <w:rsid w:val="00472C44"/>
    <w:rsid w:val="0047306F"/>
    <w:rsid w:val="004731DD"/>
    <w:rsid w:val="004732C3"/>
    <w:rsid w:val="00473ECB"/>
    <w:rsid w:val="00474573"/>
    <w:rsid w:val="00474B2A"/>
    <w:rsid w:val="0047517D"/>
    <w:rsid w:val="00476032"/>
    <w:rsid w:val="00476535"/>
    <w:rsid w:val="00476A02"/>
    <w:rsid w:val="00476A0F"/>
    <w:rsid w:val="004771F5"/>
    <w:rsid w:val="004774C3"/>
    <w:rsid w:val="004776D7"/>
    <w:rsid w:val="00477C67"/>
    <w:rsid w:val="00477CFC"/>
    <w:rsid w:val="00480255"/>
    <w:rsid w:val="00480595"/>
    <w:rsid w:val="00481399"/>
    <w:rsid w:val="00483057"/>
    <w:rsid w:val="004830AE"/>
    <w:rsid w:val="004833DC"/>
    <w:rsid w:val="00483AB7"/>
    <w:rsid w:val="00484319"/>
    <w:rsid w:val="00484C32"/>
    <w:rsid w:val="004857BD"/>
    <w:rsid w:val="00486124"/>
    <w:rsid w:val="00487AA6"/>
    <w:rsid w:val="00490640"/>
    <w:rsid w:val="00490851"/>
    <w:rsid w:val="00490964"/>
    <w:rsid w:val="004911BF"/>
    <w:rsid w:val="00491204"/>
    <w:rsid w:val="0049140E"/>
    <w:rsid w:val="00491F2A"/>
    <w:rsid w:val="00492E65"/>
    <w:rsid w:val="004930B8"/>
    <w:rsid w:val="004932FB"/>
    <w:rsid w:val="004933A8"/>
    <w:rsid w:val="00493463"/>
    <w:rsid w:val="004935F3"/>
    <w:rsid w:val="0049478B"/>
    <w:rsid w:val="0049519D"/>
    <w:rsid w:val="004959E0"/>
    <w:rsid w:val="00495B30"/>
    <w:rsid w:val="00495B7B"/>
    <w:rsid w:val="004962C8"/>
    <w:rsid w:val="004963AA"/>
    <w:rsid w:val="00496FF0"/>
    <w:rsid w:val="00497691"/>
    <w:rsid w:val="00497C40"/>
    <w:rsid w:val="004A016A"/>
    <w:rsid w:val="004A0B42"/>
    <w:rsid w:val="004A0F65"/>
    <w:rsid w:val="004A289A"/>
    <w:rsid w:val="004A28F1"/>
    <w:rsid w:val="004A2ED8"/>
    <w:rsid w:val="004A31FE"/>
    <w:rsid w:val="004A3208"/>
    <w:rsid w:val="004A3B5C"/>
    <w:rsid w:val="004A43B5"/>
    <w:rsid w:val="004A472C"/>
    <w:rsid w:val="004A4892"/>
    <w:rsid w:val="004A4A3C"/>
    <w:rsid w:val="004A5C2D"/>
    <w:rsid w:val="004A5D47"/>
    <w:rsid w:val="004A60DD"/>
    <w:rsid w:val="004A63C5"/>
    <w:rsid w:val="004A73CE"/>
    <w:rsid w:val="004A7DB4"/>
    <w:rsid w:val="004B0100"/>
    <w:rsid w:val="004B026A"/>
    <w:rsid w:val="004B097E"/>
    <w:rsid w:val="004B0D71"/>
    <w:rsid w:val="004B1552"/>
    <w:rsid w:val="004B1761"/>
    <w:rsid w:val="004B1823"/>
    <w:rsid w:val="004B1F20"/>
    <w:rsid w:val="004B247A"/>
    <w:rsid w:val="004B26BE"/>
    <w:rsid w:val="004B27F8"/>
    <w:rsid w:val="004B4559"/>
    <w:rsid w:val="004B46CC"/>
    <w:rsid w:val="004B4926"/>
    <w:rsid w:val="004B4D4F"/>
    <w:rsid w:val="004B4DF2"/>
    <w:rsid w:val="004B51E1"/>
    <w:rsid w:val="004B584C"/>
    <w:rsid w:val="004B77EA"/>
    <w:rsid w:val="004C03F1"/>
    <w:rsid w:val="004C0725"/>
    <w:rsid w:val="004C083D"/>
    <w:rsid w:val="004C0908"/>
    <w:rsid w:val="004C0DFD"/>
    <w:rsid w:val="004C1820"/>
    <w:rsid w:val="004C183F"/>
    <w:rsid w:val="004C21A4"/>
    <w:rsid w:val="004C2CA5"/>
    <w:rsid w:val="004C2D4A"/>
    <w:rsid w:val="004C38C4"/>
    <w:rsid w:val="004C40FF"/>
    <w:rsid w:val="004C45E0"/>
    <w:rsid w:val="004C4EF0"/>
    <w:rsid w:val="004C5101"/>
    <w:rsid w:val="004C577C"/>
    <w:rsid w:val="004C60B1"/>
    <w:rsid w:val="004C6190"/>
    <w:rsid w:val="004C6FA0"/>
    <w:rsid w:val="004C71E8"/>
    <w:rsid w:val="004C77B2"/>
    <w:rsid w:val="004C7BA5"/>
    <w:rsid w:val="004D047C"/>
    <w:rsid w:val="004D0536"/>
    <w:rsid w:val="004D0E72"/>
    <w:rsid w:val="004D10DA"/>
    <w:rsid w:val="004D185F"/>
    <w:rsid w:val="004D1BEA"/>
    <w:rsid w:val="004D2088"/>
    <w:rsid w:val="004D2691"/>
    <w:rsid w:val="004D3719"/>
    <w:rsid w:val="004D436A"/>
    <w:rsid w:val="004D4CD8"/>
    <w:rsid w:val="004D4F36"/>
    <w:rsid w:val="004D56DF"/>
    <w:rsid w:val="004D57B0"/>
    <w:rsid w:val="004D61A2"/>
    <w:rsid w:val="004D630D"/>
    <w:rsid w:val="004D649D"/>
    <w:rsid w:val="004D6921"/>
    <w:rsid w:val="004D6975"/>
    <w:rsid w:val="004D6B26"/>
    <w:rsid w:val="004D6CBD"/>
    <w:rsid w:val="004D74A6"/>
    <w:rsid w:val="004D7B02"/>
    <w:rsid w:val="004D7CC2"/>
    <w:rsid w:val="004D7EE1"/>
    <w:rsid w:val="004E1654"/>
    <w:rsid w:val="004E2FD7"/>
    <w:rsid w:val="004E315B"/>
    <w:rsid w:val="004E340E"/>
    <w:rsid w:val="004E4A8E"/>
    <w:rsid w:val="004E5ADA"/>
    <w:rsid w:val="004E5B33"/>
    <w:rsid w:val="004E60D7"/>
    <w:rsid w:val="004E63BF"/>
    <w:rsid w:val="004E6953"/>
    <w:rsid w:val="004E7744"/>
    <w:rsid w:val="004E7CB6"/>
    <w:rsid w:val="004F00F6"/>
    <w:rsid w:val="004F04F2"/>
    <w:rsid w:val="004F0B7E"/>
    <w:rsid w:val="004F13BD"/>
    <w:rsid w:val="004F1B10"/>
    <w:rsid w:val="004F202F"/>
    <w:rsid w:val="004F26A4"/>
    <w:rsid w:val="004F2B11"/>
    <w:rsid w:val="004F3147"/>
    <w:rsid w:val="004F3437"/>
    <w:rsid w:val="004F4FA4"/>
    <w:rsid w:val="004F521C"/>
    <w:rsid w:val="004F551A"/>
    <w:rsid w:val="004F5786"/>
    <w:rsid w:val="004F5892"/>
    <w:rsid w:val="004F5AD6"/>
    <w:rsid w:val="004F62DB"/>
    <w:rsid w:val="004F6B6B"/>
    <w:rsid w:val="004F6C75"/>
    <w:rsid w:val="004F7A01"/>
    <w:rsid w:val="005000D0"/>
    <w:rsid w:val="005001F1"/>
    <w:rsid w:val="00500572"/>
    <w:rsid w:val="00500965"/>
    <w:rsid w:val="00500F70"/>
    <w:rsid w:val="00501025"/>
    <w:rsid w:val="0050110B"/>
    <w:rsid w:val="00501518"/>
    <w:rsid w:val="00501816"/>
    <w:rsid w:val="0050197C"/>
    <w:rsid w:val="00502547"/>
    <w:rsid w:val="0050342D"/>
    <w:rsid w:val="005034B8"/>
    <w:rsid w:val="005043B9"/>
    <w:rsid w:val="00504524"/>
    <w:rsid w:val="00504A9B"/>
    <w:rsid w:val="00504E3C"/>
    <w:rsid w:val="00504FC3"/>
    <w:rsid w:val="0050562C"/>
    <w:rsid w:val="005064E3"/>
    <w:rsid w:val="0051006E"/>
    <w:rsid w:val="00510861"/>
    <w:rsid w:val="00510DAF"/>
    <w:rsid w:val="00511C06"/>
    <w:rsid w:val="00511CEE"/>
    <w:rsid w:val="00512502"/>
    <w:rsid w:val="005136D6"/>
    <w:rsid w:val="0051459B"/>
    <w:rsid w:val="0051464B"/>
    <w:rsid w:val="00514A16"/>
    <w:rsid w:val="00514BDB"/>
    <w:rsid w:val="005152F6"/>
    <w:rsid w:val="005153B5"/>
    <w:rsid w:val="0051581A"/>
    <w:rsid w:val="0051643C"/>
    <w:rsid w:val="00516641"/>
    <w:rsid w:val="0051667A"/>
    <w:rsid w:val="00516E02"/>
    <w:rsid w:val="00516ECC"/>
    <w:rsid w:val="00517024"/>
    <w:rsid w:val="00517413"/>
    <w:rsid w:val="00517F64"/>
    <w:rsid w:val="00520C28"/>
    <w:rsid w:val="00520E0E"/>
    <w:rsid w:val="00521CE0"/>
    <w:rsid w:val="00522095"/>
    <w:rsid w:val="00522446"/>
    <w:rsid w:val="00522545"/>
    <w:rsid w:val="00522754"/>
    <w:rsid w:val="00522A45"/>
    <w:rsid w:val="005235B8"/>
    <w:rsid w:val="0052369D"/>
    <w:rsid w:val="00523D68"/>
    <w:rsid w:val="00523F04"/>
    <w:rsid w:val="00524525"/>
    <w:rsid w:val="005248FA"/>
    <w:rsid w:val="005249AA"/>
    <w:rsid w:val="00524BFD"/>
    <w:rsid w:val="00524E8F"/>
    <w:rsid w:val="0052618F"/>
    <w:rsid w:val="00526205"/>
    <w:rsid w:val="0052669F"/>
    <w:rsid w:val="00526ECA"/>
    <w:rsid w:val="00527312"/>
    <w:rsid w:val="00527407"/>
    <w:rsid w:val="00530BD6"/>
    <w:rsid w:val="00530C72"/>
    <w:rsid w:val="00531DB6"/>
    <w:rsid w:val="00531E2F"/>
    <w:rsid w:val="00532BCB"/>
    <w:rsid w:val="0053347C"/>
    <w:rsid w:val="00534112"/>
    <w:rsid w:val="00534246"/>
    <w:rsid w:val="0053470D"/>
    <w:rsid w:val="0053559A"/>
    <w:rsid w:val="005355CB"/>
    <w:rsid w:val="00535A58"/>
    <w:rsid w:val="00535A5E"/>
    <w:rsid w:val="00535C1A"/>
    <w:rsid w:val="00536EB8"/>
    <w:rsid w:val="0053747D"/>
    <w:rsid w:val="0053748A"/>
    <w:rsid w:val="0053797A"/>
    <w:rsid w:val="00537B15"/>
    <w:rsid w:val="00540AE7"/>
    <w:rsid w:val="005419F7"/>
    <w:rsid w:val="005427B8"/>
    <w:rsid w:val="005429FD"/>
    <w:rsid w:val="00542FFE"/>
    <w:rsid w:val="00543239"/>
    <w:rsid w:val="005433C9"/>
    <w:rsid w:val="00543F3E"/>
    <w:rsid w:val="00543F6E"/>
    <w:rsid w:val="0054419F"/>
    <w:rsid w:val="00544588"/>
    <w:rsid w:val="00544D45"/>
    <w:rsid w:val="005450D2"/>
    <w:rsid w:val="005455C3"/>
    <w:rsid w:val="00546065"/>
    <w:rsid w:val="005462A9"/>
    <w:rsid w:val="00546563"/>
    <w:rsid w:val="00547657"/>
    <w:rsid w:val="00550482"/>
    <w:rsid w:val="005504EA"/>
    <w:rsid w:val="00550B89"/>
    <w:rsid w:val="00550E38"/>
    <w:rsid w:val="00551DDE"/>
    <w:rsid w:val="00553A48"/>
    <w:rsid w:val="0055415A"/>
    <w:rsid w:val="005542FD"/>
    <w:rsid w:val="00554CDF"/>
    <w:rsid w:val="00554CE1"/>
    <w:rsid w:val="00554E1C"/>
    <w:rsid w:val="00555124"/>
    <w:rsid w:val="00556227"/>
    <w:rsid w:val="00556592"/>
    <w:rsid w:val="005565E2"/>
    <w:rsid w:val="00557E1E"/>
    <w:rsid w:val="0056006A"/>
    <w:rsid w:val="00560FAC"/>
    <w:rsid w:val="00561298"/>
    <w:rsid w:val="00561522"/>
    <w:rsid w:val="00561949"/>
    <w:rsid w:val="00562756"/>
    <w:rsid w:val="005628AD"/>
    <w:rsid w:val="00562B23"/>
    <w:rsid w:val="00562BBD"/>
    <w:rsid w:val="00562E9A"/>
    <w:rsid w:val="005637DA"/>
    <w:rsid w:val="00563B7C"/>
    <w:rsid w:val="00564859"/>
    <w:rsid w:val="0056655F"/>
    <w:rsid w:val="005666F6"/>
    <w:rsid w:val="005668A7"/>
    <w:rsid w:val="00566A25"/>
    <w:rsid w:val="005677AC"/>
    <w:rsid w:val="00567F92"/>
    <w:rsid w:val="005707AA"/>
    <w:rsid w:val="0057103C"/>
    <w:rsid w:val="00571B15"/>
    <w:rsid w:val="00571C7F"/>
    <w:rsid w:val="00571EEF"/>
    <w:rsid w:val="005728ED"/>
    <w:rsid w:val="005736DD"/>
    <w:rsid w:val="0057374A"/>
    <w:rsid w:val="00573B9E"/>
    <w:rsid w:val="005758B2"/>
    <w:rsid w:val="00575C67"/>
    <w:rsid w:val="00577785"/>
    <w:rsid w:val="005802D1"/>
    <w:rsid w:val="00580CEF"/>
    <w:rsid w:val="00581C8F"/>
    <w:rsid w:val="00581EBC"/>
    <w:rsid w:val="00583062"/>
    <w:rsid w:val="00583185"/>
    <w:rsid w:val="005831B0"/>
    <w:rsid w:val="005837E9"/>
    <w:rsid w:val="005837FE"/>
    <w:rsid w:val="00584070"/>
    <w:rsid w:val="00584180"/>
    <w:rsid w:val="00586108"/>
    <w:rsid w:val="00587299"/>
    <w:rsid w:val="005877DC"/>
    <w:rsid w:val="00587EA2"/>
    <w:rsid w:val="00590139"/>
    <w:rsid w:val="005905BC"/>
    <w:rsid w:val="00591E3C"/>
    <w:rsid w:val="005925B1"/>
    <w:rsid w:val="005926E3"/>
    <w:rsid w:val="00592F16"/>
    <w:rsid w:val="0059330C"/>
    <w:rsid w:val="00593695"/>
    <w:rsid w:val="005937C9"/>
    <w:rsid w:val="005940FA"/>
    <w:rsid w:val="00594126"/>
    <w:rsid w:val="00594C3F"/>
    <w:rsid w:val="00594E96"/>
    <w:rsid w:val="00594F90"/>
    <w:rsid w:val="00595046"/>
    <w:rsid w:val="0059509B"/>
    <w:rsid w:val="00595141"/>
    <w:rsid w:val="005955AE"/>
    <w:rsid w:val="005957AA"/>
    <w:rsid w:val="005957B8"/>
    <w:rsid w:val="00595F54"/>
    <w:rsid w:val="00597290"/>
    <w:rsid w:val="005972EE"/>
    <w:rsid w:val="005973AB"/>
    <w:rsid w:val="00597783"/>
    <w:rsid w:val="005A033D"/>
    <w:rsid w:val="005A051A"/>
    <w:rsid w:val="005A0A6C"/>
    <w:rsid w:val="005A117B"/>
    <w:rsid w:val="005A1407"/>
    <w:rsid w:val="005A165A"/>
    <w:rsid w:val="005A20BD"/>
    <w:rsid w:val="005A3264"/>
    <w:rsid w:val="005A398C"/>
    <w:rsid w:val="005A3F27"/>
    <w:rsid w:val="005A4157"/>
    <w:rsid w:val="005A4748"/>
    <w:rsid w:val="005A562F"/>
    <w:rsid w:val="005A57F8"/>
    <w:rsid w:val="005A58BC"/>
    <w:rsid w:val="005A70D0"/>
    <w:rsid w:val="005A7607"/>
    <w:rsid w:val="005A7E8C"/>
    <w:rsid w:val="005B0890"/>
    <w:rsid w:val="005B08C6"/>
    <w:rsid w:val="005B0A38"/>
    <w:rsid w:val="005B0E16"/>
    <w:rsid w:val="005B19A6"/>
    <w:rsid w:val="005B1FD9"/>
    <w:rsid w:val="005B27F7"/>
    <w:rsid w:val="005B2BE1"/>
    <w:rsid w:val="005B3283"/>
    <w:rsid w:val="005B375C"/>
    <w:rsid w:val="005B489F"/>
    <w:rsid w:val="005B4BBF"/>
    <w:rsid w:val="005B4F16"/>
    <w:rsid w:val="005B5090"/>
    <w:rsid w:val="005B606A"/>
    <w:rsid w:val="005B6292"/>
    <w:rsid w:val="005B6DBF"/>
    <w:rsid w:val="005B70F0"/>
    <w:rsid w:val="005B7657"/>
    <w:rsid w:val="005B7F28"/>
    <w:rsid w:val="005C0683"/>
    <w:rsid w:val="005C14A8"/>
    <w:rsid w:val="005C167A"/>
    <w:rsid w:val="005C23FA"/>
    <w:rsid w:val="005C2523"/>
    <w:rsid w:val="005C2A1E"/>
    <w:rsid w:val="005C2D08"/>
    <w:rsid w:val="005C2F6B"/>
    <w:rsid w:val="005C3683"/>
    <w:rsid w:val="005C3C02"/>
    <w:rsid w:val="005C47DE"/>
    <w:rsid w:val="005C4F0D"/>
    <w:rsid w:val="005C5FC0"/>
    <w:rsid w:val="005C6531"/>
    <w:rsid w:val="005C727E"/>
    <w:rsid w:val="005C7C66"/>
    <w:rsid w:val="005C7D44"/>
    <w:rsid w:val="005D08E1"/>
    <w:rsid w:val="005D16D9"/>
    <w:rsid w:val="005D1F02"/>
    <w:rsid w:val="005D22DD"/>
    <w:rsid w:val="005D2816"/>
    <w:rsid w:val="005D3478"/>
    <w:rsid w:val="005D38F5"/>
    <w:rsid w:val="005D4552"/>
    <w:rsid w:val="005D5F55"/>
    <w:rsid w:val="005D6EDC"/>
    <w:rsid w:val="005D7310"/>
    <w:rsid w:val="005D75A0"/>
    <w:rsid w:val="005D76C1"/>
    <w:rsid w:val="005D7934"/>
    <w:rsid w:val="005E1B88"/>
    <w:rsid w:val="005E1FC0"/>
    <w:rsid w:val="005E251A"/>
    <w:rsid w:val="005E2D38"/>
    <w:rsid w:val="005E301C"/>
    <w:rsid w:val="005E328A"/>
    <w:rsid w:val="005E4158"/>
    <w:rsid w:val="005E451D"/>
    <w:rsid w:val="005E5213"/>
    <w:rsid w:val="005E5454"/>
    <w:rsid w:val="005E69B5"/>
    <w:rsid w:val="005E74BD"/>
    <w:rsid w:val="005E76E3"/>
    <w:rsid w:val="005E799F"/>
    <w:rsid w:val="005E7A0F"/>
    <w:rsid w:val="005E7C4A"/>
    <w:rsid w:val="005F00BB"/>
    <w:rsid w:val="005F0390"/>
    <w:rsid w:val="005F0531"/>
    <w:rsid w:val="005F0A25"/>
    <w:rsid w:val="005F0C20"/>
    <w:rsid w:val="005F10DE"/>
    <w:rsid w:val="005F1621"/>
    <w:rsid w:val="005F172B"/>
    <w:rsid w:val="005F180D"/>
    <w:rsid w:val="005F1975"/>
    <w:rsid w:val="005F1B77"/>
    <w:rsid w:val="005F22A0"/>
    <w:rsid w:val="005F2B3F"/>
    <w:rsid w:val="005F2D5D"/>
    <w:rsid w:val="005F3016"/>
    <w:rsid w:val="005F3F2A"/>
    <w:rsid w:val="005F3FEB"/>
    <w:rsid w:val="005F4CD9"/>
    <w:rsid w:val="005F4F32"/>
    <w:rsid w:val="005F54E4"/>
    <w:rsid w:val="005F5BC2"/>
    <w:rsid w:val="005F5F2F"/>
    <w:rsid w:val="005F6626"/>
    <w:rsid w:val="005F7AA6"/>
    <w:rsid w:val="005F7AAA"/>
    <w:rsid w:val="005F7FED"/>
    <w:rsid w:val="00600188"/>
    <w:rsid w:val="00600AEC"/>
    <w:rsid w:val="00600DF0"/>
    <w:rsid w:val="00601BFC"/>
    <w:rsid w:val="00601CB9"/>
    <w:rsid w:val="00601D6E"/>
    <w:rsid w:val="00602A0A"/>
    <w:rsid w:val="00602DB6"/>
    <w:rsid w:val="00602DC4"/>
    <w:rsid w:val="00602E22"/>
    <w:rsid w:val="006034DF"/>
    <w:rsid w:val="006037C3"/>
    <w:rsid w:val="00604378"/>
    <w:rsid w:val="00605B38"/>
    <w:rsid w:val="00606B09"/>
    <w:rsid w:val="00606D87"/>
    <w:rsid w:val="00606DBE"/>
    <w:rsid w:val="00607EB0"/>
    <w:rsid w:val="006104FF"/>
    <w:rsid w:val="006106F0"/>
    <w:rsid w:val="006114BC"/>
    <w:rsid w:val="00611603"/>
    <w:rsid w:val="006117AD"/>
    <w:rsid w:val="0061288B"/>
    <w:rsid w:val="00612922"/>
    <w:rsid w:val="00612E2A"/>
    <w:rsid w:val="00612EE6"/>
    <w:rsid w:val="00613885"/>
    <w:rsid w:val="00613C86"/>
    <w:rsid w:val="00613DA0"/>
    <w:rsid w:val="00614059"/>
    <w:rsid w:val="006142AE"/>
    <w:rsid w:val="00615104"/>
    <w:rsid w:val="00615E45"/>
    <w:rsid w:val="00617CA6"/>
    <w:rsid w:val="0062021C"/>
    <w:rsid w:val="00620450"/>
    <w:rsid w:val="00620659"/>
    <w:rsid w:val="0062094D"/>
    <w:rsid w:val="00620AE3"/>
    <w:rsid w:val="00622542"/>
    <w:rsid w:val="00622E55"/>
    <w:rsid w:val="00623DF0"/>
    <w:rsid w:val="00624387"/>
    <w:rsid w:val="006254C5"/>
    <w:rsid w:val="00625617"/>
    <w:rsid w:val="00625884"/>
    <w:rsid w:val="006258CE"/>
    <w:rsid w:val="006259F9"/>
    <w:rsid w:val="00625B7C"/>
    <w:rsid w:val="006268F5"/>
    <w:rsid w:val="00626AB6"/>
    <w:rsid w:val="006271F7"/>
    <w:rsid w:val="0062742D"/>
    <w:rsid w:val="00627884"/>
    <w:rsid w:val="006300D9"/>
    <w:rsid w:val="006304A1"/>
    <w:rsid w:val="00630B2B"/>
    <w:rsid w:val="00630E91"/>
    <w:rsid w:val="0063112E"/>
    <w:rsid w:val="00631246"/>
    <w:rsid w:val="00631649"/>
    <w:rsid w:val="00631DA2"/>
    <w:rsid w:val="00632991"/>
    <w:rsid w:val="0063367F"/>
    <w:rsid w:val="00633F48"/>
    <w:rsid w:val="006350C9"/>
    <w:rsid w:val="006350F2"/>
    <w:rsid w:val="006350FC"/>
    <w:rsid w:val="00635C70"/>
    <w:rsid w:val="00635CDD"/>
    <w:rsid w:val="00635FA7"/>
    <w:rsid w:val="006360A8"/>
    <w:rsid w:val="006367D7"/>
    <w:rsid w:val="00636BF8"/>
    <w:rsid w:val="00636DF4"/>
    <w:rsid w:val="006377F3"/>
    <w:rsid w:val="00640C1A"/>
    <w:rsid w:val="006410B5"/>
    <w:rsid w:val="006418CB"/>
    <w:rsid w:val="00642150"/>
    <w:rsid w:val="00642FF9"/>
    <w:rsid w:val="00643097"/>
    <w:rsid w:val="00643098"/>
    <w:rsid w:val="006434ED"/>
    <w:rsid w:val="00643C4A"/>
    <w:rsid w:val="00643D8E"/>
    <w:rsid w:val="006443C7"/>
    <w:rsid w:val="006448FE"/>
    <w:rsid w:val="00644E73"/>
    <w:rsid w:val="00645879"/>
    <w:rsid w:val="00645EC6"/>
    <w:rsid w:val="00645F61"/>
    <w:rsid w:val="00646084"/>
    <w:rsid w:val="006460AF"/>
    <w:rsid w:val="00646703"/>
    <w:rsid w:val="00647631"/>
    <w:rsid w:val="00647BF2"/>
    <w:rsid w:val="00647DF3"/>
    <w:rsid w:val="00647DFA"/>
    <w:rsid w:val="00647E51"/>
    <w:rsid w:val="00647E5A"/>
    <w:rsid w:val="00647F36"/>
    <w:rsid w:val="006501E0"/>
    <w:rsid w:val="006502B4"/>
    <w:rsid w:val="00650650"/>
    <w:rsid w:val="00650BB6"/>
    <w:rsid w:val="0065112A"/>
    <w:rsid w:val="00651186"/>
    <w:rsid w:val="00651223"/>
    <w:rsid w:val="006518C3"/>
    <w:rsid w:val="006520CE"/>
    <w:rsid w:val="00652115"/>
    <w:rsid w:val="00653085"/>
    <w:rsid w:val="00653596"/>
    <w:rsid w:val="00653B2A"/>
    <w:rsid w:val="0065483F"/>
    <w:rsid w:val="00654B1D"/>
    <w:rsid w:val="0065524E"/>
    <w:rsid w:val="006557F1"/>
    <w:rsid w:val="0065584D"/>
    <w:rsid w:val="00655D1F"/>
    <w:rsid w:val="00656328"/>
    <w:rsid w:val="00656DDF"/>
    <w:rsid w:val="00657055"/>
    <w:rsid w:val="006572EC"/>
    <w:rsid w:val="0065754A"/>
    <w:rsid w:val="00657A42"/>
    <w:rsid w:val="00660277"/>
    <w:rsid w:val="00660ECD"/>
    <w:rsid w:val="00661119"/>
    <w:rsid w:val="00661224"/>
    <w:rsid w:val="00661255"/>
    <w:rsid w:val="006617ED"/>
    <w:rsid w:val="00661991"/>
    <w:rsid w:val="006627B2"/>
    <w:rsid w:val="00662873"/>
    <w:rsid w:val="00662B3D"/>
    <w:rsid w:val="00662C5F"/>
    <w:rsid w:val="00663352"/>
    <w:rsid w:val="00663932"/>
    <w:rsid w:val="0066397A"/>
    <w:rsid w:val="0066399F"/>
    <w:rsid w:val="00663B0D"/>
    <w:rsid w:val="00663EB7"/>
    <w:rsid w:val="00663F42"/>
    <w:rsid w:val="0066415D"/>
    <w:rsid w:val="00664B7E"/>
    <w:rsid w:val="00664D7F"/>
    <w:rsid w:val="00665503"/>
    <w:rsid w:val="00665849"/>
    <w:rsid w:val="00665CCE"/>
    <w:rsid w:val="006676AD"/>
    <w:rsid w:val="0067164F"/>
    <w:rsid w:val="00671ED4"/>
    <w:rsid w:val="00672725"/>
    <w:rsid w:val="0067308A"/>
    <w:rsid w:val="00673C15"/>
    <w:rsid w:val="00674020"/>
    <w:rsid w:val="0067497F"/>
    <w:rsid w:val="00674A9E"/>
    <w:rsid w:val="006750AC"/>
    <w:rsid w:val="0067644A"/>
    <w:rsid w:val="006765B4"/>
    <w:rsid w:val="006765E0"/>
    <w:rsid w:val="00676710"/>
    <w:rsid w:val="00676D00"/>
    <w:rsid w:val="00676E62"/>
    <w:rsid w:val="00677CA9"/>
    <w:rsid w:val="00677E0F"/>
    <w:rsid w:val="00680746"/>
    <w:rsid w:val="00680806"/>
    <w:rsid w:val="0068102D"/>
    <w:rsid w:val="0068142E"/>
    <w:rsid w:val="00681CF3"/>
    <w:rsid w:val="00681DB6"/>
    <w:rsid w:val="0068283A"/>
    <w:rsid w:val="00682E62"/>
    <w:rsid w:val="00682FED"/>
    <w:rsid w:val="00683055"/>
    <w:rsid w:val="006834BD"/>
    <w:rsid w:val="006840CF"/>
    <w:rsid w:val="006842B6"/>
    <w:rsid w:val="00685731"/>
    <w:rsid w:val="006864DC"/>
    <w:rsid w:val="00686837"/>
    <w:rsid w:val="00687279"/>
    <w:rsid w:val="00687926"/>
    <w:rsid w:val="006879E6"/>
    <w:rsid w:val="006907B9"/>
    <w:rsid w:val="00690D90"/>
    <w:rsid w:val="00691424"/>
    <w:rsid w:val="00691A8A"/>
    <w:rsid w:val="00692744"/>
    <w:rsid w:val="00692BBD"/>
    <w:rsid w:val="00692D08"/>
    <w:rsid w:val="006933E8"/>
    <w:rsid w:val="00693BA3"/>
    <w:rsid w:val="00693F9B"/>
    <w:rsid w:val="00694DB9"/>
    <w:rsid w:val="00694E57"/>
    <w:rsid w:val="0069514C"/>
    <w:rsid w:val="0069543D"/>
    <w:rsid w:val="00695B03"/>
    <w:rsid w:val="00696867"/>
    <w:rsid w:val="00696CE8"/>
    <w:rsid w:val="00696CED"/>
    <w:rsid w:val="006970CB"/>
    <w:rsid w:val="006974C5"/>
    <w:rsid w:val="006979D9"/>
    <w:rsid w:val="006A0E70"/>
    <w:rsid w:val="006A0F71"/>
    <w:rsid w:val="006A1A6C"/>
    <w:rsid w:val="006A1AE4"/>
    <w:rsid w:val="006A1C1F"/>
    <w:rsid w:val="006A1E40"/>
    <w:rsid w:val="006A1F78"/>
    <w:rsid w:val="006A1FC5"/>
    <w:rsid w:val="006A2328"/>
    <w:rsid w:val="006A30DE"/>
    <w:rsid w:val="006A34F2"/>
    <w:rsid w:val="006A39F4"/>
    <w:rsid w:val="006A3C4E"/>
    <w:rsid w:val="006A3C64"/>
    <w:rsid w:val="006A3EEE"/>
    <w:rsid w:val="006A449D"/>
    <w:rsid w:val="006A56EB"/>
    <w:rsid w:val="006A5C5A"/>
    <w:rsid w:val="006A5DFF"/>
    <w:rsid w:val="006A78C7"/>
    <w:rsid w:val="006A7E68"/>
    <w:rsid w:val="006B0316"/>
    <w:rsid w:val="006B0CDB"/>
    <w:rsid w:val="006B16F9"/>
    <w:rsid w:val="006B1788"/>
    <w:rsid w:val="006B27FE"/>
    <w:rsid w:val="006B3603"/>
    <w:rsid w:val="006B36C4"/>
    <w:rsid w:val="006B39EE"/>
    <w:rsid w:val="006B3EBA"/>
    <w:rsid w:val="006B424C"/>
    <w:rsid w:val="006B49E0"/>
    <w:rsid w:val="006B6D8C"/>
    <w:rsid w:val="006B7D97"/>
    <w:rsid w:val="006C0244"/>
    <w:rsid w:val="006C0791"/>
    <w:rsid w:val="006C0863"/>
    <w:rsid w:val="006C26BE"/>
    <w:rsid w:val="006C2A04"/>
    <w:rsid w:val="006C2D18"/>
    <w:rsid w:val="006C3143"/>
    <w:rsid w:val="006C3502"/>
    <w:rsid w:val="006C3A4D"/>
    <w:rsid w:val="006C4107"/>
    <w:rsid w:val="006C42F8"/>
    <w:rsid w:val="006C495A"/>
    <w:rsid w:val="006C505C"/>
    <w:rsid w:val="006C5521"/>
    <w:rsid w:val="006C5C6F"/>
    <w:rsid w:val="006C6268"/>
    <w:rsid w:val="006C65F7"/>
    <w:rsid w:val="006C7636"/>
    <w:rsid w:val="006D00DE"/>
    <w:rsid w:val="006D0B5E"/>
    <w:rsid w:val="006D176D"/>
    <w:rsid w:val="006D1855"/>
    <w:rsid w:val="006D1E3C"/>
    <w:rsid w:val="006D316A"/>
    <w:rsid w:val="006D39FB"/>
    <w:rsid w:val="006D4083"/>
    <w:rsid w:val="006D4220"/>
    <w:rsid w:val="006D42E4"/>
    <w:rsid w:val="006D4E03"/>
    <w:rsid w:val="006D5B43"/>
    <w:rsid w:val="006D5E3F"/>
    <w:rsid w:val="006D629A"/>
    <w:rsid w:val="006D692C"/>
    <w:rsid w:val="006D730A"/>
    <w:rsid w:val="006D7C18"/>
    <w:rsid w:val="006E0112"/>
    <w:rsid w:val="006E02FF"/>
    <w:rsid w:val="006E08FA"/>
    <w:rsid w:val="006E0A99"/>
    <w:rsid w:val="006E14C1"/>
    <w:rsid w:val="006E2383"/>
    <w:rsid w:val="006E2998"/>
    <w:rsid w:val="006E381C"/>
    <w:rsid w:val="006E475C"/>
    <w:rsid w:val="006E4C7E"/>
    <w:rsid w:val="006E535F"/>
    <w:rsid w:val="006E55C8"/>
    <w:rsid w:val="006E607B"/>
    <w:rsid w:val="006E613B"/>
    <w:rsid w:val="006E64A0"/>
    <w:rsid w:val="006E6FE9"/>
    <w:rsid w:val="006E703D"/>
    <w:rsid w:val="006F0DE2"/>
    <w:rsid w:val="006F10AD"/>
    <w:rsid w:val="006F1D1A"/>
    <w:rsid w:val="006F2A49"/>
    <w:rsid w:val="006F2B50"/>
    <w:rsid w:val="006F310E"/>
    <w:rsid w:val="006F3813"/>
    <w:rsid w:val="006F3AC5"/>
    <w:rsid w:val="006F42AB"/>
    <w:rsid w:val="006F47ED"/>
    <w:rsid w:val="006F4B4A"/>
    <w:rsid w:val="006F4F20"/>
    <w:rsid w:val="006F5266"/>
    <w:rsid w:val="006F5817"/>
    <w:rsid w:val="006F5D50"/>
    <w:rsid w:val="006F5F4A"/>
    <w:rsid w:val="006F6620"/>
    <w:rsid w:val="006F6A4F"/>
    <w:rsid w:val="006F76B2"/>
    <w:rsid w:val="006F7D7E"/>
    <w:rsid w:val="00700520"/>
    <w:rsid w:val="007014D1"/>
    <w:rsid w:val="00701DC2"/>
    <w:rsid w:val="0070317C"/>
    <w:rsid w:val="007036F4"/>
    <w:rsid w:val="00703953"/>
    <w:rsid w:val="007046D0"/>
    <w:rsid w:val="007049F2"/>
    <w:rsid w:val="00704BD1"/>
    <w:rsid w:val="00704CCA"/>
    <w:rsid w:val="00705071"/>
    <w:rsid w:val="0070627F"/>
    <w:rsid w:val="00706688"/>
    <w:rsid w:val="00706748"/>
    <w:rsid w:val="0070745C"/>
    <w:rsid w:val="00710E9D"/>
    <w:rsid w:val="0071105E"/>
    <w:rsid w:val="007115B4"/>
    <w:rsid w:val="00713991"/>
    <w:rsid w:val="0071430C"/>
    <w:rsid w:val="0071467F"/>
    <w:rsid w:val="00714A25"/>
    <w:rsid w:val="0071554E"/>
    <w:rsid w:val="007159AE"/>
    <w:rsid w:val="007160B8"/>
    <w:rsid w:val="0071633A"/>
    <w:rsid w:val="00716562"/>
    <w:rsid w:val="00717D13"/>
    <w:rsid w:val="00717DD4"/>
    <w:rsid w:val="00720EF8"/>
    <w:rsid w:val="007210FD"/>
    <w:rsid w:val="00721A18"/>
    <w:rsid w:val="007233AE"/>
    <w:rsid w:val="007235AD"/>
    <w:rsid w:val="00723E30"/>
    <w:rsid w:val="00723F68"/>
    <w:rsid w:val="00724508"/>
    <w:rsid w:val="0072475C"/>
    <w:rsid w:val="00725984"/>
    <w:rsid w:val="00725F27"/>
    <w:rsid w:val="007260FB"/>
    <w:rsid w:val="0072624A"/>
    <w:rsid w:val="0072652F"/>
    <w:rsid w:val="0072657D"/>
    <w:rsid w:val="00726769"/>
    <w:rsid w:val="00726795"/>
    <w:rsid w:val="00726DAD"/>
    <w:rsid w:val="00727355"/>
    <w:rsid w:val="007278CD"/>
    <w:rsid w:val="007300A3"/>
    <w:rsid w:val="00730241"/>
    <w:rsid w:val="00730430"/>
    <w:rsid w:val="00730619"/>
    <w:rsid w:val="00730941"/>
    <w:rsid w:val="00730BAE"/>
    <w:rsid w:val="00731C11"/>
    <w:rsid w:val="00734C08"/>
    <w:rsid w:val="007353C9"/>
    <w:rsid w:val="007353F5"/>
    <w:rsid w:val="0073540B"/>
    <w:rsid w:val="00736F1E"/>
    <w:rsid w:val="0073715E"/>
    <w:rsid w:val="0073725A"/>
    <w:rsid w:val="007373DF"/>
    <w:rsid w:val="0074016F"/>
    <w:rsid w:val="00740425"/>
    <w:rsid w:val="00740742"/>
    <w:rsid w:val="00740F57"/>
    <w:rsid w:val="00741A1A"/>
    <w:rsid w:val="00741AA9"/>
    <w:rsid w:val="00741EA2"/>
    <w:rsid w:val="00742127"/>
    <w:rsid w:val="007429F2"/>
    <w:rsid w:val="00742C9F"/>
    <w:rsid w:val="0074374C"/>
    <w:rsid w:val="00743D24"/>
    <w:rsid w:val="007443B5"/>
    <w:rsid w:val="0074495F"/>
    <w:rsid w:val="00744E27"/>
    <w:rsid w:val="00744E5F"/>
    <w:rsid w:val="00744EC9"/>
    <w:rsid w:val="007453C0"/>
    <w:rsid w:val="00745ECA"/>
    <w:rsid w:val="007460AE"/>
    <w:rsid w:val="007469C4"/>
    <w:rsid w:val="00746E0F"/>
    <w:rsid w:val="00746FC6"/>
    <w:rsid w:val="00750404"/>
    <w:rsid w:val="00750FCB"/>
    <w:rsid w:val="007512AC"/>
    <w:rsid w:val="007513FB"/>
    <w:rsid w:val="007517A6"/>
    <w:rsid w:val="00751A9D"/>
    <w:rsid w:val="0075239C"/>
    <w:rsid w:val="00752601"/>
    <w:rsid w:val="00752B3C"/>
    <w:rsid w:val="00754006"/>
    <w:rsid w:val="00754193"/>
    <w:rsid w:val="007542BD"/>
    <w:rsid w:val="00754527"/>
    <w:rsid w:val="00754C2D"/>
    <w:rsid w:val="00754D33"/>
    <w:rsid w:val="00754D91"/>
    <w:rsid w:val="0075508B"/>
    <w:rsid w:val="007558BD"/>
    <w:rsid w:val="00755C3A"/>
    <w:rsid w:val="00755CD1"/>
    <w:rsid w:val="00756231"/>
    <w:rsid w:val="00756A24"/>
    <w:rsid w:val="00757227"/>
    <w:rsid w:val="00757738"/>
    <w:rsid w:val="00757DA1"/>
    <w:rsid w:val="00760427"/>
    <w:rsid w:val="00760A45"/>
    <w:rsid w:val="00761216"/>
    <w:rsid w:val="00761E3F"/>
    <w:rsid w:val="00761F97"/>
    <w:rsid w:val="00762716"/>
    <w:rsid w:val="00762ED3"/>
    <w:rsid w:val="00763735"/>
    <w:rsid w:val="00764A0A"/>
    <w:rsid w:val="00764F36"/>
    <w:rsid w:val="007652D1"/>
    <w:rsid w:val="00765470"/>
    <w:rsid w:val="0076564A"/>
    <w:rsid w:val="00765657"/>
    <w:rsid w:val="00765D34"/>
    <w:rsid w:val="00766726"/>
    <w:rsid w:val="00766D2D"/>
    <w:rsid w:val="00766DA4"/>
    <w:rsid w:val="0076750C"/>
    <w:rsid w:val="007678F6"/>
    <w:rsid w:val="007708B4"/>
    <w:rsid w:val="00771025"/>
    <w:rsid w:val="00771760"/>
    <w:rsid w:val="007719E1"/>
    <w:rsid w:val="00771D2E"/>
    <w:rsid w:val="00772E31"/>
    <w:rsid w:val="00773B68"/>
    <w:rsid w:val="00774211"/>
    <w:rsid w:val="007751DD"/>
    <w:rsid w:val="007752CC"/>
    <w:rsid w:val="0077541A"/>
    <w:rsid w:val="00775438"/>
    <w:rsid w:val="00775460"/>
    <w:rsid w:val="0077594D"/>
    <w:rsid w:val="00776582"/>
    <w:rsid w:val="007775AC"/>
    <w:rsid w:val="00777B77"/>
    <w:rsid w:val="007801E1"/>
    <w:rsid w:val="007806B9"/>
    <w:rsid w:val="00781B0A"/>
    <w:rsid w:val="00781EF6"/>
    <w:rsid w:val="0078219E"/>
    <w:rsid w:val="00782722"/>
    <w:rsid w:val="00782CC6"/>
    <w:rsid w:val="0078302A"/>
    <w:rsid w:val="00783EE5"/>
    <w:rsid w:val="00783F42"/>
    <w:rsid w:val="00784B1D"/>
    <w:rsid w:val="00784E8F"/>
    <w:rsid w:val="0078576B"/>
    <w:rsid w:val="00786B57"/>
    <w:rsid w:val="007902B5"/>
    <w:rsid w:val="0079080B"/>
    <w:rsid w:val="00790C8C"/>
    <w:rsid w:val="00790E6A"/>
    <w:rsid w:val="007916FC"/>
    <w:rsid w:val="007919A2"/>
    <w:rsid w:val="00794AEF"/>
    <w:rsid w:val="00794B38"/>
    <w:rsid w:val="00794BE3"/>
    <w:rsid w:val="00794DEC"/>
    <w:rsid w:val="00795223"/>
    <w:rsid w:val="007953FF"/>
    <w:rsid w:val="0079546C"/>
    <w:rsid w:val="00795F0F"/>
    <w:rsid w:val="00796DDA"/>
    <w:rsid w:val="007A0ADF"/>
    <w:rsid w:val="007A1959"/>
    <w:rsid w:val="007A2B8E"/>
    <w:rsid w:val="007A2D21"/>
    <w:rsid w:val="007A3295"/>
    <w:rsid w:val="007A36A7"/>
    <w:rsid w:val="007A39FD"/>
    <w:rsid w:val="007A3EA0"/>
    <w:rsid w:val="007A4305"/>
    <w:rsid w:val="007A482E"/>
    <w:rsid w:val="007A4D30"/>
    <w:rsid w:val="007A55A4"/>
    <w:rsid w:val="007A5699"/>
    <w:rsid w:val="007A6017"/>
    <w:rsid w:val="007A664C"/>
    <w:rsid w:val="007A714E"/>
    <w:rsid w:val="007A7C3B"/>
    <w:rsid w:val="007B07E9"/>
    <w:rsid w:val="007B0BEC"/>
    <w:rsid w:val="007B1081"/>
    <w:rsid w:val="007B1E2E"/>
    <w:rsid w:val="007B2042"/>
    <w:rsid w:val="007B2D2E"/>
    <w:rsid w:val="007B2FD1"/>
    <w:rsid w:val="007B65B5"/>
    <w:rsid w:val="007B6977"/>
    <w:rsid w:val="007B6B15"/>
    <w:rsid w:val="007B7D4F"/>
    <w:rsid w:val="007C0124"/>
    <w:rsid w:val="007C0144"/>
    <w:rsid w:val="007C03F1"/>
    <w:rsid w:val="007C0A06"/>
    <w:rsid w:val="007C0CAD"/>
    <w:rsid w:val="007C11E9"/>
    <w:rsid w:val="007C16B8"/>
    <w:rsid w:val="007C1A46"/>
    <w:rsid w:val="007C1E3D"/>
    <w:rsid w:val="007C1F38"/>
    <w:rsid w:val="007C23BE"/>
    <w:rsid w:val="007C2DF6"/>
    <w:rsid w:val="007C2E42"/>
    <w:rsid w:val="007C328F"/>
    <w:rsid w:val="007C369F"/>
    <w:rsid w:val="007C3CB1"/>
    <w:rsid w:val="007C3D72"/>
    <w:rsid w:val="007C4C4F"/>
    <w:rsid w:val="007C52D8"/>
    <w:rsid w:val="007C57F4"/>
    <w:rsid w:val="007C601F"/>
    <w:rsid w:val="007C7400"/>
    <w:rsid w:val="007D099F"/>
    <w:rsid w:val="007D0AA3"/>
    <w:rsid w:val="007D245D"/>
    <w:rsid w:val="007D3A14"/>
    <w:rsid w:val="007D3FB5"/>
    <w:rsid w:val="007D4509"/>
    <w:rsid w:val="007D4E5B"/>
    <w:rsid w:val="007D52A3"/>
    <w:rsid w:val="007D53ED"/>
    <w:rsid w:val="007D5990"/>
    <w:rsid w:val="007D5EDF"/>
    <w:rsid w:val="007D6B96"/>
    <w:rsid w:val="007D6C52"/>
    <w:rsid w:val="007E0B7A"/>
    <w:rsid w:val="007E19BA"/>
    <w:rsid w:val="007E1CA8"/>
    <w:rsid w:val="007E1E63"/>
    <w:rsid w:val="007E262E"/>
    <w:rsid w:val="007E2D62"/>
    <w:rsid w:val="007E31AC"/>
    <w:rsid w:val="007E3E1C"/>
    <w:rsid w:val="007E41F1"/>
    <w:rsid w:val="007E4F77"/>
    <w:rsid w:val="007E5354"/>
    <w:rsid w:val="007E55D5"/>
    <w:rsid w:val="007E5B9D"/>
    <w:rsid w:val="007E5EBA"/>
    <w:rsid w:val="007E6456"/>
    <w:rsid w:val="007E687B"/>
    <w:rsid w:val="007E6ED0"/>
    <w:rsid w:val="007E71D1"/>
    <w:rsid w:val="007E77D2"/>
    <w:rsid w:val="007E7C27"/>
    <w:rsid w:val="007E7CD3"/>
    <w:rsid w:val="007E7E94"/>
    <w:rsid w:val="007F1A2D"/>
    <w:rsid w:val="007F2D66"/>
    <w:rsid w:val="007F4693"/>
    <w:rsid w:val="007F47DD"/>
    <w:rsid w:val="007F4CBC"/>
    <w:rsid w:val="007F4CFE"/>
    <w:rsid w:val="007F512C"/>
    <w:rsid w:val="007F67DA"/>
    <w:rsid w:val="007F67F7"/>
    <w:rsid w:val="007F6AFD"/>
    <w:rsid w:val="007F6FAC"/>
    <w:rsid w:val="007F78D4"/>
    <w:rsid w:val="007F7BE8"/>
    <w:rsid w:val="0080000D"/>
    <w:rsid w:val="008006D2"/>
    <w:rsid w:val="008013CD"/>
    <w:rsid w:val="00801F58"/>
    <w:rsid w:val="00801FDB"/>
    <w:rsid w:val="00802193"/>
    <w:rsid w:val="0080228B"/>
    <w:rsid w:val="008025A5"/>
    <w:rsid w:val="00802D59"/>
    <w:rsid w:val="008037D4"/>
    <w:rsid w:val="00803F76"/>
    <w:rsid w:val="0080440B"/>
    <w:rsid w:val="00806BFD"/>
    <w:rsid w:val="00807460"/>
    <w:rsid w:val="00807823"/>
    <w:rsid w:val="00807A3F"/>
    <w:rsid w:val="00810062"/>
    <w:rsid w:val="008104F7"/>
    <w:rsid w:val="00811425"/>
    <w:rsid w:val="008116B3"/>
    <w:rsid w:val="008126E7"/>
    <w:rsid w:val="008134CC"/>
    <w:rsid w:val="0081361C"/>
    <w:rsid w:val="00814F6F"/>
    <w:rsid w:val="00814FAD"/>
    <w:rsid w:val="00816133"/>
    <w:rsid w:val="008164FB"/>
    <w:rsid w:val="008165B9"/>
    <w:rsid w:val="008167C9"/>
    <w:rsid w:val="00816931"/>
    <w:rsid w:val="008200ED"/>
    <w:rsid w:val="00821324"/>
    <w:rsid w:val="008216B3"/>
    <w:rsid w:val="0082172A"/>
    <w:rsid w:val="0082265C"/>
    <w:rsid w:val="00822D74"/>
    <w:rsid w:val="00823B03"/>
    <w:rsid w:val="00823FB8"/>
    <w:rsid w:val="008240FD"/>
    <w:rsid w:val="00824CD0"/>
    <w:rsid w:val="00825341"/>
    <w:rsid w:val="00825808"/>
    <w:rsid w:val="008264C4"/>
    <w:rsid w:val="0082685F"/>
    <w:rsid w:val="00827516"/>
    <w:rsid w:val="008304CD"/>
    <w:rsid w:val="0083093D"/>
    <w:rsid w:val="00830A4E"/>
    <w:rsid w:val="00830DD0"/>
    <w:rsid w:val="00831054"/>
    <w:rsid w:val="008310BB"/>
    <w:rsid w:val="00831828"/>
    <w:rsid w:val="00832ABF"/>
    <w:rsid w:val="00832B35"/>
    <w:rsid w:val="008338A0"/>
    <w:rsid w:val="00833E47"/>
    <w:rsid w:val="00833F59"/>
    <w:rsid w:val="00833F9A"/>
    <w:rsid w:val="0083404D"/>
    <w:rsid w:val="008351DC"/>
    <w:rsid w:val="0083536E"/>
    <w:rsid w:val="00835953"/>
    <w:rsid w:val="00835FEC"/>
    <w:rsid w:val="00837981"/>
    <w:rsid w:val="00840C57"/>
    <w:rsid w:val="00840FE3"/>
    <w:rsid w:val="0084133E"/>
    <w:rsid w:val="008414DA"/>
    <w:rsid w:val="00841732"/>
    <w:rsid w:val="00841DD8"/>
    <w:rsid w:val="008427EE"/>
    <w:rsid w:val="0084327E"/>
    <w:rsid w:val="008442AE"/>
    <w:rsid w:val="008442BB"/>
    <w:rsid w:val="008446F2"/>
    <w:rsid w:val="00844D48"/>
    <w:rsid w:val="0084534E"/>
    <w:rsid w:val="00845863"/>
    <w:rsid w:val="00845BB1"/>
    <w:rsid w:val="00845BD0"/>
    <w:rsid w:val="008465BD"/>
    <w:rsid w:val="008476DF"/>
    <w:rsid w:val="008508C7"/>
    <w:rsid w:val="008518C7"/>
    <w:rsid w:val="00851A19"/>
    <w:rsid w:val="00851BEE"/>
    <w:rsid w:val="00851CED"/>
    <w:rsid w:val="008525E2"/>
    <w:rsid w:val="00853A3C"/>
    <w:rsid w:val="008543B1"/>
    <w:rsid w:val="0085449F"/>
    <w:rsid w:val="008547F5"/>
    <w:rsid w:val="008549E8"/>
    <w:rsid w:val="00854B6F"/>
    <w:rsid w:val="00855475"/>
    <w:rsid w:val="008557FB"/>
    <w:rsid w:val="008558AC"/>
    <w:rsid w:val="00855E45"/>
    <w:rsid w:val="0085610E"/>
    <w:rsid w:val="00856247"/>
    <w:rsid w:val="0085634B"/>
    <w:rsid w:val="008567F4"/>
    <w:rsid w:val="00856C6F"/>
    <w:rsid w:val="00857C0B"/>
    <w:rsid w:val="00857ED5"/>
    <w:rsid w:val="00860060"/>
    <w:rsid w:val="008601A9"/>
    <w:rsid w:val="008607BF"/>
    <w:rsid w:val="00860D7D"/>
    <w:rsid w:val="00860F6E"/>
    <w:rsid w:val="0086150F"/>
    <w:rsid w:val="0086185D"/>
    <w:rsid w:val="00861A4E"/>
    <w:rsid w:val="00861A99"/>
    <w:rsid w:val="00861DC8"/>
    <w:rsid w:val="008626E8"/>
    <w:rsid w:val="0086271F"/>
    <w:rsid w:val="00863454"/>
    <w:rsid w:val="00864095"/>
    <w:rsid w:val="00864627"/>
    <w:rsid w:val="0086462E"/>
    <w:rsid w:val="00864C9C"/>
    <w:rsid w:val="00865405"/>
    <w:rsid w:val="0086588A"/>
    <w:rsid w:val="00865CAD"/>
    <w:rsid w:val="00865CC9"/>
    <w:rsid w:val="00866847"/>
    <w:rsid w:val="008668AD"/>
    <w:rsid w:val="00866934"/>
    <w:rsid w:val="00866A87"/>
    <w:rsid w:val="00866C39"/>
    <w:rsid w:val="00867178"/>
    <w:rsid w:val="0086735B"/>
    <w:rsid w:val="00870B6B"/>
    <w:rsid w:val="0087140A"/>
    <w:rsid w:val="00871590"/>
    <w:rsid w:val="0087186E"/>
    <w:rsid w:val="008722A2"/>
    <w:rsid w:val="008730B4"/>
    <w:rsid w:val="00873303"/>
    <w:rsid w:val="00873389"/>
    <w:rsid w:val="00873425"/>
    <w:rsid w:val="008737DF"/>
    <w:rsid w:val="0087393A"/>
    <w:rsid w:val="00873C63"/>
    <w:rsid w:val="0087492E"/>
    <w:rsid w:val="00874FF4"/>
    <w:rsid w:val="0087566E"/>
    <w:rsid w:val="00876AEA"/>
    <w:rsid w:val="00876BDC"/>
    <w:rsid w:val="00876CAA"/>
    <w:rsid w:val="00877130"/>
    <w:rsid w:val="00877AC2"/>
    <w:rsid w:val="008800A7"/>
    <w:rsid w:val="00880B7E"/>
    <w:rsid w:val="0088164C"/>
    <w:rsid w:val="00882981"/>
    <w:rsid w:val="00882D39"/>
    <w:rsid w:val="00883953"/>
    <w:rsid w:val="00884DAA"/>
    <w:rsid w:val="00885409"/>
    <w:rsid w:val="00885B87"/>
    <w:rsid w:val="008863A4"/>
    <w:rsid w:val="00886493"/>
    <w:rsid w:val="0088660E"/>
    <w:rsid w:val="00887A21"/>
    <w:rsid w:val="00887D5B"/>
    <w:rsid w:val="0089010A"/>
    <w:rsid w:val="00890376"/>
    <w:rsid w:val="00890A62"/>
    <w:rsid w:val="00890F4B"/>
    <w:rsid w:val="00890F60"/>
    <w:rsid w:val="00891F0D"/>
    <w:rsid w:val="00892B2A"/>
    <w:rsid w:val="00892E2F"/>
    <w:rsid w:val="00893C66"/>
    <w:rsid w:val="008946CC"/>
    <w:rsid w:val="0089472F"/>
    <w:rsid w:val="008947DF"/>
    <w:rsid w:val="00894CB0"/>
    <w:rsid w:val="00894E3D"/>
    <w:rsid w:val="008955C4"/>
    <w:rsid w:val="008958F9"/>
    <w:rsid w:val="00895B6B"/>
    <w:rsid w:val="00895E91"/>
    <w:rsid w:val="00896844"/>
    <w:rsid w:val="00896C04"/>
    <w:rsid w:val="00897074"/>
    <w:rsid w:val="00897F5E"/>
    <w:rsid w:val="008A00F3"/>
    <w:rsid w:val="008A07C3"/>
    <w:rsid w:val="008A10F8"/>
    <w:rsid w:val="008A21EB"/>
    <w:rsid w:val="008A2512"/>
    <w:rsid w:val="008A256E"/>
    <w:rsid w:val="008A2BF5"/>
    <w:rsid w:val="008A2C64"/>
    <w:rsid w:val="008A3D74"/>
    <w:rsid w:val="008A48BA"/>
    <w:rsid w:val="008A4900"/>
    <w:rsid w:val="008A4913"/>
    <w:rsid w:val="008A4AE7"/>
    <w:rsid w:val="008A5154"/>
    <w:rsid w:val="008A5A3D"/>
    <w:rsid w:val="008A5DC6"/>
    <w:rsid w:val="008A6109"/>
    <w:rsid w:val="008A64AF"/>
    <w:rsid w:val="008A760B"/>
    <w:rsid w:val="008A7A93"/>
    <w:rsid w:val="008A7D5B"/>
    <w:rsid w:val="008A7D68"/>
    <w:rsid w:val="008B0AB8"/>
    <w:rsid w:val="008B3046"/>
    <w:rsid w:val="008B361A"/>
    <w:rsid w:val="008B49DD"/>
    <w:rsid w:val="008B4BF1"/>
    <w:rsid w:val="008B5457"/>
    <w:rsid w:val="008B588A"/>
    <w:rsid w:val="008B5E01"/>
    <w:rsid w:val="008B5E55"/>
    <w:rsid w:val="008B62C7"/>
    <w:rsid w:val="008B63AC"/>
    <w:rsid w:val="008B7120"/>
    <w:rsid w:val="008B74A9"/>
    <w:rsid w:val="008B7AB1"/>
    <w:rsid w:val="008C0BAA"/>
    <w:rsid w:val="008C0FDE"/>
    <w:rsid w:val="008C17BC"/>
    <w:rsid w:val="008C1F35"/>
    <w:rsid w:val="008C2A34"/>
    <w:rsid w:val="008C372F"/>
    <w:rsid w:val="008C42DF"/>
    <w:rsid w:val="008C4611"/>
    <w:rsid w:val="008C53DD"/>
    <w:rsid w:val="008C60E0"/>
    <w:rsid w:val="008C70E9"/>
    <w:rsid w:val="008C79CB"/>
    <w:rsid w:val="008D02CB"/>
    <w:rsid w:val="008D08D8"/>
    <w:rsid w:val="008D0949"/>
    <w:rsid w:val="008D0A30"/>
    <w:rsid w:val="008D0E80"/>
    <w:rsid w:val="008D0EEC"/>
    <w:rsid w:val="008D1935"/>
    <w:rsid w:val="008D1ED9"/>
    <w:rsid w:val="008D2A83"/>
    <w:rsid w:val="008D3A48"/>
    <w:rsid w:val="008D466B"/>
    <w:rsid w:val="008D5A6D"/>
    <w:rsid w:val="008D5D06"/>
    <w:rsid w:val="008D5F7A"/>
    <w:rsid w:val="008D69CB"/>
    <w:rsid w:val="008D7283"/>
    <w:rsid w:val="008D75A3"/>
    <w:rsid w:val="008E02E4"/>
    <w:rsid w:val="008E1599"/>
    <w:rsid w:val="008E167A"/>
    <w:rsid w:val="008E1977"/>
    <w:rsid w:val="008E1DDF"/>
    <w:rsid w:val="008E20DD"/>
    <w:rsid w:val="008E27D0"/>
    <w:rsid w:val="008E27E1"/>
    <w:rsid w:val="008E2CC1"/>
    <w:rsid w:val="008E37BA"/>
    <w:rsid w:val="008E4594"/>
    <w:rsid w:val="008E4B33"/>
    <w:rsid w:val="008E5F7F"/>
    <w:rsid w:val="008E5FFE"/>
    <w:rsid w:val="008E6042"/>
    <w:rsid w:val="008E6882"/>
    <w:rsid w:val="008E71F9"/>
    <w:rsid w:val="008F0996"/>
    <w:rsid w:val="008F11D3"/>
    <w:rsid w:val="008F12FF"/>
    <w:rsid w:val="008F14BB"/>
    <w:rsid w:val="008F415C"/>
    <w:rsid w:val="008F4230"/>
    <w:rsid w:val="008F5114"/>
    <w:rsid w:val="008F523E"/>
    <w:rsid w:val="008F5306"/>
    <w:rsid w:val="008F5E25"/>
    <w:rsid w:val="008F642F"/>
    <w:rsid w:val="008F6A60"/>
    <w:rsid w:val="008F6E02"/>
    <w:rsid w:val="008F7359"/>
    <w:rsid w:val="008F7E26"/>
    <w:rsid w:val="008F7F16"/>
    <w:rsid w:val="00901071"/>
    <w:rsid w:val="009014BB"/>
    <w:rsid w:val="00902A2E"/>
    <w:rsid w:val="00903F4A"/>
    <w:rsid w:val="0090477E"/>
    <w:rsid w:val="0090684D"/>
    <w:rsid w:val="0090710E"/>
    <w:rsid w:val="0090752C"/>
    <w:rsid w:val="00907C14"/>
    <w:rsid w:val="009101ED"/>
    <w:rsid w:val="009107D2"/>
    <w:rsid w:val="00910958"/>
    <w:rsid w:val="00911438"/>
    <w:rsid w:val="0091213D"/>
    <w:rsid w:val="00912666"/>
    <w:rsid w:val="00912A80"/>
    <w:rsid w:val="00912CEB"/>
    <w:rsid w:val="009135CE"/>
    <w:rsid w:val="00913771"/>
    <w:rsid w:val="009140C8"/>
    <w:rsid w:val="00914762"/>
    <w:rsid w:val="00914841"/>
    <w:rsid w:val="00914E8E"/>
    <w:rsid w:val="00915279"/>
    <w:rsid w:val="0091568F"/>
    <w:rsid w:val="00915CA3"/>
    <w:rsid w:val="00915FA2"/>
    <w:rsid w:val="00916377"/>
    <w:rsid w:val="009165B5"/>
    <w:rsid w:val="009165BD"/>
    <w:rsid w:val="00917BCD"/>
    <w:rsid w:val="00917F22"/>
    <w:rsid w:val="00920200"/>
    <w:rsid w:val="00921579"/>
    <w:rsid w:val="0092176D"/>
    <w:rsid w:val="009219B9"/>
    <w:rsid w:val="00921FB5"/>
    <w:rsid w:val="0092252E"/>
    <w:rsid w:val="0092446B"/>
    <w:rsid w:val="00924741"/>
    <w:rsid w:val="0092502A"/>
    <w:rsid w:val="00925D2F"/>
    <w:rsid w:val="00926728"/>
    <w:rsid w:val="00926918"/>
    <w:rsid w:val="0092773D"/>
    <w:rsid w:val="0093054D"/>
    <w:rsid w:val="0093078A"/>
    <w:rsid w:val="00930E19"/>
    <w:rsid w:val="009315D1"/>
    <w:rsid w:val="009321F6"/>
    <w:rsid w:val="009326F5"/>
    <w:rsid w:val="00932A72"/>
    <w:rsid w:val="00932DC3"/>
    <w:rsid w:val="009330BD"/>
    <w:rsid w:val="00934531"/>
    <w:rsid w:val="00934583"/>
    <w:rsid w:val="00934888"/>
    <w:rsid w:val="00934EA4"/>
    <w:rsid w:val="00936B0E"/>
    <w:rsid w:val="00937421"/>
    <w:rsid w:val="0093794E"/>
    <w:rsid w:val="00940439"/>
    <w:rsid w:val="009411DF"/>
    <w:rsid w:val="00941D30"/>
    <w:rsid w:val="00942EC4"/>
    <w:rsid w:val="00943EC3"/>
    <w:rsid w:val="00944EE7"/>
    <w:rsid w:val="009460A1"/>
    <w:rsid w:val="00946116"/>
    <w:rsid w:val="00946557"/>
    <w:rsid w:val="00946679"/>
    <w:rsid w:val="00946FFF"/>
    <w:rsid w:val="009476DC"/>
    <w:rsid w:val="00947980"/>
    <w:rsid w:val="00947F16"/>
    <w:rsid w:val="00950254"/>
    <w:rsid w:val="009509D2"/>
    <w:rsid w:val="00950A08"/>
    <w:rsid w:val="00951088"/>
    <w:rsid w:val="009518A9"/>
    <w:rsid w:val="00952118"/>
    <w:rsid w:val="009521E7"/>
    <w:rsid w:val="009521F5"/>
    <w:rsid w:val="009526B9"/>
    <w:rsid w:val="00952FF4"/>
    <w:rsid w:val="0095304F"/>
    <w:rsid w:val="0095335D"/>
    <w:rsid w:val="009533D0"/>
    <w:rsid w:val="009539AE"/>
    <w:rsid w:val="00953AC9"/>
    <w:rsid w:val="00953EE4"/>
    <w:rsid w:val="00954213"/>
    <w:rsid w:val="00955CE0"/>
    <w:rsid w:val="00955F01"/>
    <w:rsid w:val="009561FC"/>
    <w:rsid w:val="00956297"/>
    <w:rsid w:val="00956DD0"/>
    <w:rsid w:val="00957228"/>
    <w:rsid w:val="009573C0"/>
    <w:rsid w:val="009574CA"/>
    <w:rsid w:val="00957AB5"/>
    <w:rsid w:val="00957B65"/>
    <w:rsid w:val="00957EEC"/>
    <w:rsid w:val="009603B5"/>
    <w:rsid w:val="009609F3"/>
    <w:rsid w:val="00960EC9"/>
    <w:rsid w:val="00961192"/>
    <w:rsid w:val="00961DB1"/>
    <w:rsid w:val="009620B8"/>
    <w:rsid w:val="0096216F"/>
    <w:rsid w:val="00962243"/>
    <w:rsid w:val="00962EED"/>
    <w:rsid w:val="00963125"/>
    <w:rsid w:val="00963B06"/>
    <w:rsid w:val="009659D1"/>
    <w:rsid w:val="00965FDB"/>
    <w:rsid w:val="009660AE"/>
    <w:rsid w:val="00966515"/>
    <w:rsid w:val="00966C9D"/>
    <w:rsid w:val="00967271"/>
    <w:rsid w:val="009673CA"/>
    <w:rsid w:val="00967924"/>
    <w:rsid w:val="009679D4"/>
    <w:rsid w:val="009701BE"/>
    <w:rsid w:val="0097032F"/>
    <w:rsid w:val="009703CF"/>
    <w:rsid w:val="00970D29"/>
    <w:rsid w:val="00970E3E"/>
    <w:rsid w:val="009728F9"/>
    <w:rsid w:val="0097403E"/>
    <w:rsid w:val="0097418C"/>
    <w:rsid w:val="00974A64"/>
    <w:rsid w:val="009753B4"/>
    <w:rsid w:val="00975843"/>
    <w:rsid w:val="00976370"/>
    <w:rsid w:val="009768EE"/>
    <w:rsid w:val="00976A1D"/>
    <w:rsid w:val="00977A55"/>
    <w:rsid w:val="00977DA7"/>
    <w:rsid w:val="00980265"/>
    <w:rsid w:val="00981557"/>
    <w:rsid w:val="009815B4"/>
    <w:rsid w:val="009825BC"/>
    <w:rsid w:val="00982751"/>
    <w:rsid w:val="0098294C"/>
    <w:rsid w:val="00982B0A"/>
    <w:rsid w:val="00982D85"/>
    <w:rsid w:val="00983705"/>
    <w:rsid w:val="0098391B"/>
    <w:rsid w:val="00983D68"/>
    <w:rsid w:val="00984109"/>
    <w:rsid w:val="009848CF"/>
    <w:rsid w:val="00984A2E"/>
    <w:rsid w:val="009857F1"/>
    <w:rsid w:val="00986860"/>
    <w:rsid w:val="0098773C"/>
    <w:rsid w:val="00987F4D"/>
    <w:rsid w:val="0099028E"/>
    <w:rsid w:val="00990AD6"/>
    <w:rsid w:val="00990BBE"/>
    <w:rsid w:val="00990F36"/>
    <w:rsid w:val="00990F60"/>
    <w:rsid w:val="00991B50"/>
    <w:rsid w:val="00991E60"/>
    <w:rsid w:val="009929CF"/>
    <w:rsid w:val="00992B1D"/>
    <w:rsid w:val="0099550A"/>
    <w:rsid w:val="009963FC"/>
    <w:rsid w:val="009969B3"/>
    <w:rsid w:val="00996C7D"/>
    <w:rsid w:val="00996F20"/>
    <w:rsid w:val="0099739E"/>
    <w:rsid w:val="00997CCE"/>
    <w:rsid w:val="00997E0B"/>
    <w:rsid w:val="009A007A"/>
    <w:rsid w:val="009A1940"/>
    <w:rsid w:val="009A1D59"/>
    <w:rsid w:val="009A1F33"/>
    <w:rsid w:val="009A24A8"/>
    <w:rsid w:val="009A2B2F"/>
    <w:rsid w:val="009A30A1"/>
    <w:rsid w:val="009A40AC"/>
    <w:rsid w:val="009A487F"/>
    <w:rsid w:val="009A4AFD"/>
    <w:rsid w:val="009A4FA1"/>
    <w:rsid w:val="009A537F"/>
    <w:rsid w:val="009A54B8"/>
    <w:rsid w:val="009A5F3F"/>
    <w:rsid w:val="009A7201"/>
    <w:rsid w:val="009A77C2"/>
    <w:rsid w:val="009B0120"/>
    <w:rsid w:val="009B0FEC"/>
    <w:rsid w:val="009B1574"/>
    <w:rsid w:val="009B1E37"/>
    <w:rsid w:val="009B2394"/>
    <w:rsid w:val="009B2723"/>
    <w:rsid w:val="009B2C67"/>
    <w:rsid w:val="009B2F44"/>
    <w:rsid w:val="009B3FB0"/>
    <w:rsid w:val="009B4D99"/>
    <w:rsid w:val="009B5522"/>
    <w:rsid w:val="009B552A"/>
    <w:rsid w:val="009B5E3C"/>
    <w:rsid w:val="009B69A2"/>
    <w:rsid w:val="009B7655"/>
    <w:rsid w:val="009B7714"/>
    <w:rsid w:val="009B786D"/>
    <w:rsid w:val="009C0CB1"/>
    <w:rsid w:val="009C1005"/>
    <w:rsid w:val="009C2043"/>
    <w:rsid w:val="009C204D"/>
    <w:rsid w:val="009C324F"/>
    <w:rsid w:val="009C439E"/>
    <w:rsid w:val="009C459A"/>
    <w:rsid w:val="009C537A"/>
    <w:rsid w:val="009C62BC"/>
    <w:rsid w:val="009C6833"/>
    <w:rsid w:val="009C68F7"/>
    <w:rsid w:val="009C7A45"/>
    <w:rsid w:val="009D10D7"/>
    <w:rsid w:val="009D142A"/>
    <w:rsid w:val="009D1B94"/>
    <w:rsid w:val="009D1CBA"/>
    <w:rsid w:val="009D2C4F"/>
    <w:rsid w:val="009D2E58"/>
    <w:rsid w:val="009D2FFB"/>
    <w:rsid w:val="009D359B"/>
    <w:rsid w:val="009D3A91"/>
    <w:rsid w:val="009D41C1"/>
    <w:rsid w:val="009D49AB"/>
    <w:rsid w:val="009D4D5B"/>
    <w:rsid w:val="009D4FB0"/>
    <w:rsid w:val="009D5836"/>
    <w:rsid w:val="009D5A3B"/>
    <w:rsid w:val="009D5E9A"/>
    <w:rsid w:val="009D6210"/>
    <w:rsid w:val="009D663D"/>
    <w:rsid w:val="009D6B6A"/>
    <w:rsid w:val="009D7103"/>
    <w:rsid w:val="009D73D5"/>
    <w:rsid w:val="009D77FB"/>
    <w:rsid w:val="009D7AD9"/>
    <w:rsid w:val="009E0F82"/>
    <w:rsid w:val="009E1132"/>
    <w:rsid w:val="009E1210"/>
    <w:rsid w:val="009E14B3"/>
    <w:rsid w:val="009E2488"/>
    <w:rsid w:val="009E2781"/>
    <w:rsid w:val="009E29DE"/>
    <w:rsid w:val="009E2E55"/>
    <w:rsid w:val="009E36A9"/>
    <w:rsid w:val="009E4151"/>
    <w:rsid w:val="009E4EC7"/>
    <w:rsid w:val="009E55E6"/>
    <w:rsid w:val="009E5762"/>
    <w:rsid w:val="009E6667"/>
    <w:rsid w:val="009E6A4F"/>
    <w:rsid w:val="009E72A5"/>
    <w:rsid w:val="009F019F"/>
    <w:rsid w:val="009F0246"/>
    <w:rsid w:val="009F0C9E"/>
    <w:rsid w:val="009F2117"/>
    <w:rsid w:val="009F2151"/>
    <w:rsid w:val="009F21D3"/>
    <w:rsid w:val="009F2785"/>
    <w:rsid w:val="009F2EAC"/>
    <w:rsid w:val="009F38F6"/>
    <w:rsid w:val="009F3C16"/>
    <w:rsid w:val="009F40C7"/>
    <w:rsid w:val="009F57B0"/>
    <w:rsid w:val="009F58A4"/>
    <w:rsid w:val="009F6840"/>
    <w:rsid w:val="009F6B3F"/>
    <w:rsid w:val="009F6B75"/>
    <w:rsid w:val="009F734E"/>
    <w:rsid w:val="009F7737"/>
    <w:rsid w:val="00A00C59"/>
    <w:rsid w:val="00A00E36"/>
    <w:rsid w:val="00A01A08"/>
    <w:rsid w:val="00A03B0D"/>
    <w:rsid w:val="00A0433E"/>
    <w:rsid w:val="00A0443C"/>
    <w:rsid w:val="00A0496C"/>
    <w:rsid w:val="00A04E93"/>
    <w:rsid w:val="00A05813"/>
    <w:rsid w:val="00A0598C"/>
    <w:rsid w:val="00A05E4D"/>
    <w:rsid w:val="00A061CF"/>
    <w:rsid w:val="00A065E0"/>
    <w:rsid w:val="00A06619"/>
    <w:rsid w:val="00A06843"/>
    <w:rsid w:val="00A0695B"/>
    <w:rsid w:val="00A069E8"/>
    <w:rsid w:val="00A076A2"/>
    <w:rsid w:val="00A0786D"/>
    <w:rsid w:val="00A07CC8"/>
    <w:rsid w:val="00A10588"/>
    <w:rsid w:val="00A116AD"/>
    <w:rsid w:val="00A1173D"/>
    <w:rsid w:val="00A11A67"/>
    <w:rsid w:val="00A1252F"/>
    <w:rsid w:val="00A12D6F"/>
    <w:rsid w:val="00A135FF"/>
    <w:rsid w:val="00A13D41"/>
    <w:rsid w:val="00A13F5D"/>
    <w:rsid w:val="00A14250"/>
    <w:rsid w:val="00A14E5F"/>
    <w:rsid w:val="00A14EEB"/>
    <w:rsid w:val="00A15EEF"/>
    <w:rsid w:val="00A218B5"/>
    <w:rsid w:val="00A21B41"/>
    <w:rsid w:val="00A21D55"/>
    <w:rsid w:val="00A22694"/>
    <w:rsid w:val="00A2285E"/>
    <w:rsid w:val="00A22E40"/>
    <w:rsid w:val="00A23430"/>
    <w:rsid w:val="00A23EE6"/>
    <w:rsid w:val="00A2506B"/>
    <w:rsid w:val="00A2593D"/>
    <w:rsid w:val="00A25B76"/>
    <w:rsid w:val="00A2612C"/>
    <w:rsid w:val="00A2628C"/>
    <w:rsid w:val="00A26847"/>
    <w:rsid w:val="00A27188"/>
    <w:rsid w:val="00A272A7"/>
    <w:rsid w:val="00A272AF"/>
    <w:rsid w:val="00A278B0"/>
    <w:rsid w:val="00A27D34"/>
    <w:rsid w:val="00A302A1"/>
    <w:rsid w:val="00A3065D"/>
    <w:rsid w:val="00A316F9"/>
    <w:rsid w:val="00A32143"/>
    <w:rsid w:val="00A34543"/>
    <w:rsid w:val="00A35421"/>
    <w:rsid w:val="00A36845"/>
    <w:rsid w:val="00A36CD2"/>
    <w:rsid w:val="00A37DC6"/>
    <w:rsid w:val="00A37F05"/>
    <w:rsid w:val="00A40691"/>
    <w:rsid w:val="00A408CA"/>
    <w:rsid w:val="00A409CB"/>
    <w:rsid w:val="00A41155"/>
    <w:rsid w:val="00A411EF"/>
    <w:rsid w:val="00A411F8"/>
    <w:rsid w:val="00A412BB"/>
    <w:rsid w:val="00A424B7"/>
    <w:rsid w:val="00A42533"/>
    <w:rsid w:val="00A42567"/>
    <w:rsid w:val="00A42E2D"/>
    <w:rsid w:val="00A42EB8"/>
    <w:rsid w:val="00A432FC"/>
    <w:rsid w:val="00A43624"/>
    <w:rsid w:val="00A43F48"/>
    <w:rsid w:val="00A43FCD"/>
    <w:rsid w:val="00A440FD"/>
    <w:rsid w:val="00A4444D"/>
    <w:rsid w:val="00A447A0"/>
    <w:rsid w:val="00A449B3"/>
    <w:rsid w:val="00A44D78"/>
    <w:rsid w:val="00A461DD"/>
    <w:rsid w:val="00A46599"/>
    <w:rsid w:val="00A46611"/>
    <w:rsid w:val="00A47026"/>
    <w:rsid w:val="00A47839"/>
    <w:rsid w:val="00A504F9"/>
    <w:rsid w:val="00A50E4D"/>
    <w:rsid w:val="00A52A20"/>
    <w:rsid w:val="00A52A49"/>
    <w:rsid w:val="00A52F6D"/>
    <w:rsid w:val="00A53D75"/>
    <w:rsid w:val="00A53F78"/>
    <w:rsid w:val="00A54537"/>
    <w:rsid w:val="00A546C6"/>
    <w:rsid w:val="00A54A3F"/>
    <w:rsid w:val="00A551DE"/>
    <w:rsid w:val="00A558ED"/>
    <w:rsid w:val="00A55CDA"/>
    <w:rsid w:val="00A5603A"/>
    <w:rsid w:val="00A56A83"/>
    <w:rsid w:val="00A57305"/>
    <w:rsid w:val="00A57A2C"/>
    <w:rsid w:val="00A6092A"/>
    <w:rsid w:val="00A62774"/>
    <w:rsid w:val="00A6297C"/>
    <w:rsid w:val="00A62BE3"/>
    <w:rsid w:val="00A62F42"/>
    <w:rsid w:val="00A6392A"/>
    <w:rsid w:val="00A639F6"/>
    <w:rsid w:val="00A63E39"/>
    <w:rsid w:val="00A63FDC"/>
    <w:rsid w:val="00A641DF"/>
    <w:rsid w:val="00A643ED"/>
    <w:rsid w:val="00A64C51"/>
    <w:rsid w:val="00A655D2"/>
    <w:rsid w:val="00A65ED0"/>
    <w:rsid w:val="00A66244"/>
    <w:rsid w:val="00A66D45"/>
    <w:rsid w:val="00A66DED"/>
    <w:rsid w:val="00A673BC"/>
    <w:rsid w:val="00A67F72"/>
    <w:rsid w:val="00A70363"/>
    <w:rsid w:val="00A70B7D"/>
    <w:rsid w:val="00A70C10"/>
    <w:rsid w:val="00A70D3C"/>
    <w:rsid w:val="00A70ECE"/>
    <w:rsid w:val="00A713F6"/>
    <w:rsid w:val="00A7257D"/>
    <w:rsid w:val="00A731B2"/>
    <w:rsid w:val="00A73827"/>
    <w:rsid w:val="00A75FB5"/>
    <w:rsid w:val="00A76F75"/>
    <w:rsid w:val="00A772FB"/>
    <w:rsid w:val="00A776DA"/>
    <w:rsid w:val="00A7787C"/>
    <w:rsid w:val="00A81D4F"/>
    <w:rsid w:val="00A8212B"/>
    <w:rsid w:val="00A8234B"/>
    <w:rsid w:val="00A82357"/>
    <w:rsid w:val="00A83307"/>
    <w:rsid w:val="00A834CE"/>
    <w:rsid w:val="00A83A85"/>
    <w:rsid w:val="00A83DBB"/>
    <w:rsid w:val="00A8498F"/>
    <w:rsid w:val="00A84A53"/>
    <w:rsid w:val="00A8509A"/>
    <w:rsid w:val="00A85267"/>
    <w:rsid w:val="00A85486"/>
    <w:rsid w:val="00A854BA"/>
    <w:rsid w:val="00A864B4"/>
    <w:rsid w:val="00A875FF"/>
    <w:rsid w:val="00A87FB5"/>
    <w:rsid w:val="00A907EF"/>
    <w:rsid w:val="00A90EC0"/>
    <w:rsid w:val="00A90EEC"/>
    <w:rsid w:val="00A91025"/>
    <w:rsid w:val="00A9148C"/>
    <w:rsid w:val="00A918AD"/>
    <w:rsid w:val="00A91AD3"/>
    <w:rsid w:val="00A91FF0"/>
    <w:rsid w:val="00A927D0"/>
    <w:rsid w:val="00A92940"/>
    <w:rsid w:val="00A934CC"/>
    <w:rsid w:val="00A942E4"/>
    <w:rsid w:val="00A94B5C"/>
    <w:rsid w:val="00A952DB"/>
    <w:rsid w:val="00A965F5"/>
    <w:rsid w:val="00A96FE5"/>
    <w:rsid w:val="00A97899"/>
    <w:rsid w:val="00A97B21"/>
    <w:rsid w:val="00AA02FC"/>
    <w:rsid w:val="00AA05DD"/>
    <w:rsid w:val="00AA117A"/>
    <w:rsid w:val="00AA1674"/>
    <w:rsid w:val="00AA1722"/>
    <w:rsid w:val="00AA20CE"/>
    <w:rsid w:val="00AA2686"/>
    <w:rsid w:val="00AA376C"/>
    <w:rsid w:val="00AA3AB3"/>
    <w:rsid w:val="00AA40D0"/>
    <w:rsid w:val="00AA426D"/>
    <w:rsid w:val="00AA4558"/>
    <w:rsid w:val="00AA4A40"/>
    <w:rsid w:val="00AA54AC"/>
    <w:rsid w:val="00AA54AD"/>
    <w:rsid w:val="00AA577B"/>
    <w:rsid w:val="00AA5EDA"/>
    <w:rsid w:val="00AA6229"/>
    <w:rsid w:val="00AA63E1"/>
    <w:rsid w:val="00AA67AD"/>
    <w:rsid w:val="00AA69F8"/>
    <w:rsid w:val="00AA6C7D"/>
    <w:rsid w:val="00AA749E"/>
    <w:rsid w:val="00AA7D02"/>
    <w:rsid w:val="00AB042C"/>
    <w:rsid w:val="00AB0C96"/>
    <w:rsid w:val="00AB0D89"/>
    <w:rsid w:val="00AB1150"/>
    <w:rsid w:val="00AB1644"/>
    <w:rsid w:val="00AB16A2"/>
    <w:rsid w:val="00AB17B4"/>
    <w:rsid w:val="00AB1FD5"/>
    <w:rsid w:val="00AB22E6"/>
    <w:rsid w:val="00AB4061"/>
    <w:rsid w:val="00AB4119"/>
    <w:rsid w:val="00AB5CA9"/>
    <w:rsid w:val="00AB71F4"/>
    <w:rsid w:val="00AB754D"/>
    <w:rsid w:val="00AB7612"/>
    <w:rsid w:val="00AB793B"/>
    <w:rsid w:val="00AB7A83"/>
    <w:rsid w:val="00AB7BA7"/>
    <w:rsid w:val="00AB7C7F"/>
    <w:rsid w:val="00AC00BA"/>
    <w:rsid w:val="00AC014F"/>
    <w:rsid w:val="00AC0968"/>
    <w:rsid w:val="00AC1F16"/>
    <w:rsid w:val="00AC386F"/>
    <w:rsid w:val="00AC3C26"/>
    <w:rsid w:val="00AC3D57"/>
    <w:rsid w:val="00AC43C9"/>
    <w:rsid w:val="00AC499C"/>
    <w:rsid w:val="00AC55D9"/>
    <w:rsid w:val="00AD02FA"/>
    <w:rsid w:val="00AD0421"/>
    <w:rsid w:val="00AD0991"/>
    <w:rsid w:val="00AD132E"/>
    <w:rsid w:val="00AD1743"/>
    <w:rsid w:val="00AD1BAC"/>
    <w:rsid w:val="00AD1FA3"/>
    <w:rsid w:val="00AD2268"/>
    <w:rsid w:val="00AD297A"/>
    <w:rsid w:val="00AD2E61"/>
    <w:rsid w:val="00AD389C"/>
    <w:rsid w:val="00AD3C53"/>
    <w:rsid w:val="00AD472F"/>
    <w:rsid w:val="00AD4D0D"/>
    <w:rsid w:val="00AD5A65"/>
    <w:rsid w:val="00AD5CFD"/>
    <w:rsid w:val="00AD5E53"/>
    <w:rsid w:val="00AD636E"/>
    <w:rsid w:val="00AD6836"/>
    <w:rsid w:val="00AD71C2"/>
    <w:rsid w:val="00AD746C"/>
    <w:rsid w:val="00AD7691"/>
    <w:rsid w:val="00AE156E"/>
    <w:rsid w:val="00AE1684"/>
    <w:rsid w:val="00AE177F"/>
    <w:rsid w:val="00AE1855"/>
    <w:rsid w:val="00AE3BF8"/>
    <w:rsid w:val="00AE42A7"/>
    <w:rsid w:val="00AE520D"/>
    <w:rsid w:val="00AE5260"/>
    <w:rsid w:val="00AE56AA"/>
    <w:rsid w:val="00AE592A"/>
    <w:rsid w:val="00AE6AC4"/>
    <w:rsid w:val="00AE75CC"/>
    <w:rsid w:val="00AF02AD"/>
    <w:rsid w:val="00AF0AC0"/>
    <w:rsid w:val="00AF0DE4"/>
    <w:rsid w:val="00AF133B"/>
    <w:rsid w:val="00AF1711"/>
    <w:rsid w:val="00AF34E2"/>
    <w:rsid w:val="00AF3AAC"/>
    <w:rsid w:val="00AF44EB"/>
    <w:rsid w:val="00AF52CF"/>
    <w:rsid w:val="00AF5464"/>
    <w:rsid w:val="00AF634F"/>
    <w:rsid w:val="00AF6A06"/>
    <w:rsid w:val="00AF6A84"/>
    <w:rsid w:val="00AF722E"/>
    <w:rsid w:val="00B001DD"/>
    <w:rsid w:val="00B0125D"/>
    <w:rsid w:val="00B01636"/>
    <w:rsid w:val="00B01E00"/>
    <w:rsid w:val="00B026B1"/>
    <w:rsid w:val="00B034B1"/>
    <w:rsid w:val="00B04816"/>
    <w:rsid w:val="00B054BA"/>
    <w:rsid w:val="00B058BE"/>
    <w:rsid w:val="00B05930"/>
    <w:rsid w:val="00B06B86"/>
    <w:rsid w:val="00B07373"/>
    <w:rsid w:val="00B074BE"/>
    <w:rsid w:val="00B07EA2"/>
    <w:rsid w:val="00B10070"/>
    <w:rsid w:val="00B10549"/>
    <w:rsid w:val="00B10AF6"/>
    <w:rsid w:val="00B10BE6"/>
    <w:rsid w:val="00B10BFA"/>
    <w:rsid w:val="00B1102F"/>
    <w:rsid w:val="00B11623"/>
    <w:rsid w:val="00B11921"/>
    <w:rsid w:val="00B11E68"/>
    <w:rsid w:val="00B12150"/>
    <w:rsid w:val="00B12DA7"/>
    <w:rsid w:val="00B140D2"/>
    <w:rsid w:val="00B1419A"/>
    <w:rsid w:val="00B14357"/>
    <w:rsid w:val="00B1443A"/>
    <w:rsid w:val="00B1466E"/>
    <w:rsid w:val="00B14D7A"/>
    <w:rsid w:val="00B159F8"/>
    <w:rsid w:val="00B15FBF"/>
    <w:rsid w:val="00B168DC"/>
    <w:rsid w:val="00B16A96"/>
    <w:rsid w:val="00B16FE3"/>
    <w:rsid w:val="00B17019"/>
    <w:rsid w:val="00B17B71"/>
    <w:rsid w:val="00B203F2"/>
    <w:rsid w:val="00B208F3"/>
    <w:rsid w:val="00B21436"/>
    <w:rsid w:val="00B21629"/>
    <w:rsid w:val="00B21867"/>
    <w:rsid w:val="00B22372"/>
    <w:rsid w:val="00B23641"/>
    <w:rsid w:val="00B25712"/>
    <w:rsid w:val="00B25A96"/>
    <w:rsid w:val="00B25CA1"/>
    <w:rsid w:val="00B262A2"/>
    <w:rsid w:val="00B268A3"/>
    <w:rsid w:val="00B26A01"/>
    <w:rsid w:val="00B26BC5"/>
    <w:rsid w:val="00B26C36"/>
    <w:rsid w:val="00B26E1B"/>
    <w:rsid w:val="00B26FAF"/>
    <w:rsid w:val="00B27B33"/>
    <w:rsid w:val="00B27E3E"/>
    <w:rsid w:val="00B31425"/>
    <w:rsid w:val="00B31AE0"/>
    <w:rsid w:val="00B31EF3"/>
    <w:rsid w:val="00B33441"/>
    <w:rsid w:val="00B3412A"/>
    <w:rsid w:val="00B342FC"/>
    <w:rsid w:val="00B34939"/>
    <w:rsid w:val="00B35172"/>
    <w:rsid w:val="00B357A1"/>
    <w:rsid w:val="00B35BE6"/>
    <w:rsid w:val="00B35D5D"/>
    <w:rsid w:val="00B35DF6"/>
    <w:rsid w:val="00B35E92"/>
    <w:rsid w:val="00B36321"/>
    <w:rsid w:val="00B36397"/>
    <w:rsid w:val="00B36414"/>
    <w:rsid w:val="00B368B0"/>
    <w:rsid w:val="00B36A74"/>
    <w:rsid w:val="00B37BCE"/>
    <w:rsid w:val="00B4084B"/>
    <w:rsid w:val="00B4092B"/>
    <w:rsid w:val="00B40D67"/>
    <w:rsid w:val="00B40EF6"/>
    <w:rsid w:val="00B41A67"/>
    <w:rsid w:val="00B41D1D"/>
    <w:rsid w:val="00B42E3C"/>
    <w:rsid w:val="00B4458D"/>
    <w:rsid w:val="00B449C4"/>
    <w:rsid w:val="00B45865"/>
    <w:rsid w:val="00B45C59"/>
    <w:rsid w:val="00B460F1"/>
    <w:rsid w:val="00B46260"/>
    <w:rsid w:val="00B46555"/>
    <w:rsid w:val="00B468CA"/>
    <w:rsid w:val="00B468EC"/>
    <w:rsid w:val="00B46E58"/>
    <w:rsid w:val="00B47233"/>
    <w:rsid w:val="00B47267"/>
    <w:rsid w:val="00B47789"/>
    <w:rsid w:val="00B50674"/>
    <w:rsid w:val="00B50A6B"/>
    <w:rsid w:val="00B50D9D"/>
    <w:rsid w:val="00B511A3"/>
    <w:rsid w:val="00B51578"/>
    <w:rsid w:val="00B516D4"/>
    <w:rsid w:val="00B52651"/>
    <w:rsid w:val="00B52685"/>
    <w:rsid w:val="00B529C1"/>
    <w:rsid w:val="00B52D84"/>
    <w:rsid w:val="00B533AD"/>
    <w:rsid w:val="00B535F8"/>
    <w:rsid w:val="00B537C1"/>
    <w:rsid w:val="00B53932"/>
    <w:rsid w:val="00B53D08"/>
    <w:rsid w:val="00B53E2D"/>
    <w:rsid w:val="00B55802"/>
    <w:rsid w:val="00B5583F"/>
    <w:rsid w:val="00B55A77"/>
    <w:rsid w:val="00B55B55"/>
    <w:rsid w:val="00B55D68"/>
    <w:rsid w:val="00B55E49"/>
    <w:rsid w:val="00B56D1E"/>
    <w:rsid w:val="00B5786D"/>
    <w:rsid w:val="00B6189F"/>
    <w:rsid w:val="00B61D0D"/>
    <w:rsid w:val="00B62140"/>
    <w:rsid w:val="00B625FF"/>
    <w:rsid w:val="00B6268B"/>
    <w:rsid w:val="00B62945"/>
    <w:rsid w:val="00B6348B"/>
    <w:rsid w:val="00B637B7"/>
    <w:rsid w:val="00B639C2"/>
    <w:rsid w:val="00B64137"/>
    <w:rsid w:val="00B6428A"/>
    <w:rsid w:val="00B64ED0"/>
    <w:rsid w:val="00B64F7B"/>
    <w:rsid w:val="00B655A7"/>
    <w:rsid w:val="00B65F19"/>
    <w:rsid w:val="00B6653F"/>
    <w:rsid w:val="00B67750"/>
    <w:rsid w:val="00B67AA7"/>
    <w:rsid w:val="00B67EB8"/>
    <w:rsid w:val="00B713FE"/>
    <w:rsid w:val="00B715A2"/>
    <w:rsid w:val="00B71CD5"/>
    <w:rsid w:val="00B71D72"/>
    <w:rsid w:val="00B72829"/>
    <w:rsid w:val="00B72955"/>
    <w:rsid w:val="00B72C7E"/>
    <w:rsid w:val="00B72D64"/>
    <w:rsid w:val="00B72D87"/>
    <w:rsid w:val="00B7301E"/>
    <w:rsid w:val="00B73097"/>
    <w:rsid w:val="00B73315"/>
    <w:rsid w:val="00B73918"/>
    <w:rsid w:val="00B73932"/>
    <w:rsid w:val="00B7606E"/>
    <w:rsid w:val="00B76346"/>
    <w:rsid w:val="00B76532"/>
    <w:rsid w:val="00B7732D"/>
    <w:rsid w:val="00B7739E"/>
    <w:rsid w:val="00B77C32"/>
    <w:rsid w:val="00B804A1"/>
    <w:rsid w:val="00B8052A"/>
    <w:rsid w:val="00B80BE3"/>
    <w:rsid w:val="00B81331"/>
    <w:rsid w:val="00B817FE"/>
    <w:rsid w:val="00B81DA4"/>
    <w:rsid w:val="00B8287B"/>
    <w:rsid w:val="00B82948"/>
    <w:rsid w:val="00B83A8A"/>
    <w:rsid w:val="00B83F4F"/>
    <w:rsid w:val="00B846E9"/>
    <w:rsid w:val="00B85112"/>
    <w:rsid w:val="00B8529A"/>
    <w:rsid w:val="00B852EF"/>
    <w:rsid w:val="00B85775"/>
    <w:rsid w:val="00B859B3"/>
    <w:rsid w:val="00B8664D"/>
    <w:rsid w:val="00B86F18"/>
    <w:rsid w:val="00B86F88"/>
    <w:rsid w:val="00B87B4A"/>
    <w:rsid w:val="00B87CE6"/>
    <w:rsid w:val="00B902B1"/>
    <w:rsid w:val="00B908C2"/>
    <w:rsid w:val="00B90B42"/>
    <w:rsid w:val="00B92177"/>
    <w:rsid w:val="00B933E8"/>
    <w:rsid w:val="00B93420"/>
    <w:rsid w:val="00B934C6"/>
    <w:rsid w:val="00B934D0"/>
    <w:rsid w:val="00B93A7F"/>
    <w:rsid w:val="00B940C0"/>
    <w:rsid w:val="00B941DA"/>
    <w:rsid w:val="00B9544E"/>
    <w:rsid w:val="00B9756A"/>
    <w:rsid w:val="00B9765E"/>
    <w:rsid w:val="00BA113B"/>
    <w:rsid w:val="00BA11D5"/>
    <w:rsid w:val="00BA170E"/>
    <w:rsid w:val="00BA1AA8"/>
    <w:rsid w:val="00BA23B0"/>
    <w:rsid w:val="00BA292A"/>
    <w:rsid w:val="00BA2ED7"/>
    <w:rsid w:val="00BA4361"/>
    <w:rsid w:val="00BA4FB4"/>
    <w:rsid w:val="00BA5519"/>
    <w:rsid w:val="00BA685B"/>
    <w:rsid w:val="00BA6EFF"/>
    <w:rsid w:val="00BA7DA1"/>
    <w:rsid w:val="00BA7E0C"/>
    <w:rsid w:val="00BB093F"/>
    <w:rsid w:val="00BB0C0D"/>
    <w:rsid w:val="00BB13DA"/>
    <w:rsid w:val="00BB20F3"/>
    <w:rsid w:val="00BB2732"/>
    <w:rsid w:val="00BB3DCD"/>
    <w:rsid w:val="00BB4ACD"/>
    <w:rsid w:val="00BB4DC7"/>
    <w:rsid w:val="00BB5142"/>
    <w:rsid w:val="00BB66B4"/>
    <w:rsid w:val="00BB7173"/>
    <w:rsid w:val="00BC00B8"/>
    <w:rsid w:val="00BC01BC"/>
    <w:rsid w:val="00BC05AA"/>
    <w:rsid w:val="00BC109A"/>
    <w:rsid w:val="00BC1525"/>
    <w:rsid w:val="00BC37F6"/>
    <w:rsid w:val="00BC3DA0"/>
    <w:rsid w:val="00BC413A"/>
    <w:rsid w:val="00BC521F"/>
    <w:rsid w:val="00BC5411"/>
    <w:rsid w:val="00BC5DE8"/>
    <w:rsid w:val="00BC5E5F"/>
    <w:rsid w:val="00BC5EDC"/>
    <w:rsid w:val="00BC6084"/>
    <w:rsid w:val="00BC6459"/>
    <w:rsid w:val="00BC6E18"/>
    <w:rsid w:val="00BC714E"/>
    <w:rsid w:val="00BC76A5"/>
    <w:rsid w:val="00BD0275"/>
    <w:rsid w:val="00BD083E"/>
    <w:rsid w:val="00BD25C9"/>
    <w:rsid w:val="00BD273A"/>
    <w:rsid w:val="00BD3276"/>
    <w:rsid w:val="00BD351D"/>
    <w:rsid w:val="00BD3597"/>
    <w:rsid w:val="00BD41FF"/>
    <w:rsid w:val="00BD4296"/>
    <w:rsid w:val="00BD480D"/>
    <w:rsid w:val="00BD5B1E"/>
    <w:rsid w:val="00BD5BFF"/>
    <w:rsid w:val="00BD64D8"/>
    <w:rsid w:val="00BD6FE8"/>
    <w:rsid w:val="00BD7D11"/>
    <w:rsid w:val="00BD7E20"/>
    <w:rsid w:val="00BE09D3"/>
    <w:rsid w:val="00BE110D"/>
    <w:rsid w:val="00BE12A8"/>
    <w:rsid w:val="00BE1481"/>
    <w:rsid w:val="00BE1857"/>
    <w:rsid w:val="00BE19CB"/>
    <w:rsid w:val="00BE1C8B"/>
    <w:rsid w:val="00BE1E61"/>
    <w:rsid w:val="00BE2420"/>
    <w:rsid w:val="00BE25C4"/>
    <w:rsid w:val="00BE27B3"/>
    <w:rsid w:val="00BE3F2C"/>
    <w:rsid w:val="00BE46CD"/>
    <w:rsid w:val="00BE49DD"/>
    <w:rsid w:val="00BE4ACF"/>
    <w:rsid w:val="00BE4DA9"/>
    <w:rsid w:val="00BE4E97"/>
    <w:rsid w:val="00BE5057"/>
    <w:rsid w:val="00BE5C2E"/>
    <w:rsid w:val="00BE5E7F"/>
    <w:rsid w:val="00BE649C"/>
    <w:rsid w:val="00BE7339"/>
    <w:rsid w:val="00BE7AA6"/>
    <w:rsid w:val="00BF04D1"/>
    <w:rsid w:val="00BF09B5"/>
    <w:rsid w:val="00BF0BC7"/>
    <w:rsid w:val="00BF1586"/>
    <w:rsid w:val="00BF1C47"/>
    <w:rsid w:val="00BF1EDC"/>
    <w:rsid w:val="00BF1FF5"/>
    <w:rsid w:val="00BF2353"/>
    <w:rsid w:val="00BF3307"/>
    <w:rsid w:val="00BF3A8D"/>
    <w:rsid w:val="00BF409C"/>
    <w:rsid w:val="00BF41AE"/>
    <w:rsid w:val="00BF4ABC"/>
    <w:rsid w:val="00BF54C8"/>
    <w:rsid w:val="00BF6524"/>
    <w:rsid w:val="00BF6639"/>
    <w:rsid w:val="00BF772F"/>
    <w:rsid w:val="00BF7DB4"/>
    <w:rsid w:val="00C002FE"/>
    <w:rsid w:val="00C00BC0"/>
    <w:rsid w:val="00C0175E"/>
    <w:rsid w:val="00C02095"/>
    <w:rsid w:val="00C03178"/>
    <w:rsid w:val="00C03231"/>
    <w:rsid w:val="00C036FB"/>
    <w:rsid w:val="00C03AAA"/>
    <w:rsid w:val="00C04C26"/>
    <w:rsid w:val="00C04EC0"/>
    <w:rsid w:val="00C05AAA"/>
    <w:rsid w:val="00C05F7E"/>
    <w:rsid w:val="00C06380"/>
    <w:rsid w:val="00C06680"/>
    <w:rsid w:val="00C06749"/>
    <w:rsid w:val="00C067B4"/>
    <w:rsid w:val="00C06FED"/>
    <w:rsid w:val="00C073CC"/>
    <w:rsid w:val="00C1014E"/>
    <w:rsid w:val="00C1081F"/>
    <w:rsid w:val="00C109AD"/>
    <w:rsid w:val="00C113A8"/>
    <w:rsid w:val="00C11AA3"/>
    <w:rsid w:val="00C1569B"/>
    <w:rsid w:val="00C1625C"/>
    <w:rsid w:val="00C16538"/>
    <w:rsid w:val="00C1690B"/>
    <w:rsid w:val="00C16EE6"/>
    <w:rsid w:val="00C17294"/>
    <w:rsid w:val="00C17367"/>
    <w:rsid w:val="00C17763"/>
    <w:rsid w:val="00C17CFF"/>
    <w:rsid w:val="00C17DA0"/>
    <w:rsid w:val="00C202EB"/>
    <w:rsid w:val="00C20B08"/>
    <w:rsid w:val="00C21444"/>
    <w:rsid w:val="00C22F2B"/>
    <w:rsid w:val="00C23392"/>
    <w:rsid w:val="00C23B4A"/>
    <w:rsid w:val="00C23D6F"/>
    <w:rsid w:val="00C2467C"/>
    <w:rsid w:val="00C25573"/>
    <w:rsid w:val="00C25BF4"/>
    <w:rsid w:val="00C266D7"/>
    <w:rsid w:val="00C26882"/>
    <w:rsid w:val="00C26E3E"/>
    <w:rsid w:val="00C27783"/>
    <w:rsid w:val="00C27991"/>
    <w:rsid w:val="00C30360"/>
    <w:rsid w:val="00C30CE4"/>
    <w:rsid w:val="00C30E48"/>
    <w:rsid w:val="00C32116"/>
    <w:rsid w:val="00C326B7"/>
    <w:rsid w:val="00C33974"/>
    <w:rsid w:val="00C33984"/>
    <w:rsid w:val="00C3435F"/>
    <w:rsid w:val="00C3497D"/>
    <w:rsid w:val="00C354E3"/>
    <w:rsid w:val="00C35FB6"/>
    <w:rsid w:val="00C36D71"/>
    <w:rsid w:val="00C36FDA"/>
    <w:rsid w:val="00C371F6"/>
    <w:rsid w:val="00C372A5"/>
    <w:rsid w:val="00C3767B"/>
    <w:rsid w:val="00C376E5"/>
    <w:rsid w:val="00C40B8D"/>
    <w:rsid w:val="00C40C9C"/>
    <w:rsid w:val="00C4188A"/>
    <w:rsid w:val="00C4198E"/>
    <w:rsid w:val="00C41DBA"/>
    <w:rsid w:val="00C41FE0"/>
    <w:rsid w:val="00C425CB"/>
    <w:rsid w:val="00C42D83"/>
    <w:rsid w:val="00C42FDF"/>
    <w:rsid w:val="00C43046"/>
    <w:rsid w:val="00C43AA7"/>
    <w:rsid w:val="00C43B89"/>
    <w:rsid w:val="00C43EA6"/>
    <w:rsid w:val="00C4416B"/>
    <w:rsid w:val="00C44560"/>
    <w:rsid w:val="00C448FB"/>
    <w:rsid w:val="00C44927"/>
    <w:rsid w:val="00C44986"/>
    <w:rsid w:val="00C4502F"/>
    <w:rsid w:val="00C4670F"/>
    <w:rsid w:val="00C47013"/>
    <w:rsid w:val="00C47F4F"/>
    <w:rsid w:val="00C50C20"/>
    <w:rsid w:val="00C51A48"/>
    <w:rsid w:val="00C53272"/>
    <w:rsid w:val="00C5437C"/>
    <w:rsid w:val="00C5481A"/>
    <w:rsid w:val="00C55981"/>
    <w:rsid w:val="00C55E53"/>
    <w:rsid w:val="00C56953"/>
    <w:rsid w:val="00C57F41"/>
    <w:rsid w:val="00C60769"/>
    <w:rsid w:val="00C609A7"/>
    <w:rsid w:val="00C60E8E"/>
    <w:rsid w:val="00C61095"/>
    <w:rsid w:val="00C613DA"/>
    <w:rsid w:val="00C613DF"/>
    <w:rsid w:val="00C61708"/>
    <w:rsid w:val="00C61860"/>
    <w:rsid w:val="00C623F1"/>
    <w:rsid w:val="00C62A70"/>
    <w:rsid w:val="00C6325A"/>
    <w:rsid w:val="00C63360"/>
    <w:rsid w:val="00C63A3C"/>
    <w:rsid w:val="00C63DDE"/>
    <w:rsid w:val="00C64295"/>
    <w:rsid w:val="00C6443B"/>
    <w:rsid w:val="00C646BD"/>
    <w:rsid w:val="00C64CB7"/>
    <w:rsid w:val="00C64D86"/>
    <w:rsid w:val="00C653AF"/>
    <w:rsid w:val="00C667D6"/>
    <w:rsid w:val="00C66D8B"/>
    <w:rsid w:val="00C66F16"/>
    <w:rsid w:val="00C67978"/>
    <w:rsid w:val="00C702D9"/>
    <w:rsid w:val="00C706C9"/>
    <w:rsid w:val="00C70872"/>
    <w:rsid w:val="00C70882"/>
    <w:rsid w:val="00C70A59"/>
    <w:rsid w:val="00C70A8C"/>
    <w:rsid w:val="00C70EB3"/>
    <w:rsid w:val="00C72D1D"/>
    <w:rsid w:val="00C73201"/>
    <w:rsid w:val="00C732F6"/>
    <w:rsid w:val="00C73559"/>
    <w:rsid w:val="00C747DC"/>
    <w:rsid w:val="00C74ACD"/>
    <w:rsid w:val="00C74AE8"/>
    <w:rsid w:val="00C74C52"/>
    <w:rsid w:val="00C7540B"/>
    <w:rsid w:val="00C75D86"/>
    <w:rsid w:val="00C75E1F"/>
    <w:rsid w:val="00C76914"/>
    <w:rsid w:val="00C77016"/>
    <w:rsid w:val="00C774B9"/>
    <w:rsid w:val="00C7780D"/>
    <w:rsid w:val="00C77F60"/>
    <w:rsid w:val="00C805BE"/>
    <w:rsid w:val="00C80873"/>
    <w:rsid w:val="00C808D2"/>
    <w:rsid w:val="00C8214B"/>
    <w:rsid w:val="00C82961"/>
    <w:rsid w:val="00C829B5"/>
    <w:rsid w:val="00C831EF"/>
    <w:rsid w:val="00C83AC9"/>
    <w:rsid w:val="00C83B98"/>
    <w:rsid w:val="00C85398"/>
    <w:rsid w:val="00C85765"/>
    <w:rsid w:val="00C8590D"/>
    <w:rsid w:val="00C85BE5"/>
    <w:rsid w:val="00C86360"/>
    <w:rsid w:val="00C86C0E"/>
    <w:rsid w:val="00C86ECA"/>
    <w:rsid w:val="00C8768A"/>
    <w:rsid w:val="00C879EE"/>
    <w:rsid w:val="00C90193"/>
    <w:rsid w:val="00C90258"/>
    <w:rsid w:val="00C913B5"/>
    <w:rsid w:val="00C914BA"/>
    <w:rsid w:val="00C914EE"/>
    <w:rsid w:val="00C91E2B"/>
    <w:rsid w:val="00C9332E"/>
    <w:rsid w:val="00C933B0"/>
    <w:rsid w:val="00C937F1"/>
    <w:rsid w:val="00C93E98"/>
    <w:rsid w:val="00C94119"/>
    <w:rsid w:val="00C941F9"/>
    <w:rsid w:val="00C94764"/>
    <w:rsid w:val="00C9481D"/>
    <w:rsid w:val="00C948D2"/>
    <w:rsid w:val="00C94CE5"/>
    <w:rsid w:val="00C963CB"/>
    <w:rsid w:val="00C96C9B"/>
    <w:rsid w:val="00C9753A"/>
    <w:rsid w:val="00C97553"/>
    <w:rsid w:val="00C97F50"/>
    <w:rsid w:val="00CA01EE"/>
    <w:rsid w:val="00CA0AD9"/>
    <w:rsid w:val="00CA12BE"/>
    <w:rsid w:val="00CA1D6B"/>
    <w:rsid w:val="00CA20A4"/>
    <w:rsid w:val="00CA2649"/>
    <w:rsid w:val="00CA2E22"/>
    <w:rsid w:val="00CA30E3"/>
    <w:rsid w:val="00CA3204"/>
    <w:rsid w:val="00CA3212"/>
    <w:rsid w:val="00CA341F"/>
    <w:rsid w:val="00CA3746"/>
    <w:rsid w:val="00CA4D90"/>
    <w:rsid w:val="00CA52D5"/>
    <w:rsid w:val="00CA670D"/>
    <w:rsid w:val="00CB0B51"/>
    <w:rsid w:val="00CB38C0"/>
    <w:rsid w:val="00CB3B86"/>
    <w:rsid w:val="00CB41B2"/>
    <w:rsid w:val="00CB48F4"/>
    <w:rsid w:val="00CB4B54"/>
    <w:rsid w:val="00CB4D49"/>
    <w:rsid w:val="00CB5002"/>
    <w:rsid w:val="00CB5861"/>
    <w:rsid w:val="00CB5BF2"/>
    <w:rsid w:val="00CB6213"/>
    <w:rsid w:val="00CB64D1"/>
    <w:rsid w:val="00CB682F"/>
    <w:rsid w:val="00CB762D"/>
    <w:rsid w:val="00CC0087"/>
    <w:rsid w:val="00CC00AE"/>
    <w:rsid w:val="00CC02EB"/>
    <w:rsid w:val="00CC0640"/>
    <w:rsid w:val="00CC150B"/>
    <w:rsid w:val="00CC1C9F"/>
    <w:rsid w:val="00CC23A4"/>
    <w:rsid w:val="00CC28DD"/>
    <w:rsid w:val="00CC2FF4"/>
    <w:rsid w:val="00CC33B5"/>
    <w:rsid w:val="00CC37AB"/>
    <w:rsid w:val="00CC398E"/>
    <w:rsid w:val="00CC3B39"/>
    <w:rsid w:val="00CC3DB9"/>
    <w:rsid w:val="00CC4EE1"/>
    <w:rsid w:val="00CC5ED5"/>
    <w:rsid w:val="00CC60A9"/>
    <w:rsid w:val="00CC7345"/>
    <w:rsid w:val="00CC7F9B"/>
    <w:rsid w:val="00CD04BD"/>
    <w:rsid w:val="00CD05D8"/>
    <w:rsid w:val="00CD17AF"/>
    <w:rsid w:val="00CD2131"/>
    <w:rsid w:val="00CD2355"/>
    <w:rsid w:val="00CD2581"/>
    <w:rsid w:val="00CD280C"/>
    <w:rsid w:val="00CD4BE6"/>
    <w:rsid w:val="00CD5778"/>
    <w:rsid w:val="00CD5E03"/>
    <w:rsid w:val="00CD5F05"/>
    <w:rsid w:val="00CD6B78"/>
    <w:rsid w:val="00CD7A27"/>
    <w:rsid w:val="00CD7BA3"/>
    <w:rsid w:val="00CE0807"/>
    <w:rsid w:val="00CE09BE"/>
    <w:rsid w:val="00CE0D56"/>
    <w:rsid w:val="00CE0D68"/>
    <w:rsid w:val="00CE0DC6"/>
    <w:rsid w:val="00CE127A"/>
    <w:rsid w:val="00CE2062"/>
    <w:rsid w:val="00CE215B"/>
    <w:rsid w:val="00CE2635"/>
    <w:rsid w:val="00CE27B6"/>
    <w:rsid w:val="00CE280C"/>
    <w:rsid w:val="00CE2872"/>
    <w:rsid w:val="00CE392E"/>
    <w:rsid w:val="00CE3FC4"/>
    <w:rsid w:val="00CE53E6"/>
    <w:rsid w:val="00CE612E"/>
    <w:rsid w:val="00CE6CEA"/>
    <w:rsid w:val="00CE702F"/>
    <w:rsid w:val="00CE7277"/>
    <w:rsid w:val="00CE7892"/>
    <w:rsid w:val="00CE7961"/>
    <w:rsid w:val="00CF0F1A"/>
    <w:rsid w:val="00CF27AF"/>
    <w:rsid w:val="00CF2886"/>
    <w:rsid w:val="00CF35E2"/>
    <w:rsid w:val="00CF391F"/>
    <w:rsid w:val="00CF39D1"/>
    <w:rsid w:val="00CF3E26"/>
    <w:rsid w:val="00CF3F71"/>
    <w:rsid w:val="00CF4015"/>
    <w:rsid w:val="00CF5200"/>
    <w:rsid w:val="00CF55FC"/>
    <w:rsid w:val="00CF5CC0"/>
    <w:rsid w:val="00CF6246"/>
    <w:rsid w:val="00CF632A"/>
    <w:rsid w:val="00CF688A"/>
    <w:rsid w:val="00CF69D9"/>
    <w:rsid w:val="00CF6DDD"/>
    <w:rsid w:val="00CF716F"/>
    <w:rsid w:val="00CF786C"/>
    <w:rsid w:val="00D00314"/>
    <w:rsid w:val="00D00E80"/>
    <w:rsid w:val="00D0130F"/>
    <w:rsid w:val="00D0158F"/>
    <w:rsid w:val="00D0169A"/>
    <w:rsid w:val="00D018E0"/>
    <w:rsid w:val="00D02025"/>
    <w:rsid w:val="00D02083"/>
    <w:rsid w:val="00D02F25"/>
    <w:rsid w:val="00D0331A"/>
    <w:rsid w:val="00D03A1F"/>
    <w:rsid w:val="00D044DF"/>
    <w:rsid w:val="00D05374"/>
    <w:rsid w:val="00D0579A"/>
    <w:rsid w:val="00D05DB0"/>
    <w:rsid w:val="00D06495"/>
    <w:rsid w:val="00D066E2"/>
    <w:rsid w:val="00D0690B"/>
    <w:rsid w:val="00D1194B"/>
    <w:rsid w:val="00D11ADA"/>
    <w:rsid w:val="00D11D12"/>
    <w:rsid w:val="00D12057"/>
    <w:rsid w:val="00D1220E"/>
    <w:rsid w:val="00D12BDE"/>
    <w:rsid w:val="00D13648"/>
    <w:rsid w:val="00D139A7"/>
    <w:rsid w:val="00D13CF5"/>
    <w:rsid w:val="00D1438C"/>
    <w:rsid w:val="00D150E7"/>
    <w:rsid w:val="00D15247"/>
    <w:rsid w:val="00D16C9B"/>
    <w:rsid w:val="00D16F6D"/>
    <w:rsid w:val="00D17108"/>
    <w:rsid w:val="00D17228"/>
    <w:rsid w:val="00D2029E"/>
    <w:rsid w:val="00D20498"/>
    <w:rsid w:val="00D20574"/>
    <w:rsid w:val="00D20866"/>
    <w:rsid w:val="00D217DE"/>
    <w:rsid w:val="00D21921"/>
    <w:rsid w:val="00D22218"/>
    <w:rsid w:val="00D22579"/>
    <w:rsid w:val="00D22618"/>
    <w:rsid w:val="00D22E13"/>
    <w:rsid w:val="00D22FC4"/>
    <w:rsid w:val="00D23377"/>
    <w:rsid w:val="00D23866"/>
    <w:rsid w:val="00D239D8"/>
    <w:rsid w:val="00D24206"/>
    <w:rsid w:val="00D24FD1"/>
    <w:rsid w:val="00D250CA"/>
    <w:rsid w:val="00D25FFD"/>
    <w:rsid w:val="00D30149"/>
    <w:rsid w:val="00D30AA3"/>
    <w:rsid w:val="00D30DD3"/>
    <w:rsid w:val="00D32166"/>
    <w:rsid w:val="00D3233B"/>
    <w:rsid w:val="00D32616"/>
    <w:rsid w:val="00D3268F"/>
    <w:rsid w:val="00D32A18"/>
    <w:rsid w:val="00D32C0C"/>
    <w:rsid w:val="00D32E86"/>
    <w:rsid w:val="00D32EFB"/>
    <w:rsid w:val="00D3364E"/>
    <w:rsid w:val="00D33B25"/>
    <w:rsid w:val="00D3453C"/>
    <w:rsid w:val="00D34731"/>
    <w:rsid w:val="00D34ED1"/>
    <w:rsid w:val="00D354E8"/>
    <w:rsid w:val="00D35A11"/>
    <w:rsid w:val="00D36BDA"/>
    <w:rsid w:val="00D36F36"/>
    <w:rsid w:val="00D37984"/>
    <w:rsid w:val="00D400D5"/>
    <w:rsid w:val="00D4096F"/>
    <w:rsid w:val="00D411D8"/>
    <w:rsid w:val="00D422CC"/>
    <w:rsid w:val="00D42411"/>
    <w:rsid w:val="00D429E0"/>
    <w:rsid w:val="00D42CF5"/>
    <w:rsid w:val="00D44182"/>
    <w:rsid w:val="00D44248"/>
    <w:rsid w:val="00D453B3"/>
    <w:rsid w:val="00D46088"/>
    <w:rsid w:val="00D47051"/>
    <w:rsid w:val="00D475C7"/>
    <w:rsid w:val="00D47702"/>
    <w:rsid w:val="00D478D7"/>
    <w:rsid w:val="00D47CC6"/>
    <w:rsid w:val="00D50677"/>
    <w:rsid w:val="00D506FD"/>
    <w:rsid w:val="00D50DC3"/>
    <w:rsid w:val="00D51302"/>
    <w:rsid w:val="00D5204B"/>
    <w:rsid w:val="00D528F8"/>
    <w:rsid w:val="00D52B80"/>
    <w:rsid w:val="00D531D7"/>
    <w:rsid w:val="00D5353C"/>
    <w:rsid w:val="00D53560"/>
    <w:rsid w:val="00D53A02"/>
    <w:rsid w:val="00D55795"/>
    <w:rsid w:val="00D55913"/>
    <w:rsid w:val="00D55F6A"/>
    <w:rsid w:val="00D568A6"/>
    <w:rsid w:val="00D5698F"/>
    <w:rsid w:val="00D56BDE"/>
    <w:rsid w:val="00D57256"/>
    <w:rsid w:val="00D57365"/>
    <w:rsid w:val="00D610B3"/>
    <w:rsid w:val="00D6322D"/>
    <w:rsid w:val="00D6350D"/>
    <w:rsid w:val="00D63B04"/>
    <w:rsid w:val="00D64045"/>
    <w:rsid w:val="00D641DE"/>
    <w:rsid w:val="00D64677"/>
    <w:rsid w:val="00D64DCC"/>
    <w:rsid w:val="00D657FD"/>
    <w:rsid w:val="00D65B7A"/>
    <w:rsid w:val="00D65BC1"/>
    <w:rsid w:val="00D65C1F"/>
    <w:rsid w:val="00D65FBD"/>
    <w:rsid w:val="00D66239"/>
    <w:rsid w:val="00D662E3"/>
    <w:rsid w:val="00D66491"/>
    <w:rsid w:val="00D66DF2"/>
    <w:rsid w:val="00D6706E"/>
    <w:rsid w:val="00D67785"/>
    <w:rsid w:val="00D678C9"/>
    <w:rsid w:val="00D70C22"/>
    <w:rsid w:val="00D70E17"/>
    <w:rsid w:val="00D71511"/>
    <w:rsid w:val="00D72FFA"/>
    <w:rsid w:val="00D73053"/>
    <w:rsid w:val="00D73CE2"/>
    <w:rsid w:val="00D73F37"/>
    <w:rsid w:val="00D74C7A"/>
    <w:rsid w:val="00D757B8"/>
    <w:rsid w:val="00D765E4"/>
    <w:rsid w:val="00D775AC"/>
    <w:rsid w:val="00D807F1"/>
    <w:rsid w:val="00D80E3E"/>
    <w:rsid w:val="00D81060"/>
    <w:rsid w:val="00D81636"/>
    <w:rsid w:val="00D81640"/>
    <w:rsid w:val="00D819AD"/>
    <w:rsid w:val="00D82827"/>
    <w:rsid w:val="00D82EB1"/>
    <w:rsid w:val="00D83428"/>
    <w:rsid w:val="00D86EE0"/>
    <w:rsid w:val="00D8759A"/>
    <w:rsid w:val="00D90492"/>
    <w:rsid w:val="00D913E0"/>
    <w:rsid w:val="00D916C9"/>
    <w:rsid w:val="00D92195"/>
    <w:rsid w:val="00D92F01"/>
    <w:rsid w:val="00D93021"/>
    <w:rsid w:val="00D93186"/>
    <w:rsid w:val="00D93468"/>
    <w:rsid w:val="00D93898"/>
    <w:rsid w:val="00D93B8A"/>
    <w:rsid w:val="00D93BBF"/>
    <w:rsid w:val="00D93E3A"/>
    <w:rsid w:val="00D94697"/>
    <w:rsid w:val="00D94A1D"/>
    <w:rsid w:val="00D94A47"/>
    <w:rsid w:val="00D957B2"/>
    <w:rsid w:val="00D95AFA"/>
    <w:rsid w:val="00D961C2"/>
    <w:rsid w:val="00D97724"/>
    <w:rsid w:val="00D97801"/>
    <w:rsid w:val="00D97CF8"/>
    <w:rsid w:val="00D97D81"/>
    <w:rsid w:val="00DA013F"/>
    <w:rsid w:val="00DA04ED"/>
    <w:rsid w:val="00DA06E9"/>
    <w:rsid w:val="00DA0C7C"/>
    <w:rsid w:val="00DA137A"/>
    <w:rsid w:val="00DA1AED"/>
    <w:rsid w:val="00DA2149"/>
    <w:rsid w:val="00DA22DD"/>
    <w:rsid w:val="00DA24AD"/>
    <w:rsid w:val="00DA276E"/>
    <w:rsid w:val="00DA32D9"/>
    <w:rsid w:val="00DA390A"/>
    <w:rsid w:val="00DA3CA5"/>
    <w:rsid w:val="00DA3F95"/>
    <w:rsid w:val="00DA40E0"/>
    <w:rsid w:val="00DA4EC7"/>
    <w:rsid w:val="00DA5309"/>
    <w:rsid w:val="00DA5386"/>
    <w:rsid w:val="00DA66AC"/>
    <w:rsid w:val="00DA70F4"/>
    <w:rsid w:val="00DA746E"/>
    <w:rsid w:val="00DA76DF"/>
    <w:rsid w:val="00DB028D"/>
    <w:rsid w:val="00DB080D"/>
    <w:rsid w:val="00DB1448"/>
    <w:rsid w:val="00DB1CBE"/>
    <w:rsid w:val="00DB1FEF"/>
    <w:rsid w:val="00DB215B"/>
    <w:rsid w:val="00DB307F"/>
    <w:rsid w:val="00DB398C"/>
    <w:rsid w:val="00DB4526"/>
    <w:rsid w:val="00DB46EB"/>
    <w:rsid w:val="00DB4742"/>
    <w:rsid w:val="00DB563A"/>
    <w:rsid w:val="00DB5985"/>
    <w:rsid w:val="00DB60AE"/>
    <w:rsid w:val="00DB66B9"/>
    <w:rsid w:val="00DB689C"/>
    <w:rsid w:val="00DB7FE7"/>
    <w:rsid w:val="00DC0038"/>
    <w:rsid w:val="00DC04FC"/>
    <w:rsid w:val="00DC19A8"/>
    <w:rsid w:val="00DC1F7C"/>
    <w:rsid w:val="00DC22B7"/>
    <w:rsid w:val="00DC22EA"/>
    <w:rsid w:val="00DC3184"/>
    <w:rsid w:val="00DC42B1"/>
    <w:rsid w:val="00DC55F1"/>
    <w:rsid w:val="00DC5858"/>
    <w:rsid w:val="00DC59A7"/>
    <w:rsid w:val="00DC5B41"/>
    <w:rsid w:val="00DC6020"/>
    <w:rsid w:val="00DC64F7"/>
    <w:rsid w:val="00DC6C68"/>
    <w:rsid w:val="00DC7178"/>
    <w:rsid w:val="00DC7584"/>
    <w:rsid w:val="00DD04F1"/>
    <w:rsid w:val="00DD0C83"/>
    <w:rsid w:val="00DD2CE2"/>
    <w:rsid w:val="00DD3761"/>
    <w:rsid w:val="00DD3EAD"/>
    <w:rsid w:val="00DD44E4"/>
    <w:rsid w:val="00DD495F"/>
    <w:rsid w:val="00DD529D"/>
    <w:rsid w:val="00DD5326"/>
    <w:rsid w:val="00DD5826"/>
    <w:rsid w:val="00DD5A59"/>
    <w:rsid w:val="00DD630D"/>
    <w:rsid w:val="00DD7B95"/>
    <w:rsid w:val="00DE0389"/>
    <w:rsid w:val="00DE056C"/>
    <w:rsid w:val="00DE0BD7"/>
    <w:rsid w:val="00DE0F44"/>
    <w:rsid w:val="00DE1139"/>
    <w:rsid w:val="00DE1897"/>
    <w:rsid w:val="00DE2597"/>
    <w:rsid w:val="00DE28F7"/>
    <w:rsid w:val="00DE313E"/>
    <w:rsid w:val="00DE33CB"/>
    <w:rsid w:val="00DE34A0"/>
    <w:rsid w:val="00DE4C3F"/>
    <w:rsid w:val="00DE5575"/>
    <w:rsid w:val="00DE6168"/>
    <w:rsid w:val="00DE6B0D"/>
    <w:rsid w:val="00DE6E6B"/>
    <w:rsid w:val="00DE6FA9"/>
    <w:rsid w:val="00DE7407"/>
    <w:rsid w:val="00DE74B4"/>
    <w:rsid w:val="00DE7DAD"/>
    <w:rsid w:val="00DF03BB"/>
    <w:rsid w:val="00DF0822"/>
    <w:rsid w:val="00DF193E"/>
    <w:rsid w:val="00DF1DC0"/>
    <w:rsid w:val="00DF2756"/>
    <w:rsid w:val="00DF2921"/>
    <w:rsid w:val="00DF2C29"/>
    <w:rsid w:val="00DF34C1"/>
    <w:rsid w:val="00DF4676"/>
    <w:rsid w:val="00DF50A5"/>
    <w:rsid w:val="00DF6265"/>
    <w:rsid w:val="00DF630F"/>
    <w:rsid w:val="00DF635A"/>
    <w:rsid w:val="00DF65CF"/>
    <w:rsid w:val="00DF679A"/>
    <w:rsid w:val="00DF6DF9"/>
    <w:rsid w:val="00DF7108"/>
    <w:rsid w:val="00DF7A04"/>
    <w:rsid w:val="00DF7CE1"/>
    <w:rsid w:val="00E004FA"/>
    <w:rsid w:val="00E007D6"/>
    <w:rsid w:val="00E01C52"/>
    <w:rsid w:val="00E01FCE"/>
    <w:rsid w:val="00E021D0"/>
    <w:rsid w:val="00E024F7"/>
    <w:rsid w:val="00E027DE"/>
    <w:rsid w:val="00E02AD0"/>
    <w:rsid w:val="00E02B23"/>
    <w:rsid w:val="00E031B5"/>
    <w:rsid w:val="00E033BE"/>
    <w:rsid w:val="00E040D1"/>
    <w:rsid w:val="00E0458F"/>
    <w:rsid w:val="00E050F5"/>
    <w:rsid w:val="00E05739"/>
    <w:rsid w:val="00E05AD6"/>
    <w:rsid w:val="00E06065"/>
    <w:rsid w:val="00E0656D"/>
    <w:rsid w:val="00E07AB1"/>
    <w:rsid w:val="00E07E7C"/>
    <w:rsid w:val="00E102D6"/>
    <w:rsid w:val="00E1054B"/>
    <w:rsid w:val="00E1060D"/>
    <w:rsid w:val="00E10803"/>
    <w:rsid w:val="00E11401"/>
    <w:rsid w:val="00E1169A"/>
    <w:rsid w:val="00E118F4"/>
    <w:rsid w:val="00E11A08"/>
    <w:rsid w:val="00E1205D"/>
    <w:rsid w:val="00E126BD"/>
    <w:rsid w:val="00E1284F"/>
    <w:rsid w:val="00E13CB5"/>
    <w:rsid w:val="00E13CC8"/>
    <w:rsid w:val="00E147D3"/>
    <w:rsid w:val="00E1486F"/>
    <w:rsid w:val="00E14C7D"/>
    <w:rsid w:val="00E153BF"/>
    <w:rsid w:val="00E15531"/>
    <w:rsid w:val="00E166D1"/>
    <w:rsid w:val="00E167A0"/>
    <w:rsid w:val="00E1740A"/>
    <w:rsid w:val="00E174B1"/>
    <w:rsid w:val="00E17544"/>
    <w:rsid w:val="00E1761E"/>
    <w:rsid w:val="00E17984"/>
    <w:rsid w:val="00E17D0C"/>
    <w:rsid w:val="00E2063C"/>
    <w:rsid w:val="00E20765"/>
    <w:rsid w:val="00E2093C"/>
    <w:rsid w:val="00E22D07"/>
    <w:rsid w:val="00E22E78"/>
    <w:rsid w:val="00E230D3"/>
    <w:rsid w:val="00E237B9"/>
    <w:rsid w:val="00E23BAB"/>
    <w:rsid w:val="00E23C7A"/>
    <w:rsid w:val="00E24E0A"/>
    <w:rsid w:val="00E2569C"/>
    <w:rsid w:val="00E25744"/>
    <w:rsid w:val="00E258C1"/>
    <w:rsid w:val="00E25927"/>
    <w:rsid w:val="00E26E02"/>
    <w:rsid w:val="00E27E25"/>
    <w:rsid w:val="00E30391"/>
    <w:rsid w:val="00E30FA0"/>
    <w:rsid w:val="00E3125E"/>
    <w:rsid w:val="00E31942"/>
    <w:rsid w:val="00E31AC7"/>
    <w:rsid w:val="00E31BD0"/>
    <w:rsid w:val="00E31CA5"/>
    <w:rsid w:val="00E320DD"/>
    <w:rsid w:val="00E32B48"/>
    <w:rsid w:val="00E32B77"/>
    <w:rsid w:val="00E32BA5"/>
    <w:rsid w:val="00E32C49"/>
    <w:rsid w:val="00E333EE"/>
    <w:rsid w:val="00E33487"/>
    <w:rsid w:val="00E34FDD"/>
    <w:rsid w:val="00E350EF"/>
    <w:rsid w:val="00E3548A"/>
    <w:rsid w:val="00E3596F"/>
    <w:rsid w:val="00E35C92"/>
    <w:rsid w:val="00E36349"/>
    <w:rsid w:val="00E36FA6"/>
    <w:rsid w:val="00E37971"/>
    <w:rsid w:val="00E37972"/>
    <w:rsid w:val="00E37D7B"/>
    <w:rsid w:val="00E37FCF"/>
    <w:rsid w:val="00E37FF4"/>
    <w:rsid w:val="00E412BE"/>
    <w:rsid w:val="00E4133D"/>
    <w:rsid w:val="00E41368"/>
    <w:rsid w:val="00E413E1"/>
    <w:rsid w:val="00E41550"/>
    <w:rsid w:val="00E41785"/>
    <w:rsid w:val="00E42406"/>
    <w:rsid w:val="00E4245E"/>
    <w:rsid w:val="00E428FF"/>
    <w:rsid w:val="00E4335C"/>
    <w:rsid w:val="00E43DEA"/>
    <w:rsid w:val="00E43E92"/>
    <w:rsid w:val="00E4460B"/>
    <w:rsid w:val="00E451C0"/>
    <w:rsid w:val="00E45820"/>
    <w:rsid w:val="00E45E29"/>
    <w:rsid w:val="00E46DF3"/>
    <w:rsid w:val="00E47AF0"/>
    <w:rsid w:val="00E50086"/>
    <w:rsid w:val="00E50CBA"/>
    <w:rsid w:val="00E51833"/>
    <w:rsid w:val="00E51B4E"/>
    <w:rsid w:val="00E521DB"/>
    <w:rsid w:val="00E52752"/>
    <w:rsid w:val="00E52807"/>
    <w:rsid w:val="00E52FD3"/>
    <w:rsid w:val="00E54B8F"/>
    <w:rsid w:val="00E5559E"/>
    <w:rsid w:val="00E556DD"/>
    <w:rsid w:val="00E55854"/>
    <w:rsid w:val="00E55FDB"/>
    <w:rsid w:val="00E560FD"/>
    <w:rsid w:val="00E56190"/>
    <w:rsid w:val="00E56CD5"/>
    <w:rsid w:val="00E604A6"/>
    <w:rsid w:val="00E60AFA"/>
    <w:rsid w:val="00E60C73"/>
    <w:rsid w:val="00E6102F"/>
    <w:rsid w:val="00E62C81"/>
    <w:rsid w:val="00E62CD1"/>
    <w:rsid w:val="00E636F4"/>
    <w:rsid w:val="00E63857"/>
    <w:rsid w:val="00E642C6"/>
    <w:rsid w:val="00E65784"/>
    <w:rsid w:val="00E65F3A"/>
    <w:rsid w:val="00E6639C"/>
    <w:rsid w:val="00E66D3E"/>
    <w:rsid w:val="00E70B54"/>
    <w:rsid w:val="00E711AE"/>
    <w:rsid w:val="00E713B0"/>
    <w:rsid w:val="00E71E2A"/>
    <w:rsid w:val="00E725EC"/>
    <w:rsid w:val="00E748E0"/>
    <w:rsid w:val="00E7636E"/>
    <w:rsid w:val="00E768E3"/>
    <w:rsid w:val="00E7708F"/>
    <w:rsid w:val="00E7786C"/>
    <w:rsid w:val="00E77FA5"/>
    <w:rsid w:val="00E800C4"/>
    <w:rsid w:val="00E80404"/>
    <w:rsid w:val="00E80B4E"/>
    <w:rsid w:val="00E80BE9"/>
    <w:rsid w:val="00E80EEA"/>
    <w:rsid w:val="00E8106F"/>
    <w:rsid w:val="00E81294"/>
    <w:rsid w:val="00E81BB1"/>
    <w:rsid w:val="00E82E06"/>
    <w:rsid w:val="00E83371"/>
    <w:rsid w:val="00E8390E"/>
    <w:rsid w:val="00E84EFC"/>
    <w:rsid w:val="00E85AC1"/>
    <w:rsid w:val="00E85E99"/>
    <w:rsid w:val="00E86562"/>
    <w:rsid w:val="00E86572"/>
    <w:rsid w:val="00E901BA"/>
    <w:rsid w:val="00E90203"/>
    <w:rsid w:val="00E90BDA"/>
    <w:rsid w:val="00E90DF6"/>
    <w:rsid w:val="00E9139D"/>
    <w:rsid w:val="00E914F0"/>
    <w:rsid w:val="00E919EC"/>
    <w:rsid w:val="00E920EB"/>
    <w:rsid w:val="00E92C8D"/>
    <w:rsid w:val="00E93303"/>
    <w:rsid w:val="00E93E6A"/>
    <w:rsid w:val="00E9404C"/>
    <w:rsid w:val="00E95065"/>
    <w:rsid w:val="00E954CC"/>
    <w:rsid w:val="00E95A51"/>
    <w:rsid w:val="00E95B26"/>
    <w:rsid w:val="00E95F38"/>
    <w:rsid w:val="00E960A8"/>
    <w:rsid w:val="00E96518"/>
    <w:rsid w:val="00E96D76"/>
    <w:rsid w:val="00E96FC9"/>
    <w:rsid w:val="00E97100"/>
    <w:rsid w:val="00E977A4"/>
    <w:rsid w:val="00E978B1"/>
    <w:rsid w:val="00EA0CEC"/>
    <w:rsid w:val="00EA1B4A"/>
    <w:rsid w:val="00EA2428"/>
    <w:rsid w:val="00EA2A0D"/>
    <w:rsid w:val="00EA44FF"/>
    <w:rsid w:val="00EA484D"/>
    <w:rsid w:val="00EA4880"/>
    <w:rsid w:val="00EA4A07"/>
    <w:rsid w:val="00EA4B22"/>
    <w:rsid w:val="00EA58BE"/>
    <w:rsid w:val="00EA6E6A"/>
    <w:rsid w:val="00EA7349"/>
    <w:rsid w:val="00EA7BD9"/>
    <w:rsid w:val="00EB0701"/>
    <w:rsid w:val="00EB1749"/>
    <w:rsid w:val="00EB1915"/>
    <w:rsid w:val="00EB192E"/>
    <w:rsid w:val="00EB1D57"/>
    <w:rsid w:val="00EB21DA"/>
    <w:rsid w:val="00EB2346"/>
    <w:rsid w:val="00EB32EB"/>
    <w:rsid w:val="00EB3913"/>
    <w:rsid w:val="00EB406A"/>
    <w:rsid w:val="00EB517D"/>
    <w:rsid w:val="00EB52DB"/>
    <w:rsid w:val="00EB5DE2"/>
    <w:rsid w:val="00EB5F4B"/>
    <w:rsid w:val="00EB61B0"/>
    <w:rsid w:val="00EB690F"/>
    <w:rsid w:val="00EB6B5D"/>
    <w:rsid w:val="00EB7688"/>
    <w:rsid w:val="00EB7C1C"/>
    <w:rsid w:val="00EB7C74"/>
    <w:rsid w:val="00EC08E6"/>
    <w:rsid w:val="00EC0B4C"/>
    <w:rsid w:val="00EC1B04"/>
    <w:rsid w:val="00EC1EB5"/>
    <w:rsid w:val="00EC2EE3"/>
    <w:rsid w:val="00EC3B58"/>
    <w:rsid w:val="00EC5455"/>
    <w:rsid w:val="00EC5476"/>
    <w:rsid w:val="00EC5D6B"/>
    <w:rsid w:val="00EC5F79"/>
    <w:rsid w:val="00EC7596"/>
    <w:rsid w:val="00ED092F"/>
    <w:rsid w:val="00ED1749"/>
    <w:rsid w:val="00ED2151"/>
    <w:rsid w:val="00ED2F1E"/>
    <w:rsid w:val="00ED405A"/>
    <w:rsid w:val="00ED4C39"/>
    <w:rsid w:val="00ED5AF4"/>
    <w:rsid w:val="00ED6541"/>
    <w:rsid w:val="00ED6FDC"/>
    <w:rsid w:val="00ED764B"/>
    <w:rsid w:val="00ED7BE9"/>
    <w:rsid w:val="00EE0F99"/>
    <w:rsid w:val="00EE12CB"/>
    <w:rsid w:val="00EE1A5F"/>
    <w:rsid w:val="00EE1F5A"/>
    <w:rsid w:val="00EE226C"/>
    <w:rsid w:val="00EE251E"/>
    <w:rsid w:val="00EE264E"/>
    <w:rsid w:val="00EE2A64"/>
    <w:rsid w:val="00EE31FA"/>
    <w:rsid w:val="00EE352B"/>
    <w:rsid w:val="00EE50BF"/>
    <w:rsid w:val="00EE5157"/>
    <w:rsid w:val="00EE5998"/>
    <w:rsid w:val="00EE5AF5"/>
    <w:rsid w:val="00EE5BFC"/>
    <w:rsid w:val="00EE5EC6"/>
    <w:rsid w:val="00EE6DA3"/>
    <w:rsid w:val="00EE7DEA"/>
    <w:rsid w:val="00EE7E69"/>
    <w:rsid w:val="00EF0B90"/>
    <w:rsid w:val="00EF0FDB"/>
    <w:rsid w:val="00EF1257"/>
    <w:rsid w:val="00EF1819"/>
    <w:rsid w:val="00EF1C90"/>
    <w:rsid w:val="00EF1CD9"/>
    <w:rsid w:val="00EF1E00"/>
    <w:rsid w:val="00EF2115"/>
    <w:rsid w:val="00EF26DC"/>
    <w:rsid w:val="00EF29ED"/>
    <w:rsid w:val="00EF31BB"/>
    <w:rsid w:val="00EF3836"/>
    <w:rsid w:val="00EF38FD"/>
    <w:rsid w:val="00EF3A58"/>
    <w:rsid w:val="00EF3B79"/>
    <w:rsid w:val="00EF3BC7"/>
    <w:rsid w:val="00EF5081"/>
    <w:rsid w:val="00EF5106"/>
    <w:rsid w:val="00EF569D"/>
    <w:rsid w:val="00EF5739"/>
    <w:rsid w:val="00EF65EB"/>
    <w:rsid w:val="00EF6C5B"/>
    <w:rsid w:val="00EF7F84"/>
    <w:rsid w:val="00F00842"/>
    <w:rsid w:val="00F01034"/>
    <w:rsid w:val="00F010D9"/>
    <w:rsid w:val="00F022C7"/>
    <w:rsid w:val="00F02379"/>
    <w:rsid w:val="00F033E0"/>
    <w:rsid w:val="00F036CF"/>
    <w:rsid w:val="00F038E7"/>
    <w:rsid w:val="00F03AF7"/>
    <w:rsid w:val="00F03DD5"/>
    <w:rsid w:val="00F043AA"/>
    <w:rsid w:val="00F05E50"/>
    <w:rsid w:val="00F062F4"/>
    <w:rsid w:val="00F063F7"/>
    <w:rsid w:val="00F06F64"/>
    <w:rsid w:val="00F07970"/>
    <w:rsid w:val="00F10B02"/>
    <w:rsid w:val="00F10B69"/>
    <w:rsid w:val="00F10E37"/>
    <w:rsid w:val="00F11310"/>
    <w:rsid w:val="00F113E1"/>
    <w:rsid w:val="00F114C9"/>
    <w:rsid w:val="00F11540"/>
    <w:rsid w:val="00F11715"/>
    <w:rsid w:val="00F11B07"/>
    <w:rsid w:val="00F11BBC"/>
    <w:rsid w:val="00F1240C"/>
    <w:rsid w:val="00F1262A"/>
    <w:rsid w:val="00F126D0"/>
    <w:rsid w:val="00F12B91"/>
    <w:rsid w:val="00F12E2E"/>
    <w:rsid w:val="00F12FD4"/>
    <w:rsid w:val="00F13780"/>
    <w:rsid w:val="00F13855"/>
    <w:rsid w:val="00F13956"/>
    <w:rsid w:val="00F13AB9"/>
    <w:rsid w:val="00F141C1"/>
    <w:rsid w:val="00F14237"/>
    <w:rsid w:val="00F15310"/>
    <w:rsid w:val="00F16DD4"/>
    <w:rsid w:val="00F17C47"/>
    <w:rsid w:val="00F2038C"/>
    <w:rsid w:val="00F20F15"/>
    <w:rsid w:val="00F211EB"/>
    <w:rsid w:val="00F223C7"/>
    <w:rsid w:val="00F22DC4"/>
    <w:rsid w:val="00F23480"/>
    <w:rsid w:val="00F236F8"/>
    <w:rsid w:val="00F23F0E"/>
    <w:rsid w:val="00F24312"/>
    <w:rsid w:val="00F24D9E"/>
    <w:rsid w:val="00F24E03"/>
    <w:rsid w:val="00F24E21"/>
    <w:rsid w:val="00F25183"/>
    <w:rsid w:val="00F255AC"/>
    <w:rsid w:val="00F2580D"/>
    <w:rsid w:val="00F25811"/>
    <w:rsid w:val="00F26BA8"/>
    <w:rsid w:val="00F26DB1"/>
    <w:rsid w:val="00F26F0E"/>
    <w:rsid w:val="00F271AF"/>
    <w:rsid w:val="00F27F50"/>
    <w:rsid w:val="00F3104E"/>
    <w:rsid w:val="00F32364"/>
    <w:rsid w:val="00F33C6B"/>
    <w:rsid w:val="00F33D4E"/>
    <w:rsid w:val="00F34CEF"/>
    <w:rsid w:val="00F35394"/>
    <w:rsid w:val="00F35B4A"/>
    <w:rsid w:val="00F360A2"/>
    <w:rsid w:val="00F36C66"/>
    <w:rsid w:val="00F3750D"/>
    <w:rsid w:val="00F377D9"/>
    <w:rsid w:val="00F378D6"/>
    <w:rsid w:val="00F37BC7"/>
    <w:rsid w:val="00F37ED4"/>
    <w:rsid w:val="00F40380"/>
    <w:rsid w:val="00F40D61"/>
    <w:rsid w:val="00F4193A"/>
    <w:rsid w:val="00F41E10"/>
    <w:rsid w:val="00F420F1"/>
    <w:rsid w:val="00F421F4"/>
    <w:rsid w:val="00F43265"/>
    <w:rsid w:val="00F432F3"/>
    <w:rsid w:val="00F43F82"/>
    <w:rsid w:val="00F44551"/>
    <w:rsid w:val="00F4460C"/>
    <w:rsid w:val="00F446EF"/>
    <w:rsid w:val="00F4475F"/>
    <w:rsid w:val="00F460A7"/>
    <w:rsid w:val="00F4736F"/>
    <w:rsid w:val="00F503CA"/>
    <w:rsid w:val="00F506A6"/>
    <w:rsid w:val="00F517F7"/>
    <w:rsid w:val="00F52AD8"/>
    <w:rsid w:val="00F52B0D"/>
    <w:rsid w:val="00F52F33"/>
    <w:rsid w:val="00F538EE"/>
    <w:rsid w:val="00F5469E"/>
    <w:rsid w:val="00F54AFE"/>
    <w:rsid w:val="00F54C18"/>
    <w:rsid w:val="00F55E76"/>
    <w:rsid w:val="00F566B1"/>
    <w:rsid w:val="00F570AD"/>
    <w:rsid w:val="00F574F9"/>
    <w:rsid w:val="00F604FB"/>
    <w:rsid w:val="00F6138B"/>
    <w:rsid w:val="00F62578"/>
    <w:rsid w:val="00F6331A"/>
    <w:rsid w:val="00F639C3"/>
    <w:rsid w:val="00F63BAA"/>
    <w:rsid w:val="00F63E4F"/>
    <w:rsid w:val="00F64F91"/>
    <w:rsid w:val="00F65025"/>
    <w:rsid w:val="00F65856"/>
    <w:rsid w:val="00F65D6F"/>
    <w:rsid w:val="00F66374"/>
    <w:rsid w:val="00F678D8"/>
    <w:rsid w:val="00F679C8"/>
    <w:rsid w:val="00F7024B"/>
    <w:rsid w:val="00F70A99"/>
    <w:rsid w:val="00F70CC2"/>
    <w:rsid w:val="00F70E79"/>
    <w:rsid w:val="00F710DF"/>
    <w:rsid w:val="00F71B66"/>
    <w:rsid w:val="00F71BDE"/>
    <w:rsid w:val="00F71FEA"/>
    <w:rsid w:val="00F721CD"/>
    <w:rsid w:val="00F7251C"/>
    <w:rsid w:val="00F73318"/>
    <w:rsid w:val="00F74FA5"/>
    <w:rsid w:val="00F7571E"/>
    <w:rsid w:val="00F75C65"/>
    <w:rsid w:val="00F76C6E"/>
    <w:rsid w:val="00F771C1"/>
    <w:rsid w:val="00F777AD"/>
    <w:rsid w:val="00F77CB9"/>
    <w:rsid w:val="00F77D2D"/>
    <w:rsid w:val="00F80101"/>
    <w:rsid w:val="00F8016E"/>
    <w:rsid w:val="00F804E2"/>
    <w:rsid w:val="00F816C5"/>
    <w:rsid w:val="00F818A3"/>
    <w:rsid w:val="00F82192"/>
    <w:rsid w:val="00F821FC"/>
    <w:rsid w:val="00F82A4A"/>
    <w:rsid w:val="00F82A99"/>
    <w:rsid w:val="00F82D81"/>
    <w:rsid w:val="00F832D9"/>
    <w:rsid w:val="00F835E2"/>
    <w:rsid w:val="00F84319"/>
    <w:rsid w:val="00F8466E"/>
    <w:rsid w:val="00F84924"/>
    <w:rsid w:val="00F849E5"/>
    <w:rsid w:val="00F85446"/>
    <w:rsid w:val="00F8585F"/>
    <w:rsid w:val="00F85B23"/>
    <w:rsid w:val="00F85F07"/>
    <w:rsid w:val="00F8602E"/>
    <w:rsid w:val="00F8645A"/>
    <w:rsid w:val="00F8719C"/>
    <w:rsid w:val="00F87CE9"/>
    <w:rsid w:val="00F87E15"/>
    <w:rsid w:val="00F90407"/>
    <w:rsid w:val="00F90BDB"/>
    <w:rsid w:val="00F90D33"/>
    <w:rsid w:val="00F91508"/>
    <w:rsid w:val="00F915D9"/>
    <w:rsid w:val="00F91721"/>
    <w:rsid w:val="00F91C90"/>
    <w:rsid w:val="00F926C8"/>
    <w:rsid w:val="00F92FE7"/>
    <w:rsid w:val="00F933A4"/>
    <w:rsid w:val="00F9361F"/>
    <w:rsid w:val="00F93622"/>
    <w:rsid w:val="00F937B0"/>
    <w:rsid w:val="00F93BF4"/>
    <w:rsid w:val="00F942A0"/>
    <w:rsid w:val="00F94318"/>
    <w:rsid w:val="00F946B1"/>
    <w:rsid w:val="00F965BB"/>
    <w:rsid w:val="00F965CE"/>
    <w:rsid w:val="00F96612"/>
    <w:rsid w:val="00F968B6"/>
    <w:rsid w:val="00F96B22"/>
    <w:rsid w:val="00F96BF6"/>
    <w:rsid w:val="00F96D68"/>
    <w:rsid w:val="00FA042A"/>
    <w:rsid w:val="00FA04F6"/>
    <w:rsid w:val="00FA0BAB"/>
    <w:rsid w:val="00FA114B"/>
    <w:rsid w:val="00FA1759"/>
    <w:rsid w:val="00FA1B39"/>
    <w:rsid w:val="00FA20C5"/>
    <w:rsid w:val="00FA24CE"/>
    <w:rsid w:val="00FA2602"/>
    <w:rsid w:val="00FA2E9D"/>
    <w:rsid w:val="00FA3080"/>
    <w:rsid w:val="00FA3C42"/>
    <w:rsid w:val="00FA3DD6"/>
    <w:rsid w:val="00FA47B0"/>
    <w:rsid w:val="00FA49D9"/>
    <w:rsid w:val="00FA4DCC"/>
    <w:rsid w:val="00FA6063"/>
    <w:rsid w:val="00FA61F0"/>
    <w:rsid w:val="00FA63B1"/>
    <w:rsid w:val="00FA6835"/>
    <w:rsid w:val="00FA6920"/>
    <w:rsid w:val="00FA69E8"/>
    <w:rsid w:val="00FA6E1B"/>
    <w:rsid w:val="00FB0412"/>
    <w:rsid w:val="00FB082B"/>
    <w:rsid w:val="00FB0B46"/>
    <w:rsid w:val="00FB0BE0"/>
    <w:rsid w:val="00FB12E4"/>
    <w:rsid w:val="00FB1322"/>
    <w:rsid w:val="00FB140E"/>
    <w:rsid w:val="00FB1A49"/>
    <w:rsid w:val="00FB2069"/>
    <w:rsid w:val="00FB2C30"/>
    <w:rsid w:val="00FB319B"/>
    <w:rsid w:val="00FB31EC"/>
    <w:rsid w:val="00FB3AE8"/>
    <w:rsid w:val="00FB3E7B"/>
    <w:rsid w:val="00FB3EFD"/>
    <w:rsid w:val="00FB5070"/>
    <w:rsid w:val="00FB555F"/>
    <w:rsid w:val="00FB55E1"/>
    <w:rsid w:val="00FB77C2"/>
    <w:rsid w:val="00FB7C21"/>
    <w:rsid w:val="00FC008C"/>
    <w:rsid w:val="00FC019E"/>
    <w:rsid w:val="00FC035D"/>
    <w:rsid w:val="00FC12E8"/>
    <w:rsid w:val="00FC1FB1"/>
    <w:rsid w:val="00FC21F3"/>
    <w:rsid w:val="00FC2C00"/>
    <w:rsid w:val="00FC3490"/>
    <w:rsid w:val="00FC3A7C"/>
    <w:rsid w:val="00FC3B28"/>
    <w:rsid w:val="00FC3D9C"/>
    <w:rsid w:val="00FC4084"/>
    <w:rsid w:val="00FC439A"/>
    <w:rsid w:val="00FC4412"/>
    <w:rsid w:val="00FC47E0"/>
    <w:rsid w:val="00FC54EF"/>
    <w:rsid w:val="00FC5FBD"/>
    <w:rsid w:val="00FC60F5"/>
    <w:rsid w:val="00FC6C3C"/>
    <w:rsid w:val="00FC6D8C"/>
    <w:rsid w:val="00FC6DE1"/>
    <w:rsid w:val="00FC6EDD"/>
    <w:rsid w:val="00FD0388"/>
    <w:rsid w:val="00FD0DE5"/>
    <w:rsid w:val="00FD26C4"/>
    <w:rsid w:val="00FD2A38"/>
    <w:rsid w:val="00FD2D9A"/>
    <w:rsid w:val="00FD2E9F"/>
    <w:rsid w:val="00FD2F49"/>
    <w:rsid w:val="00FD34B7"/>
    <w:rsid w:val="00FD36BC"/>
    <w:rsid w:val="00FD37DA"/>
    <w:rsid w:val="00FD3B55"/>
    <w:rsid w:val="00FD3D8E"/>
    <w:rsid w:val="00FD3F8C"/>
    <w:rsid w:val="00FD500A"/>
    <w:rsid w:val="00FD5086"/>
    <w:rsid w:val="00FD5153"/>
    <w:rsid w:val="00FD6B2F"/>
    <w:rsid w:val="00FD6E78"/>
    <w:rsid w:val="00FD70EB"/>
    <w:rsid w:val="00FE02A5"/>
    <w:rsid w:val="00FE08B1"/>
    <w:rsid w:val="00FE0938"/>
    <w:rsid w:val="00FE0D5F"/>
    <w:rsid w:val="00FE1F21"/>
    <w:rsid w:val="00FE222E"/>
    <w:rsid w:val="00FE243E"/>
    <w:rsid w:val="00FE24D3"/>
    <w:rsid w:val="00FE2F8C"/>
    <w:rsid w:val="00FE394A"/>
    <w:rsid w:val="00FE3C38"/>
    <w:rsid w:val="00FE51BD"/>
    <w:rsid w:val="00FE53A3"/>
    <w:rsid w:val="00FE5DBF"/>
    <w:rsid w:val="00FE7BBD"/>
    <w:rsid w:val="00FF0750"/>
    <w:rsid w:val="00FF084B"/>
    <w:rsid w:val="00FF09AD"/>
    <w:rsid w:val="00FF0FAD"/>
    <w:rsid w:val="00FF11CD"/>
    <w:rsid w:val="00FF1392"/>
    <w:rsid w:val="00FF2CA1"/>
    <w:rsid w:val="00FF2D5D"/>
    <w:rsid w:val="00FF41CA"/>
    <w:rsid w:val="00FF49FD"/>
    <w:rsid w:val="00FF4F08"/>
    <w:rsid w:val="00FF5104"/>
    <w:rsid w:val="00FF524A"/>
    <w:rsid w:val="00FF53D3"/>
    <w:rsid w:val="00FF54A2"/>
    <w:rsid w:val="00FF54EB"/>
    <w:rsid w:val="00FF54FC"/>
    <w:rsid w:val="00FF5907"/>
    <w:rsid w:val="00FF595E"/>
    <w:rsid w:val="00FF63C3"/>
    <w:rsid w:val="00FF6BCE"/>
    <w:rsid w:val="00FF71F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6B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B04816"/>
    <w:rPr>
      <w:rFonts w:eastAsia="MS Mincho"/>
      <w:sz w:val="24"/>
      <w:szCs w:val="24"/>
      <w:lang w:eastAsia="en-US"/>
    </w:rPr>
  </w:style>
  <w:style w:type="paragraph" w:styleId="Nagwek1">
    <w:name w:val="heading 1"/>
    <w:basedOn w:val="Normalny"/>
    <w:next w:val="Normalny"/>
    <w:link w:val="Nagwek1Znak"/>
    <w:uiPriority w:val="9"/>
    <w:qFormat/>
    <w:rsid w:val="00C202EB"/>
    <w:pPr>
      <w:keepNext/>
      <w:keepLines/>
      <w:spacing w:before="480"/>
      <w:outlineLvl w:val="0"/>
    </w:pPr>
    <w:rPr>
      <w:rFonts w:ascii="Cambria" w:eastAsia="MS Gothic" w:hAnsi="Cambria"/>
      <w:b/>
      <w:bCs/>
      <w:color w:val="365F91"/>
      <w:sz w:val="28"/>
      <w:szCs w:val="28"/>
    </w:rPr>
  </w:style>
  <w:style w:type="paragraph" w:styleId="Nagwek2">
    <w:name w:val="heading 2"/>
    <w:basedOn w:val="Normalny"/>
    <w:next w:val="Normalny"/>
    <w:link w:val="Nagwek2Znak"/>
    <w:uiPriority w:val="9"/>
    <w:qFormat/>
    <w:rsid w:val="00C202EB"/>
    <w:pPr>
      <w:keepNext/>
      <w:keepLines/>
      <w:spacing w:before="200"/>
      <w:outlineLvl w:val="1"/>
    </w:pPr>
    <w:rPr>
      <w:rFonts w:ascii="Cambria" w:eastAsia="MS Gothic" w:hAnsi="Cambria"/>
      <w:b/>
      <w:bCs/>
      <w:color w:val="4F81BD"/>
      <w:sz w:val="26"/>
      <w:szCs w:val="26"/>
    </w:rPr>
  </w:style>
  <w:style w:type="paragraph" w:styleId="Nagwek3">
    <w:name w:val="heading 3"/>
    <w:basedOn w:val="Normalny"/>
    <w:next w:val="Normalny"/>
    <w:link w:val="Nagwek3Znak"/>
    <w:uiPriority w:val="9"/>
    <w:qFormat/>
    <w:rsid w:val="00C202EB"/>
    <w:pPr>
      <w:keepNext/>
      <w:keepLines/>
      <w:spacing w:before="200"/>
      <w:outlineLvl w:val="2"/>
    </w:pPr>
    <w:rPr>
      <w:rFonts w:ascii="Cambria" w:eastAsia="MS Gothic" w:hAnsi="Cambria"/>
      <w:b/>
      <w:bCs/>
      <w:color w:val="4F81BD"/>
    </w:rPr>
  </w:style>
  <w:style w:type="paragraph" w:styleId="Nagwek4">
    <w:name w:val="heading 4"/>
    <w:basedOn w:val="Normalny"/>
    <w:next w:val="Normalny"/>
    <w:link w:val="Nagwek4Znak"/>
    <w:uiPriority w:val="9"/>
    <w:qFormat/>
    <w:rsid w:val="00C202EB"/>
    <w:pPr>
      <w:keepNext/>
      <w:keepLines/>
      <w:spacing w:before="200"/>
      <w:outlineLvl w:val="3"/>
    </w:pPr>
    <w:rPr>
      <w:rFonts w:ascii="Cambria" w:eastAsia="MS Gothic" w:hAnsi="Cambria"/>
      <w:b/>
      <w:bCs/>
      <w:i/>
      <w:iCs/>
      <w:color w:val="4F81BD"/>
    </w:rPr>
  </w:style>
  <w:style w:type="paragraph" w:styleId="Nagwek5">
    <w:name w:val="heading 5"/>
    <w:basedOn w:val="Normalny"/>
    <w:next w:val="Normalny"/>
    <w:link w:val="Nagwek5Znak"/>
    <w:uiPriority w:val="9"/>
    <w:semiHidden/>
    <w:unhideWhenUsed/>
    <w:qFormat/>
    <w:locked/>
    <w:rsid w:val="002F0561"/>
    <w:pPr>
      <w:keepNext/>
      <w:keepLines/>
      <w:spacing w:before="200"/>
      <w:outlineLvl w:val="4"/>
    </w:pPr>
    <w:rPr>
      <w:rFonts w:eastAsia="Calibri"/>
      <w:caps/>
      <w:color w:val="6D1D6A"/>
      <w:spacing w:val="10"/>
      <w:sz w:val="22"/>
      <w:szCs w:val="22"/>
      <w:lang w:eastAsia="pl-PL"/>
    </w:rPr>
  </w:style>
  <w:style w:type="paragraph" w:styleId="Nagwek6">
    <w:name w:val="heading 6"/>
    <w:basedOn w:val="Normalny"/>
    <w:next w:val="Normalny"/>
    <w:link w:val="Nagwek6Znak"/>
    <w:uiPriority w:val="9"/>
    <w:semiHidden/>
    <w:unhideWhenUsed/>
    <w:qFormat/>
    <w:locked/>
    <w:rsid w:val="002F0561"/>
    <w:pPr>
      <w:keepNext/>
      <w:keepLines/>
      <w:spacing w:before="200"/>
      <w:outlineLvl w:val="5"/>
    </w:pPr>
    <w:rPr>
      <w:rFonts w:eastAsia="Calibri"/>
      <w:caps/>
      <w:color w:val="6D1D6A"/>
      <w:spacing w:val="10"/>
      <w:sz w:val="22"/>
      <w:szCs w:val="22"/>
      <w:lang w:eastAsia="pl-PL"/>
    </w:rPr>
  </w:style>
  <w:style w:type="paragraph" w:styleId="Nagwek7">
    <w:name w:val="heading 7"/>
    <w:basedOn w:val="Normalny"/>
    <w:next w:val="Normalny"/>
    <w:link w:val="Nagwek7Znak"/>
    <w:uiPriority w:val="9"/>
    <w:semiHidden/>
    <w:unhideWhenUsed/>
    <w:qFormat/>
    <w:locked/>
    <w:rsid w:val="002F0561"/>
    <w:pPr>
      <w:keepNext/>
      <w:keepLines/>
      <w:spacing w:before="200"/>
      <w:outlineLvl w:val="6"/>
    </w:pPr>
    <w:rPr>
      <w:rFonts w:eastAsia="Calibri"/>
      <w:caps/>
      <w:color w:val="6D1D6A"/>
      <w:spacing w:val="10"/>
      <w:sz w:val="22"/>
      <w:szCs w:val="22"/>
      <w:lang w:eastAsia="pl-PL"/>
    </w:rPr>
  </w:style>
  <w:style w:type="paragraph" w:styleId="Nagwek8">
    <w:name w:val="heading 8"/>
    <w:basedOn w:val="Normalny"/>
    <w:next w:val="Normalny"/>
    <w:link w:val="Nagwek8Znak"/>
    <w:uiPriority w:val="9"/>
    <w:semiHidden/>
    <w:unhideWhenUsed/>
    <w:qFormat/>
    <w:locked/>
    <w:rsid w:val="002F0561"/>
    <w:pPr>
      <w:keepNext/>
      <w:keepLines/>
      <w:spacing w:before="200"/>
      <w:outlineLvl w:val="7"/>
    </w:pPr>
    <w:rPr>
      <w:rFonts w:eastAsia="Calibri"/>
      <w:caps/>
      <w:spacing w:val="10"/>
      <w:sz w:val="18"/>
      <w:szCs w:val="18"/>
      <w:lang w:eastAsia="pl-PL"/>
    </w:rPr>
  </w:style>
  <w:style w:type="paragraph" w:styleId="Nagwek9">
    <w:name w:val="heading 9"/>
    <w:basedOn w:val="Normalny"/>
    <w:next w:val="Normalny"/>
    <w:link w:val="Nagwek9Znak"/>
    <w:uiPriority w:val="9"/>
    <w:semiHidden/>
    <w:unhideWhenUsed/>
    <w:qFormat/>
    <w:locked/>
    <w:rsid w:val="002F0561"/>
    <w:pPr>
      <w:keepNext/>
      <w:keepLines/>
      <w:spacing w:before="200"/>
      <w:outlineLvl w:val="8"/>
    </w:pPr>
    <w:rPr>
      <w:rFonts w:eastAsia="Calibri"/>
      <w:i/>
      <w:iCs/>
      <w:caps/>
      <w:spacing w:val="1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C202EB"/>
    <w:rPr>
      <w:rFonts w:ascii="Cambria" w:eastAsia="MS Gothic" w:hAnsi="Cambria" w:cs="Times New Roman"/>
      <w:b/>
      <w:bCs/>
      <w:color w:val="365F91"/>
      <w:sz w:val="28"/>
      <w:szCs w:val="28"/>
    </w:rPr>
  </w:style>
  <w:style w:type="character" w:customStyle="1" w:styleId="Nagwek2Znak">
    <w:name w:val="Nagłówek 2 Znak"/>
    <w:basedOn w:val="Domylnaczcionkaakapitu"/>
    <w:link w:val="Nagwek2"/>
    <w:uiPriority w:val="9"/>
    <w:locked/>
    <w:rsid w:val="00C202EB"/>
    <w:rPr>
      <w:rFonts w:ascii="Cambria" w:eastAsia="MS Gothic" w:hAnsi="Cambria" w:cs="Times New Roman"/>
      <w:b/>
      <w:bCs/>
      <w:color w:val="4F81BD"/>
      <w:sz w:val="26"/>
      <w:szCs w:val="26"/>
    </w:rPr>
  </w:style>
  <w:style w:type="character" w:customStyle="1" w:styleId="Nagwek3Znak">
    <w:name w:val="Nagłówek 3 Znak"/>
    <w:basedOn w:val="Domylnaczcionkaakapitu"/>
    <w:link w:val="Nagwek3"/>
    <w:uiPriority w:val="9"/>
    <w:locked/>
    <w:rsid w:val="00C202EB"/>
    <w:rPr>
      <w:rFonts w:ascii="Cambria" w:eastAsia="MS Gothic" w:hAnsi="Cambria" w:cs="Times New Roman"/>
      <w:b/>
      <w:bCs/>
      <w:color w:val="4F81BD"/>
    </w:rPr>
  </w:style>
  <w:style w:type="character" w:customStyle="1" w:styleId="Nagwek4Znak">
    <w:name w:val="Nagłówek 4 Znak"/>
    <w:basedOn w:val="Domylnaczcionkaakapitu"/>
    <w:link w:val="Nagwek4"/>
    <w:uiPriority w:val="9"/>
    <w:locked/>
    <w:rsid w:val="00C202EB"/>
    <w:rPr>
      <w:rFonts w:ascii="Cambria" w:eastAsia="MS Gothic" w:hAnsi="Cambria" w:cs="Times New Roman"/>
      <w:b/>
      <w:bCs/>
      <w:i/>
      <w:iCs/>
      <w:color w:val="4F81BD"/>
    </w:rPr>
  </w:style>
  <w:style w:type="paragraph" w:styleId="Tekstdymka">
    <w:name w:val="Balloon Text"/>
    <w:basedOn w:val="Normalny"/>
    <w:link w:val="TekstdymkaZnak"/>
    <w:uiPriority w:val="99"/>
    <w:semiHidden/>
    <w:rsid w:val="00BE1C8B"/>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BE1C8B"/>
    <w:rPr>
      <w:rFonts w:ascii="Tahoma" w:eastAsia="MS Mincho" w:hAnsi="Tahoma" w:cs="Tahoma"/>
      <w:sz w:val="16"/>
      <w:szCs w:val="16"/>
      <w:lang w:val="en-US"/>
    </w:rPr>
  </w:style>
  <w:style w:type="paragraph" w:styleId="Akapitzlist">
    <w:name w:val="List Paragraph"/>
    <w:aliases w:val="Wykres"/>
    <w:basedOn w:val="Normalny"/>
    <w:link w:val="AkapitzlistZnak"/>
    <w:uiPriority w:val="34"/>
    <w:qFormat/>
    <w:rsid w:val="00C202EB"/>
    <w:pPr>
      <w:ind w:left="720"/>
      <w:contextualSpacing/>
    </w:pPr>
    <w:rPr>
      <w:szCs w:val="20"/>
      <w:lang w:val="en-US" w:eastAsia="pl-PL"/>
    </w:rPr>
  </w:style>
  <w:style w:type="character" w:customStyle="1" w:styleId="AkapitzlistZnak">
    <w:name w:val="Akapit z listą Znak"/>
    <w:aliases w:val="Wykres Znak"/>
    <w:link w:val="Akapitzlist"/>
    <w:uiPriority w:val="34"/>
    <w:qFormat/>
    <w:locked/>
    <w:rsid w:val="00C202EB"/>
    <w:rPr>
      <w:rFonts w:eastAsia="MS Mincho"/>
      <w:sz w:val="24"/>
      <w:lang w:val="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Char,footnote text"/>
    <w:basedOn w:val="Normalny"/>
    <w:link w:val="TekstprzypisudolnegoZnak"/>
    <w:uiPriority w:val="99"/>
    <w:qFormat/>
    <w:rsid w:val="00B8287B"/>
    <w:rPr>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E52752"/>
    <w:rPr>
      <w:rFonts w:eastAsia="MS Mincho"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B8287B"/>
    <w:rPr>
      <w:rFonts w:eastAsia="MS Mincho" w:cs="Times New Roman"/>
      <w:sz w:val="20"/>
      <w:szCs w:val="20"/>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B8287B"/>
    <w:rPr>
      <w:rFonts w:ascii="Arial" w:hAnsi="Arial" w:cs="Times New Roman"/>
      <w:sz w:val="20"/>
      <w:shd w:val="clear" w:color="auto" w:fill="auto"/>
      <w:vertAlign w:val="superscript"/>
    </w:rPr>
  </w:style>
  <w:style w:type="paragraph" w:styleId="Tekstkomentarza">
    <w:name w:val="annotation text"/>
    <w:aliases w:val=" Znak"/>
    <w:basedOn w:val="Normalny"/>
    <w:link w:val="TekstkomentarzaZnak"/>
    <w:uiPriority w:val="99"/>
    <w:qFormat/>
    <w:rsid w:val="00BE1C8B"/>
    <w:rPr>
      <w:sz w:val="20"/>
      <w:szCs w:val="20"/>
    </w:rPr>
  </w:style>
  <w:style w:type="character" w:customStyle="1" w:styleId="TekstkomentarzaZnak">
    <w:name w:val="Tekst komentarza Znak"/>
    <w:aliases w:val=" Znak Znak"/>
    <w:basedOn w:val="Domylnaczcionkaakapitu"/>
    <w:link w:val="Tekstkomentarza"/>
    <w:uiPriority w:val="99"/>
    <w:qFormat/>
    <w:locked/>
    <w:rsid w:val="00BE1C8B"/>
    <w:rPr>
      <w:rFonts w:eastAsia="MS Mincho" w:cs="Times New Roman"/>
      <w:sz w:val="20"/>
      <w:szCs w:val="20"/>
      <w:lang w:val="en-US"/>
    </w:rPr>
  </w:style>
  <w:style w:type="character" w:styleId="Odwoaniedokomentarza">
    <w:name w:val="annotation reference"/>
    <w:basedOn w:val="Domylnaczcionkaakapitu"/>
    <w:uiPriority w:val="99"/>
    <w:qFormat/>
    <w:rsid w:val="00BE1C8B"/>
    <w:rPr>
      <w:rFonts w:cs="Times New Roman"/>
      <w:sz w:val="16"/>
    </w:rPr>
  </w:style>
  <w:style w:type="paragraph" w:styleId="Nagwekspisutreci">
    <w:name w:val="TOC Heading"/>
    <w:basedOn w:val="Nagwek1"/>
    <w:next w:val="Normalny"/>
    <w:uiPriority w:val="39"/>
    <w:qFormat/>
    <w:rsid w:val="00612EE6"/>
    <w:pPr>
      <w:spacing w:line="276" w:lineRule="auto"/>
      <w:outlineLvl w:val="9"/>
    </w:pPr>
    <w:rPr>
      <w:lang w:eastAsia="pl-PL"/>
    </w:rPr>
  </w:style>
  <w:style w:type="paragraph" w:styleId="Spistreci1">
    <w:name w:val="toc 1"/>
    <w:basedOn w:val="Normalny"/>
    <w:next w:val="Normalny"/>
    <w:autoRedefine/>
    <w:uiPriority w:val="39"/>
    <w:rsid w:val="00F022C7"/>
    <w:pPr>
      <w:tabs>
        <w:tab w:val="left" w:pos="480"/>
        <w:tab w:val="right" w:leader="dot" w:pos="9196"/>
      </w:tabs>
      <w:spacing w:after="100"/>
      <w:ind w:left="426" w:hanging="426"/>
    </w:pPr>
    <w:rPr>
      <w:rFonts w:ascii="Arial" w:hAnsi="Arial" w:cs="Arial"/>
      <w:b/>
      <w:noProof/>
      <w:color w:val="5F497A" w:themeColor="accent4" w:themeShade="BF"/>
      <w:sz w:val="22"/>
      <w:szCs w:val="22"/>
    </w:rPr>
  </w:style>
  <w:style w:type="paragraph" w:styleId="Spistreci2">
    <w:name w:val="toc 2"/>
    <w:basedOn w:val="Normalny"/>
    <w:next w:val="Normalny"/>
    <w:autoRedefine/>
    <w:uiPriority w:val="39"/>
    <w:rsid w:val="00C63A3C"/>
    <w:pPr>
      <w:tabs>
        <w:tab w:val="left" w:pos="880"/>
        <w:tab w:val="right" w:leader="dot" w:pos="9196"/>
      </w:tabs>
      <w:spacing w:after="100"/>
      <w:ind w:left="567"/>
    </w:pPr>
    <w:rPr>
      <w:rFonts w:ascii="Arial" w:hAnsi="Arial" w:cs="Arial"/>
      <w:noProof/>
    </w:rPr>
  </w:style>
  <w:style w:type="paragraph" w:styleId="Spistreci3">
    <w:name w:val="toc 3"/>
    <w:basedOn w:val="Normalny"/>
    <w:next w:val="Normalny"/>
    <w:autoRedefine/>
    <w:uiPriority w:val="99"/>
    <w:rsid w:val="00612EE6"/>
    <w:pPr>
      <w:spacing w:after="100"/>
      <w:ind w:left="480"/>
    </w:pPr>
  </w:style>
  <w:style w:type="character" w:styleId="Hipercze">
    <w:name w:val="Hyperlink"/>
    <w:basedOn w:val="Domylnaczcionkaakapitu"/>
    <w:uiPriority w:val="99"/>
    <w:rsid w:val="00612EE6"/>
    <w:rPr>
      <w:rFonts w:cs="Times New Roman"/>
      <w:color w:val="0000FF"/>
      <w:u w:val="single"/>
    </w:rPr>
  </w:style>
  <w:style w:type="paragraph" w:customStyle="1" w:styleId="Akapitzlist2">
    <w:name w:val="Akapit z listą2"/>
    <w:basedOn w:val="Normalny"/>
    <w:uiPriority w:val="99"/>
    <w:rsid w:val="00341645"/>
    <w:pPr>
      <w:spacing w:after="200" w:line="276" w:lineRule="auto"/>
      <w:ind w:left="720"/>
      <w:contextualSpacing/>
    </w:pPr>
    <w:rPr>
      <w:rFonts w:eastAsia="Times New Roman"/>
      <w:sz w:val="22"/>
      <w:szCs w:val="22"/>
    </w:rPr>
  </w:style>
  <w:style w:type="paragraph" w:styleId="Nagwek">
    <w:name w:val="header"/>
    <w:basedOn w:val="Normalny"/>
    <w:link w:val="NagwekZnak"/>
    <w:uiPriority w:val="99"/>
    <w:rsid w:val="008C17BC"/>
    <w:pPr>
      <w:tabs>
        <w:tab w:val="center" w:pos="4536"/>
        <w:tab w:val="right" w:pos="9072"/>
      </w:tabs>
    </w:pPr>
  </w:style>
  <w:style w:type="character" w:customStyle="1" w:styleId="NagwekZnak">
    <w:name w:val="Nagłówek Znak"/>
    <w:basedOn w:val="Domylnaczcionkaakapitu"/>
    <w:link w:val="Nagwek"/>
    <w:uiPriority w:val="99"/>
    <w:locked/>
    <w:rsid w:val="008C17BC"/>
    <w:rPr>
      <w:rFonts w:eastAsia="MS Mincho" w:cs="Times New Roman"/>
      <w:sz w:val="24"/>
      <w:szCs w:val="24"/>
      <w:lang w:val="en-US"/>
    </w:rPr>
  </w:style>
  <w:style w:type="paragraph" w:styleId="Stopka">
    <w:name w:val="footer"/>
    <w:basedOn w:val="Normalny"/>
    <w:link w:val="StopkaZnak"/>
    <w:uiPriority w:val="99"/>
    <w:rsid w:val="008C17BC"/>
    <w:pPr>
      <w:tabs>
        <w:tab w:val="center" w:pos="4536"/>
        <w:tab w:val="right" w:pos="9072"/>
      </w:tabs>
    </w:pPr>
  </w:style>
  <w:style w:type="character" w:customStyle="1" w:styleId="StopkaZnak">
    <w:name w:val="Stopka Znak"/>
    <w:basedOn w:val="Domylnaczcionkaakapitu"/>
    <w:link w:val="Stopka"/>
    <w:uiPriority w:val="99"/>
    <w:locked/>
    <w:rsid w:val="008C17BC"/>
    <w:rPr>
      <w:rFonts w:eastAsia="MS Mincho" w:cs="Times New Roman"/>
      <w:sz w:val="24"/>
      <w:szCs w:val="24"/>
      <w:lang w:val="en-US"/>
    </w:rPr>
  </w:style>
  <w:style w:type="paragraph" w:styleId="Tematkomentarza">
    <w:name w:val="annotation subject"/>
    <w:basedOn w:val="Tekstkomentarza"/>
    <w:next w:val="Tekstkomentarza"/>
    <w:link w:val="TematkomentarzaZnak"/>
    <w:uiPriority w:val="99"/>
    <w:semiHidden/>
    <w:rsid w:val="00035F30"/>
    <w:rPr>
      <w:b/>
      <w:bCs/>
    </w:rPr>
  </w:style>
  <w:style w:type="character" w:customStyle="1" w:styleId="TematkomentarzaZnak">
    <w:name w:val="Temat komentarza Znak"/>
    <w:basedOn w:val="TekstkomentarzaZnak"/>
    <w:link w:val="Tematkomentarza"/>
    <w:uiPriority w:val="99"/>
    <w:semiHidden/>
    <w:locked/>
    <w:rsid w:val="00035F30"/>
    <w:rPr>
      <w:rFonts w:eastAsia="MS Mincho" w:cs="Times New Roman"/>
      <w:b/>
      <w:bCs/>
      <w:sz w:val="20"/>
      <w:szCs w:val="20"/>
      <w:lang w:val="en-US"/>
    </w:rPr>
  </w:style>
  <w:style w:type="character" w:styleId="Numerstrony">
    <w:name w:val="page number"/>
    <w:basedOn w:val="Domylnaczcionkaakapitu"/>
    <w:uiPriority w:val="99"/>
    <w:rsid w:val="005B27F7"/>
    <w:rPr>
      <w:rFonts w:cs="Times New Roman"/>
    </w:rPr>
  </w:style>
  <w:style w:type="paragraph" w:customStyle="1" w:styleId="Akapitzlist1">
    <w:name w:val="Akapit z listą1"/>
    <w:basedOn w:val="Normalny"/>
    <w:uiPriority w:val="99"/>
    <w:qFormat/>
    <w:rsid w:val="0081361C"/>
    <w:pPr>
      <w:spacing w:after="200" w:line="276" w:lineRule="auto"/>
      <w:ind w:left="720"/>
      <w:contextualSpacing/>
    </w:pPr>
    <w:rPr>
      <w:rFonts w:eastAsia="Times New Roman"/>
      <w:sz w:val="22"/>
      <w:szCs w:val="22"/>
    </w:rPr>
  </w:style>
  <w:style w:type="paragraph" w:customStyle="1" w:styleId="Akapitzlist11">
    <w:name w:val="Akapit z listą11"/>
    <w:basedOn w:val="Normalny"/>
    <w:uiPriority w:val="99"/>
    <w:rsid w:val="0081361C"/>
    <w:pPr>
      <w:spacing w:after="200" w:line="276" w:lineRule="auto"/>
      <w:ind w:left="720"/>
      <w:contextualSpacing/>
    </w:pPr>
    <w:rPr>
      <w:sz w:val="22"/>
      <w:szCs w:val="22"/>
    </w:rPr>
  </w:style>
  <w:style w:type="paragraph" w:styleId="Bezodstpw">
    <w:name w:val="No Spacing"/>
    <w:link w:val="BezodstpwZnak"/>
    <w:uiPriority w:val="1"/>
    <w:qFormat/>
    <w:rsid w:val="00466AA8"/>
    <w:rPr>
      <w:rFonts w:eastAsia="MS Mincho"/>
    </w:rPr>
  </w:style>
  <w:style w:type="character" w:customStyle="1" w:styleId="BezodstpwZnak">
    <w:name w:val="Bez odstępów Znak"/>
    <w:basedOn w:val="Domylnaczcionkaakapitu"/>
    <w:link w:val="Bezodstpw"/>
    <w:uiPriority w:val="99"/>
    <w:locked/>
    <w:rsid w:val="00466AA8"/>
    <w:rPr>
      <w:rFonts w:eastAsia="MS Mincho" w:cs="Times New Roman"/>
      <w:sz w:val="22"/>
      <w:szCs w:val="22"/>
      <w:lang w:val="pl-PL" w:eastAsia="pl-PL" w:bidi="ar-SA"/>
    </w:rPr>
  </w:style>
  <w:style w:type="paragraph" w:customStyle="1" w:styleId="Default">
    <w:name w:val="Default"/>
    <w:rsid w:val="0034431D"/>
    <w:pPr>
      <w:autoSpaceDE w:val="0"/>
      <w:autoSpaceDN w:val="0"/>
      <w:adjustRightInd w:val="0"/>
    </w:pPr>
    <w:rPr>
      <w:rFonts w:cs="Calibri"/>
      <w:color w:val="000000"/>
      <w:sz w:val="24"/>
      <w:szCs w:val="24"/>
    </w:rPr>
  </w:style>
  <w:style w:type="paragraph" w:styleId="Poprawka">
    <w:name w:val="Revision"/>
    <w:hidden/>
    <w:uiPriority w:val="99"/>
    <w:semiHidden/>
    <w:rsid w:val="00383F79"/>
    <w:rPr>
      <w:rFonts w:eastAsia="MS Mincho"/>
      <w:sz w:val="24"/>
      <w:szCs w:val="24"/>
      <w:lang w:eastAsia="en-US"/>
    </w:rPr>
  </w:style>
  <w:style w:type="table" w:styleId="Tabela-Siatka">
    <w:name w:val="Table Grid"/>
    <w:basedOn w:val="Standardowy"/>
    <w:uiPriority w:val="99"/>
    <w:locked/>
    <w:rsid w:val="00BB20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41">
    <w:name w:val="Tabela siatki 4 — akcent 41"/>
    <w:uiPriority w:val="99"/>
    <w:rsid w:val="00BB20F3"/>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paragraph" w:customStyle="1" w:styleId="ListParagraph1">
    <w:name w:val="List Paragraph1"/>
    <w:basedOn w:val="Normalny"/>
    <w:uiPriority w:val="99"/>
    <w:rsid w:val="00E01C52"/>
    <w:pPr>
      <w:spacing w:after="200" w:line="276" w:lineRule="auto"/>
      <w:ind w:left="720"/>
      <w:contextualSpacing/>
    </w:pPr>
    <w:rPr>
      <w:rFonts w:eastAsia="Times New Roman"/>
      <w:sz w:val="22"/>
      <w:szCs w:val="22"/>
    </w:rPr>
  </w:style>
  <w:style w:type="paragraph" w:customStyle="1" w:styleId="USTustnpkodeksu">
    <w:name w:val="UST(§) – ust. (§ np. kodeksu)"/>
    <w:basedOn w:val="Normalny"/>
    <w:uiPriority w:val="12"/>
    <w:qFormat/>
    <w:rsid w:val="007C11E9"/>
    <w:pPr>
      <w:suppressAutoHyphens/>
      <w:autoSpaceDE w:val="0"/>
      <w:autoSpaceDN w:val="0"/>
      <w:adjustRightInd w:val="0"/>
      <w:spacing w:line="360" w:lineRule="auto"/>
      <w:ind w:firstLine="510"/>
      <w:jc w:val="both"/>
    </w:pPr>
    <w:rPr>
      <w:rFonts w:ascii="Times" w:eastAsia="Times New Roman" w:hAnsi="Times" w:cs="Arial"/>
      <w:bCs/>
      <w:szCs w:val="20"/>
      <w:lang w:eastAsia="pl-PL"/>
    </w:rPr>
  </w:style>
  <w:style w:type="paragraph" w:styleId="Tekstprzypisukocowego">
    <w:name w:val="endnote text"/>
    <w:basedOn w:val="Normalny"/>
    <w:link w:val="TekstprzypisukocowegoZnak"/>
    <w:uiPriority w:val="99"/>
    <w:semiHidden/>
    <w:unhideWhenUsed/>
    <w:locked/>
    <w:rsid w:val="00E126BD"/>
    <w:rPr>
      <w:sz w:val="20"/>
      <w:szCs w:val="20"/>
    </w:rPr>
  </w:style>
  <w:style w:type="character" w:customStyle="1" w:styleId="TekstprzypisukocowegoZnak">
    <w:name w:val="Tekst przypisu końcowego Znak"/>
    <w:basedOn w:val="Domylnaczcionkaakapitu"/>
    <w:link w:val="Tekstprzypisukocowego"/>
    <w:uiPriority w:val="99"/>
    <w:semiHidden/>
    <w:rsid w:val="00E126BD"/>
    <w:rPr>
      <w:rFonts w:eastAsia="MS Mincho"/>
      <w:sz w:val="20"/>
      <w:szCs w:val="20"/>
      <w:lang w:eastAsia="en-US"/>
    </w:rPr>
  </w:style>
  <w:style w:type="character" w:styleId="Odwoanieprzypisukocowego">
    <w:name w:val="endnote reference"/>
    <w:basedOn w:val="Domylnaczcionkaakapitu"/>
    <w:uiPriority w:val="99"/>
    <w:semiHidden/>
    <w:unhideWhenUsed/>
    <w:locked/>
    <w:rsid w:val="00E126BD"/>
    <w:rPr>
      <w:vertAlign w:val="superscript"/>
    </w:rPr>
  </w:style>
  <w:style w:type="paragraph" w:styleId="NormalnyWeb">
    <w:name w:val="Normal (Web)"/>
    <w:basedOn w:val="Normalny"/>
    <w:uiPriority w:val="99"/>
    <w:unhideWhenUsed/>
    <w:locked/>
    <w:rsid w:val="00063001"/>
    <w:pPr>
      <w:spacing w:before="100" w:beforeAutospacing="1" w:after="100" w:afterAutospacing="1"/>
    </w:pPr>
    <w:rPr>
      <w:rFonts w:ascii="Times New Roman" w:eastAsia="Times New Roman" w:hAnsi="Times New Roman"/>
      <w:lang w:eastAsia="pl-PL"/>
    </w:rPr>
  </w:style>
  <w:style w:type="character" w:customStyle="1" w:styleId="needref">
    <w:name w:val="need_ref"/>
    <w:basedOn w:val="Domylnaczcionkaakapitu"/>
    <w:rsid w:val="00063001"/>
  </w:style>
  <w:style w:type="character" w:customStyle="1" w:styleId="citation">
    <w:name w:val="citation"/>
    <w:basedOn w:val="Domylnaczcionkaakapitu"/>
    <w:rsid w:val="00063001"/>
  </w:style>
  <w:style w:type="character" w:customStyle="1" w:styleId="TekstpodstawowyZnak1">
    <w:name w:val="Tekst podstawowy Znak1"/>
    <w:aliases w:val="bt Znak,b Znak,Tekst podstawowy Znak Znak Znak Znak Znak Znak Znak Znak Znak,block style Znak,aga Znak,Tekst podstawowyG Znak,szaro Znak,wypunktowanie Znak,Tekst podstawowy-bold Znak,numerowany Znak,b1 Znak,(F2) Znak,anita1 Znak"/>
    <w:link w:val="Tekstpodstawowy"/>
    <w:uiPriority w:val="99"/>
    <w:locked/>
    <w:rsid w:val="002B5490"/>
    <w:rPr>
      <w:rFonts w:ascii="Times New Roman" w:eastAsia="Times New Roman" w:hAnsi="Times New Roman"/>
      <w:b/>
      <w:bCs/>
      <w:sz w:val="24"/>
      <w:szCs w:val="24"/>
      <w:lang w:val="x-none"/>
    </w:rPr>
  </w:style>
  <w:style w:type="paragraph" w:styleId="Tekstpodstawowy">
    <w:name w:val="Body Text"/>
    <w:aliases w:val="bt,b,Tekst podstawowy Znak Znak Znak Znak Znak Znak Znak Znak,block style,aga,Tekst podstawowyG,szaro,wypunktowanie,Tekst podstawowy-bold,numerowany,b1,Tekst podstawowy Znak Znak Znak Znak Znak,(F2),anita1"/>
    <w:basedOn w:val="Normalny"/>
    <w:link w:val="TekstpodstawowyZnak1"/>
    <w:uiPriority w:val="99"/>
    <w:unhideWhenUsed/>
    <w:locked/>
    <w:rsid w:val="002B5490"/>
    <w:pPr>
      <w:jc w:val="center"/>
    </w:pPr>
    <w:rPr>
      <w:rFonts w:ascii="Times New Roman" w:eastAsia="Times New Roman" w:hAnsi="Times New Roman"/>
      <w:b/>
      <w:bCs/>
      <w:lang w:val="x-none" w:eastAsia="pl-PL"/>
    </w:rPr>
  </w:style>
  <w:style w:type="character" w:customStyle="1" w:styleId="TekstpodstawowyZnak">
    <w:name w:val="Tekst podstawowy Znak"/>
    <w:basedOn w:val="Domylnaczcionkaakapitu"/>
    <w:uiPriority w:val="99"/>
    <w:semiHidden/>
    <w:rsid w:val="002B5490"/>
    <w:rPr>
      <w:rFonts w:eastAsia="MS Mincho"/>
      <w:sz w:val="24"/>
      <w:szCs w:val="24"/>
      <w:lang w:eastAsia="en-US"/>
    </w:rPr>
  </w:style>
  <w:style w:type="paragraph" w:styleId="Zwykytekst">
    <w:name w:val="Plain Text"/>
    <w:basedOn w:val="Normalny"/>
    <w:link w:val="ZwykytekstZnak"/>
    <w:uiPriority w:val="99"/>
    <w:unhideWhenUsed/>
    <w:locked/>
    <w:rsid w:val="002B5490"/>
    <w:rPr>
      <w:rFonts w:eastAsiaTheme="minorHAnsi" w:cstheme="minorBidi"/>
      <w:sz w:val="22"/>
      <w:szCs w:val="21"/>
    </w:rPr>
  </w:style>
  <w:style w:type="character" w:customStyle="1" w:styleId="ZwykytekstZnak">
    <w:name w:val="Zwykły tekst Znak"/>
    <w:basedOn w:val="Domylnaczcionkaakapitu"/>
    <w:link w:val="Zwykytekst"/>
    <w:uiPriority w:val="99"/>
    <w:rsid w:val="002B5490"/>
    <w:rPr>
      <w:rFonts w:eastAsiaTheme="minorHAnsi" w:cstheme="minorBidi"/>
      <w:szCs w:val="21"/>
      <w:lang w:eastAsia="en-US"/>
    </w:rPr>
  </w:style>
  <w:style w:type="paragraph" w:styleId="Tytu">
    <w:name w:val="Title"/>
    <w:basedOn w:val="Normalny"/>
    <w:next w:val="Normalny"/>
    <w:link w:val="TytuZnak"/>
    <w:uiPriority w:val="10"/>
    <w:qFormat/>
    <w:locked/>
    <w:rsid w:val="006254C5"/>
    <w:pPr>
      <w:spacing w:line="276" w:lineRule="auto"/>
    </w:pPr>
    <w:rPr>
      <w:rFonts w:asciiTheme="majorHAnsi" w:eastAsiaTheme="majorEastAsia" w:hAnsiTheme="majorHAnsi" w:cstheme="majorBidi"/>
      <w:caps/>
      <w:color w:val="4F81BD" w:themeColor="accent1"/>
      <w:spacing w:val="10"/>
      <w:sz w:val="52"/>
      <w:szCs w:val="52"/>
      <w:lang w:eastAsia="pl-PL"/>
    </w:rPr>
  </w:style>
  <w:style w:type="character" w:customStyle="1" w:styleId="TytuZnak">
    <w:name w:val="Tytuł Znak"/>
    <w:basedOn w:val="Domylnaczcionkaakapitu"/>
    <w:link w:val="Tytu"/>
    <w:uiPriority w:val="10"/>
    <w:rsid w:val="006254C5"/>
    <w:rPr>
      <w:rFonts w:asciiTheme="majorHAnsi" w:eastAsiaTheme="majorEastAsia" w:hAnsiTheme="majorHAnsi" w:cstheme="majorBidi"/>
      <w:caps/>
      <w:color w:val="4F81BD" w:themeColor="accent1"/>
      <w:spacing w:val="10"/>
      <w:sz w:val="52"/>
      <w:szCs w:val="52"/>
    </w:rPr>
  </w:style>
  <w:style w:type="paragraph" w:customStyle="1" w:styleId="Pa14">
    <w:name w:val="Pa14"/>
    <w:basedOn w:val="Normalny"/>
    <w:next w:val="Normalny"/>
    <w:uiPriority w:val="99"/>
    <w:rsid w:val="00F13855"/>
    <w:pPr>
      <w:autoSpaceDE w:val="0"/>
      <w:autoSpaceDN w:val="0"/>
      <w:adjustRightInd w:val="0"/>
      <w:spacing w:line="201" w:lineRule="atLeast"/>
    </w:pPr>
    <w:rPr>
      <w:rFonts w:ascii="Times New Roman" w:eastAsia="Calibri" w:hAnsi="Times New Roman"/>
      <w:lang w:eastAsia="pl-PL"/>
    </w:rPr>
  </w:style>
  <w:style w:type="paragraph" w:customStyle="1" w:styleId="Nagwek51">
    <w:name w:val="Nagłówek 51"/>
    <w:basedOn w:val="Normalny"/>
    <w:next w:val="Normalny"/>
    <w:uiPriority w:val="9"/>
    <w:semiHidden/>
    <w:unhideWhenUsed/>
    <w:qFormat/>
    <w:rsid w:val="002F0561"/>
    <w:pPr>
      <w:pBdr>
        <w:bottom w:val="single" w:sz="6" w:space="1" w:color="92278F"/>
      </w:pBdr>
      <w:spacing w:before="200" w:line="276" w:lineRule="auto"/>
      <w:outlineLvl w:val="4"/>
    </w:pPr>
    <w:rPr>
      <w:caps/>
      <w:color w:val="6D1D6A"/>
      <w:spacing w:val="10"/>
      <w:sz w:val="20"/>
      <w:szCs w:val="20"/>
      <w:lang w:eastAsia="pl-PL"/>
    </w:rPr>
  </w:style>
  <w:style w:type="paragraph" w:customStyle="1" w:styleId="Nagwek61">
    <w:name w:val="Nagłówek 61"/>
    <w:basedOn w:val="Normalny"/>
    <w:next w:val="Normalny"/>
    <w:uiPriority w:val="9"/>
    <w:semiHidden/>
    <w:unhideWhenUsed/>
    <w:qFormat/>
    <w:rsid w:val="002F0561"/>
    <w:pPr>
      <w:pBdr>
        <w:bottom w:val="dotted" w:sz="6" w:space="1" w:color="92278F"/>
      </w:pBdr>
      <w:spacing w:before="200" w:line="276" w:lineRule="auto"/>
      <w:outlineLvl w:val="5"/>
    </w:pPr>
    <w:rPr>
      <w:caps/>
      <w:color w:val="6D1D6A"/>
      <w:spacing w:val="10"/>
      <w:sz w:val="20"/>
      <w:szCs w:val="20"/>
      <w:lang w:eastAsia="pl-PL"/>
    </w:rPr>
  </w:style>
  <w:style w:type="paragraph" w:customStyle="1" w:styleId="Nagwek71">
    <w:name w:val="Nagłówek 71"/>
    <w:basedOn w:val="Normalny"/>
    <w:next w:val="Normalny"/>
    <w:uiPriority w:val="9"/>
    <w:semiHidden/>
    <w:unhideWhenUsed/>
    <w:qFormat/>
    <w:rsid w:val="002F0561"/>
    <w:pPr>
      <w:spacing w:before="200" w:line="276" w:lineRule="auto"/>
      <w:outlineLvl w:val="6"/>
    </w:pPr>
    <w:rPr>
      <w:caps/>
      <w:color w:val="6D1D6A"/>
      <w:spacing w:val="10"/>
      <w:sz w:val="20"/>
      <w:szCs w:val="20"/>
      <w:lang w:eastAsia="pl-PL"/>
    </w:rPr>
  </w:style>
  <w:style w:type="paragraph" w:customStyle="1" w:styleId="Nagwek81">
    <w:name w:val="Nagłówek 81"/>
    <w:basedOn w:val="Normalny"/>
    <w:next w:val="Normalny"/>
    <w:uiPriority w:val="9"/>
    <w:semiHidden/>
    <w:unhideWhenUsed/>
    <w:qFormat/>
    <w:rsid w:val="002F0561"/>
    <w:pPr>
      <w:spacing w:before="200" w:line="276" w:lineRule="auto"/>
      <w:outlineLvl w:val="7"/>
    </w:pPr>
    <w:rPr>
      <w:caps/>
      <w:spacing w:val="10"/>
      <w:sz w:val="18"/>
      <w:szCs w:val="18"/>
      <w:lang w:eastAsia="pl-PL"/>
    </w:rPr>
  </w:style>
  <w:style w:type="paragraph" w:customStyle="1" w:styleId="Nagwek91">
    <w:name w:val="Nagłówek 91"/>
    <w:basedOn w:val="Normalny"/>
    <w:next w:val="Normalny"/>
    <w:uiPriority w:val="9"/>
    <w:semiHidden/>
    <w:unhideWhenUsed/>
    <w:qFormat/>
    <w:rsid w:val="002F0561"/>
    <w:pPr>
      <w:spacing w:before="200" w:line="276" w:lineRule="auto"/>
      <w:outlineLvl w:val="8"/>
    </w:pPr>
    <w:rPr>
      <w:i/>
      <w:iCs/>
      <w:caps/>
      <w:spacing w:val="10"/>
      <w:sz w:val="18"/>
      <w:szCs w:val="18"/>
      <w:lang w:eastAsia="pl-PL"/>
    </w:rPr>
  </w:style>
  <w:style w:type="numbering" w:customStyle="1" w:styleId="Bezlisty1">
    <w:name w:val="Bez listy1"/>
    <w:next w:val="Bezlisty"/>
    <w:uiPriority w:val="99"/>
    <w:semiHidden/>
    <w:unhideWhenUsed/>
    <w:rsid w:val="002F0561"/>
  </w:style>
  <w:style w:type="character" w:customStyle="1" w:styleId="Nagwek5Znak">
    <w:name w:val="Nagłówek 5 Znak"/>
    <w:basedOn w:val="Domylnaczcionkaakapitu"/>
    <w:link w:val="Nagwek5"/>
    <w:uiPriority w:val="9"/>
    <w:semiHidden/>
    <w:rsid w:val="002F0561"/>
    <w:rPr>
      <w:caps/>
      <w:color w:val="6D1D6A"/>
      <w:spacing w:val="10"/>
    </w:rPr>
  </w:style>
  <w:style w:type="character" w:customStyle="1" w:styleId="Nagwek6Znak">
    <w:name w:val="Nagłówek 6 Znak"/>
    <w:basedOn w:val="Domylnaczcionkaakapitu"/>
    <w:link w:val="Nagwek6"/>
    <w:uiPriority w:val="9"/>
    <w:semiHidden/>
    <w:rsid w:val="002F0561"/>
    <w:rPr>
      <w:caps/>
      <w:color w:val="6D1D6A"/>
      <w:spacing w:val="10"/>
    </w:rPr>
  </w:style>
  <w:style w:type="character" w:customStyle="1" w:styleId="Nagwek7Znak">
    <w:name w:val="Nagłówek 7 Znak"/>
    <w:basedOn w:val="Domylnaczcionkaakapitu"/>
    <w:link w:val="Nagwek7"/>
    <w:uiPriority w:val="9"/>
    <w:semiHidden/>
    <w:rsid w:val="002F0561"/>
    <w:rPr>
      <w:caps/>
      <w:color w:val="6D1D6A"/>
      <w:spacing w:val="10"/>
    </w:rPr>
  </w:style>
  <w:style w:type="character" w:customStyle="1" w:styleId="Nagwek8Znak">
    <w:name w:val="Nagłówek 8 Znak"/>
    <w:basedOn w:val="Domylnaczcionkaakapitu"/>
    <w:link w:val="Nagwek8"/>
    <w:uiPriority w:val="9"/>
    <w:semiHidden/>
    <w:rsid w:val="002F0561"/>
    <w:rPr>
      <w:caps/>
      <w:spacing w:val="10"/>
      <w:sz w:val="18"/>
      <w:szCs w:val="18"/>
    </w:rPr>
  </w:style>
  <w:style w:type="character" w:customStyle="1" w:styleId="Nagwek9Znak">
    <w:name w:val="Nagłówek 9 Znak"/>
    <w:basedOn w:val="Domylnaczcionkaakapitu"/>
    <w:link w:val="Nagwek9"/>
    <w:uiPriority w:val="9"/>
    <w:semiHidden/>
    <w:rsid w:val="002F0561"/>
    <w:rPr>
      <w:i/>
      <w:iCs/>
      <w:caps/>
      <w:spacing w:val="10"/>
      <w:sz w:val="18"/>
      <w:szCs w:val="18"/>
    </w:rPr>
  </w:style>
  <w:style w:type="table" w:customStyle="1" w:styleId="Tabela-Siatka1">
    <w:name w:val="Tabela - Siatka1"/>
    <w:basedOn w:val="Standardowy"/>
    <w:next w:val="Tabela-Siatka"/>
    <w:uiPriority w:val="59"/>
    <w:rsid w:val="002F0561"/>
    <w:pPr>
      <w:spacing w:before="100" w:after="200" w:line="276"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ny"/>
    <w:next w:val="Normalny"/>
    <w:uiPriority w:val="35"/>
    <w:semiHidden/>
    <w:unhideWhenUsed/>
    <w:qFormat/>
    <w:rsid w:val="002F0561"/>
    <w:pPr>
      <w:spacing w:before="100" w:after="200" w:line="276" w:lineRule="auto"/>
    </w:pPr>
    <w:rPr>
      <w:b/>
      <w:bCs/>
      <w:color w:val="6D1D6A"/>
      <w:sz w:val="16"/>
      <w:szCs w:val="16"/>
      <w:lang w:eastAsia="pl-PL"/>
    </w:rPr>
  </w:style>
  <w:style w:type="paragraph" w:customStyle="1" w:styleId="Podtytu1">
    <w:name w:val="Podtytuł1"/>
    <w:basedOn w:val="Normalny"/>
    <w:next w:val="Normalny"/>
    <w:uiPriority w:val="11"/>
    <w:qFormat/>
    <w:rsid w:val="002F0561"/>
    <w:pPr>
      <w:spacing w:after="500"/>
    </w:pPr>
    <w:rPr>
      <w:caps/>
      <w:color w:val="595959"/>
      <w:spacing w:val="10"/>
      <w:sz w:val="21"/>
      <w:szCs w:val="21"/>
      <w:lang w:eastAsia="pl-PL"/>
    </w:rPr>
  </w:style>
  <w:style w:type="character" w:customStyle="1" w:styleId="PodtytuZnak">
    <w:name w:val="Podtytuł Znak"/>
    <w:basedOn w:val="Domylnaczcionkaakapitu"/>
    <w:link w:val="Podtytu"/>
    <w:uiPriority w:val="11"/>
    <w:rsid w:val="002F0561"/>
    <w:rPr>
      <w:caps/>
      <w:color w:val="595959"/>
      <w:spacing w:val="10"/>
      <w:sz w:val="21"/>
      <w:szCs w:val="21"/>
    </w:rPr>
  </w:style>
  <w:style w:type="character" w:styleId="Pogrubienie">
    <w:name w:val="Strong"/>
    <w:uiPriority w:val="22"/>
    <w:qFormat/>
    <w:locked/>
    <w:rsid w:val="002F0561"/>
    <w:rPr>
      <w:b/>
      <w:bCs/>
    </w:rPr>
  </w:style>
  <w:style w:type="character" w:customStyle="1" w:styleId="Uwydatnienie1">
    <w:name w:val="Uwydatnienie1"/>
    <w:uiPriority w:val="20"/>
    <w:qFormat/>
    <w:rsid w:val="002F0561"/>
    <w:rPr>
      <w:caps/>
      <w:color w:val="481346"/>
      <w:spacing w:val="5"/>
    </w:rPr>
  </w:style>
  <w:style w:type="paragraph" w:customStyle="1" w:styleId="Cytat1">
    <w:name w:val="Cytat1"/>
    <w:basedOn w:val="Normalny"/>
    <w:next w:val="Normalny"/>
    <w:uiPriority w:val="29"/>
    <w:qFormat/>
    <w:rsid w:val="002F0561"/>
    <w:pPr>
      <w:spacing w:before="100" w:after="200" w:line="276" w:lineRule="auto"/>
    </w:pPr>
    <w:rPr>
      <w:i/>
      <w:iCs/>
      <w:lang w:eastAsia="pl-PL"/>
    </w:rPr>
  </w:style>
  <w:style w:type="character" w:customStyle="1" w:styleId="CytatZnak">
    <w:name w:val="Cytat Znak"/>
    <w:basedOn w:val="Domylnaczcionkaakapitu"/>
    <w:link w:val="Cytat"/>
    <w:uiPriority w:val="29"/>
    <w:rsid w:val="002F0561"/>
    <w:rPr>
      <w:i/>
      <w:iCs/>
      <w:sz w:val="24"/>
      <w:szCs w:val="24"/>
    </w:rPr>
  </w:style>
  <w:style w:type="paragraph" w:customStyle="1" w:styleId="Cytatintensywny1">
    <w:name w:val="Cytat intensywny1"/>
    <w:basedOn w:val="Normalny"/>
    <w:next w:val="Normalny"/>
    <w:uiPriority w:val="30"/>
    <w:qFormat/>
    <w:rsid w:val="002F0561"/>
    <w:pPr>
      <w:spacing w:before="240" w:after="240"/>
      <w:ind w:left="1080" w:right="1080"/>
      <w:jc w:val="center"/>
    </w:pPr>
    <w:rPr>
      <w:color w:val="92278F"/>
      <w:lang w:eastAsia="pl-PL"/>
    </w:rPr>
  </w:style>
  <w:style w:type="character" w:customStyle="1" w:styleId="CytatintensywnyZnak">
    <w:name w:val="Cytat intensywny Znak"/>
    <w:basedOn w:val="Domylnaczcionkaakapitu"/>
    <w:link w:val="Cytatintensywny"/>
    <w:uiPriority w:val="30"/>
    <w:rsid w:val="002F0561"/>
    <w:rPr>
      <w:color w:val="92278F"/>
      <w:sz w:val="24"/>
      <w:szCs w:val="24"/>
    </w:rPr>
  </w:style>
  <w:style w:type="character" w:customStyle="1" w:styleId="Wyrnieniedelikatne1">
    <w:name w:val="Wyróżnienie delikatne1"/>
    <w:uiPriority w:val="19"/>
    <w:qFormat/>
    <w:rsid w:val="002F0561"/>
    <w:rPr>
      <w:i/>
      <w:iCs/>
      <w:color w:val="481346"/>
    </w:rPr>
  </w:style>
  <w:style w:type="character" w:customStyle="1" w:styleId="Wyrnienieintensywne1">
    <w:name w:val="Wyróżnienie intensywne1"/>
    <w:uiPriority w:val="21"/>
    <w:qFormat/>
    <w:rsid w:val="002F0561"/>
    <w:rPr>
      <w:b/>
      <w:bCs/>
      <w:caps/>
      <w:color w:val="481346"/>
      <w:spacing w:val="10"/>
    </w:rPr>
  </w:style>
  <w:style w:type="character" w:customStyle="1" w:styleId="Odwoaniedelikatne1">
    <w:name w:val="Odwołanie delikatne1"/>
    <w:uiPriority w:val="31"/>
    <w:qFormat/>
    <w:rsid w:val="002F0561"/>
    <w:rPr>
      <w:b/>
      <w:bCs/>
      <w:color w:val="92278F"/>
    </w:rPr>
  </w:style>
  <w:style w:type="character" w:customStyle="1" w:styleId="Odwoanieintensywne1">
    <w:name w:val="Odwołanie intensywne1"/>
    <w:uiPriority w:val="32"/>
    <w:qFormat/>
    <w:rsid w:val="002F0561"/>
    <w:rPr>
      <w:b/>
      <w:bCs/>
      <w:i/>
      <w:iCs/>
      <w:caps/>
      <w:color w:val="92278F"/>
    </w:rPr>
  </w:style>
  <w:style w:type="character" w:styleId="Tytuksiki">
    <w:name w:val="Book Title"/>
    <w:uiPriority w:val="33"/>
    <w:qFormat/>
    <w:rsid w:val="002F0561"/>
    <w:rPr>
      <w:b/>
      <w:bCs/>
      <w:i/>
      <w:iCs/>
      <w:spacing w:val="0"/>
    </w:rPr>
  </w:style>
  <w:style w:type="character" w:customStyle="1" w:styleId="UyteHipercze1">
    <w:name w:val="UżyteHiperłącze1"/>
    <w:basedOn w:val="Domylnaczcionkaakapitu"/>
    <w:uiPriority w:val="99"/>
    <w:semiHidden/>
    <w:unhideWhenUsed/>
    <w:rsid w:val="002F0561"/>
    <w:rPr>
      <w:color w:val="666699"/>
      <w:u w:val="single"/>
    </w:rPr>
  </w:style>
  <w:style w:type="character" w:customStyle="1" w:styleId="Nagwek5Znak1">
    <w:name w:val="Nagłówek 5 Znak1"/>
    <w:basedOn w:val="Domylnaczcionkaakapitu"/>
    <w:uiPriority w:val="9"/>
    <w:semiHidden/>
    <w:rsid w:val="002F0561"/>
    <w:rPr>
      <w:rFonts w:asciiTheme="majorHAnsi" w:eastAsiaTheme="majorEastAsia" w:hAnsiTheme="majorHAnsi" w:cstheme="majorBidi"/>
      <w:color w:val="243F60" w:themeColor="accent1" w:themeShade="7F"/>
      <w:sz w:val="24"/>
      <w:szCs w:val="24"/>
      <w:lang w:eastAsia="en-US"/>
    </w:rPr>
  </w:style>
  <w:style w:type="character" w:customStyle="1" w:styleId="Nagwek6Znak1">
    <w:name w:val="Nagłówek 6 Znak1"/>
    <w:basedOn w:val="Domylnaczcionkaakapitu"/>
    <w:uiPriority w:val="9"/>
    <w:semiHidden/>
    <w:rsid w:val="002F0561"/>
    <w:rPr>
      <w:rFonts w:asciiTheme="majorHAnsi" w:eastAsiaTheme="majorEastAsia" w:hAnsiTheme="majorHAnsi" w:cstheme="majorBidi"/>
      <w:i/>
      <w:iCs/>
      <w:color w:val="243F60" w:themeColor="accent1" w:themeShade="7F"/>
      <w:sz w:val="24"/>
      <w:szCs w:val="24"/>
      <w:lang w:eastAsia="en-US"/>
    </w:rPr>
  </w:style>
  <w:style w:type="character" w:customStyle="1" w:styleId="Nagwek7Znak1">
    <w:name w:val="Nagłówek 7 Znak1"/>
    <w:basedOn w:val="Domylnaczcionkaakapitu"/>
    <w:uiPriority w:val="9"/>
    <w:semiHidden/>
    <w:rsid w:val="002F0561"/>
    <w:rPr>
      <w:rFonts w:asciiTheme="majorHAnsi" w:eastAsiaTheme="majorEastAsia" w:hAnsiTheme="majorHAnsi" w:cstheme="majorBidi"/>
      <w:i/>
      <w:iCs/>
      <w:color w:val="404040" w:themeColor="text1" w:themeTint="BF"/>
      <w:sz w:val="24"/>
      <w:szCs w:val="24"/>
      <w:lang w:eastAsia="en-US"/>
    </w:rPr>
  </w:style>
  <w:style w:type="character" w:customStyle="1" w:styleId="Nagwek8Znak1">
    <w:name w:val="Nagłówek 8 Znak1"/>
    <w:basedOn w:val="Domylnaczcionkaakapitu"/>
    <w:uiPriority w:val="9"/>
    <w:semiHidden/>
    <w:rsid w:val="002F0561"/>
    <w:rPr>
      <w:rFonts w:asciiTheme="majorHAnsi" w:eastAsiaTheme="majorEastAsia" w:hAnsiTheme="majorHAnsi" w:cstheme="majorBidi"/>
      <w:color w:val="404040" w:themeColor="text1" w:themeTint="BF"/>
      <w:sz w:val="20"/>
      <w:szCs w:val="20"/>
      <w:lang w:eastAsia="en-US"/>
    </w:rPr>
  </w:style>
  <w:style w:type="character" w:customStyle="1" w:styleId="Nagwek9Znak1">
    <w:name w:val="Nagłówek 9 Znak1"/>
    <w:basedOn w:val="Domylnaczcionkaakapitu"/>
    <w:uiPriority w:val="9"/>
    <w:semiHidden/>
    <w:rsid w:val="002F0561"/>
    <w:rPr>
      <w:rFonts w:asciiTheme="majorHAnsi" w:eastAsiaTheme="majorEastAsia" w:hAnsiTheme="majorHAnsi" w:cstheme="majorBidi"/>
      <w:i/>
      <w:iCs/>
      <w:color w:val="404040" w:themeColor="text1" w:themeTint="BF"/>
      <w:sz w:val="20"/>
      <w:szCs w:val="20"/>
      <w:lang w:eastAsia="en-US"/>
    </w:rPr>
  </w:style>
  <w:style w:type="paragraph" w:styleId="Podtytu">
    <w:name w:val="Subtitle"/>
    <w:basedOn w:val="Normalny"/>
    <w:next w:val="Normalny"/>
    <w:link w:val="PodtytuZnak"/>
    <w:uiPriority w:val="11"/>
    <w:qFormat/>
    <w:locked/>
    <w:rsid w:val="002F0561"/>
    <w:pPr>
      <w:numPr>
        <w:ilvl w:val="1"/>
      </w:numPr>
    </w:pPr>
    <w:rPr>
      <w:rFonts w:eastAsia="Calibri"/>
      <w:caps/>
      <w:color w:val="595959"/>
      <w:spacing w:val="10"/>
      <w:sz w:val="21"/>
      <w:szCs w:val="21"/>
      <w:lang w:eastAsia="pl-PL"/>
    </w:rPr>
  </w:style>
  <w:style w:type="character" w:customStyle="1" w:styleId="PodtytuZnak1">
    <w:name w:val="Podtytuł Znak1"/>
    <w:basedOn w:val="Domylnaczcionkaakapitu"/>
    <w:uiPriority w:val="11"/>
    <w:rsid w:val="002F0561"/>
    <w:rPr>
      <w:rFonts w:asciiTheme="majorHAnsi" w:eastAsiaTheme="majorEastAsia" w:hAnsiTheme="majorHAnsi" w:cstheme="majorBidi"/>
      <w:i/>
      <w:iCs/>
      <w:color w:val="4F81BD" w:themeColor="accent1"/>
      <w:spacing w:val="15"/>
      <w:sz w:val="24"/>
      <w:szCs w:val="24"/>
      <w:lang w:eastAsia="en-US"/>
    </w:rPr>
  </w:style>
  <w:style w:type="character" w:styleId="Uwydatnienie">
    <w:name w:val="Emphasis"/>
    <w:basedOn w:val="Domylnaczcionkaakapitu"/>
    <w:uiPriority w:val="20"/>
    <w:qFormat/>
    <w:locked/>
    <w:rsid w:val="002F0561"/>
    <w:rPr>
      <w:i/>
      <w:iCs/>
    </w:rPr>
  </w:style>
  <w:style w:type="paragraph" w:styleId="Cytat">
    <w:name w:val="Quote"/>
    <w:basedOn w:val="Normalny"/>
    <w:next w:val="Normalny"/>
    <w:link w:val="CytatZnak"/>
    <w:uiPriority w:val="29"/>
    <w:qFormat/>
    <w:rsid w:val="002F0561"/>
    <w:rPr>
      <w:rFonts w:eastAsia="Calibri"/>
      <w:i/>
      <w:iCs/>
      <w:lang w:eastAsia="pl-PL"/>
    </w:rPr>
  </w:style>
  <w:style w:type="character" w:customStyle="1" w:styleId="CytatZnak1">
    <w:name w:val="Cytat Znak1"/>
    <w:basedOn w:val="Domylnaczcionkaakapitu"/>
    <w:uiPriority w:val="29"/>
    <w:rsid w:val="002F0561"/>
    <w:rPr>
      <w:rFonts w:eastAsia="MS Mincho"/>
      <w:i/>
      <w:iCs/>
      <w:color w:val="000000" w:themeColor="text1"/>
      <w:sz w:val="24"/>
      <w:szCs w:val="24"/>
      <w:lang w:eastAsia="en-US"/>
    </w:rPr>
  </w:style>
  <w:style w:type="paragraph" w:styleId="Cytatintensywny">
    <w:name w:val="Intense Quote"/>
    <w:basedOn w:val="Normalny"/>
    <w:next w:val="Normalny"/>
    <w:link w:val="CytatintensywnyZnak"/>
    <w:uiPriority w:val="30"/>
    <w:qFormat/>
    <w:rsid w:val="002F0561"/>
    <w:pPr>
      <w:pBdr>
        <w:bottom w:val="single" w:sz="4" w:space="4" w:color="4F81BD" w:themeColor="accent1"/>
      </w:pBdr>
      <w:spacing w:before="200" w:after="280"/>
      <w:ind w:left="936" w:right="936"/>
    </w:pPr>
    <w:rPr>
      <w:rFonts w:eastAsia="Calibri"/>
      <w:color w:val="92278F"/>
      <w:lang w:eastAsia="pl-PL"/>
    </w:rPr>
  </w:style>
  <w:style w:type="character" w:customStyle="1" w:styleId="CytatintensywnyZnak1">
    <w:name w:val="Cytat intensywny Znak1"/>
    <w:basedOn w:val="Domylnaczcionkaakapitu"/>
    <w:uiPriority w:val="30"/>
    <w:rsid w:val="002F0561"/>
    <w:rPr>
      <w:rFonts w:eastAsia="MS Mincho"/>
      <w:b/>
      <w:bCs/>
      <w:i/>
      <w:iCs/>
      <w:color w:val="4F81BD" w:themeColor="accent1"/>
      <w:sz w:val="24"/>
      <w:szCs w:val="24"/>
      <w:lang w:eastAsia="en-US"/>
    </w:rPr>
  </w:style>
  <w:style w:type="character" w:styleId="Wyrnieniedelikatne">
    <w:name w:val="Subtle Emphasis"/>
    <w:basedOn w:val="Domylnaczcionkaakapitu"/>
    <w:uiPriority w:val="19"/>
    <w:qFormat/>
    <w:rsid w:val="002F0561"/>
    <w:rPr>
      <w:i/>
      <w:iCs/>
      <w:color w:val="808080" w:themeColor="text1" w:themeTint="7F"/>
    </w:rPr>
  </w:style>
  <w:style w:type="character" w:styleId="Wyrnienieintensywne">
    <w:name w:val="Intense Emphasis"/>
    <w:basedOn w:val="Domylnaczcionkaakapitu"/>
    <w:uiPriority w:val="21"/>
    <w:qFormat/>
    <w:rsid w:val="002F0561"/>
    <w:rPr>
      <w:b/>
      <w:bCs/>
      <w:i/>
      <w:iCs/>
      <w:color w:val="4F81BD" w:themeColor="accent1"/>
    </w:rPr>
  </w:style>
  <w:style w:type="character" w:styleId="Odwoaniedelikatne">
    <w:name w:val="Subtle Reference"/>
    <w:basedOn w:val="Domylnaczcionkaakapitu"/>
    <w:uiPriority w:val="31"/>
    <w:qFormat/>
    <w:rsid w:val="002F0561"/>
    <w:rPr>
      <w:smallCaps/>
      <w:color w:val="C0504D" w:themeColor="accent2"/>
      <w:u w:val="single"/>
    </w:rPr>
  </w:style>
  <w:style w:type="character" w:styleId="Odwoanieintensywne">
    <w:name w:val="Intense Reference"/>
    <w:basedOn w:val="Domylnaczcionkaakapitu"/>
    <w:uiPriority w:val="32"/>
    <w:qFormat/>
    <w:rsid w:val="002F0561"/>
    <w:rPr>
      <w:b/>
      <w:bCs/>
      <w:smallCaps/>
      <w:color w:val="C0504D" w:themeColor="accent2"/>
      <w:spacing w:val="5"/>
      <w:u w:val="single"/>
    </w:rPr>
  </w:style>
  <w:style w:type="character" w:styleId="UyteHipercze">
    <w:name w:val="FollowedHyperlink"/>
    <w:basedOn w:val="Domylnaczcionkaakapitu"/>
    <w:uiPriority w:val="99"/>
    <w:semiHidden/>
    <w:unhideWhenUsed/>
    <w:locked/>
    <w:rsid w:val="002F0561"/>
    <w:rPr>
      <w:color w:val="800080" w:themeColor="followedHyperlink"/>
      <w:u w:val="single"/>
    </w:rPr>
  </w:style>
  <w:style w:type="paragraph" w:customStyle="1" w:styleId="ARTartustawynprozporzdzenia">
    <w:name w:val="ART(§) – art. ustawy (§ np. rozporządzenia)"/>
    <w:uiPriority w:val="99"/>
    <w:rsid w:val="00F40D61"/>
    <w:pPr>
      <w:suppressAutoHyphens/>
      <w:autoSpaceDE w:val="0"/>
      <w:autoSpaceDN w:val="0"/>
      <w:adjustRightInd w:val="0"/>
      <w:spacing w:before="120"/>
      <w:ind w:firstLine="510"/>
      <w:jc w:val="both"/>
    </w:pPr>
    <w:rPr>
      <w:rFonts w:eastAsia="Times New Roman" w:cs="Arial"/>
      <w:sz w:val="20"/>
      <w:szCs w:val="20"/>
      <w:lang w:eastAsia="en-US"/>
    </w:rPr>
  </w:style>
  <w:style w:type="paragraph" w:customStyle="1" w:styleId="DATAAKTUdatauchwalenialubwydaniaaktu">
    <w:name w:val="DATA_AKTU – data uchwalenia lub wydania aktu"/>
    <w:next w:val="TYTUAKTUprzedmiotregulacjiustawylubrozporzdzenia"/>
    <w:uiPriority w:val="6"/>
    <w:qFormat/>
    <w:rsid w:val="00F40D61"/>
    <w:pPr>
      <w:keepNext/>
      <w:suppressAutoHyphens/>
      <w:spacing w:before="120" w:after="120" w:line="360" w:lineRule="auto"/>
      <w:jc w:val="center"/>
    </w:pPr>
    <w:rPr>
      <w:rFonts w:ascii="Times" w:eastAsiaTheme="minorEastAsia" w:hAnsi="Times" w:cs="Arial"/>
      <w:bCs/>
      <w:sz w:val="24"/>
      <w:szCs w:val="24"/>
    </w:rPr>
  </w:style>
  <w:style w:type="paragraph" w:customStyle="1" w:styleId="TYTUAKTUprzedmiotregulacjiustawylubrozporzdzenia">
    <w:name w:val="TYTUŁ_AKTU – przedmiot regulacji ustawy lub rozporządzenia"/>
    <w:next w:val="Normalny"/>
    <w:uiPriority w:val="6"/>
    <w:qFormat/>
    <w:rsid w:val="00F40D61"/>
    <w:pPr>
      <w:keepNext/>
      <w:suppressAutoHyphens/>
      <w:spacing w:before="120" w:after="360" w:line="360" w:lineRule="auto"/>
      <w:jc w:val="center"/>
    </w:pPr>
    <w:rPr>
      <w:rFonts w:ascii="Times" w:eastAsiaTheme="minorEastAsia" w:hAnsi="Times" w:cs="Arial"/>
      <w:b/>
      <w:bCs/>
      <w:sz w:val="24"/>
      <w:szCs w:val="24"/>
    </w:rPr>
  </w:style>
  <w:style w:type="paragraph" w:customStyle="1" w:styleId="OZNRODZAKTUtznustawalubrozporzdzenieiorganwydajcy">
    <w:name w:val="OZN_RODZ_AKTU – tzn. ustawa lub rozporządzenie i organ wydający"/>
    <w:next w:val="DATAAKTUdatauchwalenialubwydaniaaktu"/>
    <w:uiPriority w:val="5"/>
    <w:qFormat/>
    <w:rsid w:val="00F40D61"/>
    <w:pPr>
      <w:keepNext/>
      <w:suppressAutoHyphens/>
      <w:spacing w:after="120" w:line="360" w:lineRule="auto"/>
      <w:jc w:val="center"/>
    </w:pPr>
    <w:rPr>
      <w:rFonts w:ascii="Times" w:eastAsia="Times New Roman" w:hAnsi="Times"/>
      <w:b/>
      <w:bCs/>
      <w:caps/>
      <w:spacing w:val="54"/>
      <w:kern w:val="2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B04816"/>
    <w:rPr>
      <w:rFonts w:eastAsia="MS Mincho"/>
      <w:sz w:val="24"/>
      <w:szCs w:val="24"/>
      <w:lang w:eastAsia="en-US"/>
    </w:rPr>
  </w:style>
  <w:style w:type="paragraph" w:styleId="Nagwek1">
    <w:name w:val="heading 1"/>
    <w:basedOn w:val="Normalny"/>
    <w:next w:val="Normalny"/>
    <w:link w:val="Nagwek1Znak"/>
    <w:uiPriority w:val="9"/>
    <w:qFormat/>
    <w:rsid w:val="00C202EB"/>
    <w:pPr>
      <w:keepNext/>
      <w:keepLines/>
      <w:spacing w:before="480"/>
      <w:outlineLvl w:val="0"/>
    </w:pPr>
    <w:rPr>
      <w:rFonts w:ascii="Cambria" w:eastAsia="MS Gothic" w:hAnsi="Cambria"/>
      <w:b/>
      <w:bCs/>
      <w:color w:val="365F91"/>
      <w:sz w:val="28"/>
      <w:szCs w:val="28"/>
    </w:rPr>
  </w:style>
  <w:style w:type="paragraph" w:styleId="Nagwek2">
    <w:name w:val="heading 2"/>
    <w:basedOn w:val="Normalny"/>
    <w:next w:val="Normalny"/>
    <w:link w:val="Nagwek2Znak"/>
    <w:uiPriority w:val="9"/>
    <w:qFormat/>
    <w:rsid w:val="00C202EB"/>
    <w:pPr>
      <w:keepNext/>
      <w:keepLines/>
      <w:spacing w:before="200"/>
      <w:outlineLvl w:val="1"/>
    </w:pPr>
    <w:rPr>
      <w:rFonts w:ascii="Cambria" w:eastAsia="MS Gothic" w:hAnsi="Cambria"/>
      <w:b/>
      <w:bCs/>
      <w:color w:val="4F81BD"/>
      <w:sz w:val="26"/>
      <w:szCs w:val="26"/>
    </w:rPr>
  </w:style>
  <w:style w:type="paragraph" w:styleId="Nagwek3">
    <w:name w:val="heading 3"/>
    <w:basedOn w:val="Normalny"/>
    <w:next w:val="Normalny"/>
    <w:link w:val="Nagwek3Znak"/>
    <w:uiPriority w:val="9"/>
    <w:qFormat/>
    <w:rsid w:val="00C202EB"/>
    <w:pPr>
      <w:keepNext/>
      <w:keepLines/>
      <w:spacing w:before="200"/>
      <w:outlineLvl w:val="2"/>
    </w:pPr>
    <w:rPr>
      <w:rFonts w:ascii="Cambria" w:eastAsia="MS Gothic" w:hAnsi="Cambria"/>
      <w:b/>
      <w:bCs/>
      <w:color w:val="4F81BD"/>
    </w:rPr>
  </w:style>
  <w:style w:type="paragraph" w:styleId="Nagwek4">
    <w:name w:val="heading 4"/>
    <w:basedOn w:val="Normalny"/>
    <w:next w:val="Normalny"/>
    <w:link w:val="Nagwek4Znak"/>
    <w:uiPriority w:val="9"/>
    <w:qFormat/>
    <w:rsid w:val="00C202EB"/>
    <w:pPr>
      <w:keepNext/>
      <w:keepLines/>
      <w:spacing w:before="200"/>
      <w:outlineLvl w:val="3"/>
    </w:pPr>
    <w:rPr>
      <w:rFonts w:ascii="Cambria" w:eastAsia="MS Gothic" w:hAnsi="Cambria"/>
      <w:b/>
      <w:bCs/>
      <w:i/>
      <w:iCs/>
      <w:color w:val="4F81BD"/>
    </w:rPr>
  </w:style>
  <w:style w:type="paragraph" w:styleId="Nagwek5">
    <w:name w:val="heading 5"/>
    <w:basedOn w:val="Normalny"/>
    <w:next w:val="Normalny"/>
    <w:link w:val="Nagwek5Znak"/>
    <w:uiPriority w:val="9"/>
    <w:semiHidden/>
    <w:unhideWhenUsed/>
    <w:qFormat/>
    <w:locked/>
    <w:rsid w:val="002F0561"/>
    <w:pPr>
      <w:keepNext/>
      <w:keepLines/>
      <w:spacing w:before="200"/>
      <w:outlineLvl w:val="4"/>
    </w:pPr>
    <w:rPr>
      <w:rFonts w:eastAsia="Calibri"/>
      <w:caps/>
      <w:color w:val="6D1D6A"/>
      <w:spacing w:val="10"/>
      <w:sz w:val="22"/>
      <w:szCs w:val="22"/>
      <w:lang w:eastAsia="pl-PL"/>
    </w:rPr>
  </w:style>
  <w:style w:type="paragraph" w:styleId="Nagwek6">
    <w:name w:val="heading 6"/>
    <w:basedOn w:val="Normalny"/>
    <w:next w:val="Normalny"/>
    <w:link w:val="Nagwek6Znak"/>
    <w:uiPriority w:val="9"/>
    <w:semiHidden/>
    <w:unhideWhenUsed/>
    <w:qFormat/>
    <w:locked/>
    <w:rsid w:val="002F0561"/>
    <w:pPr>
      <w:keepNext/>
      <w:keepLines/>
      <w:spacing w:before="200"/>
      <w:outlineLvl w:val="5"/>
    </w:pPr>
    <w:rPr>
      <w:rFonts w:eastAsia="Calibri"/>
      <w:caps/>
      <w:color w:val="6D1D6A"/>
      <w:spacing w:val="10"/>
      <w:sz w:val="22"/>
      <w:szCs w:val="22"/>
      <w:lang w:eastAsia="pl-PL"/>
    </w:rPr>
  </w:style>
  <w:style w:type="paragraph" w:styleId="Nagwek7">
    <w:name w:val="heading 7"/>
    <w:basedOn w:val="Normalny"/>
    <w:next w:val="Normalny"/>
    <w:link w:val="Nagwek7Znak"/>
    <w:uiPriority w:val="9"/>
    <w:semiHidden/>
    <w:unhideWhenUsed/>
    <w:qFormat/>
    <w:locked/>
    <w:rsid w:val="002F0561"/>
    <w:pPr>
      <w:keepNext/>
      <w:keepLines/>
      <w:spacing w:before="200"/>
      <w:outlineLvl w:val="6"/>
    </w:pPr>
    <w:rPr>
      <w:rFonts w:eastAsia="Calibri"/>
      <w:caps/>
      <w:color w:val="6D1D6A"/>
      <w:spacing w:val="10"/>
      <w:sz w:val="22"/>
      <w:szCs w:val="22"/>
      <w:lang w:eastAsia="pl-PL"/>
    </w:rPr>
  </w:style>
  <w:style w:type="paragraph" w:styleId="Nagwek8">
    <w:name w:val="heading 8"/>
    <w:basedOn w:val="Normalny"/>
    <w:next w:val="Normalny"/>
    <w:link w:val="Nagwek8Znak"/>
    <w:uiPriority w:val="9"/>
    <w:semiHidden/>
    <w:unhideWhenUsed/>
    <w:qFormat/>
    <w:locked/>
    <w:rsid w:val="002F0561"/>
    <w:pPr>
      <w:keepNext/>
      <w:keepLines/>
      <w:spacing w:before="200"/>
      <w:outlineLvl w:val="7"/>
    </w:pPr>
    <w:rPr>
      <w:rFonts w:eastAsia="Calibri"/>
      <w:caps/>
      <w:spacing w:val="10"/>
      <w:sz w:val="18"/>
      <w:szCs w:val="18"/>
      <w:lang w:eastAsia="pl-PL"/>
    </w:rPr>
  </w:style>
  <w:style w:type="paragraph" w:styleId="Nagwek9">
    <w:name w:val="heading 9"/>
    <w:basedOn w:val="Normalny"/>
    <w:next w:val="Normalny"/>
    <w:link w:val="Nagwek9Znak"/>
    <w:uiPriority w:val="9"/>
    <w:semiHidden/>
    <w:unhideWhenUsed/>
    <w:qFormat/>
    <w:locked/>
    <w:rsid w:val="002F0561"/>
    <w:pPr>
      <w:keepNext/>
      <w:keepLines/>
      <w:spacing w:before="200"/>
      <w:outlineLvl w:val="8"/>
    </w:pPr>
    <w:rPr>
      <w:rFonts w:eastAsia="Calibri"/>
      <w:i/>
      <w:iCs/>
      <w:caps/>
      <w:spacing w:val="1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C202EB"/>
    <w:rPr>
      <w:rFonts w:ascii="Cambria" w:eastAsia="MS Gothic" w:hAnsi="Cambria" w:cs="Times New Roman"/>
      <w:b/>
      <w:bCs/>
      <w:color w:val="365F91"/>
      <w:sz w:val="28"/>
      <w:szCs w:val="28"/>
    </w:rPr>
  </w:style>
  <w:style w:type="character" w:customStyle="1" w:styleId="Nagwek2Znak">
    <w:name w:val="Nagłówek 2 Znak"/>
    <w:basedOn w:val="Domylnaczcionkaakapitu"/>
    <w:link w:val="Nagwek2"/>
    <w:uiPriority w:val="9"/>
    <w:locked/>
    <w:rsid w:val="00C202EB"/>
    <w:rPr>
      <w:rFonts w:ascii="Cambria" w:eastAsia="MS Gothic" w:hAnsi="Cambria" w:cs="Times New Roman"/>
      <w:b/>
      <w:bCs/>
      <w:color w:val="4F81BD"/>
      <w:sz w:val="26"/>
      <w:szCs w:val="26"/>
    </w:rPr>
  </w:style>
  <w:style w:type="character" w:customStyle="1" w:styleId="Nagwek3Znak">
    <w:name w:val="Nagłówek 3 Znak"/>
    <w:basedOn w:val="Domylnaczcionkaakapitu"/>
    <w:link w:val="Nagwek3"/>
    <w:uiPriority w:val="9"/>
    <w:locked/>
    <w:rsid w:val="00C202EB"/>
    <w:rPr>
      <w:rFonts w:ascii="Cambria" w:eastAsia="MS Gothic" w:hAnsi="Cambria" w:cs="Times New Roman"/>
      <w:b/>
      <w:bCs/>
      <w:color w:val="4F81BD"/>
    </w:rPr>
  </w:style>
  <w:style w:type="character" w:customStyle="1" w:styleId="Nagwek4Znak">
    <w:name w:val="Nagłówek 4 Znak"/>
    <w:basedOn w:val="Domylnaczcionkaakapitu"/>
    <w:link w:val="Nagwek4"/>
    <w:uiPriority w:val="9"/>
    <w:locked/>
    <w:rsid w:val="00C202EB"/>
    <w:rPr>
      <w:rFonts w:ascii="Cambria" w:eastAsia="MS Gothic" w:hAnsi="Cambria" w:cs="Times New Roman"/>
      <w:b/>
      <w:bCs/>
      <w:i/>
      <w:iCs/>
      <w:color w:val="4F81BD"/>
    </w:rPr>
  </w:style>
  <w:style w:type="paragraph" w:styleId="Tekstdymka">
    <w:name w:val="Balloon Text"/>
    <w:basedOn w:val="Normalny"/>
    <w:link w:val="TekstdymkaZnak"/>
    <w:uiPriority w:val="99"/>
    <w:semiHidden/>
    <w:rsid w:val="00BE1C8B"/>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BE1C8B"/>
    <w:rPr>
      <w:rFonts w:ascii="Tahoma" w:eastAsia="MS Mincho" w:hAnsi="Tahoma" w:cs="Tahoma"/>
      <w:sz w:val="16"/>
      <w:szCs w:val="16"/>
      <w:lang w:val="en-US"/>
    </w:rPr>
  </w:style>
  <w:style w:type="paragraph" w:styleId="Akapitzlist">
    <w:name w:val="List Paragraph"/>
    <w:aliases w:val="Wykres"/>
    <w:basedOn w:val="Normalny"/>
    <w:link w:val="AkapitzlistZnak"/>
    <w:uiPriority w:val="34"/>
    <w:qFormat/>
    <w:rsid w:val="00C202EB"/>
    <w:pPr>
      <w:ind w:left="720"/>
      <w:contextualSpacing/>
    </w:pPr>
    <w:rPr>
      <w:szCs w:val="20"/>
      <w:lang w:val="en-US" w:eastAsia="pl-PL"/>
    </w:rPr>
  </w:style>
  <w:style w:type="character" w:customStyle="1" w:styleId="AkapitzlistZnak">
    <w:name w:val="Akapit z listą Znak"/>
    <w:aliases w:val="Wykres Znak"/>
    <w:link w:val="Akapitzlist"/>
    <w:uiPriority w:val="34"/>
    <w:qFormat/>
    <w:locked/>
    <w:rsid w:val="00C202EB"/>
    <w:rPr>
      <w:rFonts w:eastAsia="MS Mincho"/>
      <w:sz w:val="24"/>
      <w:lang w:val="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Char,footnote text"/>
    <w:basedOn w:val="Normalny"/>
    <w:link w:val="TekstprzypisudolnegoZnak"/>
    <w:uiPriority w:val="99"/>
    <w:qFormat/>
    <w:rsid w:val="00B8287B"/>
    <w:rPr>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E52752"/>
    <w:rPr>
      <w:rFonts w:eastAsia="MS Mincho"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B8287B"/>
    <w:rPr>
      <w:rFonts w:eastAsia="MS Mincho" w:cs="Times New Roman"/>
      <w:sz w:val="20"/>
      <w:szCs w:val="20"/>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B8287B"/>
    <w:rPr>
      <w:rFonts w:ascii="Arial" w:hAnsi="Arial" w:cs="Times New Roman"/>
      <w:sz w:val="20"/>
      <w:shd w:val="clear" w:color="auto" w:fill="auto"/>
      <w:vertAlign w:val="superscript"/>
    </w:rPr>
  </w:style>
  <w:style w:type="paragraph" w:styleId="Tekstkomentarza">
    <w:name w:val="annotation text"/>
    <w:aliases w:val=" Znak"/>
    <w:basedOn w:val="Normalny"/>
    <w:link w:val="TekstkomentarzaZnak"/>
    <w:uiPriority w:val="99"/>
    <w:qFormat/>
    <w:rsid w:val="00BE1C8B"/>
    <w:rPr>
      <w:sz w:val="20"/>
      <w:szCs w:val="20"/>
    </w:rPr>
  </w:style>
  <w:style w:type="character" w:customStyle="1" w:styleId="TekstkomentarzaZnak">
    <w:name w:val="Tekst komentarza Znak"/>
    <w:aliases w:val=" Znak Znak"/>
    <w:basedOn w:val="Domylnaczcionkaakapitu"/>
    <w:link w:val="Tekstkomentarza"/>
    <w:uiPriority w:val="99"/>
    <w:qFormat/>
    <w:locked/>
    <w:rsid w:val="00BE1C8B"/>
    <w:rPr>
      <w:rFonts w:eastAsia="MS Mincho" w:cs="Times New Roman"/>
      <w:sz w:val="20"/>
      <w:szCs w:val="20"/>
      <w:lang w:val="en-US"/>
    </w:rPr>
  </w:style>
  <w:style w:type="character" w:styleId="Odwoaniedokomentarza">
    <w:name w:val="annotation reference"/>
    <w:basedOn w:val="Domylnaczcionkaakapitu"/>
    <w:uiPriority w:val="99"/>
    <w:qFormat/>
    <w:rsid w:val="00BE1C8B"/>
    <w:rPr>
      <w:rFonts w:cs="Times New Roman"/>
      <w:sz w:val="16"/>
    </w:rPr>
  </w:style>
  <w:style w:type="paragraph" w:styleId="Nagwekspisutreci">
    <w:name w:val="TOC Heading"/>
    <w:basedOn w:val="Nagwek1"/>
    <w:next w:val="Normalny"/>
    <w:uiPriority w:val="39"/>
    <w:qFormat/>
    <w:rsid w:val="00612EE6"/>
    <w:pPr>
      <w:spacing w:line="276" w:lineRule="auto"/>
      <w:outlineLvl w:val="9"/>
    </w:pPr>
    <w:rPr>
      <w:lang w:eastAsia="pl-PL"/>
    </w:rPr>
  </w:style>
  <w:style w:type="paragraph" w:styleId="Spistreci1">
    <w:name w:val="toc 1"/>
    <w:basedOn w:val="Normalny"/>
    <w:next w:val="Normalny"/>
    <w:autoRedefine/>
    <w:uiPriority w:val="39"/>
    <w:rsid w:val="00F022C7"/>
    <w:pPr>
      <w:tabs>
        <w:tab w:val="left" w:pos="480"/>
        <w:tab w:val="right" w:leader="dot" w:pos="9196"/>
      </w:tabs>
      <w:spacing w:after="100"/>
      <w:ind w:left="426" w:hanging="426"/>
    </w:pPr>
    <w:rPr>
      <w:rFonts w:ascii="Arial" w:hAnsi="Arial" w:cs="Arial"/>
      <w:b/>
      <w:noProof/>
      <w:color w:val="5F497A" w:themeColor="accent4" w:themeShade="BF"/>
      <w:sz w:val="22"/>
      <w:szCs w:val="22"/>
    </w:rPr>
  </w:style>
  <w:style w:type="paragraph" w:styleId="Spistreci2">
    <w:name w:val="toc 2"/>
    <w:basedOn w:val="Normalny"/>
    <w:next w:val="Normalny"/>
    <w:autoRedefine/>
    <w:uiPriority w:val="39"/>
    <w:rsid w:val="00C63A3C"/>
    <w:pPr>
      <w:tabs>
        <w:tab w:val="left" w:pos="880"/>
        <w:tab w:val="right" w:leader="dot" w:pos="9196"/>
      </w:tabs>
      <w:spacing w:after="100"/>
      <w:ind w:left="567"/>
    </w:pPr>
    <w:rPr>
      <w:rFonts w:ascii="Arial" w:hAnsi="Arial" w:cs="Arial"/>
      <w:noProof/>
    </w:rPr>
  </w:style>
  <w:style w:type="paragraph" w:styleId="Spistreci3">
    <w:name w:val="toc 3"/>
    <w:basedOn w:val="Normalny"/>
    <w:next w:val="Normalny"/>
    <w:autoRedefine/>
    <w:uiPriority w:val="99"/>
    <w:rsid w:val="00612EE6"/>
    <w:pPr>
      <w:spacing w:after="100"/>
      <w:ind w:left="480"/>
    </w:pPr>
  </w:style>
  <w:style w:type="character" w:styleId="Hipercze">
    <w:name w:val="Hyperlink"/>
    <w:basedOn w:val="Domylnaczcionkaakapitu"/>
    <w:uiPriority w:val="99"/>
    <w:rsid w:val="00612EE6"/>
    <w:rPr>
      <w:rFonts w:cs="Times New Roman"/>
      <w:color w:val="0000FF"/>
      <w:u w:val="single"/>
    </w:rPr>
  </w:style>
  <w:style w:type="paragraph" w:customStyle="1" w:styleId="Akapitzlist2">
    <w:name w:val="Akapit z listą2"/>
    <w:basedOn w:val="Normalny"/>
    <w:uiPriority w:val="99"/>
    <w:rsid w:val="00341645"/>
    <w:pPr>
      <w:spacing w:after="200" w:line="276" w:lineRule="auto"/>
      <w:ind w:left="720"/>
      <w:contextualSpacing/>
    </w:pPr>
    <w:rPr>
      <w:rFonts w:eastAsia="Times New Roman"/>
      <w:sz w:val="22"/>
      <w:szCs w:val="22"/>
    </w:rPr>
  </w:style>
  <w:style w:type="paragraph" w:styleId="Nagwek">
    <w:name w:val="header"/>
    <w:basedOn w:val="Normalny"/>
    <w:link w:val="NagwekZnak"/>
    <w:uiPriority w:val="99"/>
    <w:rsid w:val="008C17BC"/>
    <w:pPr>
      <w:tabs>
        <w:tab w:val="center" w:pos="4536"/>
        <w:tab w:val="right" w:pos="9072"/>
      </w:tabs>
    </w:pPr>
  </w:style>
  <w:style w:type="character" w:customStyle="1" w:styleId="NagwekZnak">
    <w:name w:val="Nagłówek Znak"/>
    <w:basedOn w:val="Domylnaczcionkaakapitu"/>
    <w:link w:val="Nagwek"/>
    <w:uiPriority w:val="99"/>
    <w:locked/>
    <w:rsid w:val="008C17BC"/>
    <w:rPr>
      <w:rFonts w:eastAsia="MS Mincho" w:cs="Times New Roman"/>
      <w:sz w:val="24"/>
      <w:szCs w:val="24"/>
      <w:lang w:val="en-US"/>
    </w:rPr>
  </w:style>
  <w:style w:type="paragraph" w:styleId="Stopka">
    <w:name w:val="footer"/>
    <w:basedOn w:val="Normalny"/>
    <w:link w:val="StopkaZnak"/>
    <w:uiPriority w:val="99"/>
    <w:rsid w:val="008C17BC"/>
    <w:pPr>
      <w:tabs>
        <w:tab w:val="center" w:pos="4536"/>
        <w:tab w:val="right" w:pos="9072"/>
      </w:tabs>
    </w:pPr>
  </w:style>
  <w:style w:type="character" w:customStyle="1" w:styleId="StopkaZnak">
    <w:name w:val="Stopka Znak"/>
    <w:basedOn w:val="Domylnaczcionkaakapitu"/>
    <w:link w:val="Stopka"/>
    <w:uiPriority w:val="99"/>
    <w:locked/>
    <w:rsid w:val="008C17BC"/>
    <w:rPr>
      <w:rFonts w:eastAsia="MS Mincho" w:cs="Times New Roman"/>
      <w:sz w:val="24"/>
      <w:szCs w:val="24"/>
      <w:lang w:val="en-US"/>
    </w:rPr>
  </w:style>
  <w:style w:type="paragraph" w:styleId="Tematkomentarza">
    <w:name w:val="annotation subject"/>
    <w:basedOn w:val="Tekstkomentarza"/>
    <w:next w:val="Tekstkomentarza"/>
    <w:link w:val="TematkomentarzaZnak"/>
    <w:uiPriority w:val="99"/>
    <w:semiHidden/>
    <w:rsid w:val="00035F30"/>
    <w:rPr>
      <w:b/>
      <w:bCs/>
    </w:rPr>
  </w:style>
  <w:style w:type="character" w:customStyle="1" w:styleId="TematkomentarzaZnak">
    <w:name w:val="Temat komentarza Znak"/>
    <w:basedOn w:val="TekstkomentarzaZnak"/>
    <w:link w:val="Tematkomentarza"/>
    <w:uiPriority w:val="99"/>
    <w:semiHidden/>
    <w:locked/>
    <w:rsid w:val="00035F30"/>
    <w:rPr>
      <w:rFonts w:eastAsia="MS Mincho" w:cs="Times New Roman"/>
      <w:b/>
      <w:bCs/>
      <w:sz w:val="20"/>
      <w:szCs w:val="20"/>
      <w:lang w:val="en-US"/>
    </w:rPr>
  </w:style>
  <w:style w:type="character" w:styleId="Numerstrony">
    <w:name w:val="page number"/>
    <w:basedOn w:val="Domylnaczcionkaakapitu"/>
    <w:uiPriority w:val="99"/>
    <w:rsid w:val="005B27F7"/>
    <w:rPr>
      <w:rFonts w:cs="Times New Roman"/>
    </w:rPr>
  </w:style>
  <w:style w:type="paragraph" w:customStyle="1" w:styleId="Akapitzlist1">
    <w:name w:val="Akapit z listą1"/>
    <w:basedOn w:val="Normalny"/>
    <w:uiPriority w:val="99"/>
    <w:qFormat/>
    <w:rsid w:val="0081361C"/>
    <w:pPr>
      <w:spacing w:after="200" w:line="276" w:lineRule="auto"/>
      <w:ind w:left="720"/>
      <w:contextualSpacing/>
    </w:pPr>
    <w:rPr>
      <w:rFonts w:eastAsia="Times New Roman"/>
      <w:sz w:val="22"/>
      <w:szCs w:val="22"/>
    </w:rPr>
  </w:style>
  <w:style w:type="paragraph" w:customStyle="1" w:styleId="Akapitzlist11">
    <w:name w:val="Akapit z listą11"/>
    <w:basedOn w:val="Normalny"/>
    <w:uiPriority w:val="99"/>
    <w:rsid w:val="0081361C"/>
    <w:pPr>
      <w:spacing w:after="200" w:line="276" w:lineRule="auto"/>
      <w:ind w:left="720"/>
      <w:contextualSpacing/>
    </w:pPr>
    <w:rPr>
      <w:sz w:val="22"/>
      <w:szCs w:val="22"/>
    </w:rPr>
  </w:style>
  <w:style w:type="paragraph" w:styleId="Bezodstpw">
    <w:name w:val="No Spacing"/>
    <w:link w:val="BezodstpwZnak"/>
    <w:uiPriority w:val="1"/>
    <w:qFormat/>
    <w:rsid w:val="00466AA8"/>
    <w:rPr>
      <w:rFonts w:eastAsia="MS Mincho"/>
    </w:rPr>
  </w:style>
  <w:style w:type="character" w:customStyle="1" w:styleId="BezodstpwZnak">
    <w:name w:val="Bez odstępów Znak"/>
    <w:basedOn w:val="Domylnaczcionkaakapitu"/>
    <w:link w:val="Bezodstpw"/>
    <w:uiPriority w:val="99"/>
    <w:locked/>
    <w:rsid w:val="00466AA8"/>
    <w:rPr>
      <w:rFonts w:eastAsia="MS Mincho" w:cs="Times New Roman"/>
      <w:sz w:val="22"/>
      <w:szCs w:val="22"/>
      <w:lang w:val="pl-PL" w:eastAsia="pl-PL" w:bidi="ar-SA"/>
    </w:rPr>
  </w:style>
  <w:style w:type="paragraph" w:customStyle="1" w:styleId="Default">
    <w:name w:val="Default"/>
    <w:rsid w:val="0034431D"/>
    <w:pPr>
      <w:autoSpaceDE w:val="0"/>
      <w:autoSpaceDN w:val="0"/>
      <w:adjustRightInd w:val="0"/>
    </w:pPr>
    <w:rPr>
      <w:rFonts w:cs="Calibri"/>
      <w:color w:val="000000"/>
      <w:sz w:val="24"/>
      <w:szCs w:val="24"/>
    </w:rPr>
  </w:style>
  <w:style w:type="paragraph" w:styleId="Poprawka">
    <w:name w:val="Revision"/>
    <w:hidden/>
    <w:uiPriority w:val="99"/>
    <w:semiHidden/>
    <w:rsid w:val="00383F79"/>
    <w:rPr>
      <w:rFonts w:eastAsia="MS Mincho"/>
      <w:sz w:val="24"/>
      <w:szCs w:val="24"/>
      <w:lang w:eastAsia="en-US"/>
    </w:rPr>
  </w:style>
  <w:style w:type="table" w:styleId="Tabela-Siatka">
    <w:name w:val="Table Grid"/>
    <w:basedOn w:val="Standardowy"/>
    <w:uiPriority w:val="99"/>
    <w:locked/>
    <w:rsid w:val="00BB20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41">
    <w:name w:val="Tabela siatki 4 — akcent 41"/>
    <w:uiPriority w:val="99"/>
    <w:rsid w:val="00BB20F3"/>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paragraph" w:customStyle="1" w:styleId="ListParagraph1">
    <w:name w:val="List Paragraph1"/>
    <w:basedOn w:val="Normalny"/>
    <w:uiPriority w:val="99"/>
    <w:rsid w:val="00E01C52"/>
    <w:pPr>
      <w:spacing w:after="200" w:line="276" w:lineRule="auto"/>
      <w:ind w:left="720"/>
      <w:contextualSpacing/>
    </w:pPr>
    <w:rPr>
      <w:rFonts w:eastAsia="Times New Roman"/>
      <w:sz w:val="22"/>
      <w:szCs w:val="22"/>
    </w:rPr>
  </w:style>
  <w:style w:type="paragraph" w:customStyle="1" w:styleId="USTustnpkodeksu">
    <w:name w:val="UST(§) – ust. (§ np. kodeksu)"/>
    <w:basedOn w:val="Normalny"/>
    <w:uiPriority w:val="12"/>
    <w:qFormat/>
    <w:rsid w:val="007C11E9"/>
    <w:pPr>
      <w:suppressAutoHyphens/>
      <w:autoSpaceDE w:val="0"/>
      <w:autoSpaceDN w:val="0"/>
      <w:adjustRightInd w:val="0"/>
      <w:spacing w:line="360" w:lineRule="auto"/>
      <w:ind w:firstLine="510"/>
      <w:jc w:val="both"/>
    </w:pPr>
    <w:rPr>
      <w:rFonts w:ascii="Times" w:eastAsia="Times New Roman" w:hAnsi="Times" w:cs="Arial"/>
      <w:bCs/>
      <w:szCs w:val="20"/>
      <w:lang w:eastAsia="pl-PL"/>
    </w:rPr>
  </w:style>
  <w:style w:type="paragraph" w:styleId="Tekstprzypisukocowego">
    <w:name w:val="endnote text"/>
    <w:basedOn w:val="Normalny"/>
    <w:link w:val="TekstprzypisukocowegoZnak"/>
    <w:uiPriority w:val="99"/>
    <w:semiHidden/>
    <w:unhideWhenUsed/>
    <w:locked/>
    <w:rsid w:val="00E126BD"/>
    <w:rPr>
      <w:sz w:val="20"/>
      <w:szCs w:val="20"/>
    </w:rPr>
  </w:style>
  <w:style w:type="character" w:customStyle="1" w:styleId="TekstprzypisukocowegoZnak">
    <w:name w:val="Tekst przypisu końcowego Znak"/>
    <w:basedOn w:val="Domylnaczcionkaakapitu"/>
    <w:link w:val="Tekstprzypisukocowego"/>
    <w:uiPriority w:val="99"/>
    <w:semiHidden/>
    <w:rsid w:val="00E126BD"/>
    <w:rPr>
      <w:rFonts w:eastAsia="MS Mincho"/>
      <w:sz w:val="20"/>
      <w:szCs w:val="20"/>
      <w:lang w:eastAsia="en-US"/>
    </w:rPr>
  </w:style>
  <w:style w:type="character" w:styleId="Odwoanieprzypisukocowego">
    <w:name w:val="endnote reference"/>
    <w:basedOn w:val="Domylnaczcionkaakapitu"/>
    <w:uiPriority w:val="99"/>
    <w:semiHidden/>
    <w:unhideWhenUsed/>
    <w:locked/>
    <w:rsid w:val="00E126BD"/>
    <w:rPr>
      <w:vertAlign w:val="superscript"/>
    </w:rPr>
  </w:style>
  <w:style w:type="paragraph" w:styleId="NormalnyWeb">
    <w:name w:val="Normal (Web)"/>
    <w:basedOn w:val="Normalny"/>
    <w:uiPriority w:val="99"/>
    <w:unhideWhenUsed/>
    <w:locked/>
    <w:rsid w:val="00063001"/>
    <w:pPr>
      <w:spacing w:before="100" w:beforeAutospacing="1" w:after="100" w:afterAutospacing="1"/>
    </w:pPr>
    <w:rPr>
      <w:rFonts w:ascii="Times New Roman" w:eastAsia="Times New Roman" w:hAnsi="Times New Roman"/>
      <w:lang w:eastAsia="pl-PL"/>
    </w:rPr>
  </w:style>
  <w:style w:type="character" w:customStyle="1" w:styleId="needref">
    <w:name w:val="need_ref"/>
    <w:basedOn w:val="Domylnaczcionkaakapitu"/>
    <w:rsid w:val="00063001"/>
  </w:style>
  <w:style w:type="character" w:customStyle="1" w:styleId="citation">
    <w:name w:val="citation"/>
    <w:basedOn w:val="Domylnaczcionkaakapitu"/>
    <w:rsid w:val="00063001"/>
  </w:style>
  <w:style w:type="character" w:customStyle="1" w:styleId="TekstpodstawowyZnak1">
    <w:name w:val="Tekst podstawowy Znak1"/>
    <w:aliases w:val="bt Znak,b Znak,Tekst podstawowy Znak Znak Znak Znak Znak Znak Znak Znak Znak,block style Znak,aga Znak,Tekst podstawowyG Znak,szaro Znak,wypunktowanie Znak,Tekst podstawowy-bold Znak,numerowany Znak,b1 Znak,(F2) Znak,anita1 Znak"/>
    <w:link w:val="Tekstpodstawowy"/>
    <w:uiPriority w:val="99"/>
    <w:locked/>
    <w:rsid w:val="002B5490"/>
    <w:rPr>
      <w:rFonts w:ascii="Times New Roman" w:eastAsia="Times New Roman" w:hAnsi="Times New Roman"/>
      <w:b/>
      <w:bCs/>
      <w:sz w:val="24"/>
      <w:szCs w:val="24"/>
      <w:lang w:val="x-none"/>
    </w:rPr>
  </w:style>
  <w:style w:type="paragraph" w:styleId="Tekstpodstawowy">
    <w:name w:val="Body Text"/>
    <w:aliases w:val="bt,b,Tekst podstawowy Znak Znak Znak Znak Znak Znak Znak Znak,block style,aga,Tekst podstawowyG,szaro,wypunktowanie,Tekst podstawowy-bold,numerowany,b1,Tekst podstawowy Znak Znak Znak Znak Znak,(F2),anita1"/>
    <w:basedOn w:val="Normalny"/>
    <w:link w:val="TekstpodstawowyZnak1"/>
    <w:uiPriority w:val="99"/>
    <w:unhideWhenUsed/>
    <w:locked/>
    <w:rsid w:val="002B5490"/>
    <w:pPr>
      <w:jc w:val="center"/>
    </w:pPr>
    <w:rPr>
      <w:rFonts w:ascii="Times New Roman" w:eastAsia="Times New Roman" w:hAnsi="Times New Roman"/>
      <w:b/>
      <w:bCs/>
      <w:lang w:val="x-none" w:eastAsia="pl-PL"/>
    </w:rPr>
  </w:style>
  <w:style w:type="character" w:customStyle="1" w:styleId="TekstpodstawowyZnak">
    <w:name w:val="Tekst podstawowy Znak"/>
    <w:basedOn w:val="Domylnaczcionkaakapitu"/>
    <w:uiPriority w:val="99"/>
    <w:semiHidden/>
    <w:rsid w:val="002B5490"/>
    <w:rPr>
      <w:rFonts w:eastAsia="MS Mincho"/>
      <w:sz w:val="24"/>
      <w:szCs w:val="24"/>
      <w:lang w:eastAsia="en-US"/>
    </w:rPr>
  </w:style>
  <w:style w:type="paragraph" w:styleId="Zwykytekst">
    <w:name w:val="Plain Text"/>
    <w:basedOn w:val="Normalny"/>
    <w:link w:val="ZwykytekstZnak"/>
    <w:uiPriority w:val="99"/>
    <w:unhideWhenUsed/>
    <w:locked/>
    <w:rsid w:val="002B5490"/>
    <w:rPr>
      <w:rFonts w:eastAsiaTheme="minorHAnsi" w:cstheme="minorBidi"/>
      <w:sz w:val="22"/>
      <w:szCs w:val="21"/>
    </w:rPr>
  </w:style>
  <w:style w:type="character" w:customStyle="1" w:styleId="ZwykytekstZnak">
    <w:name w:val="Zwykły tekst Znak"/>
    <w:basedOn w:val="Domylnaczcionkaakapitu"/>
    <w:link w:val="Zwykytekst"/>
    <w:uiPriority w:val="99"/>
    <w:rsid w:val="002B5490"/>
    <w:rPr>
      <w:rFonts w:eastAsiaTheme="minorHAnsi" w:cstheme="minorBidi"/>
      <w:szCs w:val="21"/>
      <w:lang w:eastAsia="en-US"/>
    </w:rPr>
  </w:style>
  <w:style w:type="paragraph" w:styleId="Tytu">
    <w:name w:val="Title"/>
    <w:basedOn w:val="Normalny"/>
    <w:next w:val="Normalny"/>
    <w:link w:val="TytuZnak"/>
    <w:uiPriority w:val="10"/>
    <w:qFormat/>
    <w:locked/>
    <w:rsid w:val="006254C5"/>
    <w:pPr>
      <w:spacing w:line="276" w:lineRule="auto"/>
    </w:pPr>
    <w:rPr>
      <w:rFonts w:asciiTheme="majorHAnsi" w:eastAsiaTheme="majorEastAsia" w:hAnsiTheme="majorHAnsi" w:cstheme="majorBidi"/>
      <w:caps/>
      <w:color w:val="4F81BD" w:themeColor="accent1"/>
      <w:spacing w:val="10"/>
      <w:sz w:val="52"/>
      <w:szCs w:val="52"/>
      <w:lang w:eastAsia="pl-PL"/>
    </w:rPr>
  </w:style>
  <w:style w:type="character" w:customStyle="1" w:styleId="TytuZnak">
    <w:name w:val="Tytuł Znak"/>
    <w:basedOn w:val="Domylnaczcionkaakapitu"/>
    <w:link w:val="Tytu"/>
    <w:uiPriority w:val="10"/>
    <w:rsid w:val="006254C5"/>
    <w:rPr>
      <w:rFonts w:asciiTheme="majorHAnsi" w:eastAsiaTheme="majorEastAsia" w:hAnsiTheme="majorHAnsi" w:cstheme="majorBidi"/>
      <w:caps/>
      <w:color w:val="4F81BD" w:themeColor="accent1"/>
      <w:spacing w:val="10"/>
      <w:sz w:val="52"/>
      <w:szCs w:val="52"/>
    </w:rPr>
  </w:style>
  <w:style w:type="paragraph" w:customStyle="1" w:styleId="Pa14">
    <w:name w:val="Pa14"/>
    <w:basedOn w:val="Normalny"/>
    <w:next w:val="Normalny"/>
    <w:uiPriority w:val="99"/>
    <w:rsid w:val="00F13855"/>
    <w:pPr>
      <w:autoSpaceDE w:val="0"/>
      <w:autoSpaceDN w:val="0"/>
      <w:adjustRightInd w:val="0"/>
      <w:spacing w:line="201" w:lineRule="atLeast"/>
    </w:pPr>
    <w:rPr>
      <w:rFonts w:ascii="Times New Roman" w:eastAsia="Calibri" w:hAnsi="Times New Roman"/>
      <w:lang w:eastAsia="pl-PL"/>
    </w:rPr>
  </w:style>
  <w:style w:type="paragraph" w:customStyle="1" w:styleId="Nagwek51">
    <w:name w:val="Nagłówek 51"/>
    <w:basedOn w:val="Normalny"/>
    <w:next w:val="Normalny"/>
    <w:uiPriority w:val="9"/>
    <w:semiHidden/>
    <w:unhideWhenUsed/>
    <w:qFormat/>
    <w:rsid w:val="002F0561"/>
    <w:pPr>
      <w:pBdr>
        <w:bottom w:val="single" w:sz="6" w:space="1" w:color="92278F"/>
      </w:pBdr>
      <w:spacing w:before="200" w:line="276" w:lineRule="auto"/>
      <w:outlineLvl w:val="4"/>
    </w:pPr>
    <w:rPr>
      <w:caps/>
      <w:color w:val="6D1D6A"/>
      <w:spacing w:val="10"/>
      <w:sz w:val="20"/>
      <w:szCs w:val="20"/>
      <w:lang w:eastAsia="pl-PL"/>
    </w:rPr>
  </w:style>
  <w:style w:type="paragraph" w:customStyle="1" w:styleId="Nagwek61">
    <w:name w:val="Nagłówek 61"/>
    <w:basedOn w:val="Normalny"/>
    <w:next w:val="Normalny"/>
    <w:uiPriority w:val="9"/>
    <w:semiHidden/>
    <w:unhideWhenUsed/>
    <w:qFormat/>
    <w:rsid w:val="002F0561"/>
    <w:pPr>
      <w:pBdr>
        <w:bottom w:val="dotted" w:sz="6" w:space="1" w:color="92278F"/>
      </w:pBdr>
      <w:spacing w:before="200" w:line="276" w:lineRule="auto"/>
      <w:outlineLvl w:val="5"/>
    </w:pPr>
    <w:rPr>
      <w:caps/>
      <w:color w:val="6D1D6A"/>
      <w:spacing w:val="10"/>
      <w:sz w:val="20"/>
      <w:szCs w:val="20"/>
      <w:lang w:eastAsia="pl-PL"/>
    </w:rPr>
  </w:style>
  <w:style w:type="paragraph" w:customStyle="1" w:styleId="Nagwek71">
    <w:name w:val="Nagłówek 71"/>
    <w:basedOn w:val="Normalny"/>
    <w:next w:val="Normalny"/>
    <w:uiPriority w:val="9"/>
    <w:semiHidden/>
    <w:unhideWhenUsed/>
    <w:qFormat/>
    <w:rsid w:val="002F0561"/>
    <w:pPr>
      <w:spacing w:before="200" w:line="276" w:lineRule="auto"/>
      <w:outlineLvl w:val="6"/>
    </w:pPr>
    <w:rPr>
      <w:caps/>
      <w:color w:val="6D1D6A"/>
      <w:spacing w:val="10"/>
      <w:sz w:val="20"/>
      <w:szCs w:val="20"/>
      <w:lang w:eastAsia="pl-PL"/>
    </w:rPr>
  </w:style>
  <w:style w:type="paragraph" w:customStyle="1" w:styleId="Nagwek81">
    <w:name w:val="Nagłówek 81"/>
    <w:basedOn w:val="Normalny"/>
    <w:next w:val="Normalny"/>
    <w:uiPriority w:val="9"/>
    <w:semiHidden/>
    <w:unhideWhenUsed/>
    <w:qFormat/>
    <w:rsid w:val="002F0561"/>
    <w:pPr>
      <w:spacing w:before="200" w:line="276" w:lineRule="auto"/>
      <w:outlineLvl w:val="7"/>
    </w:pPr>
    <w:rPr>
      <w:caps/>
      <w:spacing w:val="10"/>
      <w:sz w:val="18"/>
      <w:szCs w:val="18"/>
      <w:lang w:eastAsia="pl-PL"/>
    </w:rPr>
  </w:style>
  <w:style w:type="paragraph" w:customStyle="1" w:styleId="Nagwek91">
    <w:name w:val="Nagłówek 91"/>
    <w:basedOn w:val="Normalny"/>
    <w:next w:val="Normalny"/>
    <w:uiPriority w:val="9"/>
    <w:semiHidden/>
    <w:unhideWhenUsed/>
    <w:qFormat/>
    <w:rsid w:val="002F0561"/>
    <w:pPr>
      <w:spacing w:before="200" w:line="276" w:lineRule="auto"/>
      <w:outlineLvl w:val="8"/>
    </w:pPr>
    <w:rPr>
      <w:i/>
      <w:iCs/>
      <w:caps/>
      <w:spacing w:val="10"/>
      <w:sz w:val="18"/>
      <w:szCs w:val="18"/>
      <w:lang w:eastAsia="pl-PL"/>
    </w:rPr>
  </w:style>
  <w:style w:type="numbering" w:customStyle="1" w:styleId="Bezlisty1">
    <w:name w:val="Bez listy1"/>
    <w:next w:val="Bezlisty"/>
    <w:uiPriority w:val="99"/>
    <w:semiHidden/>
    <w:unhideWhenUsed/>
    <w:rsid w:val="002F0561"/>
  </w:style>
  <w:style w:type="character" w:customStyle="1" w:styleId="Nagwek5Znak">
    <w:name w:val="Nagłówek 5 Znak"/>
    <w:basedOn w:val="Domylnaczcionkaakapitu"/>
    <w:link w:val="Nagwek5"/>
    <w:uiPriority w:val="9"/>
    <w:semiHidden/>
    <w:rsid w:val="002F0561"/>
    <w:rPr>
      <w:caps/>
      <w:color w:val="6D1D6A"/>
      <w:spacing w:val="10"/>
    </w:rPr>
  </w:style>
  <w:style w:type="character" w:customStyle="1" w:styleId="Nagwek6Znak">
    <w:name w:val="Nagłówek 6 Znak"/>
    <w:basedOn w:val="Domylnaczcionkaakapitu"/>
    <w:link w:val="Nagwek6"/>
    <w:uiPriority w:val="9"/>
    <w:semiHidden/>
    <w:rsid w:val="002F0561"/>
    <w:rPr>
      <w:caps/>
      <w:color w:val="6D1D6A"/>
      <w:spacing w:val="10"/>
    </w:rPr>
  </w:style>
  <w:style w:type="character" w:customStyle="1" w:styleId="Nagwek7Znak">
    <w:name w:val="Nagłówek 7 Znak"/>
    <w:basedOn w:val="Domylnaczcionkaakapitu"/>
    <w:link w:val="Nagwek7"/>
    <w:uiPriority w:val="9"/>
    <w:semiHidden/>
    <w:rsid w:val="002F0561"/>
    <w:rPr>
      <w:caps/>
      <w:color w:val="6D1D6A"/>
      <w:spacing w:val="10"/>
    </w:rPr>
  </w:style>
  <w:style w:type="character" w:customStyle="1" w:styleId="Nagwek8Znak">
    <w:name w:val="Nagłówek 8 Znak"/>
    <w:basedOn w:val="Domylnaczcionkaakapitu"/>
    <w:link w:val="Nagwek8"/>
    <w:uiPriority w:val="9"/>
    <w:semiHidden/>
    <w:rsid w:val="002F0561"/>
    <w:rPr>
      <w:caps/>
      <w:spacing w:val="10"/>
      <w:sz w:val="18"/>
      <w:szCs w:val="18"/>
    </w:rPr>
  </w:style>
  <w:style w:type="character" w:customStyle="1" w:styleId="Nagwek9Znak">
    <w:name w:val="Nagłówek 9 Znak"/>
    <w:basedOn w:val="Domylnaczcionkaakapitu"/>
    <w:link w:val="Nagwek9"/>
    <w:uiPriority w:val="9"/>
    <w:semiHidden/>
    <w:rsid w:val="002F0561"/>
    <w:rPr>
      <w:i/>
      <w:iCs/>
      <w:caps/>
      <w:spacing w:val="10"/>
      <w:sz w:val="18"/>
      <w:szCs w:val="18"/>
    </w:rPr>
  </w:style>
  <w:style w:type="table" w:customStyle="1" w:styleId="Tabela-Siatka1">
    <w:name w:val="Tabela - Siatka1"/>
    <w:basedOn w:val="Standardowy"/>
    <w:next w:val="Tabela-Siatka"/>
    <w:uiPriority w:val="59"/>
    <w:rsid w:val="002F0561"/>
    <w:pPr>
      <w:spacing w:before="100" w:after="200" w:line="276"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ny"/>
    <w:next w:val="Normalny"/>
    <w:uiPriority w:val="35"/>
    <w:semiHidden/>
    <w:unhideWhenUsed/>
    <w:qFormat/>
    <w:rsid w:val="002F0561"/>
    <w:pPr>
      <w:spacing w:before="100" w:after="200" w:line="276" w:lineRule="auto"/>
    </w:pPr>
    <w:rPr>
      <w:b/>
      <w:bCs/>
      <w:color w:val="6D1D6A"/>
      <w:sz w:val="16"/>
      <w:szCs w:val="16"/>
      <w:lang w:eastAsia="pl-PL"/>
    </w:rPr>
  </w:style>
  <w:style w:type="paragraph" w:customStyle="1" w:styleId="Podtytu1">
    <w:name w:val="Podtytuł1"/>
    <w:basedOn w:val="Normalny"/>
    <w:next w:val="Normalny"/>
    <w:uiPriority w:val="11"/>
    <w:qFormat/>
    <w:rsid w:val="002F0561"/>
    <w:pPr>
      <w:spacing w:after="500"/>
    </w:pPr>
    <w:rPr>
      <w:caps/>
      <w:color w:val="595959"/>
      <w:spacing w:val="10"/>
      <w:sz w:val="21"/>
      <w:szCs w:val="21"/>
      <w:lang w:eastAsia="pl-PL"/>
    </w:rPr>
  </w:style>
  <w:style w:type="character" w:customStyle="1" w:styleId="PodtytuZnak">
    <w:name w:val="Podtytuł Znak"/>
    <w:basedOn w:val="Domylnaczcionkaakapitu"/>
    <w:link w:val="Podtytu"/>
    <w:uiPriority w:val="11"/>
    <w:rsid w:val="002F0561"/>
    <w:rPr>
      <w:caps/>
      <w:color w:val="595959"/>
      <w:spacing w:val="10"/>
      <w:sz w:val="21"/>
      <w:szCs w:val="21"/>
    </w:rPr>
  </w:style>
  <w:style w:type="character" w:styleId="Pogrubienie">
    <w:name w:val="Strong"/>
    <w:uiPriority w:val="22"/>
    <w:qFormat/>
    <w:locked/>
    <w:rsid w:val="002F0561"/>
    <w:rPr>
      <w:b/>
      <w:bCs/>
    </w:rPr>
  </w:style>
  <w:style w:type="character" w:customStyle="1" w:styleId="Uwydatnienie1">
    <w:name w:val="Uwydatnienie1"/>
    <w:uiPriority w:val="20"/>
    <w:qFormat/>
    <w:rsid w:val="002F0561"/>
    <w:rPr>
      <w:caps/>
      <w:color w:val="481346"/>
      <w:spacing w:val="5"/>
    </w:rPr>
  </w:style>
  <w:style w:type="paragraph" w:customStyle="1" w:styleId="Cytat1">
    <w:name w:val="Cytat1"/>
    <w:basedOn w:val="Normalny"/>
    <w:next w:val="Normalny"/>
    <w:uiPriority w:val="29"/>
    <w:qFormat/>
    <w:rsid w:val="002F0561"/>
    <w:pPr>
      <w:spacing w:before="100" w:after="200" w:line="276" w:lineRule="auto"/>
    </w:pPr>
    <w:rPr>
      <w:i/>
      <w:iCs/>
      <w:lang w:eastAsia="pl-PL"/>
    </w:rPr>
  </w:style>
  <w:style w:type="character" w:customStyle="1" w:styleId="CytatZnak">
    <w:name w:val="Cytat Znak"/>
    <w:basedOn w:val="Domylnaczcionkaakapitu"/>
    <w:link w:val="Cytat"/>
    <w:uiPriority w:val="29"/>
    <w:rsid w:val="002F0561"/>
    <w:rPr>
      <w:i/>
      <w:iCs/>
      <w:sz w:val="24"/>
      <w:szCs w:val="24"/>
    </w:rPr>
  </w:style>
  <w:style w:type="paragraph" w:customStyle="1" w:styleId="Cytatintensywny1">
    <w:name w:val="Cytat intensywny1"/>
    <w:basedOn w:val="Normalny"/>
    <w:next w:val="Normalny"/>
    <w:uiPriority w:val="30"/>
    <w:qFormat/>
    <w:rsid w:val="002F0561"/>
    <w:pPr>
      <w:spacing w:before="240" w:after="240"/>
      <w:ind w:left="1080" w:right="1080"/>
      <w:jc w:val="center"/>
    </w:pPr>
    <w:rPr>
      <w:color w:val="92278F"/>
      <w:lang w:eastAsia="pl-PL"/>
    </w:rPr>
  </w:style>
  <w:style w:type="character" w:customStyle="1" w:styleId="CytatintensywnyZnak">
    <w:name w:val="Cytat intensywny Znak"/>
    <w:basedOn w:val="Domylnaczcionkaakapitu"/>
    <w:link w:val="Cytatintensywny"/>
    <w:uiPriority w:val="30"/>
    <w:rsid w:val="002F0561"/>
    <w:rPr>
      <w:color w:val="92278F"/>
      <w:sz w:val="24"/>
      <w:szCs w:val="24"/>
    </w:rPr>
  </w:style>
  <w:style w:type="character" w:customStyle="1" w:styleId="Wyrnieniedelikatne1">
    <w:name w:val="Wyróżnienie delikatne1"/>
    <w:uiPriority w:val="19"/>
    <w:qFormat/>
    <w:rsid w:val="002F0561"/>
    <w:rPr>
      <w:i/>
      <w:iCs/>
      <w:color w:val="481346"/>
    </w:rPr>
  </w:style>
  <w:style w:type="character" w:customStyle="1" w:styleId="Wyrnienieintensywne1">
    <w:name w:val="Wyróżnienie intensywne1"/>
    <w:uiPriority w:val="21"/>
    <w:qFormat/>
    <w:rsid w:val="002F0561"/>
    <w:rPr>
      <w:b/>
      <w:bCs/>
      <w:caps/>
      <w:color w:val="481346"/>
      <w:spacing w:val="10"/>
    </w:rPr>
  </w:style>
  <w:style w:type="character" w:customStyle="1" w:styleId="Odwoaniedelikatne1">
    <w:name w:val="Odwołanie delikatne1"/>
    <w:uiPriority w:val="31"/>
    <w:qFormat/>
    <w:rsid w:val="002F0561"/>
    <w:rPr>
      <w:b/>
      <w:bCs/>
      <w:color w:val="92278F"/>
    </w:rPr>
  </w:style>
  <w:style w:type="character" w:customStyle="1" w:styleId="Odwoanieintensywne1">
    <w:name w:val="Odwołanie intensywne1"/>
    <w:uiPriority w:val="32"/>
    <w:qFormat/>
    <w:rsid w:val="002F0561"/>
    <w:rPr>
      <w:b/>
      <w:bCs/>
      <w:i/>
      <w:iCs/>
      <w:caps/>
      <w:color w:val="92278F"/>
    </w:rPr>
  </w:style>
  <w:style w:type="character" w:styleId="Tytuksiki">
    <w:name w:val="Book Title"/>
    <w:uiPriority w:val="33"/>
    <w:qFormat/>
    <w:rsid w:val="002F0561"/>
    <w:rPr>
      <w:b/>
      <w:bCs/>
      <w:i/>
      <w:iCs/>
      <w:spacing w:val="0"/>
    </w:rPr>
  </w:style>
  <w:style w:type="character" w:customStyle="1" w:styleId="UyteHipercze1">
    <w:name w:val="UżyteHiperłącze1"/>
    <w:basedOn w:val="Domylnaczcionkaakapitu"/>
    <w:uiPriority w:val="99"/>
    <w:semiHidden/>
    <w:unhideWhenUsed/>
    <w:rsid w:val="002F0561"/>
    <w:rPr>
      <w:color w:val="666699"/>
      <w:u w:val="single"/>
    </w:rPr>
  </w:style>
  <w:style w:type="character" w:customStyle="1" w:styleId="Nagwek5Znak1">
    <w:name w:val="Nagłówek 5 Znak1"/>
    <w:basedOn w:val="Domylnaczcionkaakapitu"/>
    <w:uiPriority w:val="9"/>
    <w:semiHidden/>
    <w:rsid w:val="002F0561"/>
    <w:rPr>
      <w:rFonts w:asciiTheme="majorHAnsi" w:eastAsiaTheme="majorEastAsia" w:hAnsiTheme="majorHAnsi" w:cstheme="majorBidi"/>
      <w:color w:val="243F60" w:themeColor="accent1" w:themeShade="7F"/>
      <w:sz w:val="24"/>
      <w:szCs w:val="24"/>
      <w:lang w:eastAsia="en-US"/>
    </w:rPr>
  </w:style>
  <w:style w:type="character" w:customStyle="1" w:styleId="Nagwek6Znak1">
    <w:name w:val="Nagłówek 6 Znak1"/>
    <w:basedOn w:val="Domylnaczcionkaakapitu"/>
    <w:uiPriority w:val="9"/>
    <w:semiHidden/>
    <w:rsid w:val="002F0561"/>
    <w:rPr>
      <w:rFonts w:asciiTheme="majorHAnsi" w:eastAsiaTheme="majorEastAsia" w:hAnsiTheme="majorHAnsi" w:cstheme="majorBidi"/>
      <w:i/>
      <w:iCs/>
      <w:color w:val="243F60" w:themeColor="accent1" w:themeShade="7F"/>
      <w:sz w:val="24"/>
      <w:szCs w:val="24"/>
      <w:lang w:eastAsia="en-US"/>
    </w:rPr>
  </w:style>
  <w:style w:type="character" w:customStyle="1" w:styleId="Nagwek7Znak1">
    <w:name w:val="Nagłówek 7 Znak1"/>
    <w:basedOn w:val="Domylnaczcionkaakapitu"/>
    <w:uiPriority w:val="9"/>
    <w:semiHidden/>
    <w:rsid w:val="002F0561"/>
    <w:rPr>
      <w:rFonts w:asciiTheme="majorHAnsi" w:eastAsiaTheme="majorEastAsia" w:hAnsiTheme="majorHAnsi" w:cstheme="majorBidi"/>
      <w:i/>
      <w:iCs/>
      <w:color w:val="404040" w:themeColor="text1" w:themeTint="BF"/>
      <w:sz w:val="24"/>
      <w:szCs w:val="24"/>
      <w:lang w:eastAsia="en-US"/>
    </w:rPr>
  </w:style>
  <w:style w:type="character" w:customStyle="1" w:styleId="Nagwek8Znak1">
    <w:name w:val="Nagłówek 8 Znak1"/>
    <w:basedOn w:val="Domylnaczcionkaakapitu"/>
    <w:uiPriority w:val="9"/>
    <w:semiHidden/>
    <w:rsid w:val="002F0561"/>
    <w:rPr>
      <w:rFonts w:asciiTheme="majorHAnsi" w:eastAsiaTheme="majorEastAsia" w:hAnsiTheme="majorHAnsi" w:cstheme="majorBidi"/>
      <w:color w:val="404040" w:themeColor="text1" w:themeTint="BF"/>
      <w:sz w:val="20"/>
      <w:szCs w:val="20"/>
      <w:lang w:eastAsia="en-US"/>
    </w:rPr>
  </w:style>
  <w:style w:type="character" w:customStyle="1" w:styleId="Nagwek9Znak1">
    <w:name w:val="Nagłówek 9 Znak1"/>
    <w:basedOn w:val="Domylnaczcionkaakapitu"/>
    <w:uiPriority w:val="9"/>
    <w:semiHidden/>
    <w:rsid w:val="002F0561"/>
    <w:rPr>
      <w:rFonts w:asciiTheme="majorHAnsi" w:eastAsiaTheme="majorEastAsia" w:hAnsiTheme="majorHAnsi" w:cstheme="majorBidi"/>
      <w:i/>
      <w:iCs/>
      <w:color w:val="404040" w:themeColor="text1" w:themeTint="BF"/>
      <w:sz w:val="20"/>
      <w:szCs w:val="20"/>
      <w:lang w:eastAsia="en-US"/>
    </w:rPr>
  </w:style>
  <w:style w:type="paragraph" w:styleId="Podtytu">
    <w:name w:val="Subtitle"/>
    <w:basedOn w:val="Normalny"/>
    <w:next w:val="Normalny"/>
    <w:link w:val="PodtytuZnak"/>
    <w:uiPriority w:val="11"/>
    <w:qFormat/>
    <w:locked/>
    <w:rsid w:val="002F0561"/>
    <w:pPr>
      <w:numPr>
        <w:ilvl w:val="1"/>
      </w:numPr>
    </w:pPr>
    <w:rPr>
      <w:rFonts w:eastAsia="Calibri"/>
      <w:caps/>
      <w:color w:val="595959"/>
      <w:spacing w:val="10"/>
      <w:sz w:val="21"/>
      <w:szCs w:val="21"/>
      <w:lang w:eastAsia="pl-PL"/>
    </w:rPr>
  </w:style>
  <w:style w:type="character" w:customStyle="1" w:styleId="PodtytuZnak1">
    <w:name w:val="Podtytuł Znak1"/>
    <w:basedOn w:val="Domylnaczcionkaakapitu"/>
    <w:uiPriority w:val="11"/>
    <w:rsid w:val="002F0561"/>
    <w:rPr>
      <w:rFonts w:asciiTheme="majorHAnsi" w:eastAsiaTheme="majorEastAsia" w:hAnsiTheme="majorHAnsi" w:cstheme="majorBidi"/>
      <w:i/>
      <w:iCs/>
      <w:color w:val="4F81BD" w:themeColor="accent1"/>
      <w:spacing w:val="15"/>
      <w:sz w:val="24"/>
      <w:szCs w:val="24"/>
      <w:lang w:eastAsia="en-US"/>
    </w:rPr>
  </w:style>
  <w:style w:type="character" w:styleId="Uwydatnienie">
    <w:name w:val="Emphasis"/>
    <w:basedOn w:val="Domylnaczcionkaakapitu"/>
    <w:uiPriority w:val="20"/>
    <w:qFormat/>
    <w:locked/>
    <w:rsid w:val="002F0561"/>
    <w:rPr>
      <w:i/>
      <w:iCs/>
    </w:rPr>
  </w:style>
  <w:style w:type="paragraph" w:styleId="Cytat">
    <w:name w:val="Quote"/>
    <w:basedOn w:val="Normalny"/>
    <w:next w:val="Normalny"/>
    <w:link w:val="CytatZnak"/>
    <w:uiPriority w:val="29"/>
    <w:qFormat/>
    <w:rsid w:val="002F0561"/>
    <w:rPr>
      <w:rFonts w:eastAsia="Calibri"/>
      <w:i/>
      <w:iCs/>
      <w:lang w:eastAsia="pl-PL"/>
    </w:rPr>
  </w:style>
  <w:style w:type="character" w:customStyle="1" w:styleId="CytatZnak1">
    <w:name w:val="Cytat Znak1"/>
    <w:basedOn w:val="Domylnaczcionkaakapitu"/>
    <w:uiPriority w:val="29"/>
    <w:rsid w:val="002F0561"/>
    <w:rPr>
      <w:rFonts w:eastAsia="MS Mincho"/>
      <w:i/>
      <w:iCs/>
      <w:color w:val="000000" w:themeColor="text1"/>
      <w:sz w:val="24"/>
      <w:szCs w:val="24"/>
      <w:lang w:eastAsia="en-US"/>
    </w:rPr>
  </w:style>
  <w:style w:type="paragraph" w:styleId="Cytatintensywny">
    <w:name w:val="Intense Quote"/>
    <w:basedOn w:val="Normalny"/>
    <w:next w:val="Normalny"/>
    <w:link w:val="CytatintensywnyZnak"/>
    <w:uiPriority w:val="30"/>
    <w:qFormat/>
    <w:rsid w:val="002F0561"/>
    <w:pPr>
      <w:pBdr>
        <w:bottom w:val="single" w:sz="4" w:space="4" w:color="4F81BD" w:themeColor="accent1"/>
      </w:pBdr>
      <w:spacing w:before="200" w:after="280"/>
      <w:ind w:left="936" w:right="936"/>
    </w:pPr>
    <w:rPr>
      <w:rFonts w:eastAsia="Calibri"/>
      <w:color w:val="92278F"/>
      <w:lang w:eastAsia="pl-PL"/>
    </w:rPr>
  </w:style>
  <w:style w:type="character" w:customStyle="1" w:styleId="CytatintensywnyZnak1">
    <w:name w:val="Cytat intensywny Znak1"/>
    <w:basedOn w:val="Domylnaczcionkaakapitu"/>
    <w:uiPriority w:val="30"/>
    <w:rsid w:val="002F0561"/>
    <w:rPr>
      <w:rFonts w:eastAsia="MS Mincho"/>
      <w:b/>
      <w:bCs/>
      <w:i/>
      <w:iCs/>
      <w:color w:val="4F81BD" w:themeColor="accent1"/>
      <w:sz w:val="24"/>
      <w:szCs w:val="24"/>
      <w:lang w:eastAsia="en-US"/>
    </w:rPr>
  </w:style>
  <w:style w:type="character" w:styleId="Wyrnieniedelikatne">
    <w:name w:val="Subtle Emphasis"/>
    <w:basedOn w:val="Domylnaczcionkaakapitu"/>
    <w:uiPriority w:val="19"/>
    <w:qFormat/>
    <w:rsid w:val="002F0561"/>
    <w:rPr>
      <w:i/>
      <w:iCs/>
      <w:color w:val="808080" w:themeColor="text1" w:themeTint="7F"/>
    </w:rPr>
  </w:style>
  <w:style w:type="character" w:styleId="Wyrnienieintensywne">
    <w:name w:val="Intense Emphasis"/>
    <w:basedOn w:val="Domylnaczcionkaakapitu"/>
    <w:uiPriority w:val="21"/>
    <w:qFormat/>
    <w:rsid w:val="002F0561"/>
    <w:rPr>
      <w:b/>
      <w:bCs/>
      <w:i/>
      <w:iCs/>
      <w:color w:val="4F81BD" w:themeColor="accent1"/>
    </w:rPr>
  </w:style>
  <w:style w:type="character" w:styleId="Odwoaniedelikatne">
    <w:name w:val="Subtle Reference"/>
    <w:basedOn w:val="Domylnaczcionkaakapitu"/>
    <w:uiPriority w:val="31"/>
    <w:qFormat/>
    <w:rsid w:val="002F0561"/>
    <w:rPr>
      <w:smallCaps/>
      <w:color w:val="C0504D" w:themeColor="accent2"/>
      <w:u w:val="single"/>
    </w:rPr>
  </w:style>
  <w:style w:type="character" w:styleId="Odwoanieintensywne">
    <w:name w:val="Intense Reference"/>
    <w:basedOn w:val="Domylnaczcionkaakapitu"/>
    <w:uiPriority w:val="32"/>
    <w:qFormat/>
    <w:rsid w:val="002F0561"/>
    <w:rPr>
      <w:b/>
      <w:bCs/>
      <w:smallCaps/>
      <w:color w:val="C0504D" w:themeColor="accent2"/>
      <w:spacing w:val="5"/>
      <w:u w:val="single"/>
    </w:rPr>
  </w:style>
  <w:style w:type="character" w:styleId="UyteHipercze">
    <w:name w:val="FollowedHyperlink"/>
    <w:basedOn w:val="Domylnaczcionkaakapitu"/>
    <w:uiPriority w:val="99"/>
    <w:semiHidden/>
    <w:unhideWhenUsed/>
    <w:locked/>
    <w:rsid w:val="002F0561"/>
    <w:rPr>
      <w:color w:val="800080" w:themeColor="followedHyperlink"/>
      <w:u w:val="single"/>
    </w:rPr>
  </w:style>
  <w:style w:type="paragraph" w:customStyle="1" w:styleId="ARTartustawynprozporzdzenia">
    <w:name w:val="ART(§) – art. ustawy (§ np. rozporządzenia)"/>
    <w:uiPriority w:val="99"/>
    <w:rsid w:val="00F40D61"/>
    <w:pPr>
      <w:suppressAutoHyphens/>
      <w:autoSpaceDE w:val="0"/>
      <w:autoSpaceDN w:val="0"/>
      <w:adjustRightInd w:val="0"/>
      <w:spacing w:before="120"/>
      <w:ind w:firstLine="510"/>
      <w:jc w:val="both"/>
    </w:pPr>
    <w:rPr>
      <w:rFonts w:eastAsia="Times New Roman" w:cs="Arial"/>
      <w:sz w:val="20"/>
      <w:szCs w:val="20"/>
      <w:lang w:eastAsia="en-US"/>
    </w:rPr>
  </w:style>
  <w:style w:type="paragraph" w:customStyle="1" w:styleId="DATAAKTUdatauchwalenialubwydaniaaktu">
    <w:name w:val="DATA_AKTU – data uchwalenia lub wydania aktu"/>
    <w:next w:val="TYTUAKTUprzedmiotregulacjiustawylubrozporzdzenia"/>
    <w:uiPriority w:val="6"/>
    <w:qFormat/>
    <w:rsid w:val="00F40D61"/>
    <w:pPr>
      <w:keepNext/>
      <w:suppressAutoHyphens/>
      <w:spacing w:before="120" w:after="120" w:line="360" w:lineRule="auto"/>
      <w:jc w:val="center"/>
    </w:pPr>
    <w:rPr>
      <w:rFonts w:ascii="Times" w:eastAsiaTheme="minorEastAsia" w:hAnsi="Times" w:cs="Arial"/>
      <w:bCs/>
      <w:sz w:val="24"/>
      <w:szCs w:val="24"/>
    </w:rPr>
  </w:style>
  <w:style w:type="paragraph" w:customStyle="1" w:styleId="TYTUAKTUprzedmiotregulacjiustawylubrozporzdzenia">
    <w:name w:val="TYTUŁ_AKTU – przedmiot regulacji ustawy lub rozporządzenia"/>
    <w:next w:val="Normalny"/>
    <w:uiPriority w:val="6"/>
    <w:qFormat/>
    <w:rsid w:val="00F40D61"/>
    <w:pPr>
      <w:keepNext/>
      <w:suppressAutoHyphens/>
      <w:spacing w:before="120" w:after="360" w:line="360" w:lineRule="auto"/>
      <w:jc w:val="center"/>
    </w:pPr>
    <w:rPr>
      <w:rFonts w:ascii="Times" w:eastAsiaTheme="minorEastAsia" w:hAnsi="Times" w:cs="Arial"/>
      <w:b/>
      <w:bCs/>
      <w:sz w:val="24"/>
      <w:szCs w:val="24"/>
    </w:rPr>
  </w:style>
  <w:style w:type="paragraph" w:customStyle="1" w:styleId="OZNRODZAKTUtznustawalubrozporzdzenieiorganwydajcy">
    <w:name w:val="OZN_RODZ_AKTU – tzn. ustawa lub rozporządzenie i organ wydający"/>
    <w:next w:val="DATAAKTUdatauchwalenialubwydaniaaktu"/>
    <w:uiPriority w:val="5"/>
    <w:qFormat/>
    <w:rsid w:val="00F40D61"/>
    <w:pPr>
      <w:keepNext/>
      <w:suppressAutoHyphens/>
      <w:spacing w:after="120" w:line="360" w:lineRule="auto"/>
      <w:jc w:val="center"/>
    </w:pPr>
    <w:rPr>
      <w:rFonts w:ascii="Times" w:eastAsia="Times New Roman" w:hAnsi="Times"/>
      <w:b/>
      <w:bCs/>
      <w:caps/>
      <w:spacing w:val="54"/>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1193">
      <w:bodyDiv w:val="1"/>
      <w:marLeft w:val="0"/>
      <w:marRight w:val="0"/>
      <w:marTop w:val="0"/>
      <w:marBottom w:val="0"/>
      <w:divBdr>
        <w:top w:val="none" w:sz="0" w:space="0" w:color="auto"/>
        <w:left w:val="none" w:sz="0" w:space="0" w:color="auto"/>
        <w:bottom w:val="none" w:sz="0" w:space="0" w:color="auto"/>
        <w:right w:val="none" w:sz="0" w:space="0" w:color="auto"/>
      </w:divBdr>
    </w:div>
    <w:div w:id="616838574">
      <w:bodyDiv w:val="1"/>
      <w:marLeft w:val="0"/>
      <w:marRight w:val="0"/>
      <w:marTop w:val="0"/>
      <w:marBottom w:val="0"/>
      <w:divBdr>
        <w:top w:val="none" w:sz="0" w:space="0" w:color="auto"/>
        <w:left w:val="none" w:sz="0" w:space="0" w:color="auto"/>
        <w:bottom w:val="none" w:sz="0" w:space="0" w:color="auto"/>
        <w:right w:val="none" w:sz="0" w:space="0" w:color="auto"/>
      </w:divBdr>
    </w:div>
    <w:div w:id="629702497">
      <w:bodyDiv w:val="1"/>
      <w:marLeft w:val="0"/>
      <w:marRight w:val="0"/>
      <w:marTop w:val="0"/>
      <w:marBottom w:val="0"/>
      <w:divBdr>
        <w:top w:val="none" w:sz="0" w:space="0" w:color="auto"/>
        <w:left w:val="none" w:sz="0" w:space="0" w:color="auto"/>
        <w:bottom w:val="none" w:sz="0" w:space="0" w:color="auto"/>
        <w:right w:val="none" w:sz="0" w:space="0" w:color="auto"/>
      </w:divBdr>
      <w:divsChild>
        <w:div w:id="795296185">
          <w:marLeft w:val="0"/>
          <w:marRight w:val="0"/>
          <w:marTop w:val="0"/>
          <w:marBottom w:val="0"/>
          <w:divBdr>
            <w:top w:val="none" w:sz="0" w:space="0" w:color="auto"/>
            <w:left w:val="none" w:sz="0" w:space="0" w:color="auto"/>
            <w:bottom w:val="none" w:sz="0" w:space="0" w:color="auto"/>
            <w:right w:val="none" w:sz="0" w:space="0" w:color="auto"/>
          </w:divBdr>
        </w:div>
        <w:div w:id="1853911151">
          <w:marLeft w:val="0"/>
          <w:marRight w:val="0"/>
          <w:marTop w:val="0"/>
          <w:marBottom w:val="0"/>
          <w:divBdr>
            <w:top w:val="none" w:sz="0" w:space="0" w:color="auto"/>
            <w:left w:val="none" w:sz="0" w:space="0" w:color="auto"/>
            <w:bottom w:val="none" w:sz="0" w:space="0" w:color="auto"/>
            <w:right w:val="none" w:sz="0" w:space="0" w:color="auto"/>
          </w:divBdr>
        </w:div>
        <w:div w:id="1893692275">
          <w:marLeft w:val="0"/>
          <w:marRight w:val="0"/>
          <w:marTop w:val="0"/>
          <w:marBottom w:val="0"/>
          <w:divBdr>
            <w:top w:val="none" w:sz="0" w:space="0" w:color="auto"/>
            <w:left w:val="none" w:sz="0" w:space="0" w:color="auto"/>
            <w:bottom w:val="none" w:sz="0" w:space="0" w:color="auto"/>
            <w:right w:val="none" w:sz="0" w:space="0" w:color="auto"/>
          </w:divBdr>
        </w:div>
        <w:div w:id="1038050549">
          <w:marLeft w:val="0"/>
          <w:marRight w:val="0"/>
          <w:marTop w:val="0"/>
          <w:marBottom w:val="0"/>
          <w:divBdr>
            <w:top w:val="none" w:sz="0" w:space="0" w:color="auto"/>
            <w:left w:val="none" w:sz="0" w:space="0" w:color="auto"/>
            <w:bottom w:val="none" w:sz="0" w:space="0" w:color="auto"/>
            <w:right w:val="none" w:sz="0" w:space="0" w:color="auto"/>
          </w:divBdr>
        </w:div>
        <w:div w:id="1023751339">
          <w:marLeft w:val="0"/>
          <w:marRight w:val="0"/>
          <w:marTop w:val="0"/>
          <w:marBottom w:val="0"/>
          <w:divBdr>
            <w:top w:val="none" w:sz="0" w:space="0" w:color="auto"/>
            <w:left w:val="none" w:sz="0" w:space="0" w:color="auto"/>
            <w:bottom w:val="none" w:sz="0" w:space="0" w:color="auto"/>
            <w:right w:val="none" w:sz="0" w:space="0" w:color="auto"/>
          </w:divBdr>
        </w:div>
      </w:divsChild>
    </w:div>
    <w:div w:id="638657895">
      <w:marLeft w:val="0"/>
      <w:marRight w:val="0"/>
      <w:marTop w:val="0"/>
      <w:marBottom w:val="0"/>
      <w:divBdr>
        <w:top w:val="none" w:sz="0" w:space="0" w:color="auto"/>
        <w:left w:val="none" w:sz="0" w:space="0" w:color="auto"/>
        <w:bottom w:val="none" w:sz="0" w:space="0" w:color="auto"/>
        <w:right w:val="none" w:sz="0" w:space="0" w:color="auto"/>
      </w:divBdr>
    </w:div>
    <w:div w:id="638657896">
      <w:marLeft w:val="0"/>
      <w:marRight w:val="0"/>
      <w:marTop w:val="0"/>
      <w:marBottom w:val="0"/>
      <w:divBdr>
        <w:top w:val="none" w:sz="0" w:space="0" w:color="auto"/>
        <w:left w:val="none" w:sz="0" w:space="0" w:color="auto"/>
        <w:bottom w:val="none" w:sz="0" w:space="0" w:color="auto"/>
        <w:right w:val="none" w:sz="0" w:space="0" w:color="auto"/>
      </w:divBdr>
    </w:div>
    <w:div w:id="638657897">
      <w:marLeft w:val="0"/>
      <w:marRight w:val="0"/>
      <w:marTop w:val="0"/>
      <w:marBottom w:val="0"/>
      <w:divBdr>
        <w:top w:val="none" w:sz="0" w:space="0" w:color="auto"/>
        <w:left w:val="none" w:sz="0" w:space="0" w:color="auto"/>
        <w:bottom w:val="none" w:sz="0" w:space="0" w:color="auto"/>
        <w:right w:val="none" w:sz="0" w:space="0" w:color="auto"/>
      </w:divBdr>
    </w:div>
    <w:div w:id="638657898">
      <w:marLeft w:val="0"/>
      <w:marRight w:val="0"/>
      <w:marTop w:val="0"/>
      <w:marBottom w:val="0"/>
      <w:divBdr>
        <w:top w:val="none" w:sz="0" w:space="0" w:color="auto"/>
        <w:left w:val="none" w:sz="0" w:space="0" w:color="auto"/>
        <w:bottom w:val="none" w:sz="0" w:space="0" w:color="auto"/>
        <w:right w:val="none" w:sz="0" w:space="0" w:color="auto"/>
      </w:divBdr>
    </w:div>
    <w:div w:id="638657899">
      <w:marLeft w:val="0"/>
      <w:marRight w:val="0"/>
      <w:marTop w:val="0"/>
      <w:marBottom w:val="0"/>
      <w:divBdr>
        <w:top w:val="none" w:sz="0" w:space="0" w:color="auto"/>
        <w:left w:val="none" w:sz="0" w:space="0" w:color="auto"/>
        <w:bottom w:val="none" w:sz="0" w:space="0" w:color="auto"/>
        <w:right w:val="none" w:sz="0" w:space="0" w:color="auto"/>
      </w:divBdr>
    </w:div>
    <w:div w:id="638657900">
      <w:marLeft w:val="0"/>
      <w:marRight w:val="0"/>
      <w:marTop w:val="0"/>
      <w:marBottom w:val="0"/>
      <w:divBdr>
        <w:top w:val="none" w:sz="0" w:space="0" w:color="auto"/>
        <w:left w:val="none" w:sz="0" w:space="0" w:color="auto"/>
        <w:bottom w:val="none" w:sz="0" w:space="0" w:color="auto"/>
        <w:right w:val="none" w:sz="0" w:space="0" w:color="auto"/>
      </w:divBdr>
      <w:divsChild>
        <w:div w:id="638657901">
          <w:marLeft w:val="547"/>
          <w:marRight w:val="0"/>
          <w:marTop w:val="240"/>
          <w:marBottom w:val="0"/>
          <w:divBdr>
            <w:top w:val="none" w:sz="0" w:space="0" w:color="auto"/>
            <w:left w:val="none" w:sz="0" w:space="0" w:color="auto"/>
            <w:bottom w:val="none" w:sz="0" w:space="0" w:color="auto"/>
            <w:right w:val="none" w:sz="0" w:space="0" w:color="auto"/>
          </w:divBdr>
        </w:div>
        <w:div w:id="638657902">
          <w:marLeft w:val="547"/>
          <w:marRight w:val="0"/>
          <w:marTop w:val="240"/>
          <w:marBottom w:val="0"/>
          <w:divBdr>
            <w:top w:val="none" w:sz="0" w:space="0" w:color="auto"/>
            <w:left w:val="none" w:sz="0" w:space="0" w:color="auto"/>
            <w:bottom w:val="none" w:sz="0" w:space="0" w:color="auto"/>
            <w:right w:val="none" w:sz="0" w:space="0" w:color="auto"/>
          </w:divBdr>
        </w:div>
      </w:divsChild>
    </w:div>
    <w:div w:id="638657903">
      <w:marLeft w:val="0"/>
      <w:marRight w:val="0"/>
      <w:marTop w:val="0"/>
      <w:marBottom w:val="0"/>
      <w:divBdr>
        <w:top w:val="none" w:sz="0" w:space="0" w:color="auto"/>
        <w:left w:val="none" w:sz="0" w:space="0" w:color="auto"/>
        <w:bottom w:val="none" w:sz="0" w:space="0" w:color="auto"/>
        <w:right w:val="none" w:sz="0" w:space="0" w:color="auto"/>
      </w:divBdr>
    </w:div>
    <w:div w:id="681321032">
      <w:bodyDiv w:val="1"/>
      <w:marLeft w:val="0"/>
      <w:marRight w:val="0"/>
      <w:marTop w:val="0"/>
      <w:marBottom w:val="0"/>
      <w:divBdr>
        <w:top w:val="none" w:sz="0" w:space="0" w:color="auto"/>
        <w:left w:val="none" w:sz="0" w:space="0" w:color="auto"/>
        <w:bottom w:val="none" w:sz="0" w:space="0" w:color="auto"/>
        <w:right w:val="none" w:sz="0" w:space="0" w:color="auto"/>
      </w:divBdr>
    </w:div>
    <w:div w:id="793523690">
      <w:bodyDiv w:val="1"/>
      <w:marLeft w:val="0"/>
      <w:marRight w:val="0"/>
      <w:marTop w:val="0"/>
      <w:marBottom w:val="0"/>
      <w:divBdr>
        <w:top w:val="none" w:sz="0" w:space="0" w:color="auto"/>
        <w:left w:val="none" w:sz="0" w:space="0" w:color="auto"/>
        <w:bottom w:val="none" w:sz="0" w:space="0" w:color="auto"/>
        <w:right w:val="none" w:sz="0" w:space="0" w:color="auto"/>
      </w:divBdr>
      <w:divsChild>
        <w:div w:id="1830711078">
          <w:marLeft w:val="0"/>
          <w:marRight w:val="0"/>
          <w:marTop w:val="0"/>
          <w:marBottom w:val="0"/>
          <w:divBdr>
            <w:top w:val="none" w:sz="0" w:space="0" w:color="auto"/>
            <w:left w:val="none" w:sz="0" w:space="0" w:color="auto"/>
            <w:bottom w:val="none" w:sz="0" w:space="0" w:color="auto"/>
            <w:right w:val="none" w:sz="0" w:space="0" w:color="auto"/>
          </w:divBdr>
        </w:div>
        <w:div w:id="690882179">
          <w:marLeft w:val="0"/>
          <w:marRight w:val="0"/>
          <w:marTop w:val="0"/>
          <w:marBottom w:val="0"/>
          <w:divBdr>
            <w:top w:val="none" w:sz="0" w:space="0" w:color="auto"/>
            <w:left w:val="none" w:sz="0" w:space="0" w:color="auto"/>
            <w:bottom w:val="none" w:sz="0" w:space="0" w:color="auto"/>
            <w:right w:val="none" w:sz="0" w:space="0" w:color="auto"/>
          </w:divBdr>
        </w:div>
        <w:div w:id="1559903314">
          <w:marLeft w:val="0"/>
          <w:marRight w:val="0"/>
          <w:marTop w:val="0"/>
          <w:marBottom w:val="0"/>
          <w:divBdr>
            <w:top w:val="none" w:sz="0" w:space="0" w:color="auto"/>
            <w:left w:val="none" w:sz="0" w:space="0" w:color="auto"/>
            <w:bottom w:val="none" w:sz="0" w:space="0" w:color="auto"/>
            <w:right w:val="none" w:sz="0" w:space="0" w:color="auto"/>
          </w:divBdr>
        </w:div>
      </w:divsChild>
    </w:div>
    <w:div w:id="794448696">
      <w:bodyDiv w:val="1"/>
      <w:marLeft w:val="0"/>
      <w:marRight w:val="0"/>
      <w:marTop w:val="0"/>
      <w:marBottom w:val="0"/>
      <w:divBdr>
        <w:top w:val="none" w:sz="0" w:space="0" w:color="auto"/>
        <w:left w:val="none" w:sz="0" w:space="0" w:color="auto"/>
        <w:bottom w:val="none" w:sz="0" w:space="0" w:color="auto"/>
        <w:right w:val="none" w:sz="0" w:space="0" w:color="auto"/>
      </w:divBdr>
    </w:div>
    <w:div w:id="904533012">
      <w:bodyDiv w:val="1"/>
      <w:marLeft w:val="0"/>
      <w:marRight w:val="0"/>
      <w:marTop w:val="0"/>
      <w:marBottom w:val="0"/>
      <w:divBdr>
        <w:top w:val="none" w:sz="0" w:space="0" w:color="auto"/>
        <w:left w:val="none" w:sz="0" w:space="0" w:color="auto"/>
        <w:bottom w:val="none" w:sz="0" w:space="0" w:color="auto"/>
        <w:right w:val="none" w:sz="0" w:space="0" w:color="auto"/>
      </w:divBdr>
    </w:div>
    <w:div w:id="950553305">
      <w:bodyDiv w:val="1"/>
      <w:marLeft w:val="0"/>
      <w:marRight w:val="0"/>
      <w:marTop w:val="0"/>
      <w:marBottom w:val="0"/>
      <w:divBdr>
        <w:top w:val="none" w:sz="0" w:space="0" w:color="auto"/>
        <w:left w:val="none" w:sz="0" w:space="0" w:color="auto"/>
        <w:bottom w:val="none" w:sz="0" w:space="0" w:color="auto"/>
        <w:right w:val="none" w:sz="0" w:space="0" w:color="auto"/>
      </w:divBdr>
    </w:div>
    <w:div w:id="1225485420">
      <w:bodyDiv w:val="1"/>
      <w:marLeft w:val="0"/>
      <w:marRight w:val="0"/>
      <w:marTop w:val="0"/>
      <w:marBottom w:val="0"/>
      <w:divBdr>
        <w:top w:val="none" w:sz="0" w:space="0" w:color="auto"/>
        <w:left w:val="none" w:sz="0" w:space="0" w:color="auto"/>
        <w:bottom w:val="none" w:sz="0" w:space="0" w:color="auto"/>
        <w:right w:val="none" w:sz="0" w:space="0" w:color="auto"/>
      </w:divBdr>
    </w:div>
    <w:div w:id="1262763479">
      <w:bodyDiv w:val="1"/>
      <w:marLeft w:val="0"/>
      <w:marRight w:val="0"/>
      <w:marTop w:val="0"/>
      <w:marBottom w:val="0"/>
      <w:divBdr>
        <w:top w:val="none" w:sz="0" w:space="0" w:color="auto"/>
        <w:left w:val="none" w:sz="0" w:space="0" w:color="auto"/>
        <w:bottom w:val="none" w:sz="0" w:space="0" w:color="auto"/>
        <w:right w:val="none" w:sz="0" w:space="0" w:color="auto"/>
      </w:divBdr>
    </w:div>
    <w:div w:id="1351491678">
      <w:bodyDiv w:val="1"/>
      <w:marLeft w:val="0"/>
      <w:marRight w:val="0"/>
      <w:marTop w:val="0"/>
      <w:marBottom w:val="0"/>
      <w:divBdr>
        <w:top w:val="none" w:sz="0" w:space="0" w:color="auto"/>
        <w:left w:val="none" w:sz="0" w:space="0" w:color="auto"/>
        <w:bottom w:val="none" w:sz="0" w:space="0" w:color="auto"/>
        <w:right w:val="none" w:sz="0" w:space="0" w:color="auto"/>
      </w:divBdr>
    </w:div>
    <w:div w:id="1360742094">
      <w:bodyDiv w:val="1"/>
      <w:marLeft w:val="0"/>
      <w:marRight w:val="0"/>
      <w:marTop w:val="0"/>
      <w:marBottom w:val="0"/>
      <w:divBdr>
        <w:top w:val="none" w:sz="0" w:space="0" w:color="auto"/>
        <w:left w:val="none" w:sz="0" w:space="0" w:color="auto"/>
        <w:bottom w:val="none" w:sz="0" w:space="0" w:color="auto"/>
        <w:right w:val="none" w:sz="0" w:space="0" w:color="auto"/>
      </w:divBdr>
    </w:div>
    <w:div w:id="1504003926">
      <w:bodyDiv w:val="1"/>
      <w:marLeft w:val="0"/>
      <w:marRight w:val="0"/>
      <w:marTop w:val="0"/>
      <w:marBottom w:val="0"/>
      <w:divBdr>
        <w:top w:val="none" w:sz="0" w:space="0" w:color="auto"/>
        <w:left w:val="none" w:sz="0" w:space="0" w:color="auto"/>
        <w:bottom w:val="none" w:sz="0" w:space="0" w:color="auto"/>
        <w:right w:val="none" w:sz="0" w:space="0" w:color="auto"/>
      </w:divBdr>
    </w:div>
    <w:div w:id="1694529257">
      <w:bodyDiv w:val="1"/>
      <w:marLeft w:val="0"/>
      <w:marRight w:val="0"/>
      <w:marTop w:val="0"/>
      <w:marBottom w:val="0"/>
      <w:divBdr>
        <w:top w:val="none" w:sz="0" w:space="0" w:color="auto"/>
        <w:left w:val="none" w:sz="0" w:space="0" w:color="auto"/>
        <w:bottom w:val="none" w:sz="0" w:space="0" w:color="auto"/>
        <w:right w:val="none" w:sz="0" w:space="0" w:color="auto"/>
      </w:divBdr>
    </w:div>
    <w:div w:id="1780642578">
      <w:bodyDiv w:val="1"/>
      <w:marLeft w:val="0"/>
      <w:marRight w:val="0"/>
      <w:marTop w:val="0"/>
      <w:marBottom w:val="0"/>
      <w:divBdr>
        <w:top w:val="none" w:sz="0" w:space="0" w:color="auto"/>
        <w:left w:val="none" w:sz="0" w:space="0" w:color="auto"/>
        <w:bottom w:val="none" w:sz="0" w:space="0" w:color="auto"/>
        <w:right w:val="none" w:sz="0" w:space="0" w:color="auto"/>
      </w:divBdr>
    </w:div>
    <w:div w:id="1910074176">
      <w:bodyDiv w:val="1"/>
      <w:marLeft w:val="0"/>
      <w:marRight w:val="0"/>
      <w:marTop w:val="0"/>
      <w:marBottom w:val="0"/>
      <w:divBdr>
        <w:top w:val="none" w:sz="0" w:space="0" w:color="auto"/>
        <w:left w:val="none" w:sz="0" w:space="0" w:color="auto"/>
        <w:bottom w:val="none" w:sz="0" w:space="0" w:color="auto"/>
        <w:right w:val="none" w:sz="0" w:space="0" w:color="auto"/>
      </w:divBdr>
      <w:divsChild>
        <w:div w:id="1000546792">
          <w:marLeft w:val="0"/>
          <w:marRight w:val="0"/>
          <w:marTop w:val="0"/>
          <w:marBottom w:val="0"/>
          <w:divBdr>
            <w:top w:val="none" w:sz="0" w:space="0" w:color="auto"/>
            <w:left w:val="none" w:sz="0" w:space="0" w:color="auto"/>
            <w:bottom w:val="none" w:sz="0" w:space="0" w:color="auto"/>
            <w:right w:val="none" w:sz="0" w:space="0" w:color="auto"/>
          </w:divBdr>
        </w:div>
        <w:div w:id="1693023160">
          <w:marLeft w:val="0"/>
          <w:marRight w:val="0"/>
          <w:marTop w:val="0"/>
          <w:marBottom w:val="0"/>
          <w:divBdr>
            <w:top w:val="none" w:sz="0" w:space="0" w:color="auto"/>
            <w:left w:val="none" w:sz="0" w:space="0" w:color="auto"/>
            <w:bottom w:val="none" w:sz="0" w:space="0" w:color="auto"/>
            <w:right w:val="none" w:sz="0" w:space="0" w:color="auto"/>
          </w:divBdr>
        </w:div>
      </w:divsChild>
    </w:div>
    <w:div w:id="1911386392">
      <w:bodyDiv w:val="1"/>
      <w:marLeft w:val="0"/>
      <w:marRight w:val="0"/>
      <w:marTop w:val="0"/>
      <w:marBottom w:val="0"/>
      <w:divBdr>
        <w:top w:val="none" w:sz="0" w:space="0" w:color="auto"/>
        <w:left w:val="none" w:sz="0" w:space="0" w:color="auto"/>
        <w:bottom w:val="none" w:sz="0" w:space="0" w:color="auto"/>
        <w:right w:val="none" w:sz="0" w:space="0" w:color="auto"/>
      </w:divBdr>
    </w:div>
    <w:div w:id="1954171586">
      <w:bodyDiv w:val="1"/>
      <w:marLeft w:val="0"/>
      <w:marRight w:val="0"/>
      <w:marTop w:val="0"/>
      <w:marBottom w:val="0"/>
      <w:divBdr>
        <w:top w:val="none" w:sz="0" w:space="0" w:color="auto"/>
        <w:left w:val="none" w:sz="0" w:space="0" w:color="auto"/>
        <w:bottom w:val="none" w:sz="0" w:space="0" w:color="auto"/>
        <w:right w:val="none" w:sz="0" w:space="0" w:color="auto"/>
      </w:divBdr>
    </w:div>
    <w:div w:id="2003845982">
      <w:bodyDiv w:val="1"/>
      <w:marLeft w:val="0"/>
      <w:marRight w:val="0"/>
      <w:marTop w:val="0"/>
      <w:marBottom w:val="0"/>
      <w:divBdr>
        <w:top w:val="none" w:sz="0" w:space="0" w:color="auto"/>
        <w:left w:val="none" w:sz="0" w:space="0" w:color="auto"/>
        <w:bottom w:val="none" w:sz="0" w:space="0" w:color="auto"/>
        <w:right w:val="none" w:sz="0" w:space="0" w:color="auto"/>
      </w:divBdr>
      <w:divsChild>
        <w:div w:id="2004041104">
          <w:marLeft w:val="0"/>
          <w:marRight w:val="0"/>
          <w:marTop w:val="0"/>
          <w:marBottom w:val="0"/>
          <w:divBdr>
            <w:top w:val="none" w:sz="0" w:space="0" w:color="auto"/>
            <w:left w:val="none" w:sz="0" w:space="0" w:color="auto"/>
            <w:bottom w:val="none" w:sz="0" w:space="0" w:color="auto"/>
            <w:right w:val="none" w:sz="0" w:space="0" w:color="auto"/>
          </w:divBdr>
        </w:div>
        <w:div w:id="1628274352">
          <w:marLeft w:val="0"/>
          <w:marRight w:val="0"/>
          <w:marTop w:val="0"/>
          <w:marBottom w:val="0"/>
          <w:divBdr>
            <w:top w:val="none" w:sz="0" w:space="0" w:color="auto"/>
            <w:left w:val="none" w:sz="0" w:space="0" w:color="auto"/>
            <w:bottom w:val="none" w:sz="0" w:space="0" w:color="auto"/>
            <w:right w:val="none" w:sz="0" w:space="0" w:color="auto"/>
          </w:divBdr>
        </w:div>
        <w:div w:id="1195578855">
          <w:marLeft w:val="0"/>
          <w:marRight w:val="0"/>
          <w:marTop w:val="0"/>
          <w:marBottom w:val="0"/>
          <w:divBdr>
            <w:top w:val="none" w:sz="0" w:space="0" w:color="auto"/>
            <w:left w:val="none" w:sz="0" w:space="0" w:color="auto"/>
            <w:bottom w:val="none" w:sz="0" w:space="0" w:color="auto"/>
            <w:right w:val="none" w:sz="0" w:space="0" w:color="auto"/>
          </w:divBdr>
        </w:div>
        <w:div w:id="1011953523">
          <w:marLeft w:val="0"/>
          <w:marRight w:val="0"/>
          <w:marTop w:val="0"/>
          <w:marBottom w:val="0"/>
          <w:divBdr>
            <w:top w:val="none" w:sz="0" w:space="0" w:color="auto"/>
            <w:left w:val="none" w:sz="0" w:space="0" w:color="auto"/>
            <w:bottom w:val="none" w:sz="0" w:space="0" w:color="auto"/>
            <w:right w:val="none" w:sz="0" w:space="0" w:color="auto"/>
          </w:divBdr>
        </w:div>
      </w:divsChild>
    </w:div>
    <w:div w:id="2024894963">
      <w:bodyDiv w:val="1"/>
      <w:marLeft w:val="0"/>
      <w:marRight w:val="0"/>
      <w:marTop w:val="0"/>
      <w:marBottom w:val="0"/>
      <w:divBdr>
        <w:top w:val="none" w:sz="0" w:space="0" w:color="auto"/>
        <w:left w:val="none" w:sz="0" w:space="0" w:color="auto"/>
        <w:bottom w:val="none" w:sz="0" w:space="0" w:color="auto"/>
        <w:right w:val="none" w:sz="0" w:space="0" w:color="auto"/>
      </w:divBdr>
    </w:div>
    <w:div w:id="2120680839">
      <w:bodyDiv w:val="1"/>
      <w:marLeft w:val="0"/>
      <w:marRight w:val="0"/>
      <w:marTop w:val="0"/>
      <w:marBottom w:val="0"/>
      <w:divBdr>
        <w:top w:val="none" w:sz="0" w:space="0" w:color="auto"/>
        <w:left w:val="none" w:sz="0" w:space="0" w:color="auto"/>
        <w:bottom w:val="none" w:sz="0" w:space="0" w:color="auto"/>
        <w:right w:val="none" w:sz="0" w:space="0" w:color="auto"/>
      </w:divBdr>
      <w:divsChild>
        <w:div w:id="2077589438">
          <w:marLeft w:val="0"/>
          <w:marRight w:val="0"/>
          <w:marTop w:val="0"/>
          <w:marBottom w:val="0"/>
          <w:divBdr>
            <w:top w:val="none" w:sz="0" w:space="0" w:color="auto"/>
            <w:left w:val="none" w:sz="0" w:space="0" w:color="auto"/>
            <w:bottom w:val="none" w:sz="0" w:space="0" w:color="auto"/>
            <w:right w:val="none" w:sz="0" w:space="0" w:color="auto"/>
          </w:divBdr>
        </w:div>
        <w:div w:id="1353796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funduszeeuropejskie.gov.p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unduszeeuropejskie.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polskawschodnia.gov.pl" TargetMode="Externa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hyperlink" Target="http://www.funduszeeuropejskie.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funduszeeuropejskie.gov.pl"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1F01C-C62D-4C4F-A342-5B8DC00DF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17799</Words>
  <Characters>106794</Characters>
  <Application>Microsoft Office Word</Application>
  <DocSecurity>0</DocSecurity>
  <Lines>889</Lines>
  <Paragraphs>248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Szczegółowy opis osi priorytetowych</vt:lpstr>
      <vt:lpstr>Szczegółowy opis osi priorytetowych</vt:lpstr>
    </vt:vector>
  </TitlesOfParts>
  <Company>MRR</Company>
  <LinksUpToDate>false</LinksUpToDate>
  <CharactersWithSpaces>124345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dc:title>
  <dc:creator>Izabela Nepelska-Losik</dc:creator>
  <cp:lastModifiedBy>Anna Rudowska</cp:lastModifiedBy>
  <cp:revision>2</cp:revision>
  <cp:lastPrinted>2021-07-30T11:56:00Z</cp:lastPrinted>
  <dcterms:created xsi:type="dcterms:W3CDTF">2021-09-23T13:32:00Z</dcterms:created>
  <dcterms:modified xsi:type="dcterms:W3CDTF">2021-09-23T13:32:00Z</dcterms:modified>
</cp:coreProperties>
</file>